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7D" w:rsidRDefault="00997E7D" w:rsidP="009A7E57">
      <w:pPr>
        <w:pStyle w:val="ac"/>
      </w:pPr>
      <w:r>
        <w:t>1. Таможенное дело в Республике Беларусь</w:t>
      </w:r>
    </w:p>
    <w:p w:rsidR="00997E7D" w:rsidRDefault="00997E7D" w:rsidP="009A7E57">
      <w:pPr>
        <w:pStyle w:val="ac"/>
      </w:pPr>
    </w:p>
    <w:p w:rsidR="00B03618" w:rsidRPr="009A7E57" w:rsidRDefault="00B03618" w:rsidP="009A7E57">
      <w:pPr>
        <w:pStyle w:val="ac"/>
      </w:pPr>
      <w:r w:rsidRPr="009A7E57">
        <w:t>1</w:t>
      </w:r>
      <w:r w:rsidR="009A7E57">
        <w:t>.</w:t>
      </w:r>
      <w:r w:rsidR="00997E7D">
        <w:t>1</w:t>
      </w:r>
      <w:r w:rsidR="009A7E57">
        <w:t xml:space="preserve"> Возникновение таможенного дела</w:t>
      </w:r>
    </w:p>
    <w:p w:rsidR="00DB41C7" w:rsidRPr="009A7E57" w:rsidRDefault="00DB41C7" w:rsidP="009A7E57">
      <w:pPr>
        <w:pStyle w:val="ac"/>
      </w:pPr>
    </w:p>
    <w:p w:rsidR="00B03618" w:rsidRPr="009A7E57" w:rsidRDefault="00B03618" w:rsidP="009A7E57">
      <w:pPr>
        <w:pStyle w:val="ac"/>
      </w:pPr>
      <w:r w:rsidRPr="009A7E57">
        <w:t>Точных сведений о</w:t>
      </w:r>
      <w:r w:rsidR="009A7E57">
        <w:t xml:space="preserve"> </w:t>
      </w:r>
      <w:r w:rsidRPr="009A7E57">
        <w:t>возникновения таможенного дела нет. Если рассматривать вопрос о возникновении таможенной службы на территории Республики Беларусь, речь может идти об организации таможенно-пошлинного обложения. Оно было известно еще в Древней Руси (Полоцкое княжество).</w:t>
      </w:r>
    </w:p>
    <w:p w:rsidR="00B03618" w:rsidRPr="009A7E57" w:rsidRDefault="00B03618" w:rsidP="009A7E57">
      <w:pPr>
        <w:pStyle w:val="ac"/>
      </w:pPr>
      <w:r w:rsidRPr="009A7E57">
        <w:t>О том, что это была</w:t>
      </w:r>
      <w:r w:rsidR="009A7E57">
        <w:t xml:space="preserve"> </w:t>
      </w:r>
      <w:r w:rsidRPr="009A7E57">
        <w:t>таможенная служба можно говорить условно, поскольку только с</w:t>
      </w:r>
      <w:r w:rsidR="009A7E57">
        <w:t xml:space="preserve"> </w:t>
      </w:r>
      <w:r w:rsidRPr="009A7E57">
        <w:t>течением времени, по мере</w:t>
      </w:r>
      <w:r w:rsidR="009A7E57">
        <w:t xml:space="preserve"> </w:t>
      </w:r>
      <w:r w:rsidRPr="009A7E57">
        <w:t>и укрепления государства, расширения экономического общения шло становление таможенной службы.</w:t>
      </w:r>
    </w:p>
    <w:p w:rsidR="00B03618" w:rsidRPr="009A7E57" w:rsidRDefault="00B03618" w:rsidP="009A7E57">
      <w:pPr>
        <w:pStyle w:val="ac"/>
      </w:pPr>
      <w:r w:rsidRPr="009A7E57">
        <w:t>В после революционной России, в состав которой входила и Беларусь, процесс развития таможенного дела носил сложный и противоречивый характер. Но, несмотря на это, в целом в этот период (1917-1991 гг.) был накоплен ценный и полезный опыт, без учета и использования которого не возможно было создать и продолжать совершенствовать современное белорусское таможенное право.</w:t>
      </w:r>
    </w:p>
    <w:p w:rsidR="00B03618" w:rsidRPr="009A7E57" w:rsidRDefault="00B03618" w:rsidP="009A7E57">
      <w:pPr>
        <w:pStyle w:val="ac"/>
      </w:pPr>
      <w:r w:rsidRPr="009A7E57">
        <w:t>В этот период статус таможенной службы, функции, полномочия, организационная структура подверглись значительным изменениям. Они приспосабливались, видоизменялись в соответствии с внутренними и внешними интересами и потребностями государства.</w:t>
      </w:r>
    </w:p>
    <w:p w:rsidR="00B03618" w:rsidRPr="009A7E57" w:rsidRDefault="00B03618" w:rsidP="009A7E57">
      <w:pPr>
        <w:pStyle w:val="ac"/>
      </w:pPr>
      <w:r w:rsidRPr="009A7E57">
        <w:t>В 1924 году был принят Таможенный Устав. Он установил сложную четырехзвенную систему управления таможенным делом: Народный Комиссариат Внешней Торговли; Главное Таможенное Управление; районные таможенные инспекторские управления; таможни и таможенные посты[3].</w:t>
      </w:r>
    </w:p>
    <w:p w:rsidR="009A7E57" w:rsidRDefault="00B03618" w:rsidP="009A7E57">
      <w:pPr>
        <w:pStyle w:val="ac"/>
      </w:pPr>
      <w:r w:rsidRPr="009A7E57">
        <w:t>В 1928 году принятый первый Таможенный Кодекс. Он не внес значительных изменений, но более подробно, чем Устав, определял компетенцию Главного Таможенного Управления. В развитии таможенного дела в то время видна тенденция к постепенному упрощению системы таможенных органов.</w:t>
      </w:r>
    </w:p>
    <w:p w:rsidR="00B03618" w:rsidRPr="009A7E57" w:rsidRDefault="00B03618" w:rsidP="009A7E57">
      <w:pPr>
        <w:pStyle w:val="ac"/>
      </w:pPr>
      <w:r w:rsidRPr="009A7E57">
        <w:t>Когда таможенные учреждения перешли в подчинение Министерства Внешней Торговли, таможенная система постепенно начала разваливаться. Двенадцать тысяч сотрудников работало в системе перед Великой Отечественной войной. Шесть тысяч сотрудников работало в системе сразу после Великой Отечественной войны. В шестидесятых годах на границе работало всего одна тысяча сотрудников и тридцать восемь сотрудников в Главном Таможенном Управлении. Были ликвидированы округа, отсутствовали учебные заведения по подготовке сотрудников таможен. Кадры не готовились, вновь принятые сотрудники обучались на рабочих местах наставниками. Поэтому квалификация сотрудников таможенных органов в этот период была очень низкой[3].</w:t>
      </w:r>
    </w:p>
    <w:p w:rsidR="009A7E57" w:rsidRDefault="00B03618" w:rsidP="009A7E57">
      <w:pPr>
        <w:pStyle w:val="ac"/>
      </w:pPr>
      <w:r w:rsidRPr="009A7E57">
        <w:t>В 1964 году принимается очередной, Таможенный Кодекс, который отражал всю силу административно-командных методов управления экономикой, ущемленность личности. Недостаточно развитые методы таможенного регулирования затруднял формирование новых отношений в международной торговле, существенно ограничивал возможность.</w:t>
      </w:r>
    </w:p>
    <w:p w:rsidR="009A7E57" w:rsidRDefault="00B03618" w:rsidP="009A7E57">
      <w:pPr>
        <w:pStyle w:val="ac"/>
      </w:pPr>
      <w:r w:rsidRPr="009A7E57">
        <w:t>В 1986 году таможенная система СССР подверглась очередной реформе. Главное</w:t>
      </w:r>
      <w:r w:rsidR="009A7E57">
        <w:t xml:space="preserve"> </w:t>
      </w:r>
      <w:r w:rsidRPr="009A7E57">
        <w:t>Таможенной</w:t>
      </w:r>
      <w:r w:rsidR="009A7E57">
        <w:t xml:space="preserve"> </w:t>
      </w:r>
      <w:r w:rsidRPr="009A7E57">
        <w:t>Управление</w:t>
      </w:r>
      <w:r w:rsidR="009A7E57">
        <w:t xml:space="preserve"> </w:t>
      </w:r>
      <w:r w:rsidRPr="009A7E57">
        <w:t>при</w:t>
      </w:r>
      <w:r w:rsidR="009A7E57">
        <w:t xml:space="preserve"> </w:t>
      </w:r>
      <w:r w:rsidRPr="009A7E57">
        <w:t>Министерстве</w:t>
      </w:r>
      <w:r w:rsidR="009A7E57">
        <w:t xml:space="preserve"> </w:t>
      </w:r>
      <w:r w:rsidRPr="009A7E57">
        <w:t>Внешней</w:t>
      </w:r>
      <w:r w:rsidR="009A7E57">
        <w:t xml:space="preserve"> </w:t>
      </w:r>
      <w:r w:rsidRPr="009A7E57">
        <w:t>Торговли</w:t>
      </w:r>
      <w:r w:rsidR="009A7E57">
        <w:t xml:space="preserve"> </w:t>
      </w:r>
      <w:r w:rsidRPr="009A7E57">
        <w:t>было переименовано в Государственный Таможенный Комитет при Совете Министров СССР как самостоятельный орган государственного управления со статусом союзного ведомства.</w:t>
      </w:r>
    </w:p>
    <w:p w:rsidR="009A7E57" w:rsidRDefault="00B03618" w:rsidP="009A7E57">
      <w:pPr>
        <w:pStyle w:val="ac"/>
      </w:pPr>
      <w:r w:rsidRPr="009A7E57">
        <w:t>Не смотря на то, что таможенная служба стала самостоятельной отраслью государственного управления, функции таможенных органов</w:t>
      </w:r>
      <w:r w:rsidR="009A7E57">
        <w:t xml:space="preserve"> </w:t>
      </w:r>
      <w:r w:rsidRPr="009A7E57">
        <w:t>фактически остались прежними. Отсутствовала законодательная база.</w:t>
      </w:r>
    </w:p>
    <w:p w:rsidR="009A7E57" w:rsidRDefault="00B03618" w:rsidP="009A7E57">
      <w:pPr>
        <w:pStyle w:val="ac"/>
      </w:pPr>
      <w:r w:rsidRPr="009A7E57">
        <w:t>Таможенный Кодекс 1964 года,</w:t>
      </w:r>
      <w:r w:rsidR="009A7E57">
        <w:t xml:space="preserve"> </w:t>
      </w:r>
      <w:r w:rsidRPr="009A7E57">
        <w:t>не только перестал соответствовать существующим реалиям, но и противоречил принимаемым нормативным актам. Механизм противодействия контрабанде и другим правонарушениям перестал срабатывать в новых условиях, когда основным звеном внешнеэкономической деятельности стали не министерства и ведомства, а самостоятельно хозяйствующие субъекты.</w:t>
      </w:r>
      <w:r w:rsidR="009A7E57">
        <w:t xml:space="preserve"> </w:t>
      </w:r>
      <w:r w:rsidRPr="009A7E57">
        <w:t>Возникла</w:t>
      </w:r>
      <w:r w:rsidR="009A7E57">
        <w:t xml:space="preserve"> </w:t>
      </w:r>
      <w:r w:rsidRPr="009A7E57">
        <w:t>необходимость</w:t>
      </w:r>
      <w:r w:rsidR="009A7E57">
        <w:t xml:space="preserve"> </w:t>
      </w:r>
      <w:r w:rsidRPr="009A7E57">
        <w:t>в</w:t>
      </w:r>
      <w:r w:rsidR="009A7E57">
        <w:t xml:space="preserve"> </w:t>
      </w:r>
      <w:r w:rsidRPr="009A7E57">
        <w:t>обновлении</w:t>
      </w:r>
      <w:r w:rsidR="009A7E57">
        <w:t xml:space="preserve"> </w:t>
      </w:r>
      <w:r w:rsidRPr="009A7E57">
        <w:t>действующего</w:t>
      </w:r>
      <w:r w:rsidR="009A7E57">
        <w:t xml:space="preserve"> </w:t>
      </w:r>
      <w:r w:rsidRPr="009A7E57">
        <w:t>Таможенного Кодекса.</w:t>
      </w:r>
    </w:p>
    <w:p w:rsidR="00B03618" w:rsidRPr="009A7E57" w:rsidRDefault="00B03618" w:rsidP="009A7E57">
      <w:pPr>
        <w:pStyle w:val="ac"/>
      </w:pPr>
      <w:r w:rsidRPr="009A7E57">
        <w:t>В 1991 году принимается очередной и последний для БССР Таможенный кодекс, который определил</w:t>
      </w:r>
      <w:r w:rsidR="009A7E57">
        <w:t xml:space="preserve"> </w:t>
      </w:r>
      <w:r w:rsidRPr="009A7E57">
        <w:t>правовые условия проведения таможенного контроля, место и время, основание досмотра,</w:t>
      </w:r>
      <w:r w:rsidR="009A7E57">
        <w:t xml:space="preserve"> </w:t>
      </w:r>
      <w:r w:rsidRPr="009A7E57">
        <w:t>установил права и обязанности должностных лиц таможенных органов представителей предприятий и организаций, что позволило исключить необоснованное вмешательство таможенных органов в хозяйственную деятельность предприятий, повысить правовую зашищенностъ граждан.</w:t>
      </w:r>
    </w:p>
    <w:p w:rsidR="00B03618" w:rsidRPr="009A7E57" w:rsidRDefault="00B03618" w:rsidP="009A7E57">
      <w:pPr>
        <w:pStyle w:val="ac"/>
      </w:pPr>
      <w:r w:rsidRPr="009A7E57">
        <w:t>В 1992 году Верховный Совет Республики Беларусь принимает Постановления «Об основах организации таможенной службы Республики Беларусь» и «О концепции таможенной политики Республики Беларусь».</w:t>
      </w:r>
    </w:p>
    <w:p w:rsidR="00B03618" w:rsidRPr="009A7E57" w:rsidRDefault="00B03618" w:rsidP="009A7E57">
      <w:pPr>
        <w:pStyle w:val="ac"/>
      </w:pPr>
      <w:r w:rsidRPr="009A7E57">
        <w:t>В 1993 году Верховный Совет Республики Беларусь принимает Таможенный Кодекс и Закон «О таможенном тарифе». До приведения законодательства Республики Беларусь в соответствие с Таможенным Кодексом и Законом «О таможенном тарифе», таможенные органы применяли действующие акты законодательства СССР в той части, к которой они не противоречили им. Изданные в то время нормативные акты Советом Министров и Таможенным Комитетом Республики Беларусь в соответствии с новым законодательством можно охарактеризовать следующим образом: недооценка последствий вводимых мер, запаздывание с обеспечением их недолговечность, непоследовательность, противоречивость. Все это заметно отражалось на качестве работы таможенных органов Республики Беларусь[3].</w:t>
      </w:r>
    </w:p>
    <w:p w:rsidR="00B03618" w:rsidRPr="009A7E57" w:rsidRDefault="00B03618" w:rsidP="009A7E57">
      <w:pPr>
        <w:pStyle w:val="ac"/>
      </w:pPr>
      <w:r w:rsidRPr="009A7E57">
        <w:t>В 1998 году принимается очередной Таможенный кодекс Республики Беларусь, который состоял в основном с отсылочных норм. Права и свободы граждан, подконтрольных лиц регулировались, в большинстве случаев, нормативными актами изданными ГТК. В 2007 году принимается очередной Таможенный кодекс Республики Беларусь.</w:t>
      </w:r>
    </w:p>
    <w:p w:rsidR="007E0109" w:rsidRDefault="007E0109" w:rsidP="009A7E57">
      <w:pPr>
        <w:pStyle w:val="ac"/>
        <w:sectPr w:rsidR="007E0109" w:rsidSect="009A7E57">
          <w:footerReference w:type="default" r:id="rId7"/>
          <w:pgSz w:w="11906" w:h="16838"/>
          <w:pgMar w:top="1134" w:right="851" w:bottom="1134" w:left="1701" w:header="708" w:footer="708" w:gutter="0"/>
          <w:pgNumType w:start="3"/>
          <w:cols w:space="708"/>
          <w:docGrid w:linePitch="360"/>
        </w:sectPr>
      </w:pPr>
    </w:p>
    <w:p w:rsidR="00B03618" w:rsidRPr="009A7E57" w:rsidRDefault="00B03618" w:rsidP="009A7E57">
      <w:pPr>
        <w:pStyle w:val="ac"/>
      </w:pPr>
      <w:r w:rsidRPr="009A7E57">
        <w:t>1.2</w:t>
      </w:r>
      <w:r w:rsidR="007E0109">
        <w:t xml:space="preserve"> Понятие таможенного дела</w:t>
      </w:r>
    </w:p>
    <w:p w:rsidR="00DB41C7" w:rsidRPr="009A7E57" w:rsidRDefault="00DB41C7" w:rsidP="009A7E57">
      <w:pPr>
        <w:pStyle w:val="ac"/>
      </w:pPr>
    </w:p>
    <w:p w:rsidR="009A7E57" w:rsidRDefault="00B03618" w:rsidP="009A7E57">
      <w:pPr>
        <w:pStyle w:val="ac"/>
      </w:pPr>
      <w:r w:rsidRPr="009A7E57">
        <w:t>В Республике Беларусь осуществляется единая таможенная политика, являющаяся составной частью внутренней и внешней политики Республики Беларусь. Целями таможенной политики Республики Беларусь являются обеспечение наиболее эффективного использования таможенного контроля, участие в реализации торгово-политических задач по защите белорусского рынка,</w:t>
      </w:r>
      <w:r w:rsidR="009A7E57">
        <w:t xml:space="preserve"> </w:t>
      </w:r>
      <w:r w:rsidRPr="009A7E57">
        <w:t>развития национальной экономики.</w:t>
      </w:r>
    </w:p>
    <w:p w:rsidR="00B03618" w:rsidRPr="009A7E57" w:rsidRDefault="00B03618" w:rsidP="009A7E57">
      <w:pPr>
        <w:pStyle w:val="ac"/>
      </w:pPr>
      <w:r w:rsidRPr="009A7E57">
        <w:t>Общее руководство таможенным делом осуществляет Президент Республики Беларусь.</w:t>
      </w:r>
    </w:p>
    <w:p w:rsidR="00B03618" w:rsidRPr="009A7E57" w:rsidRDefault="00B03618" w:rsidP="009A7E57">
      <w:pPr>
        <w:pStyle w:val="ac"/>
      </w:pPr>
      <w:r w:rsidRPr="009A7E57">
        <w:t>Республиканским органом государственного управления, осуществляющим непосредственное руководство таможенным делом, является Государственный таможенный комитет Республики Беларусь. Он обеспечивает реализацию задач в области таможенного дела и единое применения таможенного законодательства всеми таможенными органами на территории Республики Беларусь.</w:t>
      </w:r>
    </w:p>
    <w:p w:rsidR="00B03618" w:rsidRPr="009A7E57" w:rsidRDefault="00B03618" w:rsidP="009A7E57">
      <w:pPr>
        <w:pStyle w:val="ac"/>
      </w:pPr>
      <w:r w:rsidRPr="009A7E57">
        <w:t>Территория Республики Беларусь составляет единую таможенную территорию Республики Беларусь. Пределы таможенной территории являются таможенной границей. Таможенная граница совпадает с Государственной границей Республики Беларусь.</w:t>
      </w:r>
    </w:p>
    <w:p w:rsidR="00B03618" w:rsidRPr="009A7E57" w:rsidRDefault="00B03618" w:rsidP="009A7E57">
      <w:pPr>
        <w:pStyle w:val="ac"/>
      </w:pPr>
      <w:r w:rsidRPr="009A7E57">
        <w:t>Таможенное законодательство составляет систему принятых (изданных) на основании и в соответствии с Конституцией Республики Беларусь[1] нормативных правовых актов, которая включает:</w:t>
      </w:r>
    </w:p>
    <w:p w:rsidR="009A7E57" w:rsidRDefault="00B03618" w:rsidP="009A7E57">
      <w:pPr>
        <w:pStyle w:val="ac"/>
      </w:pPr>
      <w:r w:rsidRPr="009A7E57">
        <w:t>-таможенный Кодекс и принятые в соответствии с ним законы имеющие отношение к таможенному делу;</w:t>
      </w:r>
    </w:p>
    <w:p w:rsidR="00B03618" w:rsidRPr="009A7E57" w:rsidRDefault="00B03618" w:rsidP="009A7E57">
      <w:pPr>
        <w:pStyle w:val="ac"/>
      </w:pPr>
      <w:r w:rsidRPr="009A7E57">
        <w:t>-акты Президента Республики Беларусь по вопросам таможенного регулирования;</w:t>
      </w:r>
    </w:p>
    <w:p w:rsidR="00B03618" w:rsidRPr="009A7E57" w:rsidRDefault="00B03618" w:rsidP="009A7E57">
      <w:pPr>
        <w:pStyle w:val="ac"/>
      </w:pPr>
      <w:r w:rsidRPr="009A7E57">
        <w:t>-постановления Правительства Республики Беларусь, издаваемые по вопросам таможенного регулирования;</w:t>
      </w:r>
    </w:p>
    <w:p w:rsidR="00B03618" w:rsidRPr="009A7E57" w:rsidRDefault="00B03618" w:rsidP="009A7E57">
      <w:pPr>
        <w:pStyle w:val="ac"/>
      </w:pPr>
      <w:r w:rsidRPr="009A7E57">
        <w:t>-нормативные правовые акты Государственного таможенного комитета Республики Беларусь, издаваемые в случаях и пределах, предусмотренных вопросами таможенного регулирования;</w:t>
      </w:r>
    </w:p>
    <w:p w:rsidR="00B03618" w:rsidRPr="009A7E57" w:rsidRDefault="00B03618" w:rsidP="009A7E57">
      <w:pPr>
        <w:pStyle w:val="ac"/>
      </w:pPr>
      <w:r w:rsidRPr="009A7E57">
        <w:t>В таможенном деле применяются акты законодательства, действующие на день принятия таможенной декларации и иных документов таможенными органами.</w:t>
      </w:r>
    </w:p>
    <w:p w:rsidR="00B03618" w:rsidRPr="009A7E57" w:rsidRDefault="00B03618" w:rsidP="009A7E57">
      <w:pPr>
        <w:pStyle w:val="ac"/>
      </w:pPr>
      <w:r w:rsidRPr="009A7E57">
        <w:t>Если международными договорами Республики Беларусь установлены другие правила, чем те, которые предусмотрены актами законодательства Республики Беларусь по таможенному делу, то применяются правила международных договоров.</w:t>
      </w:r>
    </w:p>
    <w:p w:rsidR="00B03618" w:rsidRPr="009A7E57" w:rsidRDefault="00B03618" w:rsidP="009A7E57">
      <w:pPr>
        <w:pStyle w:val="ac"/>
      </w:pPr>
      <w:r w:rsidRPr="009A7E57">
        <w:t>Основные понятия применяемые в таможенном деле согласно Таможенного Кодекса РБ ст.8[2]:</w:t>
      </w:r>
    </w:p>
    <w:p w:rsidR="00B03618" w:rsidRPr="009A7E57" w:rsidRDefault="00B03618" w:rsidP="009A7E57">
      <w:pPr>
        <w:pStyle w:val="ac"/>
      </w:pPr>
      <w:r w:rsidRPr="009A7E57">
        <w:t>авария — вредное по своим последствиям происшествие технического, технологического или иного характера, произошедшее с транспортными средствами и иными товарами, находящимися под таможенным контролем, повлекшее за собой не предусмотренные таможенным законодательством их количественные и качественные изменения, которые не вызваны преднамеренными действиями собственника и лица, в фактическом владении которого товары находились на момент таких изменений, за исключением естественных изменений при нормальных условиях транспортировки, хранения и использования (эксплуатации), а также чрезвычайных и непредотвратимых при данных условиях обстоятельств (непреодолимой силы);</w:t>
      </w:r>
    </w:p>
    <w:p w:rsidR="00B03618" w:rsidRPr="009A7E57" w:rsidRDefault="00B03618" w:rsidP="009A7E57">
      <w:pPr>
        <w:pStyle w:val="ac"/>
      </w:pPr>
      <w:r w:rsidRPr="009A7E57">
        <w:t>ввоз товаров — совершение действий, в результате которых товары прибыли на таможенную территорию любым способом;</w:t>
      </w:r>
    </w:p>
    <w:p w:rsidR="00B03618" w:rsidRPr="009A7E57" w:rsidRDefault="00B03618" w:rsidP="009A7E57">
      <w:pPr>
        <w:pStyle w:val="ac"/>
      </w:pPr>
      <w:r w:rsidRPr="009A7E57">
        <w:t>вывоз товаров — совершение действий, в результате которых товары убыли с таможенной территории любым способом;</w:t>
      </w:r>
    </w:p>
    <w:p w:rsidR="00B03618" w:rsidRPr="009A7E57" w:rsidRDefault="00B03618" w:rsidP="009A7E57">
      <w:pPr>
        <w:pStyle w:val="ac"/>
      </w:pPr>
      <w:r w:rsidRPr="009A7E57">
        <w:t>декларант — лицо, которое заявляет от своего имени в таможенной декларации сведения о товарах, необходимые для помещения их под таможенный режим или таможенную процедуру, либо от имени которого такие сведения, являются таможенным агентом (представителем);</w:t>
      </w:r>
    </w:p>
    <w:p w:rsidR="00B03618" w:rsidRPr="009A7E57" w:rsidRDefault="00B03618" w:rsidP="009A7E57">
      <w:pPr>
        <w:pStyle w:val="ac"/>
      </w:pPr>
      <w:r w:rsidRPr="009A7E57">
        <w:t xml:space="preserve">заинтересованные лица — лица, интересы которых в отношении товаров </w:t>
      </w:r>
      <w:r w:rsidR="007E1C00" w:rsidRPr="009A7E57">
        <w:t>зат</w:t>
      </w:r>
      <w:r w:rsidRPr="009A7E57">
        <w:t>рагиваются решениями, действиями (бездействием) таможенных органов непосредственно и индивидуально;</w:t>
      </w:r>
    </w:p>
    <w:p w:rsidR="00B03618" w:rsidRPr="009A7E57" w:rsidRDefault="00B03618" w:rsidP="009A7E57">
      <w:pPr>
        <w:pStyle w:val="ac"/>
      </w:pPr>
      <w:r w:rsidRPr="009A7E57">
        <w:t xml:space="preserve">зона оперативной деятельности таможенного органа — закрепленная за </w:t>
      </w:r>
      <w:r w:rsidR="007E1C00" w:rsidRPr="009A7E57">
        <w:t>т</w:t>
      </w:r>
      <w:r w:rsidRPr="009A7E57">
        <w:t>аможней территория, в пространственных пределах которой такой таможней осуществляются таможенное оформление и таможенный контроль;</w:t>
      </w:r>
    </w:p>
    <w:p w:rsidR="00B03618" w:rsidRPr="009A7E57" w:rsidRDefault="00B03618" w:rsidP="009A7E57">
      <w:pPr>
        <w:pStyle w:val="ac"/>
      </w:pPr>
      <w:r w:rsidRPr="009A7E57">
        <w:t>иностранные товары — товары, приобретшие статус иностранных товаров в соответствии с действующим законодательством;</w:t>
      </w:r>
    </w:p>
    <w:p w:rsidR="00B03618" w:rsidRPr="009A7E57" w:rsidRDefault="00B03618" w:rsidP="009A7E57">
      <w:pPr>
        <w:pStyle w:val="ac"/>
      </w:pPr>
      <w:r w:rsidRPr="009A7E57">
        <w:t>коммерческие документы — счет-фактура (инвойс), отгрузочные и упаковочные листы и иные документы, которые используются в соответствии с международными договорами Республики Беларусь, законода</w:t>
      </w:r>
      <w:r w:rsidR="007E1C00" w:rsidRPr="009A7E57">
        <w:t>тельством или обычаями дел</w:t>
      </w:r>
      <w:r w:rsidRPr="009A7E57">
        <w:t xml:space="preserve">ового оборота при осуществлении внешнеторговой ииной деятельности и которые в силу закона, соглашения сторон или обычаев делового оборота используются для подтверждения совершения сделок, связанных с перемещением товаров через </w:t>
      </w:r>
      <w:r w:rsidR="007E1C00" w:rsidRPr="009A7E57">
        <w:t>т</w:t>
      </w:r>
      <w:r w:rsidRPr="009A7E57">
        <w:t>аможенную границу.</w:t>
      </w:r>
    </w:p>
    <w:p w:rsidR="00B03618" w:rsidRPr="009A7E57" w:rsidRDefault="00B03618" w:rsidP="009A7E57">
      <w:pPr>
        <w:pStyle w:val="ac"/>
      </w:pPr>
      <w:r w:rsidRPr="009A7E57">
        <w:t>контрафактные товары — товары, содер</w:t>
      </w:r>
      <w:r w:rsidR="007E1C00" w:rsidRPr="009A7E57">
        <w:t>жащие объекты интеллектуальной с</w:t>
      </w:r>
      <w:r w:rsidRPr="009A7E57">
        <w:t xml:space="preserve">обственности (объекты авторского права и смежных прав, права промышленной </w:t>
      </w:r>
      <w:r w:rsidR="007E1C00" w:rsidRPr="009A7E57">
        <w:t>с</w:t>
      </w:r>
      <w:r w:rsidRPr="009A7E57">
        <w:t xml:space="preserve">обственности), если перемещение таких товаров через таможенную границу или иные </w:t>
      </w:r>
      <w:r w:rsidR="007E1C00" w:rsidRPr="009A7E57">
        <w:t>д</w:t>
      </w:r>
      <w:r w:rsidRPr="009A7E57">
        <w:t>ействия с такими товарами, находящимися под таможенным контролем, влекут за гобой нарушение прав правообладател</w:t>
      </w:r>
      <w:r w:rsidR="007E1C00" w:rsidRPr="009A7E57">
        <w:t>я, охраняемых в соответствии с за</w:t>
      </w:r>
      <w:r w:rsidRPr="009A7E57">
        <w:t>конодательством;</w:t>
      </w:r>
    </w:p>
    <w:p w:rsidR="00B03618" w:rsidRPr="009A7E57" w:rsidRDefault="00B03618" w:rsidP="009A7E57">
      <w:pPr>
        <w:pStyle w:val="ac"/>
      </w:pPr>
      <w:r w:rsidRPr="009A7E57">
        <w:t>лица — физические и юридические лица, а также организации, не являющиеся юридическими лицами.</w:t>
      </w:r>
    </w:p>
    <w:p w:rsidR="00B03618" w:rsidRPr="009A7E57" w:rsidRDefault="00B03618" w:rsidP="009A7E57">
      <w:pPr>
        <w:pStyle w:val="ac"/>
      </w:pPr>
      <w:r w:rsidRPr="009A7E57">
        <w:t>лица, в фактическом владении которых находятся товары, — лица, фактически обладающие товарами, то есть удерживающие и обеспечивающие их сохранность, в том числе в силу права собственности, владения на основании договора перевозки либо на ином основании, предусмотренном законодательством или (оговором;</w:t>
      </w:r>
    </w:p>
    <w:p w:rsidR="00B03618" w:rsidRPr="009A7E57" w:rsidRDefault="00B03618" w:rsidP="009A7E57">
      <w:pPr>
        <w:pStyle w:val="ac"/>
      </w:pPr>
      <w:r w:rsidRPr="009A7E57">
        <w:t>международные почтовые отправления — посылки и отправления письменной</w:t>
      </w:r>
      <w:r w:rsidR="009A7E57">
        <w:t xml:space="preserve"> </w:t>
      </w:r>
      <w:r w:rsidRPr="009A7E57">
        <w:t>корреспонденции,</w:t>
      </w:r>
      <w:r w:rsidR="009A7E57">
        <w:t xml:space="preserve"> </w:t>
      </w:r>
      <w:r w:rsidRPr="009A7E57">
        <w:t>являющиеся</w:t>
      </w:r>
      <w:r w:rsidR="009A7E57">
        <w:t xml:space="preserve"> </w:t>
      </w:r>
      <w:r w:rsidRPr="009A7E57">
        <w:t>объектами</w:t>
      </w:r>
      <w:r w:rsidR="009A7E57">
        <w:t xml:space="preserve"> </w:t>
      </w:r>
      <w:r w:rsidRPr="009A7E57">
        <w:t>почтового</w:t>
      </w:r>
      <w:r w:rsidR="009A7E57">
        <w:t xml:space="preserve"> </w:t>
      </w:r>
      <w:r w:rsidRPr="009A7E57">
        <w:t>обмена</w:t>
      </w:r>
      <w:r w:rsidR="009A7E57">
        <w:t xml:space="preserve"> </w:t>
      </w:r>
      <w:r w:rsidRPr="009A7E57">
        <w:t>между</w:t>
      </w:r>
      <w:r w:rsidR="007E1C00" w:rsidRPr="009A7E57">
        <w:t xml:space="preserve"> </w:t>
      </w:r>
      <w:r w:rsidRPr="009A7E57">
        <w:t>государствами;</w:t>
      </w:r>
    </w:p>
    <w:p w:rsidR="00B03618" w:rsidRPr="009A7E57" w:rsidRDefault="00B03618" w:rsidP="009A7E57">
      <w:pPr>
        <w:pStyle w:val="ac"/>
      </w:pPr>
      <w:r w:rsidRPr="009A7E57">
        <w:t xml:space="preserve">налоги — налог на добавленную стоимость и акцизы, взимаемые таможенными </w:t>
      </w:r>
      <w:r w:rsidR="007E1C00" w:rsidRPr="009A7E57">
        <w:t>ор</w:t>
      </w:r>
      <w:r w:rsidRPr="009A7E57">
        <w:t>ганами при ввозе товаров на таможенную территорию;</w:t>
      </w:r>
    </w:p>
    <w:p w:rsidR="00B03618" w:rsidRPr="009A7E57" w:rsidRDefault="00B03618" w:rsidP="009A7E57">
      <w:pPr>
        <w:pStyle w:val="ac"/>
      </w:pPr>
      <w:r w:rsidRPr="009A7E57">
        <w:t xml:space="preserve">незаконное перемещение товаров через таможенную границу — перемещение товаров через таможенную границу помимо или с сокрытием от </w:t>
      </w:r>
      <w:r w:rsidR="007E1C00" w:rsidRPr="009A7E57">
        <w:t>т</w:t>
      </w:r>
      <w:r w:rsidRPr="009A7E57">
        <w:t>аможенного контроля либо с обманным использованием документов и средств идентификации, а равно покушение на такое перемещение;</w:t>
      </w:r>
    </w:p>
    <w:p w:rsidR="00B03618" w:rsidRPr="009A7E57" w:rsidRDefault="00B03618" w:rsidP="009A7E57">
      <w:pPr>
        <w:pStyle w:val="ac"/>
      </w:pPr>
      <w:r w:rsidRPr="009A7E57">
        <w:t xml:space="preserve">отечественные товары — вывезенные с таможенной территории товары, </w:t>
      </w:r>
      <w:r w:rsidR="007E1C00" w:rsidRPr="009A7E57">
        <w:t>с</w:t>
      </w:r>
      <w:r w:rsidRPr="009A7E57">
        <w:t xml:space="preserve">охранившие статус отечественных в соответствии с таможенным законодательством, а </w:t>
      </w:r>
      <w:r w:rsidR="007E1C00" w:rsidRPr="009A7E57">
        <w:t>т</w:t>
      </w:r>
      <w:r w:rsidRPr="009A7E57">
        <w:t>акже находящиеся на таможенной территории товары:</w:t>
      </w:r>
    </w:p>
    <w:p w:rsidR="00B03618" w:rsidRPr="009A7E57" w:rsidRDefault="0009524D" w:rsidP="009A7E57">
      <w:pPr>
        <w:pStyle w:val="ac"/>
      </w:pPr>
      <w:r>
        <w:rPr>
          <w:noProof/>
        </w:rPr>
        <w:pict>
          <v:line id="_x0000_s1026" style="position:absolute;left:0;text-align:left;z-index:251657728;mso-position-horizontal-relative:margin" from="529.2pt,15.5pt" to="529.2pt,429pt" o:allowincell="f" strokeweight="1.45pt">
            <w10:wrap anchorx="margin"/>
          </v:line>
        </w:pict>
      </w:r>
      <w:r w:rsidR="00B03618" w:rsidRPr="009A7E57">
        <w:t>полностью произведенные в Республике Беларусь и не вывозившиеся за ее пределы;</w:t>
      </w:r>
    </w:p>
    <w:p w:rsidR="00B03618" w:rsidRPr="009A7E57" w:rsidRDefault="0009524D" w:rsidP="009A7E57">
      <w:pPr>
        <w:pStyle w:val="ac"/>
      </w:pPr>
      <w:r>
        <w:rPr>
          <w:noProof/>
        </w:rPr>
        <w:pict>
          <v:line id="_x0000_s1027" style="position:absolute;left:0;text-align:left;z-index:251658752;mso-position-horizontal-relative:margin" from="698.4pt,-37.7pt" to="698.4pt,166.55pt" o:allowincell="f" strokeweight="3.35pt">
            <w10:wrap anchorx="margin"/>
          </v:line>
        </w:pict>
      </w:r>
      <w:r w:rsidR="00B03618" w:rsidRPr="009A7E57">
        <w:t>ввезенные, которые приобрели статус отечественных товаров в соответствии таможенным законодательством;</w:t>
      </w:r>
    </w:p>
    <w:p w:rsidR="00B03618" w:rsidRPr="009A7E57" w:rsidRDefault="00B03618" w:rsidP="009A7E57">
      <w:pPr>
        <w:pStyle w:val="ac"/>
      </w:pPr>
      <w:r w:rsidRPr="009A7E57">
        <w:t>ввезенные, за исключением товаров, перемещаемых транзитом, в отношении которых в соответствии с таможенным законодательством таможенное оформление не производится;</w:t>
      </w:r>
    </w:p>
    <w:p w:rsidR="00B03618" w:rsidRPr="009A7E57" w:rsidRDefault="00B03618" w:rsidP="009A7E57">
      <w:pPr>
        <w:pStyle w:val="ac"/>
      </w:pPr>
      <w:r w:rsidRPr="009A7E57">
        <w:t>изготовленные в Республике Беларусь из ввезенные товаров;</w:t>
      </w:r>
    </w:p>
    <w:p w:rsidR="00B03618" w:rsidRPr="009A7E57" w:rsidRDefault="00B03618" w:rsidP="009A7E57">
      <w:pPr>
        <w:pStyle w:val="ac"/>
      </w:pPr>
      <w:r w:rsidRPr="009A7E57">
        <w:t>перевозчик — лицо, осуществляющее международные или внутриреспубликанские перевозки грузов, багажа и пассажиров;</w:t>
      </w:r>
    </w:p>
    <w:p w:rsidR="00B03618" w:rsidRPr="009A7E57" w:rsidRDefault="00B03618" w:rsidP="009A7E57">
      <w:pPr>
        <w:pStyle w:val="ac"/>
      </w:pPr>
      <w:r w:rsidRPr="009A7E57">
        <w:t>перемещение товаров через таможенную границу — ввоз товаров на таможенную территорию или вывоз товаров с этой территории;</w:t>
      </w:r>
    </w:p>
    <w:p w:rsidR="00B03618" w:rsidRPr="009A7E57" w:rsidRDefault="00B03618" w:rsidP="009A7E57">
      <w:pPr>
        <w:pStyle w:val="ac"/>
      </w:pPr>
      <w:r w:rsidRPr="009A7E57">
        <w:t>помещение товаров под таможенный резким или под таможенную процедуру — выдача таможенным органом свидетельства или разрешения, на основании которого лицо вправе пользоваться и распоряжаться товарами в соответствии с таможенным режимом или таможенной процедурой;</w:t>
      </w:r>
    </w:p>
    <w:p w:rsidR="00B03618" w:rsidRPr="009A7E57" w:rsidRDefault="00B03618" w:rsidP="009A7E57">
      <w:pPr>
        <w:pStyle w:val="ac"/>
      </w:pPr>
      <w:r w:rsidRPr="009A7E57">
        <w:t>правообладатель — лицо, которому принадлежат права на объект интеллектуальной собственности по закону либо договору;</w:t>
      </w:r>
    </w:p>
    <w:p w:rsidR="00B03618" w:rsidRPr="009A7E57" w:rsidRDefault="00B03618" w:rsidP="009A7E57">
      <w:pPr>
        <w:pStyle w:val="ac"/>
      </w:pPr>
      <w:r w:rsidRPr="009A7E57">
        <w:t>представление товаров к таможенному оформлению — совершение лицами таможенных операций по предъявлению товаров таможенному органу и представлению таможенных и иных документов, необходимых для помещения товаров иол таможенный режим или под таможенную процедуру, а также для получения разрешения таможенного органа на убытие товаров с таможенной территории;</w:t>
      </w:r>
    </w:p>
    <w:p w:rsidR="00B03618" w:rsidRPr="009A7E57" w:rsidRDefault="0009524D" w:rsidP="009A7E57">
      <w:pPr>
        <w:pStyle w:val="ac"/>
      </w:pPr>
      <w:r>
        <w:rPr>
          <w:noProof/>
        </w:rPr>
        <w:pict>
          <v:line id="_x0000_s1028" style="position:absolute;left:0;text-align:left;z-index:251655680;mso-position-horizontal-relative:margin" from="-139.05pt,38.65pt" to="-139.05pt,219.85pt" o:allowincell="f" strokeweight=".5pt">
            <w10:wrap anchorx="margin"/>
          </v:line>
        </w:pict>
      </w:r>
      <w:r w:rsidR="00B03618" w:rsidRPr="009A7E57">
        <w:t>припасы -- указанные в документах перевозчика и находящиеся на борту морских судов, судов внутреннего плавания, судов плавания "река — море", маломерных судов, судов на воздушной подушке, а также находящиеся на борту воздушных судов и в железнодорожных транспортных средствах, являющихся транспортными средствами международной перевозки, товары, предназначенные для обслуживания пассажиров, членов экипажа водных и воздушных судов либо членов поездных бригад;</w:t>
      </w:r>
    </w:p>
    <w:p w:rsidR="00B03618" w:rsidRPr="009A7E57" w:rsidRDefault="00B03618" w:rsidP="009A7E57">
      <w:pPr>
        <w:pStyle w:val="ac"/>
      </w:pPr>
      <w:r w:rsidRPr="009A7E57">
        <w:t>пункт ввоза — установленный Президентом Республики Беларусь или по его поручению Правительством Республики Беларусь пункт таможенного оформления, в котором совершаются таможенные операции, связанные с прибытием товаров на таможенную территорию;</w:t>
      </w:r>
    </w:p>
    <w:p w:rsidR="00B03618" w:rsidRPr="009A7E57" w:rsidRDefault="00B03618" w:rsidP="009A7E57">
      <w:pPr>
        <w:pStyle w:val="ac"/>
      </w:pPr>
      <w:r w:rsidRPr="009A7E57">
        <w:t>пункт вывоза — установленный Президентом Республики Беларусь или по его поручению Правительством Республики Беларусь пункт таможенного оформления, в котором совершаются таможенные операции, связанные с убытием товаров с таможенной территории;</w:t>
      </w:r>
    </w:p>
    <w:p w:rsidR="00B03618" w:rsidRPr="009A7E57" w:rsidRDefault="0009524D" w:rsidP="009A7E57">
      <w:pPr>
        <w:pStyle w:val="ac"/>
      </w:pPr>
      <w:r>
        <w:rPr>
          <w:noProof/>
        </w:rPr>
        <w:pict>
          <v:line id="_x0000_s1029" style="position:absolute;left:0;text-align:left;z-index:251656704;mso-position-horizontal-relative:margin" from="544.95pt,19.1pt" to="544.95pt,143.2pt" o:allowincell="f" strokeweight="1.9pt">
            <w10:wrap anchorx="margin"/>
          </v:line>
        </w:pict>
      </w:r>
      <w:r w:rsidR="00B03618" w:rsidRPr="009A7E57">
        <w:t>пункт таможенного оформления — официально установленное место постоянного размещения должностных лиц таможенных органов, их структурных подразделений, предназначенное для осуществления таможенного контроля и таможенного оформления товаров;</w:t>
      </w:r>
    </w:p>
    <w:p w:rsidR="00B03618" w:rsidRPr="009A7E57" w:rsidRDefault="00B03618" w:rsidP="009A7E57">
      <w:pPr>
        <w:pStyle w:val="ac"/>
      </w:pPr>
      <w:r w:rsidRPr="009A7E57">
        <w:t>резиденты Республики Беларусь — юридические лица и организации, не являющиеся юридическими лицами, с местом нахождения в Республике Беларусь, созданные в соответствии с законодательством, их представительства и дипломатические представительства, консульские учреждения и другие официальные представительства Республики Беларусь, находящиеся за пределами Республики Беларусь, а также физические лица, имеющие постоянное место жительства в Республике Беларусь, в том числе временно находящиеся за пределами Республики Беларусь;</w:t>
      </w:r>
    </w:p>
    <w:p w:rsidR="00B03618" w:rsidRPr="009A7E57" w:rsidRDefault="00B03618" w:rsidP="009A7E57">
      <w:pPr>
        <w:pStyle w:val="ac"/>
      </w:pPr>
      <w:r w:rsidRPr="009A7E57">
        <w:t>нерезиденты Республики Беларусь — лица, не указанные в подпункте выше;</w:t>
      </w:r>
    </w:p>
    <w:p w:rsidR="00B03618" w:rsidRPr="009A7E57" w:rsidRDefault="00B03618" w:rsidP="009A7E57">
      <w:pPr>
        <w:pStyle w:val="ac"/>
      </w:pPr>
      <w:r w:rsidRPr="009A7E57">
        <w:t xml:space="preserve">свободная таможенная зона — территория в границах свободной </w:t>
      </w:r>
      <w:r w:rsidR="007E1C00" w:rsidRPr="009A7E57">
        <w:t>эк</w:t>
      </w:r>
      <w:r w:rsidRPr="009A7E57">
        <w:t>ономической зоны, определенная в соответствии с законодательством, в пределах которой резидентом свободной экономической зоны могут размещаться иностранные т</w:t>
      </w:r>
      <w:r w:rsidR="007E1C00" w:rsidRPr="009A7E57">
        <w:t>о</w:t>
      </w:r>
      <w:r w:rsidRPr="009A7E57">
        <w:t>вары, помещенные под таможенный режим свободной таможенной зоны, а также отечественные товары;</w:t>
      </w:r>
    </w:p>
    <w:p w:rsidR="00B03618" w:rsidRPr="009A7E57" w:rsidRDefault="00B03618" w:rsidP="009A7E57">
      <w:pPr>
        <w:pStyle w:val="ac"/>
      </w:pPr>
      <w:r w:rsidRPr="009A7E57">
        <w:t>таможенная декларация — таможенный документ, содержащий сведения, необходимые для помещения товаров под таможенный режим, либо сведения, необходимые для иных целей, установленных законодательными актами;</w:t>
      </w:r>
    </w:p>
    <w:p w:rsidR="00B03618" w:rsidRPr="009A7E57" w:rsidRDefault="00B03618" w:rsidP="009A7E57">
      <w:pPr>
        <w:pStyle w:val="ac"/>
      </w:pPr>
      <w:r w:rsidRPr="009A7E57">
        <w:t xml:space="preserve">таможенная процедура — совокупность положений, определяющих для </w:t>
      </w:r>
      <w:r w:rsidR="007E1C00" w:rsidRPr="009A7E57">
        <w:t>та</w:t>
      </w:r>
      <w:r w:rsidRPr="009A7E57">
        <w:t>моженных целей специальный порядок перевозки, хранения или иного использования товаров, ввезенных на таможенную территорию или вывозимых за ее пределы без их таможенного декларирования и помещения под таможенный режим;</w:t>
      </w:r>
    </w:p>
    <w:p w:rsidR="00B03618" w:rsidRPr="009A7E57" w:rsidRDefault="00B03618" w:rsidP="009A7E57">
      <w:pPr>
        <w:pStyle w:val="ac"/>
      </w:pPr>
      <w:r w:rsidRPr="009A7E57">
        <w:t>таможенное оформление — совершение таможенными органами таможенных операций, связанных с помещением товаров под таможенный режим или под таможенную процедуру, завершением таможенной процедуры, а также с выдачей разрешения таможенного органа на убытие товаров с таможенной территории;</w:t>
      </w:r>
    </w:p>
    <w:p w:rsidR="00B03618" w:rsidRPr="009A7E57" w:rsidRDefault="00B03618" w:rsidP="009A7E57">
      <w:pPr>
        <w:pStyle w:val="ac"/>
      </w:pPr>
      <w:r w:rsidRPr="009A7E57">
        <w:t>таможенные документы — документы, составляемые исключительно для</w:t>
      </w:r>
      <w:r w:rsidR="009A7E57">
        <w:t xml:space="preserve"> </w:t>
      </w:r>
      <w:r w:rsidR="007E1C00" w:rsidRPr="009A7E57">
        <w:t>т</w:t>
      </w:r>
      <w:r w:rsidRPr="009A7E57">
        <w:t>аможенных целей;</w:t>
      </w:r>
    </w:p>
    <w:p w:rsidR="00B03618" w:rsidRPr="009A7E57" w:rsidRDefault="00B03618" w:rsidP="009A7E57">
      <w:pPr>
        <w:pStyle w:val="ac"/>
      </w:pPr>
      <w:r w:rsidRPr="009A7E57">
        <w:t xml:space="preserve">таможенные операции — отдельные действия, совершаемые лицами и таможенными органами в соответствии с таможенным законодательством при перемещении товаров через таможенную границу, таможенном оформлении и </w:t>
      </w:r>
      <w:r w:rsidR="007E1C00" w:rsidRPr="009A7E57">
        <w:t>та</w:t>
      </w:r>
      <w:r w:rsidRPr="009A7E57">
        <w:t>моженном контроле,</w:t>
      </w:r>
    </w:p>
    <w:p w:rsidR="00B03618" w:rsidRPr="009A7E57" w:rsidRDefault="00B03618" w:rsidP="009A7E57">
      <w:pPr>
        <w:pStyle w:val="ac"/>
      </w:pPr>
      <w:r w:rsidRPr="009A7E57">
        <w:t xml:space="preserve">таможенные органы — Государственный таможенный комитет Республики </w:t>
      </w:r>
      <w:r w:rsidR="007E1C00" w:rsidRPr="009A7E57">
        <w:t>Бе</w:t>
      </w:r>
      <w:r w:rsidRPr="009A7E57">
        <w:t>ларусь и подчиненные ему таможни;</w:t>
      </w:r>
    </w:p>
    <w:p w:rsidR="00B03618" w:rsidRPr="009A7E57" w:rsidRDefault="00B03618" w:rsidP="009A7E57">
      <w:pPr>
        <w:pStyle w:val="ac"/>
      </w:pPr>
      <w:r w:rsidRPr="009A7E57">
        <w:t>таможенные платежи — налоги, сборы (пошлины), взимаемые в республиканский бюджет таможенными органами;</w:t>
      </w:r>
    </w:p>
    <w:p w:rsidR="00B03618" w:rsidRPr="009A7E57" w:rsidRDefault="00B03618" w:rsidP="009A7E57">
      <w:pPr>
        <w:pStyle w:val="ac"/>
      </w:pPr>
      <w:r w:rsidRPr="009A7E57">
        <w:t>таможенный контроль — совокупность мер, осуществляемых таможенными органами в целях обеспечения соблюдения таможенного законодательства;</w:t>
      </w:r>
    </w:p>
    <w:p w:rsidR="00B03618" w:rsidRPr="009A7E57" w:rsidRDefault="00B03618" w:rsidP="009A7E57">
      <w:pPr>
        <w:pStyle w:val="ac"/>
      </w:pPr>
      <w:r w:rsidRPr="009A7E57">
        <w:t>таможенный режим — совокупность положений, определяющих для множенных целей требования, условия и пределы прав владения, пользования и распоряжения товарами на таможенной территории либо за ее пределами;</w:t>
      </w:r>
    </w:p>
    <w:p w:rsidR="00B03618" w:rsidRPr="009A7E57" w:rsidRDefault="00B03618" w:rsidP="009A7E57">
      <w:pPr>
        <w:pStyle w:val="ac"/>
      </w:pPr>
      <w:r w:rsidRPr="009A7E57">
        <w:t>товары — любое движимое имущество, а также иные перемещаемые вещи, приравненные к недвижимому имуществу в соответствии с законодательными актами;</w:t>
      </w:r>
    </w:p>
    <w:p w:rsidR="00B03618" w:rsidRPr="009A7E57" w:rsidRDefault="00B03618" w:rsidP="009A7E57">
      <w:pPr>
        <w:pStyle w:val="ac"/>
      </w:pPr>
      <w:r w:rsidRPr="009A7E57">
        <w:t>товары для личного пользования — товары, предназначенные для личных, с</w:t>
      </w:r>
      <w:r w:rsidR="007E1C00" w:rsidRPr="009A7E57">
        <w:t>е</w:t>
      </w:r>
      <w:r w:rsidRPr="009A7E57">
        <w:t>мейных, домашних и иных не связанных с осуществлением предпринимательской</w:t>
      </w:r>
      <w:r w:rsidR="007E1C00" w:rsidRPr="009A7E57">
        <w:t xml:space="preserve"> деяте</w:t>
      </w:r>
      <w:r w:rsidRPr="009A7E57">
        <w:t xml:space="preserve">льности нужд физических лиц, перемещаемые через таможенную границу в </w:t>
      </w:r>
      <w:r w:rsidR="007E1C00" w:rsidRPr="009A7E57">
        <w:t>со</w:t>
      </w:r>
      <w:r w:rsidRPr="009A7E57">
        <w:t>провождаемом</w:t>
      </w:r>
      <w:r w:rsidR="009A7E57">
        <w:t xml:space="preserve"> </w:t>
      </w:r>
      <w:r w:rsidRPr="009A7E57">
        <w:t>или</w:t>
      </w:r>
      <w:r w:rsidR="009A7E57">
        <w:t xml:space="preserve"> </w:t>
      </w:r>
      <w:r w:rsidRPr="009A7E57">
        <w:t>несопровождаемом</w:t>
      </w:r>
      <w:r w:rsidR="009A7E57">
        <w:t xml:space="preserve"> </w:t>
      </w:r>
      <w:r w:rsidRPr="009A7E57">
        <w:t>багаже,</w:t>
      </w:r>
      <w:r w:rsidR="009A7E57">
        <w:t xml:space="preserve"> </w:t>
      </w:r>
      <w:r w:rsidRPr="009A7E57">
        <w:t>в</w:t>
      </w:r>
      <w:r w:rsidR="009A7E57">
        <w:t xml:space="preserve"> </w:t>
      </w:r>
      <w:r w:rsidRPr="009A7E57">
        <w:t>международных</w:t>
      </w:r>
      <w:r w:rsidR="009A7E57">
        <w:t xml:space="preserve"> </w:t>
      </w:r>
      <w:r w:rsidRPr="009A7E57">
        <w:t>почтовых</w:t>
      </w:r>
      <w:r w:rsidR="007E1C00" w:rsidRPr="009A7E57">
        <w:t>отп</w:t>
      </w:r>
      <w:r w:rsidRPr="009A7E57">
        <w:t>равлениях либо иным способом;</w:t>
      </w:r>
    </w:p>
    <w:p w:rsidR="00B03618" w:rsidRPr="009A7E57" w:rsidRDefault="00B03618" w:rsidP="009A7E57">
      <w:pPr>
        <w:pStyle w:val="ac"/>
      </w:pPr>
      <w:r w:rsidRPr="009A7E57">
        <w:t>товары, перемещаемые транзитом — товары, перемещаемые через</w:t>
      </w:r>
      <w:r w:rsidR="009A7E57">
        <w:t xml:space="preserve"> </w:t>
      </w:r>
      <w:r w:rsidR="007E1C00" w:rsidRPr="009A7E57">
        <w:t>т</w:t>
      </w:r>
      <w:r w:rsidRPr="009A7E57">
        <w:t xml:space="preserve">аможенную территорию, в том числе с использованием трубопроводного транспорта и пиши электропередачи, перевозка (транспортировка) которых началась и должна </w:t>
      </w:r>
      <w:r w:rsidR="007E1C00" w:rsidRPr="009A7E57">
        <w:t>за</w:t>
      </w:r>
      <w:r w:rsidRPr="009A7E57">
        <w:t>кончиться за пределами таможенной территории;</w:t>
      </w:r>
    </w:p>
    <w:p w:rsidR="00B03618" w:rsidRPr="009A7E57" w:rsidRDefault="00B03618" w:rsidP="009A7E57">
      <w:pPr>
        <w:pStyle w:val="ac"/>
      </w:pPr>
      <w:r w:rsidRPr="009A7E57">
        <w:t>товары, полученные в результате операций переработки товаров — продукты переработки и иные товары, неизбежно образующиеся при получении продуктов переработки;</w:t>
      </w:r>
    </w:p>
    <w:p w:rsidR="00B03618" w:rsidRPr="009A7E57" w:rsidRDefault="00B03618" w:rsidP="009A7E57">
      <w:pPr>
        <w:pStyle w:val="ac"/>
      </w:pPr>
      <w:r w:rsidRPr="009A7E57">
        <w:t>транспортные (перевозочные) документы — коносамент, накладная или иные документы, свидетельствующие о принятии товаров к международной или</w:t>
      </w:r>
      <w:r w:rsidR="007E1C00" w:rsidRPr="009A7E57">
        <w:t xml:space="preserve"> внутри</w:t>
      </w:r>
      <w:r w:rsidRPr="009A7E57">
        <w:t>республиканской</w:t>
      </w:r>
      <w:r w:rsidR="007E1C00" w:rsidRPr="009A7E57">
        <w:t xml:space="preserve"> </w:t>
      </w:r>
      <w:r w:rsidRPr="009A7E57">
        <w:t>перевозке и сопровождающие их при такой перевозке;</w:t>
      </w:r>
    </w:p>
    <w:p w:rsidR="00B03618" w:rsidRPr="009A7E57" w:rsidRDefault="00B03618" w:rsidP="009A7E57">
      <w:pPr>
        <w:pStyle w:val="ac"/>
      </w:pPr>
      <w:r w:rsidRPr="009A7E57">
        <w:t>транспортные средства — категория товаров, включающая любое водное, воздушное судно, автомобильное транспортное средство, прицеп, полуприцеп,</w:t>
      </w:r>
    </w:p>
    <w:p w:rsidR="00B03618" w:rsidRPr="009A7E57" w:rsidRDefault="0009524D" w:rsidP="009A7E57">
      <w:pPr>
        <w:pStyle w:val="ac"/>
      </w:pPr>
      <w:r>
        <w:rPr>
          <w:noProof/>
        </w:rPr>
        <w:pict>
          <v:line id="_x0000_s1030" style="position:absolute;left:0;text-align:left;z-index:251659776;mso-position-horizontal-relative:margin" from="693.35pt,-35.75pt" to="693.35pt,259.45pt" o:allowincell="f" strokeweight="4.3pt">
            <w10:wrap anchorx="margin"/>
          </v:line>
        </w:pict>
      </w:r>
      <w:r w:rsidR="00B03618" w:rsidRPr="009A7E57">
        <w:t>железнодорожное транспортное средство или контейнер с предусмотренными для них техническими паспортами или техническими формулярами, запасными частями, принадлежностями и оборудованием, горюче-смазочными материалами и охлаждающими жидкостями, содержащимися в заправочных емкостях, предусмотренных их конструкцией, если они перевозятся вместе с указанными транспортными средствами;</w:t>
      </w:r>
    </w:p>
    <w:p w:rsidR="00B03618" w:rsidRPr="009A7E57" w:rsidRDefault="00B03618" w:rsidP="009A7E57">
      <w:pPr>
        <w:pStyle w:val="ac"/>
      </w:pPr>
      <w:r w:rsidRPr="009A7E57">
        <w:t>транспортные средства международной перевозки — транспортные средства, прибывающие на таможенную территорию или убывающие с ее территории в целях начала и завершения международной перевозки грузов, багажа и пассажиров, с находящимися на них специальным оборудованием, предназначенным для погрузки, разгрузки, обработки и защиты грузов, предметами материально-технического снабжения и снаряжения, а также запасными частями и оборудованием, предназначенными для ремонта, технического обслуживания или эксплуатации транспортного средства в пути следования;</w:t>
      </w:r>
    </w:p>
    <w:p w:rsidR="00B03618" w:rsidRPr="009A7E57" w:rsidRDefault="00B03618" w:rsidP="009A7E57">
      <w:pPr>
        <w:pStyle w:val="ac"/>
      </w:pPr>
      <w:r w:rsidRPr="009A7E57">
        <w:t>утрата товаров — отсутствие товаров в наличии у лиц, в фактическом владении которых товары должны находиться при прибытии на таможенную территорию, убытии с этой территории, а также при использовании товаров в соответствии с таможенным режимом или таможенной процедурой, вследствие их уничтожения, хищения, неправомерного распоряжения ими, а также в результате естественной убыли товаров при нормальных условиях транспортировки, хранения.</w:t>
      </w:r>
    </w:p>
    <w:p w:rsidR="009A7E57" w:rsidRDefault="009A7E57" w:rsidP="009A7E57">
      <w:pPr>
        <w:pStyle w:val="ac"/>
      </w:pPr>
    </w:p>
    <w:p w:rsidR="00B03618" w:rsidRPr="009A7E57" w:rsidRDefault="009A7E57" w:rsidP="009A7E57">
      <w:pPr>
        <w:pStyle w:val="ac"/>
      </w:pPr>
      <w:r>
        <w:br w:type="page"/>
      </w:r>
      <w:r w:rsidR="0084019C" w:rsidRPr="009A7E57">
        <w:t>2. Таможенный режим переработки вне таможенной территории</w:t>
      </w:r>
    </w:p>
    <w:p w:rsidR="0084019C" w:rsidRPr="009A7E57" w:rsidRDefault="0084019C" w:rsidP="009A7E57">
      <w:pPr>
        <w:pStyle w:val="ac"/>
      </w:pPr>
    </w:p>
    <w:p w:rsidR="0084019C" w:rsidRPr="009A7E57" w:rsidRDefault="0084019C" w:rsidP="009A7E57">
      <w:pPr>
        <w:pStyle w:val="ac"/>
      </w:pPr>
      <w:r w:rsidRPr="009A7E57">
        <w:t>Определение термина «таможенный режим переработки вне таможенной территории» содержится в ст. 179 Таможенного Кодекса РБ, где установлено, что это таможенный режим, допускающий вывоз товаров с таможенной территории для проведения операций переработки товаров в течение предусмотренного срока (срока действия таможенного режима переработки вне таможенной территории), в том числе с использованием при таких операциях иностранных товаров, в целях получения продуктов переработки, предназначенных для ввоза на таможенную территорию. В данном случае под продуктами переработки понимаются товары, основной целью получения которых являются операции переработки товаров, помещенных под таможенный режим перера</w:t>
      </w:r>
      <w:r w:rsidR="00810E4B" w:rsidRPr="009A7E57">
        <w:t>ботки вне таможенной территории</w:t>
      </w:r>
      <w:r w:rsidRPr="009A7E57">
        <w:t>.</w:t>
      </w:r>
    </w:p>
    <w:p w:rsidR="009A7E57" w:rsidRDefault="00810E4B" w:rsidP="009A7E57">
      <w:pPr>
        <w:pStyle w:val="ac"/>
      </w:pPr>
      <w:r w:rsidRPr="009A7E57">
        <w:t>Под продуктами переработки понимаются товары, основной целью получения которых являются операции переработки товаров, помещенных под таможенный режим переработки вне таможенной территории.</w:t>
      </w:r>
    </w:p>
    <w:p w:rsidR="00810E4B" w:rsidRPr="009A7E57" w:rsidRDefault="00810E4B" w:rsidP="009A7E57">
      <w:pPr>
        <w:pStyle w:val="ac"/>
      </w:pPr>
      <w:r w:rsidRPr="009A7E57">
        <w:t>К продуктам переработки не относятся товары, неизбежно образующиеся при получении продуктов переработки.</w:t>
      </w:r>
    </w:p>
    <w:p w:rsidR="00810E4B" w:rsidRPr="009A7E57" w:rsidRDefault="00810E4B" w:rsidP="009A7E57">
      <w:pPr>
        <w:pStyle w:val="ac"/>
      </w:pPr>
      <w:r w:rsidRPr="009A7E57">
        <w:t>Под таможенный режим переработки вне таможенной территории могут</w:t>
      </w:r>
      <w:r w:rsidR="00207624" w:rsidRPr="009A7E57">
        <w:t xml:space="preserve"> </w:t>
      </w:r>
      <w:r w:rsidRPr="009A7E57">
        <w:t>помещаться:</w:t>
      </w:r>
    </w:p>
    <w:p w:rsidR="00810E4B" w:rsidRPr="009A7E57" w:rsidRDefault="00810E4B" w:rsidP="009A7E57">
      <w:pPr>
        <w:pStyle w:val="ac"/>
      </w:pPr>
      <w:r w:rsidRPr="009A7E57">
        <w:t xml:space="preserve">- отечественные товары, за исключением товаров, которые приобрели статус отечественных товаров в связи с помещением под таможенный режим свободного </w:t>
      </w:r>
      <w:r w:rsidR="00207624" w:rsidRPr="009A7E57">
        <w:t>обращения</w:t>
      </w:r>
      <w:r w:rsidRPr="009A7E57">
        <w:t xml:space="preserve"> с предоставлением налоговых льгот по уплате ввозных таможенных пошлин, налогов, если операциями переработки последних не являются ремонт либо техническое обслуживание;</w:t>
      </w:r>
    </w:p>
    <w:p w:rsidR="00810E4B" w:rsidRPr="009A7E57" w:rsidRDefault="00810E4B" w:rsidP="009A7E57">
      <w:pPr>
        <w:pStyle w:val="ac"/>
      </w:pPr>
      <w:r w:rsidRPr="009A7E57">
        <w:t>- товары, вывезенные с таможенной территории, которые могут быть помещены под этот таможенный режим.</w:t>
      </w:r>
    </w:p>
    <w:p w:rsidR="009A7E57" w:rsidRDefault="00810E4B" w:rsidP="009A7E57">
      <w:pPr>
        <w:pStyle w:val="ac"/>
      </w:pPr>
      <w:r w:rsidRPr="009A7E57">
        <w:t>Президент Республики Беларусь или Правительство Республики Беларусь вправе определять перечень товаров, помещение которых под таможенный режим переработки вне таможенной территории не допускается.</w:t>
      </w:r>
    </w:p>
    <w:p w:rsidR="00810E4B" w:rsidRPr="009A7E57" w:rsidRDefault="00810E4B" w:rsidP="009A7E57">
      <w:pPr>
        <w:pStyle w:val="ac"/>
      </w:pPr>
      <w:r w:rsidRPr="009A7E57">
        <w:t>Товары, помещенные под таможенный режим переработки вне таможенной территории и фактически вывезенные с таможенной территории, утрачивают статус отечественных товаров[4].</w:t>
      </w:r>
    </w:p>
    <w:p w:rsidR="0084019C" w:rsidRPr="009A7E57" w:rsidRDefault="0084019C" w:rsidP="009A7E57">
      <w:pPr>
        <w:pStyle w:val="ac"/>
      </w:pPr>
      <w:r w:rsidRPr="009A7E57">
        <w:t>При помещении товаров под таможенные режимы переработки таможенным органом устанавливается срок, в течение которого допускается совершение операций переработки товаров и до истечения которого такие товары и (или) продукты переработки должны быть помещены под соответствующий таможенный режим. Следует обратить внимание, что срок, в течение которого действует таможенный режим переработки вне таможенной территории в силу положений п. 4 ст. 180 ТК и п. 1 ст. 184 ТК, не может быть установлен свыше 2 лет. Кроме того, заявленный декларантом срок действия таможенного режима может быть продлен до истечения таможенного режима переработки товаров вне таможенной территории, однако в рамках предельного срока, то есть до 2 лет.</w:t>
      </w:r>
    </w:p>
    <w:p w:rsidR="0084019C" w:rsidRPr="009A7E57" w:rsidRDefault="0084019C" w:rsidP="009A7E57">
      <w:pPr>
        <w:pStyle w:val="ac"/>
      </w:pPr>
      <w:r w:rsidRPr="009A7E57">
        <w:t>Действие рассматриваемого таможенного режима в отношении товаров для переработки прекращается: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 xml:space="preserve"> по истечении установленного таможенным органом срока действия таможенного режима переработки вне таможенной территории;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 xml:space="preserve"> до истечения установленного таможенными органами срока действия таможенного режима переработки вне таможенной территории: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 xml:space="preserve"> при помещении товаров для переработки, не подвергшихся операциям переработки, и (или) продуктов переработки, полученных в результате переработки товаров, под таможенные режимы свободного обращения, экспорта или реимпорта;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 xml:space="preserve"> при снятии товаров для переработки и (или) продуктов переработки с таможенного контроля в связи с: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помещением под таможенный режим отказа в пользу государства либо их уничтожением в соответствии с таможенным режимом уничтожения с соблюдением требований и условий, установленных актами таможенного законодательства;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конфискацией или обращением в государственную собственность в соответствии с законодательством;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фактическим вывозом с таможенной территории;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обращением взыскания на товары, находящиеся под таможенным контролем, в счет исполнения налогового обязательства по уплате таможенных платежей;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утратой вследствие уничтожения при аварии или действии непреодолимой силы либо в результате естественной убыли при нормальных условиях транспортировки, хранения на таможенной территории либо за ее пределами;</w:t>
      </w:r>
    </w:p>
    <w:p w:rsidR="0084019C" w:rsidRPr="009A7E57" w:rsidRDefault="00810E4B" w:rsidP="009A7E57">
      <w:pPr>
        <w:pStyle w:val="ac"/>
      </w:pPr>
      <w:r w:rsidRPr="009A7E57">
        <w:t>-</w:t>
      </w:r>
      <w:r w:rsidR="0084019C" w:rsidRPr="009A7E57">
        <w:t>наступлением иных обстоятельств, допускающих снятие таких товаров с таможенного контроля, в случаях, установленных Президентом Республики Беларусь или Правительством Республики Беларусь.</w:t>
      </w:r>
    </w:p>
    <w:p w:rsidR="00810E4B" w:rsidRPr="009A7E57" w:rsidRDefault="00810E4B" w:rsidP="009A7E57">
      <w:pPr>
        <w:pStyle w:val="ac"/>
      </w:pPr>
      <w:r w:rsidRPr="009A7E57">
        <w:t>Для согласования условий использования товаров в таможенном режиме переработки вне таможенной территории в таможенный орган подается заявление, содержащее следующие сведения:</w:t>
      </w:r>
    </w:p>
    <w:p w:rsidR="00810E4B" w:rsidRPr="009A7E57" w:rsidRDefault="00810E4B" w:rsidP="009A7E57">
      <w:pPr>
        <w:pStyle w:val="ac"/>
      </w:pPr>
      <w:r w:rsidRPr="009A7E57">
        <w:t>о лице, заинтересованном в переработке товаров;</w:t>
      </w:r>
    </w:p>
    <w:p w:rsidR="00810E4B" w:rsidRPr="009A7E57" w:rsidRDefault="00810E4B" w:rsidP="009A7E57">
      <w:pPr>
        <w:pStyle w:val="ac"/>
      </w:pPr>
      <w:r w:rsidRPr="009A7E57">
        <w:t>о лице, непосредственно осуществляющем операции переработки товаров;</w:t>
      </w:r>
    </w:p>
    <w:p w:rsidR="00810E4B" w:rsidRPr="009A7E57" w:rsidRDefault="00810E4B" w:rsidP="009A7E57">
      <w:pPr>
        <w:pStyle w:val="ac"/>
      </w:pPr>
      <w:r w:rsidRPr="009A7E57">
        <w:t>о товарах, предназначенных для переработки, и продуктах переработки, в том числе об их кодах в соответствии с Товарной номенклатурой внешнеэкономической деятельности;</w:t>
      </w:r>
    </w:p>
    <w:p w:rsidR="00810E4B" w:rsidRPr="009A7E57" w:rsidRDefault="00810E4B" w:rsidP="009A7E57">
      <w:pPr>
        <w:pStyle w:val="ac"/>
      </w:pPr>
      <w:r w:rsidRPr="009A7E57">
        <w:t>об операциях переработки товаров, о способах и сроках их совершения;</w:t>
      </w:r>
    </w:p>
    <w:p w:rsidR="00810E4B" w:rsidRPr="009A7E57" w:rsidRDefault="00810E4B" w:rsidP="009A7E57">
      <w:pPr>
        <w:pStyle w:val="ac"/>
      </w:pPr>
      <w:r w:rsidRPr="009A7E57">
        <w:t>-о месте нахождения производственных мощностей, с использованием которых совершаются операции переработки товаров;</w:t>
      </w:r>
    </w:p>
    <w:p w:rsidR="00810E4B" w:rsidRPr="009A7E57" w:rsidRDefault="00810E4B" w:rsidP="009A7E57">
      <w:pPr>
        <w:pStyle w:val="ac"/>
      </w:pPr>
      <w:r w:rsidRPr="009A7E57">
        <w:t>-о норме выхода, продуктов переработки и норме расхода товаров для переработки на единицу продукта переработки;</w:t>
      </w:r>
    </w:p>
    <w:p w:rsidR="00810E4B" w:rsidRPr="009A7E57" w:rsidRDefault="00810E4B" w:rsidP="009A7E57">
      <w:pPr>
        <w:pStyle w:val="ac"/>
      </w:pPr>
      <w:r w:rsidRPr="009A7E57">
        <w:t>о способах, позволяющих определить товары для переработки в продуктах</w:t>
      </w:r>
      <w:r w:rsidR="009A7E57">
        <w:t xml:space="preserve"> </w:t>
      </w:r>
      <w:r w:rsidRPr="009A7E57">
        <w:t>переработки;</w:t>
      </w:r>
    </w:p>
    <w:p w:rsidR="00810E4B" w:rsidRPr="009A7E57" w:rsidRDefault="00810E4B" w:rsidP="009A7E57">
      <w:pPr>
        <w:pStyle w:val="ac"/>
      </w:pPr>
      <w:r w:rsidRPr="009A7E57">
        <w:t>о сроке переработки товаров;</w:t>
      </w:r>
    </w:p>
    <w:p w:rsidR="00810E4B" w:rsidRPr="009A7E57" w:rsidRDefault="00810E4B" w:rsidP="009A7E57">
      <w:pPr>
        <w:pStyle w:val="ac"/>
      </w:pPr>
      <w:r w:rsidRPr="009A7E57">
        <w:t>о предполагаемом месте таможенного оформления товаров, предназначенных для переработки, и продуктов переработки таких товаров.</w:t>
      </w:r>
    </w:p>
    <w:p w:rsidR="00810E4B" w:rsidRPr="009A7E57" w:rsidRDefault="00810E4B" w:rsidP="009A7E57">
      <w:pPr>
        <w:pStyle w:val="ac"/>
      </w:pPr>
      <w:r w:rsidRPr="009A7E57">
        <w:t>К заявлению прилагаются заключение уполномоченного органа об условиях переработки товаров вне таможенной территории и иные документы, подтверждающие заявленные сведения</w:t>
      </w:r>
      <w:r w:rsidR="00207624" w:rsidRPr="009A7E57">
        <w:t>[5].</w:t>
      </w:r>
    </w:p>
    <w:p w:rsidR="00207624" w:rsidRPr="009A7E57" w:rsidRDefault="00207624" w:rsidP="009A7E57">
      <w:pPr>
        <w:pStyle w:val="ac"/>
      </w:pPr>
      <w:r w:rsidRPr="009A7E57">
        <w:t>Если целями помещения товаров под таможенный режим переработки вне таможенной территории являются их ремонт либо техническое обслуживание, в том числе осуществляемые на возмездной основе, лицо, заинтересованное в переработке товаров, для целей согласования условий использования товаров в таможенном режиме переработки вне таможенной территории может не подавать заявления по форме и в порядке, определенных настоящей статьей, а использовать для этих целей таможенную декларацию о помещении товаров под таможенный режим переработки вне таможенной территории. В данном случае свидетельство о помещении товаров под таможенный режим переработки вне таможенной территории является одновременно согласованием таможенным органом условий использования товаров в таможенном режиме переработки вне таможенной территории[4].</w:t>
      </w:r>
    </w:p>
    <w:p w:rsidR="00207624" w:rsidRPr="009A7E57" w:rsidRDefault="00207624" w:rsidP="009A7E57">
      <w:pPr>
        <w:pStyle w:val="ac"/>
      </w:pPr>
      <w:r w:rsidRPr="009A7E57">
        <w:t>В целях подтверждения таможенному органу получения продуктов переработки из товаров для переработки могут применяться следующие (один или несколько) способы, позволяющие определить товары для переработки в продуктах переработки:</w:t>
      </w:r>
    </w:p>
    <w:p w:rsidR="00207624" w:rsidRPr="009A7E57" w:rsidRDefault="0011204A" w:rsidP="009A7E57">
      <w:pPr>
        <w:pStyle w:val="ac"/>
      </w:pPr>
      <w:r w:rsidRPr="009A7E57">
        <w:t>-</w:t>
      </w:r>
      <w:r w:rsidR="00207624" w:rsidRPr="009A7E57">
        <w:t>проставление лицом, заинтересованным в переработке товаров, или должностным лицом таможенного органа печатей, штампов, цифровой или другой маркировки на товарах для переработки;</w:t>
      </w:r>
    </w:p>
    <w:p w:rsidR="00207624" w:rsidRPr="009A7E57" w:rsidRDefault="00207624" w:rsidP="009A7E57">
      <w:pPr>
        <w:pStyle w:val="ac"/>
      </w:pPr>
      <w:r w:rsidRPr="009A7E57">
        <w:t>-подробное описание</w:t>
      </w:r>
      <w:r w:rsidR="009A7E57">
        <w:t xml:space="preserve"> </w:t>
      </w:r>
      <w:r w:rsidRPr="009A7E57">
        <w:t>товаров для</w:t>
      </w:r>
      <w:r w:rsidR="009A7E57">
        <w:t xml:space="preserve"> </w:t>
      </w:r>
      <w:r w:rsidRPr="009A7E57">
        <w:t>переработки,</w:t>
      </w:r>
      <w:r w:rsidR="009A7E57">
        <w:t xml:space="preserve"> </w:t>
      </w:r>
      <w:r w:rsidRPr="009A7E57">
        <w:t>их</w:t>
      </w:r>
      <w:r w:rsidR="009A7E57">
        <w:t xml:space="preserve"> </w:t>
      </w:r>
      <w:r w:rsidRPr="009A7E57">
        <w:t>фотографирование, изображение в масштабе;</w:t>
      </w:r>
    </w:p>
    <w:p w:rsidR="00207624" w:rsidRPr="009A7E57" w:rsidRDefault="00207624" w:rsidP="009A7E57">
      <w:pPr>
        <w:pStyle w:val="ac"/>
      </w:pPr>
      <w:r w:rsidRPr="009A7E57">
        <w:t>- сопоставление результатов исследования проб или образцов товаров для переработки и продуктов их переработки;</w:t>
      </w:r>
    </w:p>
    <w:p w:rsidR="00207624" w:rsidRPr="009A7E57" w:rsidRDefault="00207624" w:rsidP="009A7E57">
      <w:pPr>
        <w:pStyle w:val="ac"/>
      </w:pPr>
      <w:r w:rsidRPr="009A7E57">
        <w:t>-использование серийных номеров или другой маркировки производителя товаров для переработки;</w:t>
      </w:r>
    </w:p>
    <w:p w:rsidR="00207624" w:rsidRPr="009A7E57" w:rsidRDefault="00207624" w:rsidP="009A7E57">
      <w:pPr>
        <w:pStyle w:val="ac"/>
      </w:pPr>
      <w:r w:rsidRPr="009A7E57">
        <w:t>-документальное подтверждение, свидетельствующее, что операциям по переработке товаров подвергались вывезенные для переработки товары;</w:t>
      </w:r>
    </w:p>
    <w:p w:rsidR="00207624" w:rsidRPr="009A7E57" w:rsidRDefault="00207624" w:rsidP="009A7E57">
      <w:pPr>
        <w:pStyle w:val="ac"/>
      </w:pPr>
      <w:r w:rsidRPr="009A7E57">
        <w:t>-иные способы, которые могут быть применены исходя из характера товаров и</w:t>
      </w:r>
      <w:r w:rsidR="009A7E57">
        <w:t xml:space="preserve"> </w:t>
      </w:r>
      <w:r w:rsidRPr="009A7E57">
        <w:t>осуществляемых операций переработки товаров.</w:t>
      </w:r>
    </w:p>
    <w:p w:rsidR="00207624" w:rsidRPr="009A7E57" w:rsidRDefault="00207624" w:rsidP="009A7E57">
      <w:pPr>
        <w:pStyle w:val="ac"/>
      </w:pPr>
      <w:r w:rsidRPr="009A7E57">
        <w:t>Не требуется подтверждения таможенному органу получения продуктов переработки из товаров для переработки:</w:t>
      </w:r>
    </w:p>
    <w:p w:rsidR="00207624" w:rsidRPr="009A7E57" w:rsidRDefault="00207624" w:rsidP="009A7E57">
      <w:pPr>
        <w:pStyle w:val="ac"/>
      </w:pPr>
      <w:r w:rsidRPr="009A7E57">
        <w:t>если для переработки используются технологические процессы, относящиеся к</w:t>
      </w:r>
      <w:r w:rsidR="0011204A" w:rsidRPr="009A7E57">
        <w:t xml:space="preserve"> </w:t>
      </w:r>
      <w:r w:rsidRPr="009A7E57">
        <w:t>непрерывным циклам производства. Перечень указанных технологических процессов</w:t>
      </w:r>
      <w:r w:rsidR="0011204A" w:rsidRPr="009A7E57">
        <w:t xml:space="preserve"> </w:t>
      </w:r>
      <w:r w:rsidRPr="009A7E57">
        <w:t>определяется в порядке, установленном Правительством Республики Беларусь;</w:t>
      </w:r>
    </w:p>
    <w:p w:rsidR="00207624" w:rsidRPr="009A7E57" w:rsidRDefault="00207624" w:rsidP="009A7E57">
      <w:pPr>
        <w:pStyle w:val="ac"/>
      </w:pPr>
      <w:r w:rsidRPr="009A7E57">
        <w:t xml:space="preserve">если допускается замена товаров для переработки </w:t>
      </w:r>
      <w:r w:rsidR="0011204A" w:rsidRPr="009A7E57">
        <w:t>равнозначными</w:t>
      </w:r>
      <w:r w:rsidR="009A7E57">
        <w:t xml:space="preserve"> </w:t>
      </w:r>
      <w:r w:rsidRPr="009A7E57">
        <w:t>товарами;</w:t>
      </w:r>
    </w:p>
    <w:p w:rsidR="0011204A" w:rsidRPr="009A7E57" w:rsidRDefault="0011204A" w:rsidP="009A7E57">
      <w:pPr>
        <w:pStyle w:val="ac"/>
      </w:pPr>
      <w:r w:rsidRPr="009A7E57">
        <w:t>До истечения срока действия таможенного режима переработки вне таможенной территории декларант таможенного режима переработки вне таможенной территории обязан обеспечить ввоз и представление продуктов переработки к таможенному оформлению для помещения под таможенный режим свободного обращения или реимпорта.</w:t>
      </w:r>
    </w:p>
    <w:p w:rsidR="0011204A" w:rsidRPr="009A7E57" w:rsidRDefault="0011204A" w:rsidP="009A7E57">
      <w:pPr>
        <w:pStyle w:val="ac"/>
      </w:pPr>
      <w:r w:rsidRPr="009A7E57">
        <w:t>Декларант освобождается от обязанности, если до истечения срока действия таможенного режима переработки вне таможенной территории товары для переработки помещены под таможенные режимы экспорта или реимпорта.</w:t>
      </w:r>
    </w:p>
    <w:p w:rsidR="0011204A" w:rsidRPr="009A7E57" w:rsidRDefault="0011204A" w:rsidP="009A7E57">
      <w:pPr>
        <w:pStyle w:val="ac"/>
      </w:pPr>
      <w:r w:rsidRPr="009A7E57">
        <w:t>Действие таможенного режима переработки вне таможенной территории в отношении товаров для переработки прекращается:</w:t>
      </w:r>
    </w:p>
    <w:p w:rsidR="0011204A" w:rsidRPr="009A7E57" w:rsidRDefault="0011204A" w:rsidP="009A7E57">
      <w:pPr>
        <w:pStyle w:val="ac"/>
      </w:pPr>
      <w:r w:rsidRPr="009A7E57">
        <w:t>по истечении установленного таможенным</w:t>
      </w:r>
      <w:r w:rsidR="009A7E57">
        <w:t xml:space="preserve"> </w:t>
      </w:r>
      <w:r w:rsidRPr="009A7E57">
        <w:t>органом</w:t>
      </w:r>
      <w:r w:rsidR="009A7E57">
        <w:t xml:space="preserve"> </w:t>
      </w:r>
      <w:r w:rsidRPr="009A7E57">
        <w:t>срока действия</w:t>
      </w:r>
      <w:r w:rsidR="009A7E57">
        <w:t xml:space="preserve"> </w:t>
      </w:r>
      <w:r w:rsidRPr="009A7E57">
        <w:t>таможенного режима переработки вне таможенной территории;</w:t>
      </w:r>
    </w:p>
    <w:p w:rsidR="0011204A" w:rsidRPr="009A7E57" w:rsidRDefault="0011204A" w:rsidP="009A7E57">
      <w:pPr>
        <w:pStyle w:val="ac"/>
      </w:pPr>
      <w:r w:rsidRPr="009A7E57">
        <w:t>до истечения установленного таможенными органами срока действия</w:t>
      </w:r>
      <w:r w:rsidR="009A7E57">
        <w:t xml:space="preserve"> </w:t>
      </w:r>
      <w:r w:rsidRPr="009A7E57">
        <w:t>таможенного режима переработки вне таможенной территории:</w:t>
      </w:r>
    </w:p>
    <w:p w:rsidR="0011204A" w:rsidRPr="009A7E57" w:rsidRDefault="0011204A" w:rsidP="009A7E57">
      <w:pPr>
        <w:pStyle w:val="ac"/>
      </w:pPr>
      <w:r w:rsidRPr="009A7E57">
        <w:t>при помещении товаров для переработки, не подвергшихся операциям переработки, и продуктов переработки, полученных в результате переработки товаров, под таможенные режимы свободного обращения, экспорта или реимпорта;</w:t>
      </w:r>
    </w:p>
    <w:p w:rsidR="0011204A" w:rsidRPr="009A7E57" w:rsidRDefault="0011204A" w:rsidP="009A7E57">
      <w:pPr>
        <w:pStyle w:val="ac"/>
      </w:pPr>
      <w:r w:rsidRPr="009A7E57">
        <w:t>при снятии товаров для переработки и продуктов переработки с таможенного контроля в связи с наступлением обстоятельств, допускающих снятие таких товаров с таможенного контроля[4].</w:t>
      </w:r>
    </w:p>
    <w:p w:rsidR="0084019C" w:rsidRPr="009A7E57" w:rsidRDefault="0084019C" w:rsidP="009A7E57">
      <w:pPr>
        <w:pStyle w:val="ac"/>
      </w:pPr>
    </w:p>
    <w:p w:rsidR="00BF3B00" w:rsidRPr="009A7E57" w:rsidRDefault="009A7E57" w:rsidP="009A7E57">
      <w:pPr>
        <w:pStyle w:val="ac"/>
      </w:pPr>
      <w:r>
        <w:br w:type="page"/>
        <w:t>Список литературы</w:t>
      </w:r>
    </w:p>
    <w:p w:rsidR="00BF3B00" w:rsidRPr="009A7E57" w:rsidRDefault="00BF3B00" w:rsidP="009A7E57">
      <w:pPr>
        <w:pStyle w:val="ac"/>
      </w:pPr>
    </w:p>
    <w:p w:rsidR="00BF3B00" w:rsidRPr="009A7E57" w:rsidRDefault="00BF3B00" w:rsidP="009A7E57">
      <w:pPr>
        <w:pStyle w:val="ac"/>
        <w:ind w:firstLine="0"/>
        <w:jc w:val="left"/>
      </w:pPr>
      <w:r w:rsidRPr="009A7E57">
        <w:t>1. Конституция Республики Беларусь 1994 года (с изменениями и дополнениями, принятыми на республиканских референдумах 24 ноября 1996 г. и 17 октября 2004 г.). Ведамасцi Вярхоўнага Савета Рэспублiкi Беларусь, 1994 г.</w:t>
      </w:r>
    </w:p>
    <w:p w:rsidR="00BF3B00" w:rsidRPr="009A7E57" w:rsidRDefault="00BF3B00" w:rsidP="009A7E57">
      <w:pPr>
        <w:pStyle w:val="ac"/>
        <w:ind w:firstLine="0"/>
        <w:jc w:val="left"/>
      </w:pPr>
      <w:r w:rsidRPr="009A7E57">
        <w:t>2. Таможенный кодекс Республики Беларусь от 4 января 2007г. № 204-З. Принят Палатой представителей 7 декабря 2006 года. Одобрен Советом Республики 20 декабря 2006 года. (Национальный реестр правовых актов Республики Беларусь, 24.01.2007, № 17, рег. № 2/1301 от 11.01.2007).</w:t>
      </w:r>
    </w:p>
    <w:p w:rsidR="00BF3B00" w:rsidRPr="009A7E57" w:rsidRDefault="00BF3B00" w:rsidP="009A7E57">
      <w:pPr>
        <w:pStyle w:val="ac"/>
        <w:ind w:firstLine="0"/>
        <w:jc w:val="left"/>
      </w:pPr>
      <w:r w:rsidRPr="009A7E57">
        <w:t>3. Таможенное право.Учебное пособие / Под редакцией Магильцев М.Н. -Витебск: ВФ УО ФПБ «МИТСО»,2007.</w:t>
      </w:r>
    </w:p>
    <w:p w:rsidR="00BF3B00" w:rsidRPr="009A7E57" w:rsidRDefault="00BF3B00" w:rsidP="009A7E57">
      <w:pPr>
        <w:pStyle w:val="ac"/>
        <w:ind w:firstLine="0"/>
        <w:jc w:val="left"/>
      </w:pPr>
      <w:r w:rsidRPr="009A7E57">
        <w:t>4. Курс таможенного права Республики Беларусь. Игнатюк А.З: Учеб. пособие / Под науч. ред. д-ра юрид. наук, проф. И.И. Басецкого. – Мн.: Академия МВД Республики Беларусь, 2002.</w:t>
      </w:r>
    </w:p>
    <w:p w:rsidR="00BF3B00" w:rsidRPr="009A7E57" w:rsidRDefault="00BF3B00" w:rsidP="009A7E57">
      <w:pPr>
        <w:pStyle w:val="ac"/>
        <w:ind w:firstLine="0"/>
        <w:jc w:val="left"/>
      </w:pPr>
      <w:r w:rsidRPr="009A7E57">
        <w:t>5. Постановление Государственного</w:t>
      </w:r>
      <w:r w:rsidR="009A7E57">
        <w:t xml:space="preserve"> </w:t>
      </w:r>
      <w:r w:rsidRPr="009A7E57">
        <w:t>Таможенного Комитета Республики Беларусь 26 февраля 2008 г. № 27. «О формах документов, используемых при выдаче заключения об условиях переработки товаров на таможенной территории и заключения об условиях переработки товаров вне таможенной территории, и о порядке их заполнения». Постановление Совета Министров Республики Беларусь от 21 августа 2007</w:t>
      </w:r>
      <w:r w:rsidR="009A7E57">
        <w:t xml:space="preserve"> </w:t>
      </w:r>
      <w:r w:rsidRPr="009A7E57">
        <w:t>г. №</w:t>
      </w:r>
      <w:r w:rsidR="009A7E57">
        <w:t xml:space="preserve"> </w:t>
      </w:r>
      <w:r w:rsidRPr="009A7E57">
        <w:t>1065 «О некоторых вопросах выдачи заключения об условиях переработки товаров на таможенной территории и заключения об условиях переработки товаров вне таможенной территории».</w:t>
      </w:r>
    </w:p>
    <w:p w:rsidR="00BF3B00" w:rsidRPr="009A7E57" w:rsidRDefault="00BF3B00" w:rsidP="009A7E57">
      <w:pPr>
        <w:pStyle w:val="ac"/>
        <w:ind w:firstLine="0"/>
        <w:jc w:val="left"/>
      </w:pPr>
      <w:bookmarkStart w:id="0" w:name="_GoBack"/>
      <w:bookmarkEnd w:id="0"/>
    </w:p>
    <w:sectPr w:rsidR="00BF3B00" w:rsidRPr="009A7E57" w:rsidSect="009A7E57">
      <w:pgSz w:w="11906" w:h="16838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A5" w:rsidRDefault="007C6EA5" w:rsidP="008A2AC5">
      <w:pPr>
        <w:spacing w:after="0" w:line="240" w:lineRule="auto"/>
      </w:pPr>
      <w:r>
        <w:separator/>
      </w:r>
    </w:p>
  </w:endnote>
  <w:endnote w:type="continuationSeparator" w:id="0">
    <w:p w:rsidR="007C6EA5" w:rsidRDefault="007C6EA5" w:rsidP="008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C5" w:rsidRDefault="0094547D" w:rsidP="009A7E57">
    <w:pPr>
      <w:pStyle w:val="a8"/>
      <w:jc w:val="center"/>
    </w:pPr>
    <w:r>
      <w:rPr>
        <w:noProof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A5" w:rsidRDefault="007C6EA5" w:rsidP="008A2AC5">
      <w:pPr>
        <w:spacing w:after="0" w:line="240" w:lineRule="auto"/>
      </w:pPr>
      <w:r>
        <w:separator/>
      </w:r>
    </w:p>
  </w:footnote>
  <w:footnote w:type="continuationSeparator" w:id="0">
    <w:p w:rsidR="007C6EA5" w:rsidRDefault="007C6EA5" w:rsidP="008A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CC24D2"/>
    <w:lvl w:ilvl="0">
      <w:numFmt w:val="bullet"/>
      <w:lvlText w:val="*"/>
      <w:lvlJc w:val="left"/>
    </w:lvl>
  </w:abstractNum>
  <w:abstractNum w:abstractNumId="1">
    <w:nsid w:val="10413EF7"/>
    <w:multiLevelType w:val="singleLevel"/>
    <w:tmpl w:val="D47E8F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</w:rPr>
    </w:lvl>
  </w:abstractNum>
  <w:abstractNum w:abstractNumId="2">
    <w:nsid w:val="188C78C2"/>
    <w:multiLevelType w:val="hybridMultilevel"/>
    <w:tmpl w:val="F894CD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0277009"/>
    <w:multiLevelType w:val="multilevel"/>
    <w:tmpl w:val="4189739A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4">
    <w:nsid w:val="3A8676A8"/>
    <w:multiLevelType w:val="hybridMultilevel"/>
    <w:tmpl w:val="4D1CAEB8"/>
    <w:lvl w:ilvl="0" w:tplc="AD04EFCE">
      <w:start w:val="1"/>
      <w:numFmt w:val="decimal"/>
      <w:lvlText w:val="%1."/>
      <w:lvlJc w:val="left"/>
      <w:pPr>
        <w:ind w:left="1034" w:hanging="75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550C6E2B"/>
    <w:multiLevelType w:val="hybridMultilevel"/>
    <w:tmpl w:val="D64EF3E4"/>
    <w:lvl w:ilvl="0" w:tplc="7EA0635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■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00C"/>
    <w:rsid w:val="0009524D"/>
    <w:rsid w:val="0011204A"/>
    <w:rsid w:val="00207624"/>
    <w:rsid w:val="003F0F03"/>
    <w:rsid w:val="006C06DE"/>
    <w:rsid w:val="006F600C"/>
    <w:rsid w:val="007C6EA5"/>
    <w:rsid w:val="007D6C0D"/>
    <w:rsid w:val="007E0109"/>
    <w:rsid w:val="007E1C00"/>
    <w:rsid w:val="00810E4B"/>
    <w:rsid w:val="0084019C"/>
    <w:rsid w:val="00887501"/>
    <w:rsid w:val="008A2AC5"/>
    <w:rsid w:val="0094547D"/>
    <w:rsid w:val="009621A4"/>
    <w:rsid w:val="00997E7D"/>
    <w:rsid w:val="009A7E57"/>
    <w:rsid w:val="00A2176D"/>
    <w:rsid w:val="00B03618"/>
    <w:rsid w:val="00BF3B00"/>
    <w:rsid w:val="00C93165"/>
    <w:rsid w:val="00CF38A2"/>
    <w:rsid w:val="00DB41C7"/>
    <w:rsid w:val="00E360A7"/>
    <w:rsid w:val="00E60FAB"/>
    <w:rsid w:val="00F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6C4E914-F455-4345-BAD4-8AA0BA9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03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F600C"/>
    <w:pPr>
      <w:spacing w:after="0" w:line="240" w:lineRule="auto"/>
      <w:outlineLvl w:val="0"/>
    </w:pPr>
    <w:rPr>
      <w:rFonts w:ascii="Times New Roman" w:hAnsi="Times New Roman"/>
      <w:b/>
      <w:bC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F600C"/>
    <w:rPr>
      <w:rFonts w:ascii="Times New Roman" w:hAnsi="Times New Roman" w:cs="Times New Roman"/>
      <w:b/>
      <w:bCs/>
      <w:color w:val="000000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B0361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112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1204A"/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10"/>
    <w:rsid w:val="00FB0543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me">
    <w:name w:val="name"/>
    <w:rsid w:val="008A2AC5"/>
    <w:rPr>
      <w:rFonts w:ascii="Times New Roman" w:hAnsi="Times New Roman" w:cs="Times New Roman"/>
      <w:caps/>
    </w:rPr>
  </w:style>
  <w:style w:type="character" w:customStyle="1" w:styleId="promulgator">
    <w:name w:val="promulgator"/>
    <w:rsid w:val="008A2AC5"/>
    <w:rPr>
      <w:rFonts w:ascii="Times New Roman" w:hAnsi="Times New Roman" w:cs="Times New Roman"/>
      <w:caps/>
    </w:rPr>
  </w:style>
  <w:style w:type="paragraph" w:customStyle="1" w:styleId="newncpi0">
    <w:name w:val="newncpi0"/>
    <w:basedOn w:val="a"/>
    <w:rsid w:val="008A2AC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rsid w:val="008A2AC5"/>
    <w:rPr>
      <w:rFonts w:ascii="Times New Roman" w:hAnsi="Times New Roman" w:cs="Times New Roman"/>
    </w:rPr>
  </w:style>
  <w:style w:type="character" w:customStyle="1" w:styleId="number">
    <w:name w:val="number"/>
    <w:rsid w:val="008A2AC5"/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8A2AC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A2AC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A2AC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B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B41C7"/>
    <w:rPr>
      <w:rFonts w:ascii="Tahoma" w:hAnsi="Tahoma" w:cs="Tahoma"/>
      <w:sz w:val="16"/>
      <w:szCs w:val="16"/>
    </w:rPr>
  </w:style>
  <w:style w:type="paragraph" w:customStyle="1" w:styleId="ac">
    <w:name w:val="АА"/>
    <w:basedOn w:val="a"/>
    <w:qFormat/>
    <w:rsid w:val="009A7E57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ad">
    <w:name w:val="Б"/>
    <w:basedOn w:val="a"/>
    <w:qFormat/>
    <w:rsid w:val="009A7E57"/>
    <w:pPr>
      <w:spacing w:after="0" w:line="360" w:lineRule="auto"/>
      <w:contextualSpacing/>
      <w:jc w:val="both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7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2014-02-20T20:49:00Z</dcterms:created>
  <dcterms:modified xsi:type="dcterms:W3CDTF">2014-02-20T20:49:00Z</dcterms:modified>
</cp:coreProperties>
</file>