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5F6" w:rsidRDefault="00C25121">
      <w:pPr>
        <w:jc w:val="center"/>
        <w:rPr>
          <w:b/>
          <w:bCs/>
          <w:snapToGrid w:val="0"/>
          <w:lang w:val="en-US"/>
        </w:rPr>
      </w:pPr>
      <w:r>
        <w:rPr>
          <w:b/>
          <w:bCs/>
          <w:snapToGrid w:val="0"/>
          <w:lang w:val="en-US"/>
        </w:rPr>
        <w:t>Топливо. Его виды и характеристика. Области эффективного использования. Топливный баланс страны".</w:t>
      </w:r>
    </w:p>
    <w:p w:rsidR="005E35F6" w:rsidRDefault="005E35F6">
      <w:pPr>
        <w:jc w:val="both"/>
        <w:rPr>
          <w:snapToGrid w:val="0"/>
          <w:lang w:val="en-US"/>
        </w:rPr>
      </w:pPr>
    </w:p>
    <w:p w:rsidR="005E35F6" w:rsidRDefault="00C25121">
      <w:pPr>
        <w:jc w:val="both"/>
        <w:rPr>
          <w:snapToGrid w:val="0"/>
          <w:lang w:val="en-US"/>
        </w:rPr>
      </w:pPr>
      <w:r>
        <w:rPr>
          <w:snapToGrid w:val="0"/>
          <w:lang w:val="en-US"/>
        </w:rPr>
        <w:t xml:space="preserve">История развития человечества теснейшим образом связана с получением и использованием энергии. Уже в древнем мире люди использовали тепловую энергию для обогрева жилища,приготовления еды, изготовления из меди,бронзы,железа и других металлов предметов быта, инструментов и т. д. </w:t>
      </w:r>
    </w:p>
    <w:p w:rsidR="005E35F6" w:rsidRDefault="00C25121">
      <w:pPr>
        <w:jc w:val="both"/>
        <w:rPr>
          <w:snapToGrid w:val="0"/>
          <w:lang w:val="en-US"/>
        </w:rPr>
      </w:pPr>
      <w:r>
        <w:rPr>
          <w:snapToGrid w:val="0"/>
          <w:lang w:val="en-US"/>
        </w:rPr>
        <w:t xml:space="preserve">С древнейших времен известны уголь и нефть - вещества, дающие при сжигании большое количество теплоты. Сейчас формулировка"топливо" включает все вещества,которые дают при сжигании большое количество теплоты, широко распространены в природе и (или) добываютсяпромышленным способом. К топливу относятся нефть и нефтепродукты (керосин, бензин, мазут,дизельное топливо),уголь,природный горючийгаз, древесина и растительные отходы (солома,лузга и т. п. ), торф, горючие сланцы,а в настоящее время и вещества,используемые в ядерных реакторах на АЭС и ракетных двигателях. </w:t>
      </w:r>
    </w:p>
    <w:p w:rsidR="005E35F6" w:rsidRDefault="00C25121">
      <w:pPr>
        <w:jc w:val="both"/>
        <w:rPr>
          <w:snapToGrid w:val="0"/>
          <w:lang w:val="en-US"/>
        </w:rPr>
      </w:pPr>
      <w:r>
        <w:rPr>
          <w:snapToGrid w:val="0"/>
          <w:lang w:val="en-US"/>
        </w:rPr>
        <w:t xml:space="preserve">Таким образом,классификацию топлива можно провести, например по его агрегатному состоянию: твердое (уголь, торф, древесина, сланцы), жидкое (нефть и нефтепродукты) и газообразное (природный газ). Также можно разделитьвиды топлива и по его происхождению:растительное, минеральное и продукты промышленной переработки. </w:t>
      </w:r>
    </w:p>
    <w:p w:rsidR="005E35F6" w:rsidRDefault="00C25121">
      <w:pPr>
        <w:jc w:val="both"/>
        <w:rPr>
          <w:snapToGrid w:val="0"/>
          <w:lang w:val="en-US"/>
        </w:rPr>
      </w:pPr>
      <w:r>
        <w:rPr>
          <w:snapToGrid w:val="0"/>
          <w:lang w:val="en-US"/>
        </w:rPr>
        <w:t xml:space="preserve">Свойства топливазависят главным образом от его химического состава. Основным элементом любого топлива природного происхождения является углерод(егосодержание составляет от 30 до 85%массы). В состав топлива также входят H, O, N, S, зола, вода. Практическая ценностьтопливаопределяется количеством теплоты, выделяющейся при его полном сгорании. Так, при сжигании 1 кг древесины выделяется теплота,равная 10,2 МДж,каменного угля - 22 МДж, бензина - 44 МДж. Эта величина прямо зависит от содержания в топливе углерода и водорода и обратно - от содержания кислорода и азота. </w:t>
      </w:r>
    </w:p>
    <w:p w:rsidR="005E35F6" w:rsidRDefault="00C25121">
      <w:pPr>
        <w:jc w:val="both"/>
        <w:rPr>
          <w:snapToGrid w:val="0"/>
          <w:lang w:val="en-US"/>
        </w:rPr>
      </w:pPr>
      <w:r>
        <w:rPr>
          <w:snapToGrid w:val="0"/>
          <w:lang w:val="en-US"/>
        </w:rPr>
        <w:t xml:space="preserve">Другая важнейшая характеристика топлива - егожаропроизводительность, оцениваемая значением максимальной температуры,какую теоретически можно получить при полном сгорании топливаввоздухе. При сгорании дров,например, максимальная температура не превышает 1600 С, каменного угля - 2050 С, бензина - 2100 С. </w:t>
      </w:r>
    </w:p>
    <w:p w:rsidR="005E35F6" w:rsidRDefault="00C25121">
      <w:pPr>
        <w:jc w:val="both"/>
        <w:rPr>
          <w:snapToGrid w:val="0"/>
          <w:lang w:val="en-US"/>
        </w:rPr>
      </w:pPr>
      <w:r>
        <w:rPr>
          <w:snapToGrid w:val="0"/>
          <w:lang w:val="en-US"/>
        </w:rPr>
        <w:t xml:space="preserve">Доля топлива в общей структуре энергоресурсов, потребляемых человечеством, преобладает примерно с начала нашей эры. До 1970-х гг. на первом месте был уголь,сейчас это положение заняла нефть. По-видимому, в обозримом будущем ведущая роль останется за природным топливом. </w:t>
      </w:r>
    </w:p>
    <w:p w:rsidR="005E35F6" w:rsidRDefault="00C25121">
      <w:pPr>
        <w:jc w:val="both"/>
        <w:rPr>
          <w:snapToGrid w:val="0"/>
          <w:lang w:val="en-US"/>
        </w:rPr>
      </w:pPr>
      <w:r>
        <w:rPr>
          <w:snapToGrid w:val="0"/>
          <w:lang w:val="en-US"/>
        </w:rPr>
        <w:t xml:space="preserve">Для сопоставления запасов различных видов топливаиуровняего использования применяюттакназываемое условное топливо,удельная теплота сгорания которого равна 7000 ккал/кг (29,3 МДж/кг). </w:t>
      </w:r>
    </w:p>
    <w:p w:rsidR="005E35F6" w:rsidRDefault="00C25121">
      <w:pPr>
        <w:jc w:val="both"/>
        <w:rPr>
          <w:snapToGrid w:val="0"/>
          <w:lang w:val="en-US"/>
        </w:rPr>
      </w:pPr>
      <w:r>
        <w:rPr>
          <w:snapToGrid w:val="0"/>
          <w:lang w:val="en-US"/>
        </w:rPr>
        <w:t xml:space="preserve">По существу все добываемое топливо сжигается, лишь около 10% нефти и газа перерабатываютсяхимическойпромышленностью. Наибольшее количество топлива расходуется на тепловых электростанциях (ТЭС),в различного рода тепловых двигателях,на технологические нужды (Например, привыплавкеметалла,длянагрева заготовок в кузнечных и прокатных цехах),а также на отопление жилых, общественных и производственных помещений. </w:t>
      </w:r>
    </w:p>
    <w:p w:rsidR="005E35F6" w:rsidRDefault="00C25121">
      <w:pPr>
        <w:jc w:val="both"/>
        <w:rPr>
          <w:snapToGrid w:val="0"/>
          <w:lang w:val="en-US"/>
        </w:rPr>
      </w:pPr>
      <w:r>
        <w:rPr>
          <w:snapToGrid w:val="0"/>
          <w:lang w:val="en-US"/>
        </w:rPr>
        <w:t xml:space="preserve">Основной недостаток природного топлива-егокрайнемедленная восполняемость. Существующиенынезапасы были образованы десятки и сотни миллионов лет назад. В то же время добыча топливанепрерывно увеличивается, что в будущем может привести к серьезному глобальному энергетическому кризису. С 1970-х гг. в мире произошелпереходк другим принципампотребления ресурсов вообще и топлива в частности. Человечество должнопереориентироватьсянадругиеэнергоресурсы, прежде всего на огромные гидроресурсы Земли. </w:t>
      </w:r>
    </w:p>
    <w:p w:rsidR="005E35F6" w:rsidRDefault="00C25121">
      <w:pPr>
        <w:jc w:val="both"/>
        <w:rPr>
          <w:snapToGrid w:val="0"/>
          <w:lang w:val="en-US"/>
        </w:rPr>
      </w:pPr>
      <w:r>
        <w:rPr>
          <w:snapToGrid w:val="0"/>
          <w:lang w:val="en-US"/>
        </w:rPr>
        <w:t xml:space="preserve">Все процессы добычи,переработки и транспортировки топлива охватывает топливнаяпромышленность,которая является составной частью топливно-энергетического комплекса (ТЭК). Все отрасли ТЭК взаимосвязаны. Чтобыучитыватьпропорциив добыче различных видов топлива, его распределении и использовании в стране,применяют топливные балансы - таблицы,выражающие соотношения добычи различных видов топлива и их использованием в хозяйстве. Топливные балансы составляются, какправило,на основе единицы условного топлива. В топливном балансе СССР до 1990 г. лидировала нефть, с 1990 г. на первое место вышел газ. Эта ситуация сохраняется до сих пор,а газ является основным экспортным продуктом России. Топливная промышленностьнашей страны имеет редкую возможность опираться исключительно на собственные запасы. </w:t>
      </w:r>
      <w:bookmarkStart w:id="0" w:name="_GoBack"/>
      <w:bookmarkEnd w:id="0"/>
    </w:p>
    <w:sectPr w:rsidR="005E35F6">
      <w:pgSz w:w="12240" w:h="15840"/>
      <w:pgMar w:top="850" w:right="900" w:bottom="850" w:left="1134" w:header="709" w:footer="709" w:gutter="0"/>
      <w:cols w:space="709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25121"/>
    <w:rsid w:val="004068F5"/>
    <w:rsid w:val="005E35F6"/>
    <w:rsid w:val="00C25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A39C658-26C3-4E15-964C-5421F5D84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640</Words>
  <Characters>3653</Characters>
  <Application>Microsoft Office Word</Application>
  <DocSecurity>0</DocSecurity>
  <Lines>30</Lines>
  <Paragraphs>8</Paragraphs>
  <ScaleCrop>false</ScaleCrop>
  <Company> </Company>
  <LinksUpToDate>false</LinksUpToDate>
  <CharactersWithSpaces>4285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Топливо</dc:title>
  <dc:subject/>
  <dc:creator>ALEX KIDD</dc:creator>
  <cp:keywords/>
  <dc:description/>
  <cp:lastModifiedBy>admin</cp:lastModifiedBy>
  <cp:revision>2</cp:revision>
  <dcterms:created xsi:type="dcterms:W3CDTF">2014-02-19T05:53:00Z</dcterms:created>
  <dcterms:modified xsi:type="dcterms:W3CDTF">2014-02-19T05:53:00Z</dcterms:modified>
</cp:coreProperties>
</file>