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82" w:rsidRDefault="00E00D19">
      <w:pPr>
        <w:pStyle w:val="a3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90pt" fillcolor="window">
            <v:imagedata r:id="rId7" o:title="" gain="364089f" blacklevel="17040f" grayscale="t"/>
          </v:shape>
        </w:pict>
      </w:r>
    </w:p>
    <w:p w:rsidR="002E6882" w:rsidRDefault="002E6882">
      <w:pPr>
        <w:pStyle w:val="a3"/>
        <w:spacing w:line="360" w:lineRule="auto"/>
        <w:rPr>
          <w:b w:val="0"/>
          <w:caps/>
          <w:smallCaps w:val="0"/>
          <w:shadow w:val="0"/>
          <w:emboss/>
          <w:sz w:val="28"/>
        </w:rPr>
      </w:pPr>
    </w:p>
    <w:p w:rsidR="002E6882" w:rsidRDefault="002E6882">
      <w:pPr>
        <w:pStyle w:val="a3"/>
        <w:spacing w:line="360" w:lineRule="auto"/>
        <w:rPr>
          <w:b w:val="0"/>
          <w:caps/>
          <w:smallCaps w:val="0"/>
          <w:shadow w:val="0"/>
          <w:emboss/>
          <w:sz w:val="28"/>
        </w:rPr>
      </w:pPr>
      <w:r>
        <w:rPr>
          <w:b w:val="0"/>
          <w:caps/>
          <w:smallCaps w:val="0"/>
          <w:shadow w:val="0"/>
          <w:emboss/>
          <w:sz w:val="28"/>
        </w:rPr>
        <w:t>Санкт-Петербургский Гуманитарный                                           Университет Профсоюзов</w:t>
      </w:r>
    </w:p>
    <w:p w:rsidR="002E6882" w:rsidRDefault="002E6882">
      <w:pPr>
        <w:jc w:val="center"/>
        <w:rPr>
          <w:caps/>
          <w:emboss/>
          <w:sz w:val="28"/>
        </w:rPr>
      </w:pPr>
    </w:p>
    <w:p w:rsidR="002E6882" w:rsidRDefault="002E6882">
      <w:pPr>
        <w:jc w:val="center"/>
        <w:rPr>
          <w:caps/>
          <w:emboss/>
          <w:sz w:val="28"/>
        </w:rPr>
      </w:pPr>
    </w:p>
    <w:p w:rsidR="002E6882" w:rsidRDefault="002E6882">
      <w:pPr>
        <w:jc w:val="center"/>
        <w:outlineLvl w:val="0"/>
        <w:rPr>
          <w:smallCaps/>
          <w:imprint/>
          <w:sz w:val="28"/>
        </w:rPr>
      </w:pPr>
      <w:r>
        <w:rPr>
          <w:smallCaps/>
          <w:imprint/>
          <w:sz w:val="28"/>
        </w:rPr>
        <w:t xml:space="preserve">Кафедра государственного права </w:t>
      </w:r>
    </w:p>
    <w:p w:rsidR="002E6882" w:rsidRDefault="002E6882">
      <w:pPr>
        <w:outlineLvl w:val="0"/>
        <w:rPr>
          <w:smallCaps/>
          <w:imprint/>
          <w:sz w:val="28"/>
        </w:rPr>
      </w:pPr>
    </w:p>
    <w:p w:rsidR="002E6882" w:rsidRDefault="002E6882">
      <w:pPr>
        <w:jc w:val="center"/>
        <w:outlineLvl w:val="0"/>
        <w:rPr>
          <w:smallCaps/>
          <w:imprint/>
          <w:sz w:val="28"/>
        </w:rPr>
      </w:pPr>
    </w:p>
    <w:p w:rsidR="002E6882" w:rsidRDefault="002E6882">
      <w:pPr>
        <w:pStyle w:val="5"/>
        <w:rPr>
          <w:i/>
        </w:rPr>
      </w:pPr>
      <w:r>
        <w:rPr>
          <w:i/>
        </w:rPr>
        <w:t>р е ф е р а т</w:t>
      </w:r>
    </w:p>
    <w:p w:rsidR="002E6882" w:rsidRDefault="002E6882">
      <w:pPr>
        <w:pStyle w:val="2"/>
        <w:jc w:val="left"/>
      </w:pPr>
    </w:p>
    <w:p w:rsidR="002E6882" w:rsidRDefault="002E6882">
      <w:pPr>
        <w:spacing w:line="360" w:lineRule="auto"/>
        <w:jc w:val="center"/>
        <w:rPr>
          <w:rFonts w:ascii="Arial Narrow" w:hAnsi="Arial Narrow"/>
          <w:caps/>
          <w:emboss/>
          <w:sz w:val="28"/>
        </w:rPr>
      </w:pPr>
      <w:r>
        <w:rPr>
          <w:b/>
          <w:i/>
          <w:caps/>
          <w:emboss/>
          <w:spacing w:val="20"/>
          <w:sz w:val="28"/>
        </w:rPr>
        <w:t xml:space="preserve"> нормативно-правовая регламентация земельных правоотношений в германии</w:t>
      </w:r>
    </w:p>
    <w:p w:rsidR="002E6882" w:rsidRDefault="002E6882">
      <w:pPr>
        <w:spacing w:line="360" w:lineRule="auto"/>
        <w:rPr>
          <w:rFonts w:ascii="Arial Narrow" w:hAnsi="Arial Narrow"/>
          <w:caps/>
          <w:emboss/>
          <w:sz w:val="24"/>
        </w:rPr>
      </w:pPr>
    </w:p>
    <w:p w:rsidR="002E6882" w:rsidRDefault="002E6882">
      <w:pPr>
        <w:spacing w:line="360" w:lineRule="auto"/>
        <w:jc w:val="right"/>
        <w:outlineLvl w:val="0"/>
        <w:rPr>
          <w:caps/>
          <w:emboss/>
          <w:sz w:val="24"/>
        </w:rPr>
      </w:pPr>
      <w:r>
        <w:rPr>
          <w:caps/>
          <w:emboss/>
          <w:sz w:val="24"/>
        </w:rPr>
        <w:t xml:space="preserve">Работа студента </w:t>
      </w:r>
    </w:p>
    <w:p w:rsidR="002E6882" w:rsidRDefault="002E6882">
      <w:pPr>
        <w:spacing w:line="360" w:lineRule="auto"/>
        <w:jc w:val="right"/>
        <w:outlineLvl w:val="0"/>
        <w:rPr>
          <w:smallCaps/>
          <w:shadow/>
          <w:sz w:val="24"/>
        </w:rPr>
      </w:pPr>
      <w:r>
        <w:rPr>
          <w:smallCaps/>
          <w:shadow/>
          <w:sz w:val="24"/>
        </w:rPr>
        <w:t>Юридического факультета</w:t>
      </w:r>
    </w:p>
    <w:p w:rsidR="002E6882" w:rsidRDefault="002E6882">
      <w:pPr>
        <w:spacing w:line="360" w:lineRule="auto"/>
        <w:jc w:val="right"/>
        <w:rPr>
          <w:smallCaps/>
          <w:shadow/>
          <w:sz w:val="24"/>
        </w:rPr>
      </w:pPr>
      <w:r>
        <w:rPr>
          <w:smallCaps/>
          <w:shadow/>
          <w:sz w:val="24"/>
        </w:rPr>
        <w:t>Пятого курса</w:t>
      </w:r>
    </w:p>
    <w:p w:rsidR="002E6882" w:rsidRDefault="002E6882">
      <w:pPr>
        <w:spacing w:line="360" w:lineRule="auto"/>
        <w:jc w:val="right"/>
        <w:rPr>
          <w:caps/>
          <w:emboss/>
          <w:sz w:val="24"/>
        </w:rPr>
      </w:pPr>
      <w:r>
        <w:rPr>
          <w:smallCaps/>
          <w:shadow/>
          <w:sz w:val="24"/>
        </w:rPr>
        <w:t>Первой группы</w:t>
      </w:r>
    </w:p>
    <w:p w:rsidR="002E6882" w:rsidRDefault="002E6882">
      <w:pPr>
        <w:spacing w:line="360" w:lineRule="auto"/>
        <w:jc w:val="right"/>
        <w:rPr>
          <w:i/>
          <w:smallCaps/>
          <w:emboss/>
          <w:spacing w:val="20"/>
          <w:sz w:val="24"/>
        </w:rPr>
      </w:pPr>
      <w:r>
        <w:rPr>
          <w:i/>
          <w:smallCaps/>
          <w:emboss/>
          <w:spacing w:val="20"/>
          <w:sz w:val="24"/>
        </w:rPr>
        <w:t xml:space="preserve">Босова  А. С. </w:t>
      </w:r>
    </w:p>
    <w:p w:rsidR="002E6882" w:rsidRDefault="002E6882">
      <w:pPr>
        <w:spacing w:line="360" w:lineRule="auto"/>
        <w:jc w:val="right"/>
        <w:rPr>
          <w:i/>
          <w:smallCaps/>
          <w:emboss/>
          <w:sz w:val="24"/>
        </w:rPr>
      </w:pPr>
    </w:p>
    <w:p w:rsidR="002E6882" w:rsidRDefault="002E6882">
      <w:pPr>
        <w:pStyle w:val="1"/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научный руководитель</w:t>
      </w:r>
    </w:p>
    <w:p w:rsidR="002E6882" w:rsidRDefault="002E6882">
      <w:pPr>
        <w:spacing w:line="360" w:lineRule="auto"/>
        <w:jc w:val="right"/>
        <w:rPr>
          <w:i/>
          <w:spacing w:val="20"/>
        </w:rPr>
      </w:pPr>
      <w:r>
        <w:rPr>
          <w:i/>
          <w:smallCaps/>
          <w:emboss/>
          <w:spacing w:val="20"/>
          <w:sz w:val="24"/>
        </w:rPr>
        <w:t>Дзюба Н. В</w:t>
      </w:r>
      <w:r>
        <w:rPr>
          <w:i/>
          <w:spacing w:val="20"/>
        </w:rPr>
        <w:t>.</w:t>
      </w:r>
    </w:p>
    <w:p w:rsidR="002E6882" w:rsidRDefault="002E6882">
      <w:pPr>
        <w:jc w:val="center"/>
        <w:rPr>
          <w:rFonts w:ascii="Arial Narrow" w:hAnsi="Arial Narrow"/>
          <w:smallCaps/>
          <w:outline/>
          <w:emboss/>
          <w:sz w:val="28"/>
        </w:rPr>
      </w:pPr>
    </w:p>
    <w:p w:rsidR="002E6882" w:rsidRDefault="002E6882">
      <w:pPr>
        <w:jc w:val="center"/>
        <w:rPr>
          <w:rFonts w:ascii="Arial Narrow" w:hAnsi="Arial Narrow"/>
          <w:smallCaps/>
          <w:outline/>
          <w:emboss/>
          <w:sz w:val="28"/>
        </w:rPr>
      </w:pPr>
    </w:p>
    <w:p w:rsidR="002E6882" w:rsidRDefault="002E6882">
      <w:pPr>
        <w:rPr>
          <w:rFonts w:ascii="Arial Narrow" w:hAnsi="Arial Narrow"/>
          <w:smallCaps/>
          <w:outline/>
          <w:emboss/>
          <w:sz w:val="28"/>
        </w:rPr>
      </w:pPr>
    </w:p>
    <w:p w:rsidR="002E6882" w:rsidRDefault="002E6882">
      <w:pPr>
        <w:jc w:val="center"/>
        <w:rPr>
          <w:rFonts w:ascii="Arial Narrow" w:hAnsi="Arial Narrow"/>
          <w:smallCaps/>
          <w:outline/>
          <w:emboss/>
          <w:sz w:val="28"/>
        </w:rPr>
      </w:pPr>
    </w:p>
    <w:p w:rsidR="002E6882" w:rsidRDefault="002E6882">
      <w:pPr>
        <w:jc w:val="center"/>
        <w:rPr>
          <w:rFonts w:ascii="Arial Narrow" w:hAnsi="Arial Narrow"/>
          <w:smallCaps/>
          <w:outline/>
          <w:emboss/>
          <w:sz w:val="28"/>
        </w:rPr>
      </w:pPr>
    </w:p>
    <w:p w:rsidR="002E6882" w:rsidRDefault="002E6882">
      <w:pPr>
        <w:rPr>
          <w:rFonts w:ascii="Arial Narrow" w:hAnsi="Arial Narrow"/>
          <w:b/>
          <w:smallCaps/>
          <w:outline/>
          <w:emboss/>
          <w:sz w:val="16"/>
        </w:rPr>
      </w:pPr>
    </w:p>
    <w:p w:rsidR="002E6882" w:rsidRDefault="002E6882">
      <w:pPr>
        <w:rPr>
          <w:rFonts w:ascii="Arial Narrow" w:hAnsi="Arial Narrow"/>
          <w:b/>
          <w:smallCaps/>
          <w:outline/>
          <w:emboss/>
          <w:sz w:val="16"/>
        </w:rPr>
      </w:pPr>
    </w:p>
    <w:p w:rsidR="002E6882" w:rsidRDefault="002E6882">
      <w:pPr>
        <w:rPr>
          <w:rFonts w:ascii="Arial Narrow" w:hAnsi="Arial Narrow"/>
          <w:b/>
          <w:smallCaps/>
          <w:outline/>
          <w:emboss/>
          <w:sz w:val="16"/>
        </w:rPr>
      </w:pPr>
    </w:p>
    <w:p w:rsidR="002E6882" w:rsidRDefault="002E6882">
      <w:pPr>
        <w:spacing w:line="360" w:lineRule="auto"/>
        <w:jc w:val="center"/>
        <w:outlineLvl w:val="0"/>
        <w:rPr>
          <w:b/>
          <w:spacing w:val="20"/>
          <w:sz w:val="28"/>
        </w:rPr>
      </w:pPr>
      <w:r>
        <w:rPr>
          <w:b/>
          <w:spacing w:val="20"/>
          <w:sz w:val="28"/>
        </w:rPr>
        <w:t>Санкт-Петербург</w:t>
      </w:r>
    </w:p>
    <w:p w:rsidR="002E6882" w:rsidRDefault="002E6882">
      <w:pPr>
        <w:shd w:val="clear" w:color="auto" w:fill="FFFFFF"/>
        <w:ind w:left="10"/>
        <w:jc w:val="center"/>
        <w:rPr>
          <w:rFonts w:ascii="Europe" w:hAnsi="Europe"/>
          <w:b/>
          <w:spacing w:val="20"/>
          <w:sz w:val="28"/>
        </w:rPr>
      </w:pPr>
      <w:r>
        <w:rPr>
          <w:rFonts w:ascii="Europe" w:hAnsi="Europe"/>
          <w:b/>
          <w:spacing w:val="20"/>
          <w:sz w:val="28"/>
        </w:rPr>
        <w:t>2002</w:t>
      </w:r>
    </w:p>
    <w:p w:rsidR="002E6882" w:rsidRDefault="002E6882">
      <w:pPr>
        <w:pStyle w:val="4"/>
      </w:pPr>
      <w:r>
        <w:t>Содержание</w:t>
      </w:r>
    </w:p>
    <w:p w:rsidR="002E6882" w:rsidRDefault="002E6882"/>
    <w:p w:rsidR="002E6882" w:rsidRDefault="002E6882">
      <w:pPr>
        <w:shd w:val="clear" w:color="auto" w:fill="FFFFFF"/>
        <w:ind w:left="10"/>
        <w:jc w:val="center"/>
        <w:rPr>
          <w:smallCaps/>
          <w:emboss/>
          <w:spacing w:val="-7"/>
          <w:sz w:val="28"/>
        </w:rPr>
      </w:pPr>
    </w:p>
    <w:p w:rsidR="002E6882" w:rsidRDefault="002E6882">
      <w:pPr>
        <w:pStyle w:val="3"/>
        <w:rPr>
          <w:rFonts w:ascii="Arial Narrow" w:hAnsi="Arial Narrow"/>
          <w:b w:val="0"/>
          <w:shadow/>
          <w:spacing w:val="10"/>
          <w:sz w:val="24"/>
        </w:rPr>
      </w:pPr>
      <w:r>
        <w:rPr>
          <w:rFonts w:ascii="Arial Narrow" w:hAnsi="Arial Narrow"/>
          <w:b w:val="0"/>
          <w:shadow/>
          <w:spacing w:val="10"/>
          <w:sz w:val="24"/>
        </w:rPr>
        <w:t xml:space="preserve">Введение </w:t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</w:r>
      <w:r>
        <w:rPr>
          <w:rFonts w:ascii="Arial Narrow" w:hAnsi="Arial Narrow"/>
          <w:b w:val="0"/>
          <w:shadow/>
          <w:spacing w:val="10"/>
          <w:sz w:val="24"/>
        </w:rPr>
        <w:tab/>
        <w:t xml:space="preserve">    3</w:t>
      </w:r>
    </w:p>
    <w:p w:rsidR="002E6882" w:rsidRDefault="002E6882">
      <w:pPr>
        <w:jc w:val="both"/>
      </w:pPr>
    </w:p>
    <w:p w:rsidR="002E6882" w:rsidRDefault="002E6882">
      <w:pPr>
        <w:pStyle w:val="a4"/>
        <w:spacing w:line="240" w:lineRule="auto"/>
      </w:pPr>
      <w:r>
        <w:t xml:space="preserve">Собственность как неотъемлемая часть и одна из основ германского </w:t>
      </w:r>
    </w:p>
    <w:p w:rsidR="002E6882" w:rsidRDefault="002E6882">
      <w:pPr>
        <w:pStyle w:val="a4"/>
        <w:spacing w:line="240" w:lineRule="auto"/>
      </w:pPr>
      <w:r>
        <w:t xml:space="preserve">гражданского общества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</w:t>
      </w:r>
    </w:p>
    <w:p w:rsidR="002E6882" w:rsidRDefault="002E6882">
      <w:pPr>
        <w:pStyle w:val="a4"/>
        <w:spacing w:line="240" w:lineRule="auto"/>
      </w:pP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Нормативно-правовая регламентация регистрации перехода прав 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собственности на землю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  5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- </w:t>
      </w:r>
      <w:r>
        <w:rPr>
          <w:rFonts w:ascii="Arial Narrow" w:hAnsi="Arial Narrow"/>
          <w:shadow/>
          <w:color w:val="000000"/>
          <w:spacing w:val="10"/>
        </w:rPr>
        <w:t xml:space="preserve">Приобретение права собственности на землю </w:t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  <w:t xml:space="preserve">     5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</w:rPr>
        <w:tab/>
        <w:t xml:space="preserve">- Формальный реестр земельных участков </w:t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  <w:t xml:space="preserve">     5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</w:rPr>
        <w:tab/>
        <w:t xml:space="preserve">- Особые формы собственности в рамках землеустройства или </w:t>
      </w:r>
    </w:p>
    <w:p w:rsidR="002E6882" w:rsidRDefault="002E6882">
      <w:pPr>
        <w:shd w:val="clear" w:color="auto" w:fill="FFFFFF"/>
        <w:ind w:left="10" w:firstLine="710"/>
        <w:jc w:val="both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</w:rPr>
        <w:t xml:space="preserve">права, аналогичные правам собственности </w:t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  <w:t xml:space="preserve">    10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pStyle w:val="20"/>
        <w:rPr>
          <w:i w:val="0"/>
          <w:spacing w:val="10"/>
          <w:sz w:val="24"/>
        </w:rPr>
      </w:pPr>
      <w:r>
        <w:rPr>
          <w:i w:val="0"/>
          <w:spacing w:val="10"/>
          <w:sz w:val="24"/>
        </w:rPr>
        <w:t xml:space="preserve">Застроенные и незастроенные земельные участки: основные </w:t>
      </w:r>
    </w:p>
    <w:p w:rsidR="002E6882" w:rsidRDefault="002E6882">
      <w:pPr>
        <w:pStyle w:val="20"/>
        <w:ind w:left="0"/>
        <w:jc w:val="right"/>
        <w:rPr>
          <w:i w:val="0"/>
          <w:spacing w:val="10"/>
          <w:sz w:val="24"/>
        </w:rPr>
      </w:pPr>
      <w:r>
        <w:rPr>
          <w:i w:val="0"/>
          <w:spacing w:val="10"/>
          <w:sz w:val="24"/>
        </w:rPr>
        <w:t xml:space="preserve">положения, оценка стоимости </w:t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</w:r>
      <w:r>
        <w:rPr>
          <w:i w:val="0"/>
          <w:spacing w:val="10"/>
          <w:sz w:val="24"/>
        </w:rPr>
        <w:tab/>
        <w:t xml:space="preserve">  11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Правовое регулирование ограничения права собственности 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на земельные участки в интересах общества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14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numPr>
          <w:ilvl w:val="0"/>
          <w:numId w:val="7"/>
        </w:numPr>
        <w:shd w:val="clear" w:color="auto" w:fill="FFFFFF"/>
        <w:jc w:val="right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</w:rPr>
        <w:t xml:space="preserve">Возможности приобретения собственности государством </w:t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  <w:t xml:space="preserve">    14</w:t>
      </w:r>
    </w:p>
    <w:p w:rsidR="002E6882" w:rsidRDefault="002E6882">
      <w:pPr>
        <w:numPr>
          <w:ilvl w:val="0"/>
          <w:numId w:val="7"/>
        </w:numPr>
        <w:shd w:val="clear" w:color="auto" w:fill="FFFFFF"/>
        <w:jc w:val="both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</w:rPr>
        <w:t>Ограничение права собственности на землюна основании общих</w:t>
      </w:r>
    </w:p>
    <w:p w:rsidR="002E6882" w:rsidRDefault="002E6882">
      <w:pPr>
        <w:shd w:val="clear" w:color="auto" w:fill="FFFFFF"/>
        <w:ind w:left="715"/>
        <w:jc w:val="right"/>
        <w:rPr>
          <w:rFonts w:ascii="Arial Narrow" w:hAnsi="Arial Narrow"/>
          <w:shadow/>
          <w:color w:val="000000"/>
          <w:spacing w:val="10"/>
        </w:rPr>
      </w:pPr>
      <w:r>
        <w:rPr>
          <w:rFonts w:ascii="Arial Narrow" w:hAnsi="Arial Narrow"/>
          <w:shadow/>
          <w:color w:val="000000"/>
          <w:spacing w:val="10"/>
        </w:rPr>
        <w:t xml:space="preserve"> положений права планирования и охранного права </w:t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</w:r>
      <w:r>
        <w:rPr>
          <w:rFonts w:ascii="Arial Narrow" w:hAnsi="Arial Narrow"/>
          <w:shadow/>
          <w:color w:val="000000"/>
          <w:spacing w:val="10"/>
        </w:rPr>
        <w:tab/>
        <w:t xml:space="preserve">    17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>Частная собственность на землю в качестве базы для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 развития долгосрочного кредитования.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20</w:t>
      </w: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>Позитивный опыт Германии в сфере использования собственности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 на землю на этапе перехода от плановой к рыночной экономике.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23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Заключение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26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 xml:space="preserve">Список использованных источников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27</w:t>
      </w:r>
    </w:p>
    <w:p w:rsidR="002E6882" w:rsidRDefault="002E6882">
      <w:pPr>
        <w:shd w:val="clear" w:color="auto" w:fill="FFFFFF"/>
        <w:ind w:left="10"/>
        <w:jc w:val="right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right"/>
        <w:rPr>
          <w:b/>
          <w:color w:val="000000"/>
          <w:spacing w:val="-7"/>
          <w:sz w:val="28"/>
        </w:rPr>
      </w:pPr>
      <w:r>
        <w:rPr>
          <w:rFonts w:ascii="Arial Narrow" w:hAnsi="Arial Narrow"/>
          <w:shadow/>
          <w:color w:val="000000"/>
          <w:spacing w:val="10"/>
          <w:sz w:val="24"/>
        </w:rPr>
        <w:t>Тезисный план</w:t>
      </w:r>
      <w:r>
        <w:rPr>
          <w:rFonts w:ascii="Arial Narrow" w:hAnsi="Arial Narrow"/>
          <w:shadow/>
          <w:color w:val="000000"/>
          <w:spacing w:val="10"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10"/>
          <w:sz w:val="24"/>
        </w:rPr>
        <w:t xml:space="preserve">работы </w:t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</w:r>
      <w:r>
        <w:rPr>
          <w:rFonts w:ascii="Arial Narrow" w:hAnsi="Arial Narrow"/>
          <w:shadow/>
          <w:color w:val="000000"/>
          <w:spacing w:val="10"/>
          <w:sz w:val="24"/>
        </w:rPr>
        <w:tab/>
        <w:t xml:space="preserve">  28</w:t>
      </w:r>
    </w:p>
    <w:p w:rsidR="002E6882" w:rsidRDefault="002E6882">
      <w:pPr>
        <w:jc w:val="both"/>
      </w:pPr>
    </w:p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/>
    <w:p w:rsidR="002E6882" w:rsidRDefault="002E6882">
      <w:pPr>
        <w:pStyle w:val="6"/>
      </w:pPr>
      <w:r>
        <w:t>Введение</w:t>
      </w:r>
    </w:p>
    <w:p w:rsidR="002E6882" w:rsidRDefault="002E6882">
      <w:pPr>
        <w:shd w:val="clear" w:color="auto" w:fill="FFFFFF"/>
        <w:spacing w:before="538" w:line="274" w:lineRule="exact"/>
        <w:ind w:firstLine="72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В ст. 14 Основного закона  право собственности ставится в один ряд с основными правами, пользующимися особыми гарантиями и особой защитой со стороны государства. Одновременно заявляется, что собственность включает в себя не только </w:t>
      </w:r>
      <w:r>
        <w:rPr>
          <w:rFonts w:ascii="Garamond" w:hAnsi="Garamond"/>
          <w:color w:val="000000"/>
          <w:spacing w:val="1"/>
          <w:sz w:val="24"/>
        </w:rPr>
        <w:t xml:space="preserve">права, но и обязанности. В Конституции говорится: "Использование собственности должно происходить не только в интересах собственника, но и служить на благо общества" (связанность обязательством использовать собственность в общественных </w:t>
      </w:r>
      <w:r>
        <w:rPr>
          <w:rFonts w:ascii="Garamond" w:hAnsi="Garamond"/>
          <w:color w:val="000000"/>
          <w:spacing w:val="-4"/>
          <w:sz w:val="24"/>
        </w:rPr>
        <w:t>интересах).</w:t>
      </w:r>
      <w:r>
        <w:rPr>
          <w:rFonts w:ascii="Garamond" w:hAnsi="Garamond"/>
          <w:color w:val="000000"/>
          <w:spacing w:val="-1"/>
          <w:sz w:val="24"/>
        </w:rPr>
        <w:t xml:space="preserve">Содержание и ограничения собственности регулируются законами. Такие законы должны </w:t>
      </w:r>
      <w:r>
        <w:rPr>
          <w:rFonts w:ascii="Garamond" w:hAnsi="Garamond"/>
          <w:color w:val="000000"/>
          <w:sz w:val="24"/>
        </w:rPr>
        <w:t>обладать общей юридической силой и не должны регулировать отдельные случаи. Основное содержание права собственности неприкосновенно (ст. 19 Конституции).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000000"/>
          <w:sz w:val="24"/>
        </w:rPr>
        <w:t xml:space="preserve">Лишение права собственности допускается только на благо общества. Оно может </w:t>
      </w:r>
      <w:r>
        <w:rPr>
          <w:rFonts w:ascii="Garamond" w:hAnsi="Garamond"/>
          <w:color w:val="000000"/>
          <w:spacing w:val="1"/>
          <w:sz w:val="24"/>
        </w:rPr>
        <w:t xml:space="preserve">происходить только на основе закона, который регулирует также вид и объем </w:t>
      </w:r>
      <w:r>
        <w:rPr>
          <w:rFonts w:ascii="Garamond" w:hAnsi="Garamond"/>
          <w:color w:val="000000"/>
          <w:sz w:val="24"/>
        </w:rPr>
        <w:t>соразмерной компенсации.</w:t>
      </w:r>
    </w:p>
    <w:p w:rsidR="002E6882" w:rsidRDefault="002E6882">
      <w:pPr>
        <w:shd w:val="clear" w:color="auto" w:fill="FFFFFF"/>
        <w:spacing w:before="278" w:line="274" w:lineRule="exact"/>
        <w:ind w:left="14" w:right="442"/>
        <w:jc w:val="both"/>
        <w:rPr>
          <w:rFonts w:ascii="Garamond" w:hAnsi="Garamond"/>
          <w:color w:val="000000"/>
          <w:sz w:val="24"/>
        </w:rPr>
      </w:pPr>
    </w:p>
    <w:p w:rsidR="002E6882" w:rsidRDefault="002E6882">
      <w:pPr>
        <w:pStyle w:val="a4"/>
        <w:spacing w:line="240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Собственность как неотъемлемая часть и одна из</w:t>
      </w:r>
    </w:p>
    <w:p w:rsidR="002E6882" w:rsidRDefault="002E6882">
      <w:pPr>
        <w:pStyle w:val="a4"/>
        <w:spacing w:line="240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основ германского гражданского общества</w:t>
      </w:r>
    </w:p>
    <w:p w:rsidR="002E6882" w:rsidRDefault="002E6882">
      <w:pPr>
        <w:shd w:val="clear" w:color="auto" w:fill="FFFFFF"/>
        <w:spacing w:before="830" w:line="274" w:lineRule="exact"/>
        <w:ind w:left="34" w:firstLine="686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Согласно правопорядку Федеративной Республики Германия предметы, прочно связанные с земельными участками, прежде всего здания и сооружения, а также </w:t>
      </w:r>
      <w:r>
        <w:rPr>
          <w:rFonts w:ascii="Garamond" w:hAnsi="Garamond"/>
          <w:color w:val="000000"/>
          <w:spacing w:val="-3"/>
          <w:sz w:val="24"/>
        </w:rPr>
        <w:t xml:space="preserve">произведенная на данном земельном участке продукция до тех пор, пока она прочно </w:t>
      </w:r>
      <w:r>
        <w:rPr>
          <w:rFonts w:ascii="Garamond" w:hAnsi="Garamond"/>
          <w:color w:val="000000"/>
          <w:spacing w:val="-5"/>
          <w:sz w:val="24"/>
        </w:rPr>
        <w:t xml:space="preserve">связана с землей, являются существенными составными частями земельного участка. Они </w:t>
      </w:r>
      <w:r>
        <w:rPr>
          <w:rFonts w:ascii="Garamond" w:hAnsi="Garamond"/>
          <w:color w:val="000000"/>
          <w:spacing w:val="-6"/>
          <w:sz w:val="24"/>
        </w:rPr>
        <w:t xml:space="preserve">не могут быть предметом особых прав, но разделяют правовую судьбу земельного участка </w:t>
      </w:r>
      <w:r>
        <w:rPr>
          <w:rFonts w:ascii="Garamond" w:hAnsi="Garamond"/>
          <w:color w:val="000000"/>
          <w:spacing w:val="-4"/>
          <w:sz w:val="24"/>
        </w:rPr>
        <w:t>(особые случаи см. п. 3 - наследуемое право застройки, собственность на квартиру).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color w:val="000000"/>
          <w:spacing w:val="-5"/>
          <w:sz w:val="24"/>
        </w:rPr>
        <w:t xml:space="preserve">Собственность на землю охватывает всю территорию Федеративной Республики </w:t>
      </w:r>
      <w:r>
        <w:rPr>
          <w:rFonts w:ascii="Garamond" w:hAnsi="Garamond"/>
          <w:color w:val="000000"/>
          <w:spacing w:val="-4"/>
          <w:sz w:val="24"/>
        </w:rPr>
        <w:t xml:space="preserve">Германия. Нет "ничьей земли". Однако не каждый земельный участок находится на территории только одной общины. В исключительных случаях имеются так называемые не принадлежащие общине земли, например, крупные лесные массивы и внутренние озера, а также полигоны для военных учений. Такие территории являются, как правило, </w:t>
      </w:r>
      <w:r>
        <w:rPr>
          <w:rFonts w:ascii="Garamond" w:hAnsi="Garamond"/>
          <w:color w:val="000000"/>
          <w:spacing w:val="-5"/>
          <w:sz w:val="24"/>
        </w:rPr>
        <w:t xml:space="preserve">собственностью Федерального правительства или одной из федеральных земель (субъекта Федерации), но они могут также являться и собственностью отдельного физического или </w:t>
      </w:r>
      <w:r>
        <w:rPr>
          <w:rFonts w:ascii="Garamond" w:hAnsi="Garamond"/>
          <w:color w:val="000000"/>
          <w:spacing w:val="-6"/>
          <w:sz w:val="24"/>
        </w:rPr>
        <w:t>юридического лица.</w:t>
      </w:r>
    </w:p>
    <w:p w:rsidR="002E6882" w:rsidRDefault="002E6882">
      <w:pPr>
        <w:shd w:val="clear" w:color="auto" w:fill="FFFFFF"/>
        <w:spacing w:before="278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Собственность, в том числе и на землю, регулируется в Германии исключительно частным </w:t>
      </w:r>
      <w:r>
        <w:rPr>
          <w:rFonts w:ascii="Garamond" w:hAnsi="Garamond"/>
          <w:color w:val="000000"/>
          <w:spacing w:val="-5"/>
          <w:sz w:val="24"/>
        </w:rPr>
        <w:t xml:space="preserve">правом, преимущественно Гражданским кодексом (ГК). Действие частного права остается </w:t>
      </w:r>
      <w:r>
        <w:rPr>
          <w:rFonts w:ascii="Garamond" w:hAnsi="Garamond"/>
          <w:color w:val="000000"/>
          <w:spacing w:val="-4"/>
          <w:sz w:val="24"/>
        </w:rPr>
        <w:t xml:space="preserve">в силе, как исключение, и в тех случаях, когда собственником является государство </w:t>
      </w:r>
      <w:r>
        <w:rPr>
          <w:rFonts w:ascii="Garamond" w:hAnsi="Garamond"/>
          <w:color w:val="000000"/>
          <w:spacing w:val="-5"/>
          <w:sz w:val="24"/>
        </w:rPr>
        <w:t>(Федерация, федеральная земля, община).</w:t>
      </w:r>
    </w:p>
    <w:p w:rsidR="002E6882" w:rsidRDefault="002E6882">
      <w:pPr>
        <w:shd w:val="clear" w:color="auto" w:fill="FFFFFF"/>
        <w:spacing w:before="278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Согласно немецкому праву, собственность на землю, благодаря ее закреплению в определенном месте и ввиду строгого правового нормирования каждого случая перехода права собственности, является особенно надежным средством обеспечения долговых обязательств, прежде всего кредитов в рамках двусторонних правовых сделок. Это, в первую очередь, касается долгосрочных кредитов, которые очень часто обеспечиваются путем предоставления ипотеки (ипотека, связанная с долговым обязательством, или ипотечный долг). Эти ипотеки регистрируются в реестре земельных участков, земельной (поземельной) книге, как обременение определенного земельного участка. Поскольку правильности записей в земельной (поземельной) книге можно безусловно доверять (общественное доверие к земельной книге) и земельные книги общедоступны для </w:t>
      </w:r>
      <w:r>
        <w:rPr>
          <w:rFonts w:ascii="Garamond" w:hAnsi="Garamond"/>
          <w:color w:val="000000"/>
          <w:spacing w:val="-6"/>
          <w:sz w:val="24"/>
        </w:rPr>
        <w:t xml:space="preserve">каждого, кто выражает обоснованный интерес к определенным сведениям, то у кредитора, </w:t>
      </w:r>
      <w:r>
        <w:rPr>
          <w:rFonts w:ascii="Garamond" w:hAnsi="Garamond"/>
          <w:color w:val="000000"/>
          <w:spacing w:val="-4"/>
          <w:sz w:val="24"/>
        </w:rPr>
        <w:t xml:space="preserve">получившего такое обеспечение кредита, имеется особая уверенность в том, что он сможет быть удовлетворен за счет стоимости земельного участка, если кредит не будет </w:t>
      </w:r>
      <w:r>
        <w:rPr>
          <w:rFonts w:ascii="Garamond" w:hAnsi="Garamond"/>
          <w:color w:val="000000"/>
          <w:spacing w:val="-6"/>
          <w:sz w:val="24"/>
        </w:rPr>
        <w:t>выплачен в срок.</w:t>
      </w:r>
    </w:p>
    <w:p w:rsidR="002E6882" w:rsidRDefault="002E6882">
      <w:pPr>
        <w:shd w:val="clear" w:color="auto" w:fill="FFFFFF"/>
        <w:spacing w:before="283" w:line="274" w:lineRule="exact"/>
        <w:ind w:lef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Собственник земельного участка ограничен в свободе действий в отношении своей </w:t>
      </w:r>
      <w:r>
        <w:rPr>
          <w:rFonts w:ascii="Garamond" w:hAnsi="Garamond"/>
          <w:color w:val="000000"/>
          <w:spacing w:val="-5"/>
          <w:sz w:val="24"/>
        </w:rPr>
        <w:t xml:space="preserve">собственности. Более того, имеются законодательные ограничения в интересах соседних </w:t>
      </w:r>
      <w:r>
        <w:rPr>
          <w:rFonts w:ascii="Garamond" w:hAnsi="Garamond"/>
          <w:color w:val="000000"/>
          <w:spacing w:val="-4"/>
          <w:sz w:val="24"/>
        </w:rPr>
        <w:t xml:space="preserve">землевладельцев. Например, при утверждении строительных планов необходимо соблюдать определенное расстояние постройки от соседних земельных участков; </w:t>
      </w:r>
      <w:r>
        <w:rPr>
          <w:rFonts w:ascii="Garamond" w:hAnsi="Garamond"/>
          <w:color w:val="000000"/>
          <w:spacing w:val="-5"/>
          <w:sz w:val="24"/>
        </w:rPr>
        <w:t xml:space="preserve">необходимо придерживаться определенных ограничений уровня шума и других норм в </w:t>
      </w:r>
      <w:r>
        <w:rPr>
          <w:rFonts w:ascii="Garamond" w:hAnsi="Garamond"/>
          <w:color w:val="000000"/>
          <w:spacing w:val="-4"/>
          <w:sz w:val="24"/>
        </w:rPr>
        <w:t>отношении окружающей среды, растения, достигшие определенной высоты, должны находиться на установленном нормативами расстоянии от границ с соседним участком.</w:t>
      </w:r>
    </w:p>
    <w:p w:rsidR="002E6882" w:rsidRDefault="002E6882">
      <w:pPr>
        <w:shd w:val="clear" w:color="auto" w:fill="FFFFFF"/>
        <w:spacing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Ограничения использования права собственности встречаются, прежде всего, в </w:t>
      </w:r>
      <w:r>
        <w:rPr>
          <w:rFonts w:ascii="Garamond" w:hAnsi="Garamond"/>
          <w:color w:val="000000"/>
          <w:spacing w:val="-1"/>
          <w:sz w:val="24"/>
        </w:rPr>
        <w:t xml:space="preserve">федеральном, земельном и муниципальном законодательстве о планировании. В первую очередь эти ограничения имеются в праве землеустройства и земельного планирования, </w:t>
      </w:r>
      <w:r>
        <w:rPr>
          <w:rFonts w:ascii="Garamond" w:hAnsi="Garamond"/>
          <w:color w:val="000000"/>
          <w:sz w:val="24"/>
        </w:rPr>
        <w:t>планирования транспортных путей, планирования использования территорий, планирования застройки,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83" w:line="274" w:lineRule="exact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ограничения собственности путем введения запрета на изменение уже существующего</w:t>
      </w:r>
      <w:r>
        <w:rPr>
          <w:rFonts w:ascii="Garamond" w:hAnsi="Garamond"/>
          <w:color w:val="000000"/>
          <w:sz w:val="24"/>
        </w:rPr>
        <w:br/>
      </w:r>
      <w:r>
        <w:rPr>
          <w:rFonts w:ascii="Garamond" w:hAnsi="Garamond"/>
          <w:color w:val="000000"/>
          <w:spacing w:val="-1"/>
          <w:sz w:val="24"/>
        </w:rPr>
        <w:t>использования земельного участка, например, в отношении сельскохозяйственных угодий</w:t>
      </w:r>
      <w:r>
        <w:rPr>
          <w:rFonts w:ascii="Garamond" w:hAnsi="Garamond"/>
          <w:color w:val="000000"/>
          <w:spacing w:val="-1"/>
          <w:sz w:val="24"/>
        </w:rPr>
        <w:br/>
      </w:r>
      <w:r>
        <w:rPr>
          <w:rFonts w:ascii="Garamond" w:hAnsi="Garamond"/>
          <w:color w:val="000000"/>
          <w:sz w:val="24"/>
        </w:rPr>
        <w:t>имеется оговорка о необходимости получения специального разрешения; ограничение на</w:t>
      </w:r>
      <w:r>
        <w:rPr>
          <w:rFonts w:ascii="Garamond" w:hAnsi="Garamond"/>
          <w:color w:val="000000"/>
          <w:sz w:val="24"/>
        </w:rPr>
        <w:br/>
        <w:t>засаживание пахотных площадей деревьями; ограничения на приобретение</w:t>
      </w:r>
      <w:r>
        <w:rPr>
          <w:rFonts w:ascii="Garamond" w:hAnsi="Garamond"/>
          <w:color w:val="000000"/>
          <w:sz w:val="24"/>
        </w:rPr>
        <w:br/>
        <w:t>сельскохозяйственных предприятий лицами-нефермерами,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78" w:line="274" w:lineRule="exact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ограничения использования в интересах защиты природы и окружающей среды,</w:t>
      </w:r>
      <w:r>
        <w:rPr>
          <w:rFonts w:ascii="Garamond" w:hAnsi="Garamond"/>
          <w:color w:val="000000"/>
          <w:sz w:val="24"/>
        </w:rPr>
        <w:br/>
      </w:r>
      <w:r>
        <w:rPr>
          <w:rFonts w:ascii="Garamond" w:hAnsi="Garamond"/>
          <w:color w:val="000000"/>
          <w:spacing w:val="-1"/>
          <w:sz w:val="24"/>
        </w:rPr>
        <w:t>например, ограничения при использовании удобрений в так называемых водо-охранных</w:t>
      </w:r>
      <w:r>
        <w:rPr>
          <w:rFonts w:ascii="Garamond" w:hAnsi="Garamond"/>
          <w:color w:val="000000"/>
          <w:spacing w:val="-1"/>
          <w:sz w:val="24"/>
        </w:rPr>
        <w:br/>
      </w:r>
      <w:r>
        <w:rPr>
          <w:rFonts w:ascii="Garamond" w:hAnsi="Garamond"/>
          <w:color w:val="000000"/>
          <w:spacing w:val="-3"/>
          <w:sz w:val="24"/>
        </w:rPr>
        <w:t>зонах;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83" w:line="274" w:lineRule="exact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договорные ограничения права собственности путем взимания пошлин при повышении</w:t>
      </w:r>
      <w:r>
        <w:rPr>
          <w:rFonts w:ascii="Garamond" w:hAnsi="Garamond"/>
          <w:color w:val="000000"/>
          <w:sz w:val="24"/>
        </w:rPr>
        <w:br/>
        <w:t>стоимости земельного участка вследствие изменения основ планирования (например,</w:t>
      </w:r>
      <w:r>
        <w:rPr>
          <w:rFonts w:ascii="Garamond" w:hAnsi="Garamond"/>
          <w:color w:val="000000"/>
          <w:sz w:val="24"/>
        </w:rPr>
        <w:br/>
        <w:t>когда территория, где застройка только планировалась, превращается в строительную</w:t>
      </w:r>
      <w:r>
        <w:rPr>
          <w:rFonts w:ascii="Garamond" w:hAnsi="Garamond"/>
          <w:color w:val="000000"/>
          <w:sz w:val="24"/>
        </w:rPr>
        <w:br/>
      </w:r>
      <w:r>
        <w:rPr>
          <w:rFonts w:ascii="Garamond" w:hAnsi="Garamond"/>
          <w:color w:val="000000"/>
          <w:spacing w:val="1"/>
          <w:sz w:val="24"/>
        </w:rPr>
        <w:t>площадку). Такие пошлины могут достигать 2/3 от суммы, на которую возросла</w:t>
      </w:r>
      <w:r>
        <w:rPr>
          <w:rFonts w:ascii="Garamond" w:hAnsi="Garamond"/>
          <w:color w:val="000000"/>
          <w:spacing w:val="1"/>
          <w:sz w:val="24"/>
        </w:rPr>
        <w:br/>
        <w:t>стоимость. Они взимаются в пользу общины, а полученные таким образом средства</w:t>
      </w:r>
      <w:r>
        <w:rPr>
          <w:rFonts w:ascii="Garamond" w:hAnsi="Garamond"/>
          <w:color w:val="000000"/>
          <w:spacing w:val="1"/>
          <w:sz w:val="24"/>
        </w:rPr>
        <w:br/>
      </w:r>
      <w:r>
        <w:rPr>
          <w:rFonts w:ascii="Garamond" w:hAnsi="Garamond"/>
          <w:color w:val="000000"/>
          <w:sz w:val="24"/>
        </w:rPr>
        <w:t>используются в плане "социально справедливого пользования землей" для строительства</w:t>
      </w:r>
      <w:r>
        <w:rPr>
          <w:rFonts w:ascii="Garamond" w:hAnsi="Garamond"/>
          <w:color w:val="000000"/>
          <w:sz w:val="24"/>
        </w:rPr>
        <w:br/>
        <w:t>дорог, школ, детских садов или для разбивки скверов и парков.</w:t>
      </w:r>
    </w:p>
    <w:p w:rsidR="002E6882" w:rsidRDefault="002E6882">
      <w:pPr>
        <w:shd w:val="clear" w:color="auto" w:fill="FFFFFF"/>
        <w:spacing w:before="269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Немецкое право в принципе не предусматривает компенсаций за введение ограничений и </w:t>
      </w:r>
      <w:r>
        <w:rPr>
          <w:rFonts w:ascii="Garamond" w:hAnsi="Garamond"/>
          <w:color w:val="000000"/>
          <w:spacing w:val="-1"/>
          <w:sz w:val="24"/>
        </w:rPr>
        <w:t xml:space="preserve">обременение будущего использования земли. При введении ограничения на какое-либо до </w:t>
      </w:r>
      <w:r>
        <w:rPr>
          <w:rFonts w:ascii="Garamond" w:hAnsi="Garamond"/>
          <w:color w:val="000000"/>
          <w:sz w:val="24"/>
        </w:rPr>
        <w:t xml:space="preserve">сих пор практиковавшееся использование земельного участка выплачивается финансовая </w:t>
      </w:r>
      <w:r>
        <w:rPr>
          <w:rFonts w:ascii="Garamond" w:hAnsi="Garamond"/>
          <w:color w:val="000000"/>
          <w:spacing w:val="1"/>
          <w:sz w:val="24"/>
        </w:rPr>
        <w:t xml:space="preserve">компенсация за существенное вмешательство в право собственности, которое </w:t>
      </w:r>
      <w:r>
        <w:rPr>
          <w:rFonts w:ascii="Garamond" w:hAnsi="Garamond"/>
          <w:color w:val="000000"/>
          <w:sz w:val="24"/>
        </w:rPr>
        <w:t>рассматривается как аналогичное лишению права собственности.</w:t>
      </w:r>
    </w:p>
    <w:p w:rsidR="002E6882" w:rsidRDefault="002E6882">
      <w:pPr>
        <w:shd w:val="clear" w:color="auto" w:fill="FFFFFF"/>
        <w:spacing w:before="274" w:line="278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"/>
          <w:sz w:val="24"/>
        </w:rPr>
        <w:t xml:space="preserve">Размер компенсации равен сумме, на которую снижается рыночная стоимость земельного </w:t>
      </w:r>
      <w:r>
        <w:rPr>
          <w:rFonts w:ascii="Garamond" w:hAnsi="Garamond"/>
          <w:color w:val="000000"/>
          <w:sz w:val="24"/>
        </w:rPr>
        <w:t>участка. Вмешательство может быть обжаловано в суде по административным делам.</w:t>
      </w:r>
    </w:p>
    <w:p w:rsidR="002E6882" w:rsidRDefault="002E6882">
      <w:pPr>
        <w:shd w:val="clear" w:color="auto" w:fill="FFFFFF"/>
        <w:spacing w:before="278" w:line="274" w:lineRule="exact"/>
        <w:ind w:left="53"/>
        <w:jc w:val="both"/>
        <w:rPr>
          <w:rFonts w:ascii="Garamond" w:hAnsi="Garamond"/>
          <w:color w:val="000000"/>
          <w:spacing w:val="-1"/>
          <w:sz w:val="24"/>
        </w:rPr>
      </w:pPr>
      <w:r>
        <w:rPr>
          <w:rFonts w:ascii="Garamond" w:hAnsi="Garamond"/>
          <w:color w:val="000000"/>
          <w:sz w:val="24"/>
        </w:rPr>
        <w:t xml:space="preserve">При лишении права собственности выплата компенсации в соответствующем размере </w:t>
      </w:r>
      <w:r>
        <w:rPr>
          <w:rFonts w:ascii="Garamond" w:hAnsi="Garamond"/>
          <w:color w:val="000000"/>
          <w:spacing w:val="-1"/>
          <w:sz w:val="24"/>
        </w:rPr>
        <w:t>предусмотрена уже в Конституции.</w:t>
      </w:r>
    </w:p>
    <w:p w:rsidR="002E6882" w:rsidRDefault="002E6882">
      <w:pPr>
        <w:shd w:val="clear" w:color="auto" w:fill="FFFFFF"/>
        <w:spacing w:before="278" w:line="274" w:lineRule="exact"/>
        <w:ind w:left="53"/>
        <w:jc w:val="both"/>
      </w:pPr>
    </w:p>
    <w:p w:rsidR="002E6882" w:rsidRDefault="002E6882">
      <w:pPr>
        <w:shd w:val="clear" w:color="auto" w:fill="FFFFFF"/>
        <w:spacing w:line="322" w:lineRule="exact"/>
        <w:ind w:right="1555"/>
        <w:jc w:val="both"/>
        <w:rPr>
          <w:b/>
          <w:color w:val="000000"/>
          <w:spacing w:val="-2"/>
          <w:sz w:val="28"/>
        </w:rPr>
      </w:pPr>
    </w:p>
    <w:p w:rsidR="002E6882" w:rsidRDefault="002E6882">
      <w:pPr>
        <w:shd w:val="clear" w:color="auto" w:fill="FFFFFF"/>
        <w:ind w:left="10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Нормативно-правовая регламентация регистрации перехода</w:t>
      </w:r>
    </w:p>
    <w:p w:rsidR="002E6882" w:rsidRDefault="002E6882">
      <w:pPr>
        <w:pStyle w:val="8"/>
        <w:jc w:val="center"/>
      </w:pPr>
      <w:r>
        <w:t>прав собственности на землю</w:t>
      </w:r>
    </w:p>
    <w:p w:rsidR="002E6882" w:rsidRDefault="002E6882">
      <w:pPr>
        <w:shd w:val="clear" w:color="auto" w:fill="FFFFFF"/>
        <w:spacing w:line="322" w:lineRule="exact"/>
        <w:ind w:right="1555"/>
        <w:jc w:val="both"/>
      </w:pPr>
    </w:p>
    <w:p w:rsidR="002E6882" w:rsidRDefault="002E6882">
      <w:pPr>
        <w:shd w:val="clear" w:color="auto" w:fill="FFFFFF"/>
        <w:spacing w:before="53" w:line="552" w:lineRule="exact"/>
        <w:ind w:left="29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color w:val="000000"/>
          <w:spacing w:val="-5"/>
          <w:sz w:val="28"/>
        </w:rPr>
        <w:t>Приобретение права собственности на землю</w:t>
      </w:r>
    </w:p>
    <w:p w:rsidR="002E6882" w:rsidRDefault="002E6882">
      <w:pPr>
        <w:shd w:val="clear" w:color="auto" w:fill="FFFFFF"/>
        <w:tabs>
          <w:tab w:val="left" w:pos="250"/>
        </w:tabs>
        <w:spacing w:before="5" w:line="552" w:lineRule="exact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2"/>
          <w:sz w:val="24"/>
        </w:rPr>
        <w:t>а)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  <w:u w:val="single"/>
        </w:rPr>
        <w:t>Возможности перехода права собственности</w:t>
      </w:r>
    </w:p>
    <w:p w:rsidR="002E6882" w:rsidRDefault="002E6882">
      <w:pPr>
        <w:shd w:val="clear" w:color="auto" w:fill="FFFFFF"/>
        <w:spacing w:line="552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Приобретение права собственности на землю может происходить следующим образом: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21" w:line="274" w:lineRule="exact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договор купли-продажи, заключаемый в присутствии нотариуса (эта специальная форма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договора купли-продажи называется на юридическом языке нотариально заверенным</w:t>
      </w:r>
      <w:r>
        <w:rPr>
          <w:rFonts w:ascii="Garamond" w:hAnsi="Garamond"/>
          <w:color w:val="000000"/>
          <w:spacing w:val="-4"/>
          <w:sz w:val="24"/>
        </w:rPr>
        <w:br/>
        <w:t>соглашением о передаче права собственности на недвижимость), и регистрация нового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собственника в земельной книге;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74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наследство;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64" w:line="278" w:lineRule="exact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договор дарения, заключаемый в присутствии нотариуса, и регистрация в земельной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книге,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83" w:line="269" w:lineRule="exact"/>
        <w:ind w:left="5" w:right="1037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лишение права собственности и выплата компенсации на основании общего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законодательства при приобретении права собственности государством;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83" w:line="274" w:lineRule="exact"/>
        <w:ind w:left="5" w:right="1037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отказ от права собственности на земельные участки и приобретение этих прав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8"/>
          <w:sz w:val="24"/>
        </w:rPr>
        <w:t>Федерацией.</w:t>
      </w:r>
    </w:p>
    <w:p w:rsidR="002E6882" w:rsidRDefault="002E6882">
      <w:pPr>
        <w:shd w:val="clear" w:color="auto" w:fill="FFFFFF"/>
        <w:tabs>
          <w:tab w:val="left" w:pos="250"/>
        </w:tabs>
        <w:spacing w:before="53" w:line="552" w:lineRule="exact"/>
        <w:ind w:left="5" w:right="259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9"/>
          <w:sz w:val="24"/>
        </w:rPr>
        <w:t>б)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Приобретение путем заключения договора купли-продажи</w:t>
      </w:r>
      <w:r>
        <w:rPr>
          <w:rFonts w:ascii="Garamond" w:hAnsi="Garamond"/>
          <w:color w:val="000000"/>
          <w:spacing w:val="-5"/>
          <w:sz w:val="24"/>
          <w:u w:val="single"/>
        </w:rPr>
        <w:br/>
      </w:r>
      <w:r>
        <w:rPr>
          <w:rFonts w:ascii="Garamond" w:hAnsi="Garamond"/>
          <w:color w:val="000000"/>
          <w:spacing w:val="-5"/>
          <w:sz w:val="24"/>
        </w:rPr>
        <w:t>Переход права собственности имеет две правовые предпосылки: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35" w:line="269" w:lineRule="exact"/>
        <w:ind w:left="5" w:right="51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наличие нотариально заверенного договора купли-продажи между продавцом 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покупателем;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274" w:line="278" w:lineRule="exact"/>
        <w:ind w:left="5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регистрация нового собственника в земельной книге и вычеркивание из нее прежнего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собственника.</w:t>
      </w:r>
    </w:p>
    <w:p w:rsidR="002E6882" w:rsidRDefault="002E6882">
      <w:pPr>
        <w:shd w:val="clear" w:color="auto" w:fill="FFFFFF"/>
        <w:spacing w:before="278" w:line="274" w:lineRule="exact"/>
        <w:ind w:left="53" w:firstLine="6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Для того чтобы обеспечить правовой статус нового собственника еще до окончательной </w:t>
      </w:r>
      <w:r>
        <w:rPr>
          <w:rFonts w:ascii="Garamond" w:hAnsi="Garamond"/>
          <w:color w:val="000000"/>
          <w:spacing w:val="-4"/>
          <w:sz w:val="24"/>
        </w:rPr>
        <w:t xml:space="preserve">регистрации его в земельной книге, нотариус, как правило, ходатайствует о предварительной записи в земельной книге нотариально заверенного соглашения о передаче права собственности на недвижимость. Тем самым в земельной книге отражается тот факт, что прежний собственник уже не вправе еще раз продать этот земельный участок как собственник, а другой покупатель уже больше не может приобрести собственность на этот земельный участок в рамках добросовестной сделки. Этому препятствует общественное доверие к земельной книге и к содержащимся в ней </w:t>
      </w:r>
      <w:r>
        <w:rPr>
          <w:rFonts w:ascii="Garamond" w:hAnsi="Garamond"/>
          <w:color w:val="000000"/>
          <w:spacing w:val="-7"/>
          <w:sz w:val="24"/>
        </w:rPr>
        <w:t>записям.</w:t>
      </w:r>
    </w:p>
    <w:p w:rsidR="002E6882" w:rsidRDefault="002E6882">
      <w:pPr>
        <w:shd w:val="clear" w:color="auto" w:fill="FFFFFF"/>
        <w:spacing w:before="48" w:line="557" w:lineRule="exact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color w:val="000000"/>
          <w:spacing w:val="-5"/>
          <w:sz w:val="28"/>
        </w:rPr>
        <w:t>Формальный реестр земельных участков</w:t>
      </w:r>
    </w:p>
    <w:p w:rsidR="002E6882" w:rsidRDefault="002E6882">
      <w:pPr>
        <w:shd w:val="clear" w:color="auto" w:fill="FFFFFF"/>
        <w:spacing w:line="557" w:lineRule="exact"/>
        <w:ind w:left="7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а) </w:t>
      </w:r>
      <w:r>
        <w:rPr>
          <w:rFonts w:ascii="Garamond" w:hAnsi="Garamond"/>
          <w:color w:val="000000"/>
          <w:spacing w:val="-5"/>
          <w:sz w:val="24"/>
          <w:u w:val="single"/>
        </w:rPr>
        <w:t>Предварительное замечание</w:t>
      </w:r>
    </w:p>
    <w:p w:rsidR="002E6882" w:rsidRDefault="002E6882">
      <w:pPr>
        <w:shd w:val="clear" w:color="auto" w:fill="FFFFFF"/>
        <w:spacing w:line="557" w:lineRule="exact"/>
        <w:ind w:left="7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Определения, касающиеся земельных участков, записываются в Германии в два реестра.</w:t>
      </w:r>
    </w:p>
    <w:p w:rsidR="002E6882" w:rsidRDefault="002E6882">
      <w:pPr>
        <w:shd w:val="clear" w:color="auto" w:fill="FFFFFF"/>
        <w:spacing w:line="274" w:lineRule="exact"/>
        <w:ind w:right="46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Один реестр, который называется </w:t>
      </w:r>
      <w:r>
        <w:rPr>
          <w:rFonts w:ascii="Garamond" w:hAnsi="Garamond"/>
          <w:color w:val="000000"/>
          <w:spacing w:val="-4"/>
          <w:sz w:val="24"/>
          <w:u w:val="single"/>
        </w:rPr>
        <w:t>кадастром недвижимости,</w:t>
      </w:r>
      <w:r>
        <w:rPr>
          <w:rFonts w:ascii="Garamond" w:hAnsi="Garamond"/>
          <w:color w:val="000000"/>
          <w:spacing w:val="-4"/>
          <w:sz w:val="24"/>
        </w:rPr>
        <w:t xml:space="preserve"> содержит данные по </w:t>
      </w:r>
      <w:r>
        <w:rPr>
          <w:rFonts w:ascii="Garamond" w:hAnsi="Garamond"/>
          <w:color w:val="000000"/>
          <w:spacing w:val="-5"/>
          <w:sz w:val="24"/>
        </w:rPr>
        <w:t xml:space="preserve">отдельным земельным участкам, установленные с помощью землемерных методов, и </w:t>
      </w:r>
      <w:r>
        <w:rPr>
          <w:rFonts w:ascii="Garamond" w:hAnsi="Garamond"/>
          <w:color w:val="000000"/>
          <w:spacing w:val="-4"/>
          <w:sz w:val="24"/>
        </w:rPr>
        <w:t>данные, которые можно установить при осмотре участка.</w:t>
      </w:r>
    </w:p>
    <w:p w:rsidR="002E6882" w:rsidRDefault="002E6882">
      <w:pPr>
        <w:shd w:val="clear" w:color="auto" w:fill="FFFFFF"/>
        <w:spacing w:before="283"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Второй реестр основан на данных кадастра недвижимости, но в нем перечислены права, </w:t>
      </w:r>
      <w:r>
        <w:rPr>
          <w:rFonts w:ascii="Garamond" w:hAnsi="Garamond"/>
          <w:color w:val="000000"/>
          <w:spacing w:val="-4"/>
          <w:sz w:val="24"/>
        </w:rPr>
        <w:t xml:space="preserve">которые имеются в отношении данного земельного участка, или которыми обременен земельный участок. Этот реестр называется </w:t>
      </w:r>
      <w:r>
        <w:rPr>
          <w:rFonts w:ascii="Garamond" w:hAnsi="Garamond"/>
          <w:color w:val="000000"/>
          <w:spacing w:val="-4"/>
          <w:sz w:val="24"/>
          <w:u w:val="single"/>
        </w:rPr>
        <w:t>земельной книгой</w:t>
      </w:r>
      <w:r>
        <w:rPr>
          <w:rFonts w:ascii="Garamond" w:hAnsi="Garamond"/>
          <w:color w:val="000000"/>
          <w:spacing w:val="-4"/>
          <w:sz w:val="24"/>
        </w:rPr>
        <w:t xml:space="preserve"> и носит материально-</w:t>
      </w:r>
      <w:r>
        <w:rPr>
          <w:rFonts w:ascii="Garamond" w:hAnsi="Garamond"/>
          <w:color w:val="000000"/>
          <w:spacing w:val="-6"/>
          <w:sz w:val="24"/>
        </w:rPr>
        <w:t>правовой характер.</w:t>
      </w:r>
    </w:p>
    <w:p w:rsidR="002E6882" w:rsidRDefault="002E6882">
      <w:pPr>
        <w:shd w:val="clear" w:color="auto" w:fill="FFFFFF"/>
        <w:spacing w:before="264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б) </w:t>
      </w:r>
      <w:r>
        <w:rPr>
          <w:rFonts w:ascii="Garamond" w:hAnsi="Garamond"/>
          <w:color w:val="000000"/>
          <w:spacing w:val="-5"/>
          <w:sz w:val="24"/>
          <w:u w:val="single"/>
        </w:rPr>
        <w:t>Кадастр недвижимости</w:t>
      </w:r>
    </w:p>
    <w:p w:rsidR="002E6882" w:rsidRDefault="002E6882">
      <w:pPr>
        <w:shd w:val="clear" w:color="auto" w:fill="FFFFFF"/>
        <w:tabs>
          <w:tab w:val="left" w:pos="163"/>
        </w:tabs>
        <w:spacing w:before="274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i/>
          <w:color w:val="000000"/>
          <w:spacing w:val="-1"/>
          <w:sz w:val="24"/>
        </w:rPr>
        <w:t>Форма и содержание</w:t>
      </w:r>
    </w:p>
    <w:p w:rsidR="002E6882" w:rsidRDefault="002E6882">
      <w:pPr>
        <w:shd w:val="clear" w:color="auto" w:fill="FFFFFF"/>
        <w:spacing w:before="283"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Кадастр недвижимости состоит из кадастровой картотеки и кадастровых книг. В </w:t>
      </w:r>
      <w:r>
        <w:rPr>
          <w:rFonts w:ascii="Garamond" w:hAnsi="Garamond"/>
          <w:color w:val="000000"/>
          <w:spacing w:val="-5"/>
          <w:sz w:val="24"/>
        </w:rPr>
        <w:t xml:space="preserve">кадастровой картотеке на карточках отражены земельные участки, включая здания, в едином масштабе. Земельные участки и здания кратко описаны в кадастровых книгах. </w:t>
      </w:r>
      <w:r>
        <w:rPr>
          <w:rFonts w:ascii="Garamond" w:hAnsi="Garamond"/>
          <w:color w:val="000000"/>
          <w:spacing w:val="-4"/>
          <w:sz w:val="24"/>
        </w:rPr>
        <w:t xml:space="preserve">Кадастр недвижимости содержит данные об использовании земельного участка, его </w:t>
      </w:r>
      <w:r>
        <w:rPr>
          <w:rFonts w:ascii="Garamond" w:hAnsi="Garamond"/>
          <w:color w:val="000000"/>
          <w:spacing w:val="-5"/>
          <w:sz w:val="24"/>
        </w:rPr>
        <w:t xml:space="preserve">доходности и отграничении его от земель, используемых в сельскохозяйственных целях и </w:t>
      </w:r>
      <w:r>
        <w:rPr>
          <w:rFonts w:ascii="Garamond" w:hAnsi="Garamond"/>
          <w:color w:val="000000"/>
          <w:spacing w:val="-4"/>
          <w:sz w:val="24"/>
        </w:rPr>
        <w:t xml:space="preserve">в качестве садово-огородных участков, включая результаты оценки состояния почвы. Кадастр недвижимости в обязательном порядке содержит сведения о форме, размерах и </w:t>
      </w:r>
      <w:r>
        <w:rPr>
          <w:rFonts w:ascii="Garamond" w:hAnsi="Garamond"/>
          <w:color w:val="000000"/>
          <w:spacing w:val="-5"/>
          <w:sz w:val="24"/>
        </w:rPr>
        <w:t>местоположении земельного участка.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Изменения, касающиеся размера земельного участка, вида его использования, а также </w:t>
      </w:r>
      <w:r>
        <w:rPr>
          <w:rFonts w:ascii="Garamond" w:hAnsi="Garamond"/>
          <w:color w:val="000000"/>
          <w:spacing w:val="-4"/>
          <w:sz w:val="24"/>
        </w:rPr>
        <w:t xml:space="preserve">зданий, расположенных на земельном участке, вносятся в кадастр недвижимости. Владелец земельного участка обязан ставить в известность о таких изменениях компетентные землемерные ведомства и при необходимости не препятствовать </w:t>
      </w:r>
      <w:r>
        <w:rPr>
          <w:rFonts w:ascii="Garamond" w:hAnsi="Garamond"/>
          <w:color w:val="000000"/>
          <w:spacing w:val="-5"/>
          <w:sz w:val="24"/>
        </w:rPr>
        <w:t>проведению землемерных работ на своем земельном участке.</w:t>
      </w:r>
    </w:p>
    <w:p w:rsidR="002E6882" w:rsidRDefault="002E6882">
      <w:pPr>
        <w:shd w:val="clear" w:color="auto" w:fill="FFFFFF"/>
        <w:spacing w:before="278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 кадастре недвижимости отдельным частям земельных участков присваиваются номера. </w:t>
      </w:r>
      <w:r>
        <w:rPr>
          <w:rFonts w:ascii="Garamond" w:hAnsi="Garamond"/>
          <w:color w:val="000000"/>
          <w:spacing w:val="-4"/>
          <w:sz w:val="24"/>
        </w:rPr>
        <w:t xml:space="preserve">Один земельный участок может состоять из нескольких участков, каждый из которых имеет свой номер. Такие участки маркируются с помощью межевых камней, которые </w:t>
      </w:r>
      <w:r>
        <w:rPr>
          <w:rFonts w:ascii="Garamond" w:hAnsi="Garamond"/>
          <w:color w:val="000000"/>
          <w:spacing w:val="-5"/>
          <w:sz w:val="24"/>
        </w:rPr>
        <w:t>должны быть достаточно большими, чтобы их было трудно сдвинуть с места. Размещение межевых камней отражается в кадастровой картотеке.</w:t>
      </w:r>
    </w:p>
    <w:p w:rsidR="002E6882" w:rsidRDefault="002E6882">
      <w:pPr>
        <w:shd w:val="clear" w:color="auto" w:fill="FFFFFF"/>
        <w:spacing w:before="278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Землемерные работы должны регулярно проводиться государственным землемерным </w:t>
      </w:r>
      <w:r>
        <w:rPr>
          <w:rFonts w:ascii="Garamond" w:hAnsi="Garamond"/>
          <w:color w:val="000000"/>
          <w:spacing w:val="-5"/>
          <w:sz w:val="24"/>
        </w:rPr>
        <w:t xml:space="preserve">(кадастровым) управлением. В отдельных конкретных случаях к землемерным работам </w:t>
      </w:r>
      <w:r>
        <w:rPr>
          <w:rFonts w:ascii="Garamond" w:hAnsi="Garamond"/>
          <w:color w:val="000000"/>
          <w:spacing w:val="-6"/>
          <w:sz w:val="24"/>
        </w:rPr>
        <w:t xml:space="preserve">могут привлекаться самостоятельные землемерные бюро. Правовую основу для решения </w:t>
      </w:r>
      <w:r>
        <w:rPr>
          <w:rFonts w:ascii="Garamond" w:hAnsi="Garamond"/>
          <w:color w:val="000000"/>
          <w:spacing w:val="-4"/>
          <w:sz w:val="24"/>
        </w:rPr>
        <w:t xml:space="preserve">всех вопросов, связанных с измерением земельных участков и ведением кадастра, </w:t>
      </w:r>
      <w:r>
        <w:rPr>
          <w:rFonts w:ascii="Garamond" w:hAnsi="Garamond"/>
          <w:color w:val="000000"/>
          <w:spacing w:val="-5"/>
          <w:sz w:val="24"/>
        </w:rPr>
        <w:t>составляют законы и указы соответствующих федеральных земель.</w:t>
      </w:r>
    </w:p>
    <w:p w:rsidR="002E6882" w:rsidRDefault="002E6882">
      <w:pPr>
        <w:shd w:val="clear" w:color="auto" w:fill="FFFFFF"/>
        <w:spacing w:before="168"/>
        <w:ind w:left="29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»</w:t>
      </w:r>
    </w:p>
    <w:p w:rsidR="002E6882" w:rsidRDefault="002E6882">
      <w:pPr>
        <w:shd w:val="clear" w:color="auto" w:fill="FFFFFF"/>
        <w:tabs>
          <w:tab w:val="left" w:pos="163"/>
        </w:tabs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i/>
          <w:color w:val="000000"/>
          <w:sz w:val="24"/>
        </w:rPr>
        <w:t>Публичность и доступность, а также обязательность кадастра недвижимости</w:t>
      </w:r>
    </w:p>
    <w:p w:rsidR="002E6882" w:rsidRDefault="002E6882">
      <w:pPr>
        <w:shd w:val="clear" w:color="auto" w:fill="FFFFFF"/>
        <w:spacing w:before="278" w:line="274" w:lineRule="exact"/>
        <w:ind w:left="4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Кадастр недвижимости является публичным реестром, в который занесены все земельные </w:t>
      </w:r>
      <w:r>
        <w:rPr>
          <w:rFonts w:ascii="Garamond" w:hAnsi="Garamond"/>
          <w:color w:val="000000"/>
          <w:spacing w:val="-4"/>
          <w:sz w:val="24"/>
        </w:rPr>
        <w:t>участки и здания. Он имеет юридически обязательную силу в отношении размеров и формы каждого отдельного земельного участка. Эта юридически обязательная сила кадастра недвижимости не действительна в отношении сведений, которые переносятся в кадастр недвижимости из других реестров, в частности, из земельной книги (например, перенесенные из земельной книги сведения о собственнике), а также недействительна в отношении результатов оценки состояния почвы, названий улиц и номеров домов.</w:t>
      </w:r>
    </w:p>
    <w:p w:rsidR="002E6882" w:rsidRDefault="002E6882">
      <w:pPr>
        <w:shd w:val="clear" w:color="auto" w:fill="FFFFFF"/>
        <w:spacing w:before="264" w:line="283" w:lineRule="exact"/>
        <w:ind w:left="62" w:right="92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 соответствии с характером публичного реестра каждому лицу, которое имеет </w:t>
      </w:r>
      <w:r>
        <w:rPr>
          <w:rFonts w:ascii="Garamond" w:hAnsi="Garamond"/>
          <w:color w:val="000000"/>
          <w:spacing w:val="-4"/>
          <w:sz w:val="24"/>
        </w:rPr>
        <w:t>достоверно обоснованную заинтересованность, предоставляется возможность</w:t>
      </w:r>
    </w:p>
    <w:p w:rsidR="002E6882" w:rsidRDefault="002E6882">
      <w:pPr>
        <w:shd w:val="clear" w:color="auto" w:fill="FFFFFF"/>
        <w:spacing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ознакомления с картами и книгами кадастра недвижимости и выдается справка, если это не противоречит интересам общественного благополучия. За определенную плату по заявке заинтересованного лица делаются выписки и копии, и организацией, ведущей кадастр, производится нотариальное заверение соответствия их оригинальному реестру. </w:t>
      </w:r>
      <w:r>
        <w:rPr>
          <w:rFonts w:ascii="Garamond" w:hAnsi="Garamond"/>
          <w:color w:val="000000"/>
          <w:spacing w:val="-5"/>
          <w:sz w:val="24"/>
        </w:rPr>
        <w:t xml:space="preserve">Германии высказываются пожелания в будущем вносить в кадастр также проложенные </w:t>
      </w:r>
      <w:r>
        <w:rPr>
          <w:rFonts w:ascii="Garamond" w:hAnsi="Garamond"/>
          <w:color w:val="000000"/>
          <w:spacing w:val="-6"/>
          <w:sz w:val="24"/>
        </w:rPr>
        <w:t xml:space="preserve">под поверхностью земли коммуникации (водоснабжение, канализация, газ, электричество, </w:t>
      </w:r>
      <w:r>
        <w:rPr>
          <w:rFonts w:ascii="Garamond" w:hAnsi="Garamond"/>
          <w:color w:val="000000"/>
          <w:spacing w:val="-5"/>
          <w:sz w:val="24"/>
        </w:rPr>
        <w:t xml:space="preserve">телефонные линии и т.д.) на принадлежащих государству землях (например, участках, </w:t>
      </w:r>
      <w:r>
        <w:rPr>
          <w:rFonts w:ascii="Garamond" w:hAnsi="Garamond"/>
          <w:color w:val="000000"/>
          <w:spacing w:val="-4"/>
          <w:sz w:val="24"/>
        </w:rPr>
        <w:t xml:space="preserve">занятых под транспортные пути), что должно способствовать лучшей координации </w:t>
      </w:r>
      <w:r>
        <w:rPr>
          <w:rFonts w:ascii="Garamond" w:hAnsi="Garamond"/>
          <w:color w:val="000000"/>
          <w:spacing w:val="-5"/>
          <w:sz w:val="24"/>
        </w:rPr>
        <w:t>необходимых ремонтных работ и облегчать ремонт коммуникаций. Однако для осуществления этой идеи потребуется значительное время.</w:t>
      </w:r>
    </w:p>
    <w:p w:rsidR="002E6882" w:rsidRDefault="002E6882">
      <w:pPr>
        <w:shd w:val="clear" w:color="auto" w:fill="FFFFFF"/>
        <w:spacing w:before="269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в) Земельная книга</w:t>
      </w:r>
    </w:p>
    <w:p w:rsidR="002E6882" w:rsidRDefault="002E6882">
      <w:pPr>
        <w:shd w:val="clear" w:color="auto" w:fill="FFFFFF"/>
        <w:spacing w:before="274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3"/>
          <w:sz w:val="24"/>
        </w:rPr>
        <w:t xml:space="preserve">Все земельные участки в Германии внесены в земельные книги, которые служат для </w:t>
      </w:r>
      <w:r>
        <w:rPr>
          <w:rFonts w:ascii="Garamond" w:hAnsi="Garamond"/>
          <w:color w:val="000000"/>
          <w:spacing w:val="-4"/>
          <w:sz w:val="24"/>
        </w:rPr>
        <w:t xml:space="preserve">регистрации права собственности и в некоторых случаях его ограничению соответствующим соглашением. На каждый земельный участок, который имеет определенного собственника, в земельной книге заводится так называемый "лист </w:t>
      </w:r>
      <w:r>
        <w:rPr>
          <w:rFonts w:ascii="Garamond" w:hAnsi="Garamond"/>
          <w:color w:val="000000"/>
          <w:spacing w:val="-5"/>
          <w:sz w:val="24"/>
        </w:rPr>
        <w:t xml:space="preserve">поземельной книги", имеющий определенный номер. При делении земельного участка </w:t>
      </w:r>
      <w:r>
        <w:rPr>
          <w:rFonts w:ascii="Garamond" w:hAnsi="Garamond"/>
          <w:color w:val="000000"/>
          <w:spacing w:val="-4"/>
          <w:sz w:val="24"/>
        </w:rPr>
        <w:t>этот лист делится на несколько листов земельной книги.</w:t>
      </w:r>
    </w:p>
    <w:p w:rsidR="002E6882" w:rsidRDefault="002E6882">
      <w:pPr>
        <w:shd w:val="clear" w:color="auto" w:fill="FFFFFF"/>
        <w:tabs>
          <w:tab w:val="left" w:pos="749"/>
        </w:tabs>
        <w:spacing w:before="274"/>
        <w:ind w:left="38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•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  <w:u w:val="single"/>
        </w:rPr>
        <w:t>Законодательные основы</w:t>
      </w:r>
    </w:p>
    <w:p w:rsidR="002E6882" w:rsidRDefault="002E6882">
      <w:pPr>
        <w:shd w:val="clear" w:color="auto" w:fill="FFFFFF"/>
        <w:spacing w:before="269" w:line="274" w:lineRule="exact"/>
        <w:ind w:left="2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Форма и содержание земельной книги и ее отдельных листов определяются Федеральным </w:t>
      </w:r>
      <w:r>
        <w:rPr>
          <w:rFonts w:ascii="Garamond" w:hAnsi="Garamond"/>
          <w:color w:val="000000"/>
          <w:spacing w:val="-4"/>
          <w:sz w:val="24"/>
        </w:rPr>
        <w:t xml:space="preserve">законом (так называемое "Положение о ведении земельных книг"). Создание новой земельной книги и ведение земельных книг находится в ведении ведущих эти книги </w:t>
      </w:r>
      <w:r>
        <w:rPr>
          <w:rFonts w:ascii="Garamond" w:hAnsi="Garamond"/>
          <w:color w:val="000000"/>
          <w:spacing w:val="-5"/>
          <w:sz w:val="24"/>
        </w:rPr>
        <w:t>учреждений, которые создаются федеральными землями при судах нижней инстанции.</w:t>
      </w:r>
    </w:p>
    <w:p w:rsidR="002E6882" w:rsidRDefault="002E6882">
      <w:pPr>
        <w:shd w:val="clear" w:color="auto" w:fill="FFFFFF"/>
        <w:spacing w:before="278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Внесение записей и изменений в земельную книгу осуществляется сегодня в Германии </w:t>
      </w:r>
      <w:r>
        <w:rPr>
          <w:rFonts w:ascii="Garamond" w:hAnsi="Garamond"/>
          <w:color w:val="000000"/>
          <w:spacing w:val="-5"/>
          <w:sz w:val="24"/>
        </w:rPr>
        <w:t xml:space="preserve">уже не судьями, как это было раньше, а так называемыми работниками правосудия. Работники правосудия - это государственные служащие, прошедшие специальное </w:t>
      </w:r>
      <w:r>
        <w:rPr>
          <w:rFonts w:ascii="Garamond" w:hAnsi="Garamond"/>
          <w:color w:val="000000"/>
          <w:spacing w:val="-4"/>
          <w:sz w:val="24"/>
        </w:rPr>
        <w:t xml:space="preserve">обучение в области земельного права и правил ведения земельных книг и по уровню </w:t>
      </w:r>
      <w:r>
        <w:rPr>
          <w:rFonts w:ascii="Garamond" w:hAnsi="Garamond"/>
          <w:color w:val="000000"/>
          <w:spacing w:val="-5"/>
          <w:sz w:val="24"/>
        </w:rPr>
        <w:t>профессиональной квалификации стоящие ниже уровня судьи.</w:t>
      </w:r>
    </w:p>
    <w:p w:rsidR="002E6882" w:rsidRDefault="002E6882">
      <w:pPr>
        <w:shd w:val="clear" w:color="auto" w:fill="FFFFFF"/>
        <w:tabs>
          <w:tab w:val="left" w:pos="749"/>
        </w:tabs>
        <w:spacing w:before="269" w:line="274" w:lineRule="exact"/>
        <w:ind w:left="749" w:hanging="36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•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Содержание листа земельной книги, который заводится для каждого земельного</w:t>
      </w:r>
      <w:r>
        <w:rPr>
          <w:rFonts w:ascii="Garamond" w:hAnsi="Garamond"/>
          <w:color w:val="000000"/>
          <w:spacing w:val="-5"/>
          <w:sz w:val="24"/>
          <w:u w:val="single"/>
        </w:rPr>
        <w:br/>
      </w:r>
      <w:r>
        <w:rPr>
          <w:rFonts w:ascii="Garamond" w:hAnsi="Garamond"/>
          <w:color w:val="000000"/>
          <w:spacing w:val="-7"/>
          <w:sz w:val="24"/>
          <w:u w:val="single"/>
        </w:rPr>
        <w:t>участка</w:t>
      </w:r>
    </w:p>
    <w:p w:rsidR="002E6882" w:rsidRDefault="002E6882">
      <w:pPr>
        <w:shd w:val="clear" w:color="auto" w:fill="FFFFFF"/>
        <w:spacing w:before="269"/>
        <w:ind w:lef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Каждый лист земельной книги состоит из четырех частей:</w:t>
      </w:r>
    </w:p>
    <w:p w:rsidR="002E6882" w:rsidRDefault="002E6882">
      <w:pPr>
        <w:shd w:val="clear" w:color="auto" w:fill="FFFFFF"/>
        <w:spacing w:before="269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- </w:t>
      </w:r>
      <w:r>
        <w:rPr>
          <w:rFonts w:ascii="Garamond" w:hAnsi="Garamond"/>
          <w:color w:val="000000"/>
          <w:spacing w:val="-5"/>
          <w:sz w:val="24"/>
          <w:u w:val="single"/>
        </w:rPr>
        <w:t>Ведомость учета наличия,</w:t>
      </w:r>
      <w:r>
        <w:rPr>
          <w:rFonts w:ascii="Garamond" w:hAnsi="Garamond"/>
          <w:color w:val="000000"/>
          <w:spacing w:val="-5"/>
          <w:sz w:val="24"/>
        </w:rPr>
        <w:t xml:space="preserve"> включающая сведения из кадастра недвижимости:</w:t>
      </w:r>
    </w:p>
    <w:p w:rsidR="002E6882" w:rsidRDefault="002E6882">
      <w:pPr>
        <w:shd w:val="clear" w:color="auto" w:fill="FFFFFF"/>
        <w:spacing w:before="173"/>
        <w:ind w:left="29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»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749" w:hanging="36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каком месте муниципальной территории находится соответствующий земельный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участок;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before="5" w:line="274" w:lineRule="exact"/>
        <w:ind w:left="389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номера отдельных участков, составляющих данный земельный участок;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389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каком разделе кадастра недвижимости находится данный земельный участок;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before="5" w:line="274" w:lineRule="exact"/>
        <w:ind w:left="749" w:hanging="36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местонахождение (например, название улицы) и вид хозяйственной деятельности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(плодовый сад, стройплощадка и т.п.);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749" w:right="442" w:hanging="36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форма и точное указание площади участка (количество квадратных метров или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гектаров);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before="5" w:line="274" w:lineRule="exact"/>
        <w:ind w:left="749" w:hanging="36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в каких разделах более старых земельных книг можно найти сведения об этом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земельном участке, чтобы доказать преемственность и последовательность ведения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документации.</w:t>
      </w:r>
    </w:p>
    <w:p w:rsidR="002E6882" w:rsidRDefault="002E6882">
      <w:pPr>
        <w:shd w:val="clear" w:color="auto" w:fill="FFFFFF"/>
        <w:tabs>
          <w:tab w:val="left" w:pos="139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  <w:u w:val="single"/>
        </w:rPr>
        <w:t>Первый раздел</w:t>
      </w:r>
    </w:p>
    <w:p w:rsidR="002E6882" w:rsidRDefault="002E6882">
      <w:pPr>
        <w:shd w:val="clear" w:color="auto" w:fill="FFFFFF"/>
        <w:spacing w:before="274" w:line="278" w:lineRule="exact"/>
        <w:ind w:right="88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2"/>
          <w:sz w:val="24"/>
        </w:rPr>
        <w:t xml:space="preserve">Сведения о собственнике или собственниках с указанием, на каком -юридическом </w:t>
      </w:r>
      <w:r>
        <w:rPr>
          <w:rFonts w:ascii="Garamond" w:hAnsi="Garamond"/>
          <w:color w:val="000000"/>
          <w:spacing w:val="1"/>
          <w:sz w:val="24"/>
        </w:rPr>
        <w:t>основании произошло приобретение права собственности.</w:t>
      </w:r>
    </w:p>
    <w:p w:rsidR="002E6882" w:rsidRDefault="002E6882">
      <w:pPr>
        <w:shd w:val="clear" w:color="auto" w:fill="FFFFFF"/>
        <w:tabs>
          <w:tab w:val="left" w:pos="139"/>
        </w:tabs>
        <w:spacing w:before="27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  <w:u w:val="single"/>
        </w:rPr>
        <w:t>Второй раздел</w:t>
      </w:r>
    </w:p>
    <w:p w:rsidR="002E6882" w:rsidRDefault="002E6882">
      <w:pPr>
        <w:shd w:val="clear" w:color="auto" w:fill="FFFFFF"/>
        <w:spacing w:before="274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Регистрация сервитутов, которые имеются в пользу других лиц (узуфрукты, права пользования чужим имуществом) или других земельных участков (право на проход или проезд для владельцев другого земельного участка). Пользоваться льготами могут и </w:t>
      </w:r>
      <w:r>
        <w:rPr>
          <w:rFonts w:ascii="Garamond" w:hAnsi="Garamond"/>
          <w:color w:val="000000"/>
          <w:spacing w:val="-1"/>
          <w:sz w:val="24"/>
        </w:rPr>
        <w:t xml:space="preserve">предприятия, например, предприятия электроснабжения, которые получают разрешение на протягивание линий электропередачи над земельным участком или на установку опор </w:t>
      </w:r>
      <w:r>
        <w:rPr>
          <w:rFonts w:ascii="Garamond" w:hAnsi="Garamond"/>
          <w:color w:val="000000"/>
          <w:spacing w:val="-3"/>
          <w:sz w:val="24"/>
        </w:rPr>
        <w:t>этих линий.</w:t>
      </w:r>
    </w:p>
    <w:p w:rsidR="002E6882" w:rsidRDefault="002E6882">
      <w:pPr>
        <w:shd w:val="clear" w:color="auto" w:fill="FFFFFF"/>
        <w:tabs>
          <w:tab w:val="left" w:pos="139"/>
        </w:tabs>
        <w:spacing w:before="28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1"/>
          <w:sz w:val="24"/>
          <w:u w:val="single"/>
        </w:rPr>
        <w:t>Третий раздел</w:t>
      </w:r>
    </w:p>
    <w:p w:rsidR="002E6882" w:rsidRDefault="002E6882">
      <w:pPr>
        <w:shd w:val="clear" w:color="auto" w:fill="FFFFFF"/>
        <w:spacing w:before="274" w:line="274" w:lineRule="exact"/>
        <w:ind w:left="19" w:right="44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Регистрация ипотек, которыми обременяется земельный участок для обеспечения долгового обязательства, т.е. долг, обеспеченный залогом недвижимого имущества.</w:t>
      </w:r>
    </w:p>
    <w:p w:rsidR="002E6882" w:rsidRDefault="002E6882">
      <w:pPr>
        <w:shd w:val="clear" w:color="auto" w:fill="FFFFFF"/>
        <w:spacing w:before="278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Изменения, которые вносятся в различные разделы земельной книги, должны быть четко </w:t>
      </w:r>
      <w:r>
        <w:rPr>
          <w:rFonts w:ascii="Garamond" w:hAnsi="Garamond"/>
          <w:color w:val="000000"/>
          <w:spacing w:val="1"/>
          <w:sz w:val="24"/>
        </w:rPr>
        <w:t xml:space="preserve">и однозначно выделены (например, подчеркивание красным цветом). Но при этом </w:t>
      </w:r>
      <w:r>
        <w:rPr>
          <w:rFonts w:ascii="Garamond" w:hAnsi="Garamond"/>
          <w:color w:val="000000"/>
          <w:sz w:val="24"/>
        </w:rPr>
        <w:t>прежние записи должны оставаться читаемыми.</w:t>
      </w:r>
    </w:p>
    <w:p w:rsidR="002E6882" w:rsidRDefault="002E6882">
      <w:pPr>
        <w:shd w:val="clear" w:color="auto" w:fill="FFFFFF"/>
        <w:spacing w:before="278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"/>
          <w:sz w:val="24"/>
        </w:rPr>
        <w:t xml:space="preserve">Двусторонние договоры (договоры обязательственного права), например, аренда, не могут </w:t>
      </w:r>
      <w:r>
        <w:rPr>
          <w:rFonts w:ascii="Garamond" w:hAnsi="Garamond"/>
          <w:color w:val="000000"/>
          <w:spacing w:val="1"/>
          <w:sz w:val="24"/>
        </w:rPr>
        <w:t xml:space="preserve">быть зарегистрированы в земельной книге, т.е. они не имеют юридической силы по отношению к лицу, приобретающему этот земельный участок, если иное не оговорено в Гражданском кодексе (например, в арендном праве определено, что продажа дома не </w:t>
      </w:r>
      <w:r>
        <w:rPr>
          <w:rFonts w:ascii="Garamond" w:hAnsi="Garamond"/>
          <w:color w:val="000000"/>
          <w:spacing w:val="-1"/>
          <w:sz w:val="24"/>
        </w:rPr>
        <w:t>затрагивает уже существующие отношения аренды).</w:t>
      </w:r>
    </w:p>
    <w:p w:rsidR="002E6882" w:rsidRDefault="002E6882">
      <w:pPr>
        <w:shd w:val="clear" w:color="auto" w:fill="FFFFFF"/>
        <w:tabs>
          <w:tab w:val="left" w:pos="758"/>
        </w:tabs>
        <w:spacing w:before="278"/>
        <w:ind w:left="40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•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  <w:u w:val="single"/>
        </w:rPr>
        <w:t>Публичный характер и доступность земельной книги</w:t>
      </w:r>
    </w:p>
    <w:p w:rsidR="002E6882" w:rsidRDefault="002E6882">
      <w:pPr>
        <w:shd w:val="clear" w:color="auto" w:fill="FFFFFF"/>
        <w:spacing w:before="274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Так же, как и кадастр недвижимости, земельная книга имеет публичный характер. Поэтому каждое лицо, которое имеет обоснованную заинтересованность, получает право </w:t>
      </w:r>
      <w:r>
        <w:rPr>
          <w:rFonts w:ascii="Garamond" w:hAnsi="Garamond"/>
          <w:color w:val="000000"/>
          <w:spacing w:val="1"/>
          <w:sz w:val="24"/>
        </w:rPr>
        <w:t xml:space="preserve">ознакомления с земельной книгой. Это относится как к лицам, заинтересованным в </w:t>
      </w:r>
      <w:r>
        <w:rPr>
          <w:rFonts w:ascii="Garamond" w:hAnsi="Garamond"/>
          <w:color w:val="000000"/>
          <w:spacing w:val="-1"/>
          <w:sz w:val="24"/>
        </w:rPr>
        <w:t xml:space="preserve">покупке, также и к банкам, которые должны проверить имеющиеся на земельном участке </w:t>
      </w:r>
      <w:r>
        <w:rPr>
          <w:rFonts w:ascii="Garamond" w:hAnsi="Garamond"/>
          <w:color w:val="000000"/>
          <w:sz w:val="24"/>
        </w:rPr>
        <w:t>заемщика возможности для обеспечения кредита.</w:t>
      </w:r>
    </w:p>
    <w:p w:rsidR="002E6882" w:rsidRDefault="002E6882">
      <w:pPr>
        <w:shd w:val="clear" w:color="auto" w:fill="FFFFFF"/>
        <w:spacing w:before="283" w:line="269" w:lineRule="exact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"/>
          <w:sz w:val="24"/>
        </w:rPr>
        <w:t xml:space="preserve">За соответствующую плату ведомства по ведению земельных книг делают из них копии и </w:t>
      </w:r>
      <w:r>
        <w:rPr>
          <w:rFonts w:ascii="Garamond" w:hAnsi="Garamond"/>
          <w:color w:val="000000"/>
          <w:spacing w:val="-3"/>
          <w:sz w:val="24"/>
        </w:rPr>
        <w:t>выписки.</w:t>
      </w:r>
    </w:p>
    <w:p w:rsidR="002E6882" w:rsidRDefault="002E6882">
      <w:pPr>
        <w:shd w:val="clear" w:color="auto" w:fill="FFFFFF"/>
        <w:spacing w:before="130"/>
        <w:ind w:left="283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•"</w:t>
      </w:r>
    </w:p>
    <w:p w:rsidR="002E6882" w:rsidRDefault="002E6882">
      <w:pPr>
        <w:shd w:val="clear" w:color="auto" w:fill="FFFFFF"/>
        <w:ind w:left="292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»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58"/>
        </w:tabs>
        <w:ind w:left="40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1"/>
          <w:sz w:val="24"/>
          <w:u w:val="single"/>
        </w:rPr>
        <w:t>Материально-правовое значение земельных книг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58"/>
        </w:tabs>
        <w:ind w:left="40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1"/>
          <w:sz w:val="24"/>
          <w:u w:val="single"/>
        </w:rPr>
        <w:t>Общественное доверие к земельной книге</w:t>
      </w:r>
    </w:p>
    <w:p w:rsidR="002E6882" w:rsidRDefault="002E6882">
      <w:pPr>
        <w:shd w:val="clear" w:color="auto" w:fill="FFFFFF"/>
        <w:spacing w:before="274" w:line="274" w:lineRule="exact"/>
        <w:ind w:left="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Содержание земельной книги считается верным в пользу того лица, которое приобретает право на земельный участок. Ограничения возможности распоряжаться каким-либо </w:t>
      </w:r>
      <w:r>
        <w:rPr>
          <w:rFonts w:ascii="Garamond" w:hAnsi="Garamond"/>
          <w:color w:val="000000"/>
          <w:spacing w:val="-1"/>
          <w:sz w:val="24"/>
        </w:rPr>
        <w:t xml:space="preserve">правом, зарегистрированным в земельной книге, в первую очередь правом собственности, </w:t>
      </w:r>
      <w:r>
        <w:rPr>
          <w:rFonts w:ascii="Garamond" w:hAnsi="Garamond"/>
          <w:color w:val="000000"/>
          <w:spacing w:val="1"/>
          <w:sz w:val="24"/>
        </w:rPr>
        <w:t xml:space="preserve">действуют в отношении третьих лиц только в том случае, если они с очевидностью следуют из записей в земельной книге, или же, как можно доказать, известны третьему </w:t>
      </w:r>
      <w:r>
        <w:rPr>
          <w:rFonts w:ascii="Garamond" w:hAnsi="Garamond"/>
          <w:color w:val="000000"/>
          <w:spacing w:val="-7"/>
          <w:sz w:val="24"/>
        </w:rPr>
        <w:t>лицу.</w:t>
      </w:r>
    </w:p>
    <w:p w:rsidR="002E6882" w:rsidRDefault="002E6882">
      <w:pPr>
        <w:shd w:val="clear" w:color="auto" w:fill="FFFFFF"/>
        <w:tabs>
          <w:tab w:val="left" w:pos="758"/>
        </w:tabs>
        <w:spacing w:before="274" w:line="274" w:lineRule="exact"/>
        <w:ind w:left="758" w:hanging="35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•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  <w:u w:val="single"/>
        </w:rPr>
        <w:t>Права ипотечного залога (ипотеки и ипотечные долги), отраженные в земельной</w:t>
      </w:r>
      <w:r>
        <w:rPr>
          <w:rFonts w:ascii="Garamond" w:hAnsi="Garamond"/>
          <w:color w:val="000000"/>
          <w:sz w:val="24"/>
          <w:u w:val="single"/>
        </w:rPr>
        <w:br/>
      </w:r>
      <w:r>
        <w:rPr>
          <w:rFonts w:ascii="Garamond" w:hAnsi="Garamond"/>
          <w:color w:val="000000"/>
          <w:spacing w:val="-2"/>
          <w:sz w:val="24"/>
        </w:rPr>
        <w:t>книге</w:t>
      </w:r>
    </w:p>
    <w:p w:rsidR="002E6882" w:rsidRDefault="002E6882">
      <w:pPr>
        <w:shd w:val="clear" w:color="auto" w:fill="FFFFFF"/>
        <w:spacing w:line="274" w:lineRule="exact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Кроме сведений, касающихся собственности, особое значение имеет отражение в </w:t>
      </w:r>
      <w:r>
        <w:rPr>
          <w:rFonts w:ascii="Garamond" w:hAnsi="Garamond"/>
          <w:color w:val="000000"/>
          <w:spacing w:val="-1"/>
          <w:sz w:val="24"/>
        </w:rPr>
        <w:t xml:space="preserve">земельной книге прав ипотечного залога. Качество обеспечения долгового обязательства в </w:t>
      </w:r>
      <w:r>
        <w:rPr>
          <w:rFonts w:ascii="Garamond" w:hAnsi="Garamond"/>
          <w:color w:val="000000"/>
          <w:sz w:val="24"/>
        </w:rPr>
        <w:t>решающей степени зависит от последовательности регистрации прав ипотечного залога в третьем разделе соответствующей земельной книги или листа земельной книги.</w:t>
      </w:r>
    </w:p>
    <w:p w:rsidR="002E6882" w:rsidRDefault="002E6882">
      <w:pPr>
        <w:shd w:val="clear" w:color="auto" w:fill="FFFFFF"/>
        <w:spacing w:before="274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Если должник не оплачивает или не может оплатить подлежащие исполнению долговые обязательства, то тогда право ипотечного залога, предоставленное в пользу кредиторов, </w:t>
      </w:r>
      <w:r>
        <w:rPr>
          <w:rFonts w:ascii="Garamond" w:hAnsi="Garamond"/>
          <w:color w:val="000000"/>
          <w:spacing w:val="-1"/>
          <w:sz w:val="24"/>
        </w:rPr>
        <w:t xml:space="preserve">позволяет им начать принудительную продажу земельного участка на торгах и получить </w:t>
      </w:r>
      <w:r>
        <w:rPr>
          <w:rFonts w:ascii="Garamond" w:hAnsi="Garamond"/>
          <w:color w:val="000000"/>
          <w:sz w:val="24"/>
        </w:rPr>
        <w:t>удовлетворение (если правовой статус участка достаточно надежен) из суммы, вырученной от продажи этого земельного участка.</w:t>
      </w:r>
    </w:p>
    <w:p w:rsidR="002E6882" w:rsidRDefault="002E6882">
      <w:pPr>
        <w:shd w:val="clear" w:color="auto" w:fill="FFFFFF"/>
        <w:spacing w:before="264" w:line="278" w:lineRule="exact"/>
        <w:ind w:left="19" w:right="44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Принудительная продажа с торгов является формализованным публичным способом </w:t>
      </w:r>
      <w:r>
        <w:rPr>
          <w:rFonts w:ascii="Garamond" w:hAnsi="Garamond"/>
          <w:color w:val="000000"/>
          <w:spacing w:val="1"/>
          <w:sz w:val="24"/>
        </w:rPr>
        <w:t xml:space="preserve">продажи, открывающимся после соответствующего объявления и проходящим в </w:t>
      </w:r>
      <w:r>
        <w:rPr>
          <w:rFonts w:ascii="Garamond" w:hAnsi="Garamond"/>
          <w:color w:val="000000"/>
          <w:sz w:val="24"/>
        </w:rPr>
        <w:t>соответствии с правилами торгов, которые детально регулируются законом.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Выручка от принудительной продажи с торгов идет на удовлетворение кредиторов только после выплаты долгов по заработной плате и удовлетворения претензий государства в </w:t>
      </w:r>
      <w:r>
        <w:rPr>
          <w:rFonts w:ascii="Garamond" w:hAnsi="Garamond"/>
          <w:color w:val="000000"/>
          <w:spacing w:val="1"/>
          <w:sz w:val="24"/>
        </w:rPr>
        <w:t xml:space="preserve">отношении уплаты земельного налога. При этом выплата причитающихся кредиторам долгов, обеспеченных залогом земельного участка, происходит в порядке занесения </w:t>
      </w:r>
      <w:r>
        <w:rPr>
          <w:rFonts w:ascii="Garamond" w:hAnsi="Garamond"/>
          <w:color w:val="000000"/>
          <w:sz w:val="24"/>
        </w:rPr>
        <w:t xml:space="preserve">записей в третий раздел земельной книги. Право ипотечного залога, зарегистрированное в </w:t>
      </w:r>
      <w:r>
        <w:rPr>
          <w:rFonts w:ascii="Garamond" w:hAnsi="Garamond"/>
          <w:color w:val="000000"/>
          <w:spacing w:val="1"/>
          <w:sz w:val="24"/>
        </w:rPr>
        <w:t xml:space="preserve">земельной книге позднее другого такого же права, имеет меньше шансов на </w:t>
      </w:r>
      <w:r>
        <w:rPr>
          <w:rFonts w:ascii="Garamond" w:hAnsi="Garamond"/>
          <w:color w:val="000000"/>
          <w:spacing w:val="-2"/>
          <w:sz w:val="24"/>
        </w:rPr>
        <w:t>удовлетворение.</w:t>
      </w:r>
    </w:p>
    <w:p w:rsidR="002E6882" w:rsidRDefault="002E6882">
      <w:pPr>
        <w:shd w:val="clear" w:color="auto" w:fill="FFFFFF"/>
        <w:tabs>
          <w:tab w:val="left" w:pos="4344"/>
        </w:tabs>
        <w:spacing w:before="274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>Как правило, банки настаивают на том, чтобы при предоставлении ими под залог</w:t>
      </w:r>
      <w:r>
        <w:rPr>
          <w:rFonts w:ascii="Garamond" w:hAnsi="Garamond"/>
          <w:color w:val="000000"/>
          <w:spacing w:val="1"/>
          <w:sz w:val="24"/>
        </w:rPr>
        <w:br/>
        <w:t>земельного участка кредитов права ипотечного залога регистрировались бы по</w:t>
      </w:r>
      <w:r>
        <w:rPr>
          <w:rFonts w:ascii="Garamond" w:hAnsi="Garamond"/>
          <w:color w:val="000000"/>
          <w:spacing w:val="1"/>
          <w:sz w:val="24"/>
        </w:rPr>
        <w:br/>
      </w:r>
      <w:r>
        <w:rPr>
          <w:rFonts w:ascii="Garamond" w:hAnsi="Garamond"/>
          <w:color w:val="000000"/>
          <w:sz w:val="24"/>
        </w:rPr>
        <w:t>возможности как права первого или, как исключение, второго ранга. Кроме того, банки в</w:t>
      </w:r>
      <w:r>
        <w:rPr>
          <w:rFonts w:ascii="Garamond" w:hAnsi="Garamond"/>
          <w:color w:val="000000"/>
          <w:sz w:val="24"/>
        </w:rPr>
        <w:br/>
        <w:t>большинстве случаев не предоставляют кредиты, которые превышали бы примерно 60%</w:t>
      </w:r>
      <w:r>
        <w:rPr>
          <w:rFonts w:ascii="Garamond" w:hAnsi="Garamond"/>
          <w:color w:val="000000"/>
          <w:sz w:val="24"/>
        </w:rPr>
        <w:br/>
        <w:t>рыночной стоимости земельного участка, и не принимают гарантий, которые превышают</w:t>
      </w:r>
      <w:r>
        <w:rPr>
          <w:rFonts w:ascii="Garamond" w:hAnsi="Garamond"/>
          <w:color w:val="000000"/>
          <w:sz w:val="24"/>
        </w:rPr>
        <w:br/>
      </w:r>
      <w:r>
        <w:rPr>
          <w:rFonts w:ascii="Garamond" w:hAnsi="Garamond"/>
          <w:color w:val="000000"/>
          <w:spacing w:val="-3"/>
          <w:sz w:val="24"/>
        </w:rPr>
        <w:t>этот процент.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24"/>
          <w:sz w:val="24"/>
        </w:rPr>
        <w:t>.,</w:t>
      </w:r>
    </w:p>
    <w:p w:rsidR="002E6882" w:rsidRDefault="002E6882">
      <w:pPr>
        <w:shd w:val="clear" w:color="auto" w:fill="FFFFFF"/>
        <w:spacing w:before="283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Если кредитор, имеющий право ипотечного залога, не может быть удовлетворен из </w:t>
      </w:r>
      <w:r>
        <w:rPr>
          <w:rFonts w:ascii="Garamond" w:hAnsi="Garamond"/>
          <w:color w:val="000000"/>
          <w:sz w:val="24"/>
        </w:rPr>
        <w:t xml:space="preserve">средств, вырученных от принудительной продажи с торгов земельного участка, то его требование к должнику сохраняет свою силу. В то же время после торгов и приобретения </w:t>
      </w:r>
      <w:r>
        <w:rPr>
          <w:rFonts w:ascii="Garamond" w:hAnsi="Garamond"/>
          <w:color w:val="000000"/>
          <w:spacing w:val="1"/>
          <w:sz w:val="24"/>
        </w:rPr>
        <w:t xml:space="preserve">участка победившим покупателем он утрачивает свое право ипотечного залога. Лицо, </w:t>
      </w:r>
      <w:r>
        <w:rPr>
          <w:rFonts w:ascii="Garamond" w:hAnsi="Garamond"/>
          <w:color w:val="000000"/>
          <w:spacing w:val="-1"/>
          <w:sz w:val="24"/>
        </w:rPr>
        <w:t>купившее данный земельный участок, получает его свободным от прав ипотечного залога.</w:t>
      </w:r>
    </w:p>
    <w:p w:rsidR="002E6882" w:rsidRDefault="002E6882">
      <w:pPr>
        <w:shd w:val="clear" w:color="auto" w:fill="FFFFFF"/>
        <w:spacing w:before="278" w:line="274" w:lineRule="exact"/>
        <w:ind w:left="67" w:right="44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"/>
          <w:sz w:val="24"/>
        </w:rPr>
        <w:t xml:space="preserve">Если при принудительной продаже земельного участка с торгов получена выручка, </w:t>
      </w:r>
      <w:r>
        <w:rPr>
          <w:rFonts w:ascii="Garamond" w:hAnsi="Garamond"/>
          <w:color w:val="000000"/>
          <w:spacing w:val="1"/>
          <w:sz w:val="24"/>
        </w:rPr>
        <w:t xml:space="preserve">превышающая совокупность требований по правам ипотечного залога, то сумма, </w:t>
      </w:r>
      <w:r>
        <w:rPr>
          <w:rFonts w:ascii="Garamond" w:hAnsi="Garamond"/>
          <w:color w:val="000000"/>
          <w:sz w:val="24"/>
        </w:rPr>
        <w:t>остающаяся после уплаты всех долгов, причитается прежнему собственнику.</w:t>
      </w:r>
    </w:p>
    <w:p w:rsidR="002E6882" w:rsidRDefault="002E6882">
      <w:pPr>
        <w:shd w:val="clear" w:color="auto" w:fill="FFFFFF"/>
        <w:spacing w:before="221"/>
        <w:ind w:left="292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»</w:t>
      </w:r>
    </w:p>
    <w:p w:rsidR="002E6882" w:rsidRDefault="002E6882">
      <w:pPr>
        <w:shd w:val="clear" w:color="auto" w:fill="FFFFFF"/>
        <w:spacing w:line="278" w:lineRule="exact"/>
        <w:ind w:left="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Последовательность, в которой в земельной книге зарегистрированы принадлежащие кредиторам права ипотечного залога, имеет в случае банкротства должника такое же значение, как и при принудительной продаже с торгов.</w:t>
      </w:r>
    </w:p>
    <w:p w:rsidR="002E6882" w:rsidRDefault="002E6882">
      <w:pPr>
        <w:shd w:val="clear" w:color="auto" w:fill="FFFFFF"/>
        <w:spacing w:before="274" w:line="274" w:lineRule="exact"/>
        <w:ind w:left="7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Права ипотечного залога регистрируются в земельной книге только в том случае, если </w:t>
      </w:r>
      <w:r>
        <w:rPr>
          <w:rFonts w:ascii="Garamond" w:hAnsi="Garamond"/>
          <w:color w:val="000000"/>
          <w:spacing w:val="-1"/>
          <w:sz w:val="24"/>
        </w:rPr>
        <w:t xml:space="preserve">предоставление этих прав было согласовано между собственником земельного участка и </w:t>
      </w:r>
      <w:r>
        <w:rPr>
          <w:rFonts w:ascii="Garamond" w:hAnsi="Garamond"/>
          <w:color w:val="000000"/>
          <w:spacing w:val="1"/>
          <w:sz w:val="24"/>
        </w:rPr>
        <w:t xml:space="preserve">лицом, выдающим кредит под залог, и представлено в форме нотариально заверенного </w:t>
      </w:r>
      <w:r>
        <w:rPr>
          <w:rFonts w:ascii="Garamond" w:hAnsi="Garamond"/>
          <w:color w:val="000000"/>
          <w:sz w:val="24"/>
        </w:rPr>
        <w:t>договора в ведомство, ведущее земельные книги.</w:t>
      </w:r>
    </w:p>
    <w:p w:rsidR="002E6882" w:rsidRDefault="002E6882">
      <w:pPr>
        <w:shd w:val="clear" w:color="auto" w:fill="FFFFFF"/>
        <w:spacing w:line="269" w:lineRule="exact"/>
        <w:ind w:left="10" w:right="461"/>
        <w:jc w:val="both"/>
        <w:rPr>
          <w:color w:val="000000"/>
          <w:spacing w:val="-1"/>
          <w:sz w:val="24"/>
        </w:rPr>
      </w:pPr>
    </w:p>
    <w:p w:rsidR="002E6882" w:rsidRDefault="002E6882">
      <w:pPr>
        <w:shd w:val="clear" w:color="auto" w:fill="FFFFFF"/>
        <w:spacing w:line="269" w:lineRule="exact"/>
        <w:ind w:left="10" w:right="461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color w:val="000000"/>
          <w:spacing w:val="-1"/>
          <w:sz w:val="28"/>
        </w:rPr>
        <w:t xml:space="preserve">Особые формы собственности в рамках землеустройства или права, аналогичные </w:t>
      </w:r>
      <w:r>
        <w:rPr>
          <w:rFonts w:ascii="Garamond" w:hAnsi="Garamond"/>
          <w:b/>
          <w:color w:val="000000"/>
          <w:sz w:val="28"/>
        </w:rPr>
        <w:t>правам собственности</w:t>
      </w:r>
    </w:p>
    <w:p w:rsidR="002E6882" w:rsidRDefault="002E6882">
      <w:pPr>
        <w:shd w:val="clear" w:color="auto" w:fill="FFFFFF"/>
        <w:tabs>
          <w:tab w:val="left" w:pos="254"/>
        </w:tabs>
        <w:spacing w:before="278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8"/>
          <w:sz w:val="24"/>
        </w:rPr>
        <w:t>а)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  <w:u w:val="single"/>
        </w:rPr>
        <w:t>Собственность на жилье</w:t>
      </w:r>
    </w:p>
    <w:p w:rsidR="002E6882" w:rsidRDefault="002E6882">
      <w:pPr>
        <w:shd w:val="clear" w:color="auto" w:fill="FFFFFF"/>
        <w:spacing w:before="283"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частным случаем исключения из принципа, согласно которому право собственности на </w:t>
      </w:r>
      <w:r>
        <w:rPr>
          <w:rFonts w:ascii="Garamond" w:hAnsi="Garamond"/>
          <w:color w:val="000000"/>
          <w:spacing w:val="1"/>
          <w:sz w:val="24"/>
        </w:rPr>
        <w:t xml:space="preserve">земельный участок включает в себя также и право собственности на расположенные на </w:t>
      </w:r>
      <w:r>
        <w:rPr>
          <w:rFonts w:ascii="Garamond" w:hAnsi="Garamond"/>
          <w:color w:val="000000"/>
          <w:spacing w:val="-1"/>
          <w:sz w:val="24"/>
        </w:rPr>
        <w:t xml:space="preserve">данном участке здания, является то, что в отношении квартир в крупном жилом комплексе </w:t>
      </w:r>
      <w:r>
        <w:rPr>
          <w:rFonts w:ascii="Garamond" w:hAnsi="Garamond"/>
          <w:color w:val="000000"/>
          <w:spacing w:val="1"/>
          <w:sz w:val="24"/>
        </w:rPr>
        <w:t xml:space="preserve">может существовать особое право, разрешенное законом: так называемая собственность </w:t>
      </w:r>
      <w:r>
        <w:rPr>
          <w:rFonts w:ascii="Garamond" w:hAnsi="Garamond"/>
          <w:color w:val="000000"/>
          <w:spacing w:val="-4"/>
          <w:sz w:val="24"/>
        </w:rPr>
        <w:t>на жилье.</w:t>
      </w:r>
    </w:p>
    <w:p w:rsidR="002E6882" w:rsidRDefault="002E6882">
      <w:pPr>
        <w:shd w:val="clear" w:color="auto" w:fill="FFFFFF"/>
        <w:spacing w:before="283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"/>
          <w:sz w:val="24"/>
        </w:rPr>
        <w:t xml:space="preserve">В этом случае собственник жилья имеет также не конкретизированную долю в совместной </w:t>
      </w:r>
      <w:r>
        <w:rPr>
          <w:rFonts w:ascii="Garamond" w:hAnsi="Garamond"/>
          <w:color w:val="000000"/>
          <w:spacing w:val="1"/>
          <w:sz w:val="24"/>
        </w:rPr>
        <w:t xml:space="preserve">собственности на коммунальные сооружения жилого комплекса, расположенные за </w:t>
      </w:r>
      <w:r>
        <w:rPr>
          <w:rFonts w:ascii="Garamond" w:hAnsi="Garamond"/>
          <w:color w:val="000000"/>
          <w:sz w:val="24"/>
        </w:rPr>
        <w:t xml:space="preserve">пределами находящейся в собственности квартиры. К ним относятся земельный участок, </w:t>
      </w:r>
      <w:r>
        <w:rPr>
          <w:rFonts w:ascii="Garamond" w:hAnsi="Garamond"/>
          <w:color w:val="000000"/>
          <w:spacing w:val="1"/>
          <w:sz w:val="24"/>
        </w:rPr>
        <w:t xml:space="preserve">сооружения и устройства здания, которые не находятся в особой собственности или в </w:t>
      </w:r>
      <w:r>
        <w:rPr>
          <w:rFonts w:ascii="Garamond" w:hAnsi="Garamond"/>
          <w:color w:val="000000"/>
          <w:sz w:val="24"/>
        </w:rPr>
        <w:t>собственности третьего лица.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Немецкому праву собственности на жилье в англо-американском праве соответствует </w:t>
      </w:r>
      <w:r>
        <w:rPr>
          <w:rFonts w:ascii="Garamond" w:hAnsi="Garamond"/>
          <w:color w:val="000000"/>
          <w:spacing w:val="1"/>
          <w:sz w:val="24"/>
        </w:rPr>
        <w:t xml:space="preserve">собственность кондоминиума. Кроме того, в англо-американском праве имеется право </w:t>
      </w:r>
      <w:r>
        <w:rPr>
          <w:rFonts w:ascii="Garamond" w:hAnsi="Garamond"/>
          <w:color w:val="000000"/>
          <w:sz w:val="24"/>
        </w:rPr>
        <w:t xml:space="preserve">собственности в кооперативе. Эта правовая форма в значительной степени соответствует </w:t>
      </w:r>
      <w:r>
        <w:rPr>
          <w:rFonts w:ascii="Garamond" w:hAnsi="Garamond"/>
          <w:color w:val="000000"/>
          <w:spacing w:val="1"/>
          <w:sz w:val="24"/>
        </w:rPr>
        <w:t xml:space="preserve">правовому статусу членов жилищно-строительного кооператива в Германии. В нем не </w:t>
      </w:r>
      <w:r>
        <w:rPr>
          <w:rFonts w:ascii="Garamond" w:hAnsi="Garamond"/>
          <w:color w:val="000000"/>
          <w:sz w:val="24"/>
        </w:rPr>
        <w:t>конкретизированная доля в совместной собственности на коммунальные сооружения распространяется на весь жилой комплекс, включая индивидуальные квартиры.</w:t>
      </w:r>
    </w:p>
    <w:p w:rsidR="002E6882" w:rsidRDefault="002E6882">
      <w:pPr>
        <w:shd w:val="clear" w:color="auto" w:fill="FFFFFF"/>
        <w:spacing w:before="283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Это имеет практические последствия в том плане, что при кооперативной модели </w:t>
      </w:r>
      <w:r>
        <w:rPr>
          <w:rFonts w:ascii="Garamond" w:hAnsi="Garamond"/>
          <w:color w:val="000000"/>
          <w:sz w:val="24"/>
        </w:rPr>
        <w:t>владельцы общей долевой собственности имеют право голоса в принятии решений при реконструкции индивидуальных квартир, а при модели кондоминиума такое право появляется лишь тогда, когда, например, реконструкция несущих стен внутри частной квартиры может сказаться и на коммунальной собственности.</w:t>
      </w:r>
    </w:p>
    <w:p w:rsidR="002E6882" w:rsidRDefault="002E6882">
      <w:pPr>
        <w:shd w:val="clear" w:color="auto" w:fill="FFFFFF"/>
        <w:tabs>
          <w:tab w:val="left" w:pos="254"/>
        </w:tabs>
        <w:spacing w:before="278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7"/>
          <w:sz w:val="24"/>
        </w:rPr>
        <w:t>б)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  <w:u w:val="single"/>
        </w:rPr>
        <w:t>Наследуемое право застройки</w:t>
      </w:r>
    </w:p>
    <w:p w:rsidR="002E6882" w:rsidRDefault="002E6882">
      <w:pPr>
        <w:shd w:val="clear" w:color="auto" w:fill="FFFFFF"/>
        <w:spacing w:before="283" w:line="274" w:lineRule="exact"/>
        <w:ind w:left="4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Это право, обычно предоставляемое на длительный срок (33 года, 49 лет, 99 лет), </w:t>
      </w:r>
      <w:r>
        <w:rPr>
          <w:rFonts w:ascii="Garamond" w:hAnsi="Garamond"/>
          <w:color w:val="000000"/>
          <w:spacing w:val="-1"/>
          <w:sz w:val="24"/>
        </w:rPr>
        <w:t xml:space="preserve">ограничивает право собственника земельного участка регулярно получать арендную плату </w:t>
      </w:r>
      <w:r>
        <w:rPr>
          <w:rFonts w:ascii="Garamond" w:hAnsi="Garamond"/>
          <w:color w:val="000000"/>
          <w:sz w:val="24"/>
        </w:rPr>
        <w:t xml:space="preserve">от наследуемой застройки (ее называют также процентами от наследуемой застройки) и </w:t>
      </w:r>
      <w:r>
        <w:rPr>
          <w:rFonts w:ascii="Garamond" w:hAnsi="Garamond"/>
          <w:color w:val="000000"/>
          <w:spacing w:val="1"/>
          <w:sz w:val="24"/>
        </w:rPr>
        <w:t xml:space="preserve">по истечении срока действия этого права получить собственность без ограничений </w:t>
      </w:r>
      <w:r>
        <w:rPr>
          <w:rFonts w:ascii="Garamond" w:hAnsi="Garamond"/>
          <w:color w:val="000000"/>
          <w:spacing w:val="-3"/>
          <w:sz w:val="24"/>
        </w:rPr>
        <w:t>обратно.</w:t>
      </w:r>
    </w:p>
    <w:p w:rsidR="002E6882" w:rsidRDefault="002E6882">
      <w:pPr>
        <w:shd w:val="clear" w:color="auto" w:fill="FFFFFF"/>
        <w:spacing w:before="278" w:line="274" w:lineRule="exact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Лицо, получившее право наследуемой застройки, может построить на арендуемом им </w:t>
      </w:r>
      <w:r>
        <w:rPr>
          <w:rFonts w:ascii="Garamond" w:hAnsi="Garamond"/>
          <w:color w:val="000000"/>
          <w:sz w:val="24"/>
        </w:rPr>
        <w:t xml:space="preserve">чужом участке здание и пользоваться им. Важным критерием для определения размера арендной платы является подробно оговоренный в договоре о наследуемой застройке вид </w:t>
      </w:r>
      <w:r>
        <w:rPr>
          <w:rFonts w:ascii="Garamond" w:hAnsi="Garamond"/>
          <w:color w:val="000000"/>
          <w:spacing w:val="-1"/>
          <w:sz w:val="24"/>
        </w:rPr>
        <w:t>пользования, разрешенный лицу, которому предоставляется право наследуемой застройки.</w:t>
      </w:r>
    </w:p>
    <w:p w:rsidR="002E6882" w:rsidRDefault="002E6882">
      <w:pPr>
        <w:shd w:val="clear" w:color="auto" w:fill="FFFFFF"/>
        <w:spacing w:before="278" w:line="274" w:lineRule="exact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"/>
          <w:sz w:val="24"/>
        </w:rPr>
        <w:t xml:space="preserve">По истечении срока действия права наследуемой застройки земельный участок, включая </w:t>
      </w:r>
      <w:r>
        <w:rPr>
          <w:rFonts w:ascii="Garamond" w:hAnsi="Garamond"/>
          <w:color w:val="000000"/>
          <w:spacing w:val="1"/>
          <w:sz w:val="24"/>
        </w:rPr>
        <w:t xml:space="preserve">здание, построенное лицом, имевшим право наследуемой застройки, переходит к </w:t>
      </w:r>
      <w:r>
        <w:rPr>
          <w:rFonts w:ascii="Garamond" w:hAnsi="Garamond"/>
          <w:color w:val="000000"/>
          <w:spacing w:val="-2"/>
          <w:sz w:val="24"/>
        </w:rPr>
        <w:t xml:space="preserve">собственнику земельного участка.. Как правило, собственник земельного участка должен </w:t>
      </w:r>
      <w:r>
        <w:rPr>
          <w:rFonts w:ascii="Garamond" w:hAnsi="Garamond"/>
          <w:color w:val="000000"/>
          <w:sz w:val="24"/>
        </w:rPr>
        <w:t>выплатить компенсацию за это здание лицу, имевшему право наследуемой застройки. Однако допустимы и нередко используются на практике соглашения, исключающие выплату компенсации по истечении срока действия права наследуемой застройки.</w:t>
      </w:r>
    </w:p>
    <w:p w:rsidR="002E6882" w:rsidRDefault="002E6882">
      <w:pPr>
        <w:shd w:val="clear" w:color="auto" w:fill="FFFFFF"/>
        <w:spacing w:before="278"/>
        <w:ind w:left="7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>Право наследуемой застройки можно в течение срока его действия передавать по</w:t>
      </w:r>
    </w:p>
    <w:p w:rsidR="002E6882" w:rsidRDefault="002E6882">
      <w:pPr>
        <w:shd w:val="clear" w:color="auto" w:fill="FFFFFF"/>
        <w:ind w:left="7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8"/>
          <w:w w:val="72"/>
          <w:sz w:val="24"/>
        </w:rPr>
        <w:t>наследству.</w:t>
      </w:r>
    </w:p>
    <w:p w:rsidR="002E6882" w:rsidRDefault="002E6882">
      <w:pPr>
        <w:shd w:val="clear" w:color="auto" w:fill="FFFFFF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в) </w:t>
      </w:r>
      <w:r>
        <w:rPr>
          <w:rFonts w:ascii="Garamond" w:hAnsi="Garamond"/>
          <w:color w:val="000000"/>
          <w:sz w:val="24"/>
          <w:u w:val="single"/>
        </w:rPr>
        <w:t>Регистрация особых форм собственности в земельной книге</w:t>
      </w:r>
    </w:p>
    <w:p w:rsidR="002E6882" w:rsidRDefault="002E6882">
      <w:pPr>
        <w:shd w:val="clear" w:color="auto" w:fill="FFFFFF"/>
        <w:spacing w:before="278"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1"/>
          <w:sz w:val="24"/>
        </w:rPr>
        <w:t xml:space="preserve">Для особых форм собственности, называемых "собственностью на жилье" и "правом </w:t>
      </w:r>
      <w:r>
        <w:rPr>
          <w:rFonts w:ascii="Garamond" w:hAnsi="Garamond"/>
          <w:color w:val="000000"/>
          <w:spacing w:val="-1"/>
          <w:sz w:val="24"/>
        </w:rPr>
        <w:t xml:space="preserve">наследуемой застройки", в земельной книге ведутся специальные листы земельной книги. </w:t>
      </w:r>
      <w:r>
        <w:rPr>
          <w:rFonts w:ascii="Garamond" w:hAnsi="Garamond"/>
          <w:color w:val="000000"/>
          <w:sz w:val="24"/>
        </w:rPr>
        <w:t xml:space="preserve">Поскольку эти права имеют силу и в отношении третьих лиц, они особенно защищены от </w:t>
      </w:r>
      <w:r>
        <w:rPr>
          <w:rFonts w:ascii="Garamond" w:hAnsi="Garamond"/>
          <w:color w:val="000000"/>
          <w:spacing w:val="1"/>
          <w:sz w:val="24"/>
        </w:rPr>
        <w:t xml:space="preserve">ущемления. Этим они принципиально отличаются от договоров аренды жилья или </w:t>
      </w:r>
      <w:r>
        <w:rPr>
          <w:rFonts w:ascii="Garamond" w:hAnsi="Garamond"/>
          <w:color w:val="000000"/>
          <w:sz w:val="24"/>
        </w:rPr>
        <w:t>земельных участков, действие которых распространяется только на договаривающиеся стороны, даже если они заключаются на длительный срок.</w:t>
      </w:r>
    </w:p>
    <w:p w:rsidR="002E6882" w:rsidRDefault="002E6882">
      <w:pPr>
        <w:shd w:val="clear" w:color="auto" w:fill="FFFFFF"/>
        <w:spacing w:line="317" w:lineRule="exact"/>
        <w:ind w:right="1075"/>
        <w:jc w:val="both"/>
        <w:rPr>
          <w:b/>
          <w:color w:val="000000"/>
          <w:spacing w:val="-2"/>
          <w:sz w:val="29"/>
        </w:rPr>
      </w:pPr>
    </w:p>
    <w:p w:rsidR="002E6882" w:rsidRDefault="002E6882">
      <w:pPr>
        <w:pStyle w:val="20"/>
        <w:jc w:val="center"/>
        <w:rPr>
          <w:rFonts w:ascii="Times New Roman" w:hAnsi="Times New Roman"/>
          <w:i w:val="0"/>
          <w:smallCaps/>
          <w:spacing w:val="10"/>
        </w:rPr>
      </w:pPr>
      <w:r>
        <w:rPr>
          <w:rFonts w:ascii="Times New Roman" w:hAnsi="Times New Roman"/>
          <w:i w:val="0"/>
          <w:smallCaps/>
          <w:spacing w:val="10"/>
        </w:rPr>
        <w:t>Застроенные и незастроенные земельные участки: основные</w:t>
      </w:r>
    </w:p>
    <w:p w:rsidR="002E6882" w:rsidRDefault="002E6882">
      <w:pPr>
        <w:pStyle w:val="20"/>
        <w:ind w:left="0"/>
        <w:jc w:val="center"/>
        <w:rPr>
          <w:i w:val="0"/>
          <w:spacing w:val="10"/>
          <w:sz w:val="24"/>
        </w:rPr>
      </w:pPr>
      <w:r>
        <w:rPr>
          <w:rFonts w:ascii="Times New Roman" w:hAnsi="Times New Roman"/>
          <w:i w:val="0"/>
          <w:smallCaps/>
          <w:spacing w:val="10"/>
        </w:rPr>
        <w:t>положения, оценка стоимости</w:t>
      </w:r>
    </w:p>
    <w:p w:rsidR="002E6882" w:rsidRDefault="002E6882">
      <w:pPr>
        <w:shd w:val="clear" w:color="auto" w:fill="FFFFFF"/>
        <w:spacing w:line="317" w:lineRule="exact"/>
        <w:ind w:right="1075"/>
        <w:jc w:val="both"/>
      </w:pPr>
    </w:p>
    <w:p w:rsidR="002E6882" w:rsidRDefault="002E6882">
      <w:pPr>
        <w:shd w:val="clear" w:color="auto" w:fill="FFFFFF"/>
        <w:spacing w:before="264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i/>
          <w:color w:val="000000"/>
          <w:spacing w:val="-5"/>
          <w:sz w:val="24"/>
        </w:rPr>
        <w:t>1. Об общих вопросах оценочной деятельности</w:t>
      </w:r>
    </w:p>
    <w:p w:rsidR="002E6882" w:rsidRDefault="002E6882">
      <w:pPr>
        <w:shd w:val="clear" w:color="auto" w:fill="FFFFFF"/>
        <w:spacing w:before="278"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а) </w:t>
      </w:r>
      <w:r>
        <w:rPr>
          <w:rFonts w:ascii="Garamond" w:hAnsi="Garamond"/>
          <w:color w:val="000000"/>
          <w:spacing w:val="-5"/>
          <w:sz w:val="24"/>
          <w:u w:val="single"/>
        </w:rPr>
        <w:t>Привлечение к оценочной деятельности квалифицированных независимых экспертов и лиц, обладающих особыми знаниями и навыками для осуществления такой деятельности</w:t>
      </w:r>
    </w:p>
    <w:p w:rsidR="002E6882" w:rsidRDefault="002E6882">
      <w:pPr>
        <w:shd w:val="clear" w:color="auto" w:fill="FFFFFF"/>
        <w:spacing w:before="278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Оценочная деятельность в Германии осуществляется в основном экспертами, а для </w:t>
      </w:r>
      <w:r>
        <w:rPr>
          <w:rFonts w:ascii="Garamond" w:hAnsi="Garamond"/>
          <w:color w:val="000000"/>
          <w:spacing w:val="-5"/>
          <w:sz w:val="24"/>
        </w:rPr>
        <w:t xml:space="preserve">решения возникающих при этом специальных вопросов привлекаются лица, обладающие </w:t>
      </w:r>
      <w:r>
        <w:rPr>
          <w:rFonts w:ascii="Garamond" w:hAnsi="Garamond"/>
          <w:color w:val="000000"/>
          <w:spacing w:val="-6"/>
          <w:sz w:val="24"/>
        </w:rPr>
        <w:t>особой квалификацией.</w:t>
      </w:r>
    </w:p>
    <w:p w:rsidR="002E6882" w:rsidRDefault="002E6882">
      <w:pPr>
        <w:shd w:val="clear" w:color="auto" w:fill="FFFFFF"/>
        <w:tabs>
          <w:tab w:val="left" w:pos="149"/>
        </w:tabs>
        <w:spacing w:before="269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Привлечение государственных присяжных экспертов</w:t>
      </w:r>
    </w:p>
    <w:p w:rsidR="002E6882" w:rsidRDefault="002E6882">
      <w:pPr>
        <w:shd w:val="clear" w:color="auto" w:fill="FFFFFF"/>
        <w:spacing w:before="283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Для различных сфер оценочной деятельности, каждая из которых детально описана, могут </w:t>
      </w:r>
      <w:r>
        <w:rPr>
          <w:rFonts w:ascii="Garamond" w:hAnsi="Garamond"/>
          <w:color w:val="000000"/>
          <w:spacing w:val="-4"/>
          <w:sz w:val="24"/>
        </w:rPr>
        <w:t>официально привлекаться и приводиться к присяге по ходатайству специальных организаций эксперты или лица, обладающими особыми знаниями. Как правило, с ходатайствами выступают торгово-промышленные палаты, которые являются профессиональными общественно признанными организациями.</w:t>
      </w:r>
    </w:p>
    <w:p w:rsidR="002E6882" w:rsidRDefault="002E6882">
      <w:pPr>
        <w:shd w:val="clear" w:color="auto" w:fill="FFFFFF"/>
        <w:spacing w:before="264" w:line="278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Отбор и назначение экспертов-оценщиков производятся в соответствии со следующими </w:t>
      </w:r>
      <w:r>
        <w:rPr>
          <w:rFonts w:ascii="Garamond" w:hAnsi="Garamond"/>
          <w:color w:val="000000"/>
          <w:spacing w:val="-8"/>
          <w:sz w:val="24"/>
        </w:rPr>
        <w:t>критериями: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before="278" w:line="274" w:lineRule="exact"/>
        <w:ind w:left="749" w:right="1075" w:hanging="36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их высокая квалификация подтверждена сдачей специального экзамена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компетентной комиссии или на собеседовании с такой комиссией;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389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по возрасту эксперты, как правило, не моложе 30 лет;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389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в распоряжении экспертов-оценщиков имеется необходимое оборудование;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389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привлекаемые эксперты должны подтвердить, что они материально обеспечены,</w:t>
      </w:r>
    </w:p>
    <w:p w:rsidR="002E6882" w:rsidRDefault="002E688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749" w:hanging="36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отсутствуют какие-либо иные возражения или сомнения в пригодности этих лиц</w:t>
      </w:r>
      <w:r>
        <w:rPr>
          <w:rFonts w:ascii="Garamond" w:hAnsi="Garamond"/>
          <w:color w:val="000000"/>
          <w:spacing w:val="-5"/>
          <w:sz w:val="24"/>
        </w:rPr>
        <w:br/>
        <w:t>для осуществления ими оценочной деятельности.</w:t>
      </w:r>
    </w:p>
    <w:p w:rsidR="002E6882" w:rsidRDefault="002E6882">
      <w:pPr>
        <w:shd w:val="clear" w:color="auto" w:fill="FFFFFF"/>
        <w:tabs>
          <w:tab w:val="left" w:pos="149"/>
        </w:tabs>
        <w:spacing w:before="264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  <w:u w:val="single"/>
        </w:rPr>
        <w:t>Содержание свидетельства о назначении эксперта-оценщика</w:t>
      </w:r>
    </w:p>
    <w:p w:rsidR="002E6882" w:rsidRDefault="002E6882">
      <w:pPr>
        <w:shd w:val="clear" w:color="auto" w:fill="FFFFFF"/>
        <w:spacing w:before="274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Лица, признанные пригодными для осуществления оценочной деятельности, приводятся к </w:t>
      </w:r>
      <w:r>
        <w:rPr>
          <w:rFonts w:ascii="Garamond" w:hAnsi="Garamond"/>
          <w:color w:val="000000"/>
          <w:spacing w:val="-4"/>
          <w:sz w:val="24"/>
        </w:rPr>
        <w:t xml:space="preserve">присяге, в которой они обязуются добросовестно выполнять свои задачи в качестве </w:t>
      </w:r>
      <w:r>
        <w:rPr>
          <w:rFonts w:ascii="Garamond" w:hAnsi="Garamond"/>
          <w:color w:val="000000"/>
          <w:spacing w:val="-5"/>
          <w:sz w:val="24"/>
        </w:rPr>
        <w:t>эксперта и давать экспертные заключения честно и беспристрастно.</w:t>
      </w:r>
    </w:p>
    <w:p w:rsidR="002E6882" w:rsidRDefault="002E6882">
      <w:pPr>
        <w:shd w:val="clear" w:color="auto" w:fill="FFFFFF"/>
        <w:spacing w:before="278" w:line="274" w:lineRule="exact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Официальное назначение и приведение эксперта к присяге является общественным </w:t>
      </w:r>
      <w:r>
        <w:rPr>
          <w:rFonts w:ascii="Garamond" w:hAnsi="Garamond"/>
          <w:color w:val="000000"/>
          <w:spacing w:val="-6"/>
          <w:sz w:val="24"/>
        </w:rPr>
        <w:t xml:space="preserve">признанием его высокой квалификации, однако не служит разрешением на осуществление </w:t>
      </w:r>
      <w:r>
        <w:rPr>
          <w:rFonts w:ascii="Garamond" w:hAnsi="Garamond"/>
          <w:color w:val="000000"/>
          <w:spacing w:val="-5"/>
          <w:sz w:val="24"/>
        </w:rPr>
        <w:t>профессиональной деятельности, которое может быть получено, в случае необходимости, в независимом порядке.</w:t>
      </w:r>
    </w:p>
    <w:p w:rsidR="002E6882" w:rsidRDefault="002E6882">
      <w:pPr>
        <w:shd w:val="clear" w:color="auto" w:fill="FFFFFF"/>
        <w:spacing w:before="278" w:line="274" w:lineRule="exact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 торгово-промышленных палатах имеется список официально назначенных экспертов. </w:t>
      </w:r>
      <w:r>
        <w:rPr>
          <w:rFonts w:ascii="Garamond" w:hAnsi="Garamond"/>
          <w:color w:val="000000"/>
          <w:spacing w:val="-4"/>
          <w:sz w:val="24"/>
        </w:rPr>
        <w:t xml:space="preserve">Он имеет подразделы по видам деятельности и может быть в любое время предъявлен </w:t>
      </w:r>
      <w:r>
        <w:rPr>
          <w:rFonts w:ascii="Garamond" w:hAnsi="Garamond"/>
          <w:color w:val="000000"/>
          <w:spacing w:val="-6"/>
          <w:sz w:val="24"/>
        </w:rPr>
        <w:t>любому лицу для ознакомления.</w:t>
      </w:r>
    </w:p>
    <w:p w:rsidR="002E6882" w:rsidRDefault="002E6882">
      <w:pPr>
        <w:shd w:val="clear" w:color="auto" w:fill="FFFFFF"/>
        <w:spacing w:before="274" w:line="278" w:lineRule="exact"/>
        <w:ind w:left="6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Вид деятельности, в рамках которой подтверждается высокая квалификация </w:t>
      </w:r>
      <w:r>
        <w:rPr>
          <w:rFonts w:ascii="Garamond" w:hAnsi="Garamond"/>
          <w:color w:val="000000"/>
          <w:spacing w:val="-5"/>
          <w:sz w:val="24"/>
        </w:rPr>
        <w:t xml:space="preserve">соответствующего специалиста, получает точное описание в свидетельстве о назначении </w:t>
      </w:r>
      <w:r>
        <w:rPr>
          <w:rFonts w:ascii="Garamond" w:hAnsi="Garamond"/>
          <w:color w:val="000000"/>
          <w:spacing w:val="-4"/>
          <w:sz w:val="24"/>
        </w:rPr>
        <w:t xml:space="preserve">этого эксперта (например, эксперт-оценщик станков или эксперт в области анализа </w:t>
      </w:r>
      <w:r>
        <w:rPr>
          <w:rFonts w:ascii="Garamond" w:hAnsi="Garamond"/>
          <w:color w:val="000000"/>
          <w:spacing w:val="-5"/>
          <w:sz w:val="24"/>
        </w:rPr>
        <w:t>металлургического производства).</w:t>
      </w:r>
    </w:p>
    <w:p w:rsidR="002E6882" w:rsidRDefault="002E6882">
      <w:pPr>
        <w:shd w:val="clear" w:color="auto" w:fill="FFFFFF"/>
        <w:spacing w:line="274" w:lineRule="exact"/>
        <w:ind w:right="36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Срок действия назначения может быть ограничен, может быть связан с определенными </w:t>
      </w:r>
      <w:r>
        <w:rPr>
          <w:rFonts w:ascii="Garamond" w:hAnsi="Garamond"/>
          <w:color w:val="000000"/>
          <w:spacing w:val="-5"/>
          <w:sz w:val="24"/>
        </w:rPr>
        <w:t>обязательствами, но автоматически истекает по достижении экспертом возраста 68 лет. При определенных условиях назначение может быть отозвано.</w:t>
      </w:r>
    </w:p>
    <w:p w:rsidR="002E6882" w:rsidRDefault="002E6882">
      <w:pPr>
        <w:shd w:val="clear" w:color="auto" w:fill="FFFFFF"/>
        <w:tabs>
          <w:tab w:val="left" w:pos="274"/>
        </w:tabs>
        <w:spacing w:before="274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0"/>
          <w:sz w:val="24"/>
        </w:rPr>
        <w:t>б)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Юридическая база для нормативных актов</w:t>
      </w:r>
    </w:p>
    <w:p w:rsidR="002E6882" w:rsidRDefault="002E6882">
      <w:pPr>
        <w:shd w:val="clear" w:color="auto" w:fill="FFFFFF"/>
        <w:spacing w:before="269" w:line="278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Ответственность за соблюдение законодательных рамок, предусмотренных федеральным </w:t>
      </w:r>
      <w:r>
        <w:rPr>
          <w:rFonts w:ascii="Garamond" w:hAnsi="Garamond"/>
          <w:color w:val="000000"/>
          <w:spacing w:val="-5"/>
          <w:sz w:val="24"/>
        </w:rPr>
        <w:t>законодательством, лежит на федеральных землях (субъектах федерации).</w:t>
      </w:r>
    </w:p>
    <w:p w:rsidR="002E6882" w:rsidRDefault="002E6882">
      <w:pPr>
        <w:shd w:val="clear" w:color="auto" w:fill="FFFFFF"/>
        <w:tabs>
          <w:tab w:val="left" w:pos="274"/>
        </w:tabs>
        <w:spacing w:before="264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4"/>
          <w:sz w:val="24"/>
        </w:rPr>
        <w:t>в)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  <w:u w:val="single"/>
        </w:rPr>
        <w:t>Принципы оценочной деятельности</w:t>
      </w:r>
    </w:p>
    <w:p w:rsidR="002E6882" w:rsidRDefault="002E6882">
      <w:pPr>
        <w:shd w:val="clear" w:color="auto" w:fill="FFFFFF"/>
        <w:spacing w:before="278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Правовые акты, носящие обязательный характер, имеются только для случаев определения рыночной стоимости застроенных и незастроенных земельных участков </w:t>
      </w:r>
      <w:r>
        <w:rPr>
          <w:rFonts w:ascii="Garamond" w:hAnsi="Garamond"/>
          <w:color w:val="000000"/>
          <w:spacing w:val="-5"/>
          <w:sz w:val="24"/>
        </w:rPr>
        <w:t xml:space="preserve">("Федеральное Постановление о принципах определения рыночной стоимости земельных </w:t>
      </w:r>
      <w:r>
        <w:rPr>
          <w:rFonts w:ascii="Garamond" w:hAnsi="Garamond"/>
          <w:color w:val="000000"/>
          <w:spacing w:val="-4"/>
          <w:sz w:val="24"/>
        </w:rPr>
        <w:t xml:space="preserve">участков" и разработанные на его основе Директивы Федерального министерства </w:t>
      </w:r>
      <w:r>
        <w:rPr>
          <w:rFonts w:ascii="Garamond" w:hAnsi="Garamond"/>
          <w:color w:val="000000"/>
          <w:spacing w:val="-6"/>
          <w:sz w:val="24"/>
        </w:rPr>
        <w:t>строительства).</w:t>
      </w:r>
    </w:p>
    <w:p w:rsidR="002E6882" w:rsidRDefault="002E6882">
      <w:pPr>
        <w:shd w:val="clear" w:color="auto" w:fill="FFFFFF"/>
        <w:spacing w:before="269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В остальных случаях принципы осуществления оценочной деятельности разрабатываются </w:t>
      </w:r>
      <w:r>
        <w:rPr>
          <w:rFonts w:ascii="Garamond" w:hAnsi="Garamond"/>
          <w:color w:val="000000"/>
          <w:spacing w:val="-4"/>
          <w:sz w:val="24"/>
        </w:rPr>
        <w:t xml:space="preserve">профессиональными организациями и не являются обязательными. При наличии </w:t>
      </w:r>
      <w:r>
        <w:rPr>
          <w:rFonts w:ascii="Garamond" w:hAnsi="Garamond"/>
          <w:color w:val="000000"/>
          <w:spacing w:val="-5"/>
          <w:sz w:val="24"/>
        </w:rPr>
        <w:t xml:space="preserve">достаточно обоснованной аргументации разрешается отступление от этих принципов. Это </w:t>
      </w:r>
      <w:r>
        <w:rPr>
          <w:rFonts w:ascii="Garamond" w:hAnsi="Garamond"/>
          <w:color w:val="000000"/>
          <w:spacing w:val="-4"/>
          <w:sz w:val="24"/>
        </w:rPr>
        <w:t xml:space="preserve">касается, например, принципов оценки стоимости предприятий (бизнеса), которые были </w:t>
      </w:r>
      <w:r>
        <w:rPr>
          <w:rFonts w:ascii="Garamond" w:hAnsi="Garamond"/>
          <w:color w:val="000000"/>
          <w:spacing w:val="-5"/>
          <w:sz w:val="24"/>
        </w:rPr>
        <w:t>разработаны Палатой аудиторов.</w:t>
      </w:r>
    </w:p>
    <w:p w:rsidR="002E6882" w:rsidRDefault="002E6882">
      <w:pPr>
        <w:shd w:val="clear" w:color="auto" w:fill="FFFFFF"/>
        <w:spacing w:before="274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i/>
          <w:color w:val="000000"/>
          <w:sz w:val="24"/>
        </w:rPr>
        <w:t>2. Оценка стоимости земельных участков</w:t>
      </w:r>
    </w:p>
    <w:p w:rsidR="002E6882" w:rsidRDefault="002E6882">
      <w:pPr>
        <w:shd w:val="clear" w:color="auto" w:fill="FFFFFF"/>
        <w:spacing w:before="278" w:line="274" w:lineRule="exact"/>
        <w:ind w:left="43" w:right="46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Ориентиром при оценке стоимости земельных участков всегда служит их рыночная </w:t>
      </w:r>
      <w:r>
        <w:rPr>
          <w:rFonts w:ascii="Garamond" w:hAnsi="Garamond"/>
          <w:color w:val="000000"/>
          <w:spacing w:val="-6"/>
          <w:sz w:val="24"/>
        </w:rPr>
        <w:t>стоимость.</w:t>
      </w:r>
    </w:p>
    <w:p w:rsidR="002E6882" w:rsidRDefault="002E6882">
      <w:pPr>
        <w:shd w:val="clear" w:color="auto" w:fill="FFFFFF"/>
        <w:tabs>
          <w:tab w:val="left" w:pos="293"/>
        </w:tabs>
        <w:spacing w:before="269"/>
        <w:ind w:left="4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2"/>
          <w:sz w:val="24"/>
        </w:rPr>
        <w:t>а)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  <w:u w:val="single"/>
        </w:rPr>
        <w:t>Что такое рыночная стоимость</w:t>
      </w:r>
    </w:p>
    <w:p w:rsidR="002E6882" w:rsidRDefault="002E6882">
      <w:pPr>
        <w:shd w:val="clear" w:color="auto" w:fill="FFFFFF"/>
        <w:spacing w:before="283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Федеральное правительство (Федеральное министерство строительства) выпустило специальные директивы для проведения оценочной деятельности, которые должны лежать в основе определения стоимости земельных участков. Целью этих директив </w:t>
      </w:r>
      <w:r>
        <w:rPr>
          <w:rFonts w:ascii="Garamond" w:hAnsi="Garamond"/>
          <w:color w:val="000000"/>
          <w:spacing w:val="-5"/>
          <w:sz w:val="24"/>
        </w:rPr>
        <w:t xml:space="preserve">является обеспечение использования объективных, единых и соответствующих рыночным </w:t>
      </w:r>
      <w:r>
        <w:rPr>
          <w:rFonts w:ascii="Garamond" w:hAnsi="Garamond"/>
          <w:color w:val="000000"/>
          <w:spacing w:val="-4"/>
          <w:sz w:val="24"/>
        </w:rPr>
        <w:t xml:space="preserve">требованиям принципов и методов при определении рыночной стоимости незастроенных </w:t>
      </w:r>
      <w:r>
        <w:rPr>
          <w:rFonts w:ascii="Garamond" w:hAnsi="Garamond"/>
          <w:color w:val="000000"/>
          <w:spacing w:val="-5"/>
          <w:sz w:val="24"/>
        </w:rPr>
        <w:t>и застроенных земельных участков. Конкретно рыночная стоимость определяется: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269"/>
        <w:ind w:left="5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временем выполнения оценки;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278" w:line="274" w:lineRule="exact"/>
        <w:ind w:left="5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ценой, которая может быть получена при обычных сделках. При этом следует учитывать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как юридические условия (например, обременение правом ипотечного залога), так и</w:t>
      </w:r>
      <w:r>
        <w:rPr>
          <w:rFonts w:ascii="Garamond" w:hAnsi="Garamond"/>
          <w:color w:val="000000"/>
          <w:spacing w:val="-4"/>
          <w:sz w:val="24"/>
        </w:rPr>
        <w:br/>
        <w:t>фактические характеристики земельного участка, например, его состояние и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расположение.</w:t>
      </w:r>
    </w:p>
    <w:p w:rsidR="002E6882" w:rsidRDefault="002E6882">
      <w:pPr>
        <w:shd w:val="clear" w:color="auto" w:fill="FFFFFF"/>
        <w:tabs>
          <w:tab w:val="left" w:pos="293"/>
        </w:tabs>
        <w:spacing w:before="269"/>
        <w:ind w:left="4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2"/>
          <w:sz w:val="24"/>
        </w:rPr>
        <w:t>б)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Оценка стоимости незастроенных земельных участков</w:t>
      </w:r>
    </w:p>
    <w:p w:rsidR="002E6882" w:rsidRDefault="002E6882">
      <w:pPr>
        <w:shd w:val="clear" w:color="auto" w:fill="FFFFFF"/>
        <w:spacing w:before="274" w:line="274" w:lineRule="exact"/>
        <w:ind w:left="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Решающим для незастроенных земельных участков является определение стоимости </w:t>
      </w:r>
      <w:r>
        <w:rPr>
          <w:rFonts w:ascii="Garamond" w:hAnsi="Garamond"/>
          <w:color w:val="000000"/>
          <w:spacing w:val="-5"/>
          <w:sz w:val="24"/>
        </w:rPr>
        <w:t xml:space="preserve">земли. Она определяется с учетом так называемых земельных нормативных показателей. Земельные нормативные показатели устанавливаются самостоятельными и независимыми </w:t>
      </w:r>
      <w:r>
        <w:rPr>
          <w:rFonts w:ascii="Garamond" w:hAnsi="Garamond"/>
          <w:color w:val="000000"/>
          <w:spacing w:val="-4"/>
          <w:sz w:val="24"/>
        </w:rPr>
        <w:t xml:space="preserve">комиссиями экспертов раз в год на основе анализа цен на земельные участки. Земельные нормативные показатели, рассчитанные комиссиями экспертов, сообщаются </w:t>
      </w:r>
      <w:r>
        <w:rPr>
          <w:rFonts w:ascii="Garamond" w:hAnsi="Garamond"/>
          <w:color w:val="000000"/>
          <w:spacing w:val="-5"/>
          <w:sz w:val="24"/>
        </w:rPr>
        <w:t>компетентному налогово-финансовому ведомству и подлежат опубликованию.</w:t>
      </w:r>
    </w:p>
    <w:p w:rsidR="002E6882" w:rsidRDefault="002E6882">
      <w:pPr>
        <w:shd w:val="clear" w:color="auto" w:fill="FFFFFF"/>
        <w:spacing w:before="365"/>
        <w:ind w:left="9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8"/>
          <w:sz w:val="24"/>
        </w:rPr>
        <w:t xml:space="preserve">1 </w:t>
      </w:r>
      <w:r>
        <w:rPr>
          <w:rFonts w:ascii="Garamond" w:hAnsi="Garamond"/>
          <w:i/>
          <w:color w:val="000000"/>
          <w:spacing w:val="8"/>
          <w:sz w:val="24"/>
        </w:rPr>
        <w:t>Л</w:t>
      </w:r>
    </w:p>
    <w:p w:rsidR="002E6882" w:rsidRDefault="002E6882">
      <w:pPr>
        <w:shd w:val="clear" w:color="auto" w:fill="FFFFFF"/>
        <w:spacing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Каждый гражданин имеет право запросить информацию о земельных нормативных </w:t>
      </w:r>
      <w:r>
        <w:rPr>
          <w:rFonts w:ascii="Garamond" w:hAnsi="Garamond"/>
          <w:color w:val="000000"/>
          <w:spacing w:val="-5"/>
          <w:sz w:val="24"/>
        </w:rPr>
        <w:t>показателях. При определении стоимости земли эти показатели могут использоваться как наряду с ценами на аналогичные земельные участки, так и вместо них.</w:t>
      </w:r>
    </w:p>
    <w:p w:rsidR="002E6882" w:rsidRDefault="002E6882">
      <w:pPr>
        <w:shd w:val="clear" w:color="auto" w:fill="FFFFFF"/>
        <w:tabs>
          <w:tab w:val="left" w:pos="274"/>
        </w:tabs>
        <w:spacing w:before="269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5"/>
          <w:sz w:val="24"/>
        </w:rPr>
        <w:t>в)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Оценка застроенных земельных участков</w:t>
      </w:r>
    </w:p>
    <w:p w:rsidR="002E6882" w:rsidRDefault="002E6882">
      <w:pPr>
        <w:shd w:val="clear" w:color="auto" w:fill="FFFFFF"/>
        <w:spacing w:before="278"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Для оценки стоимости застроенных земельных участков необходимо отдельно определить </w:t>
      </w:r>
      <w:r>
        <w:rPr>
          <w:rFonts w:ascii="Garamond" w:hAnsi="Garamond"/>
          <w:color w:val="000000"/>
          <w:spacing w:val="-4"/>
          <w:sz w:val="24"/>
        </w:rPr>
        <w:t>стоимость земли и стоимость зданий и сооружений.</w:t>
      </w:r>
    </w:p>
    <w:p w:rsidR="002E6882" w:rsidRDefault="002E6882">
      <w:pPr>
        <w:shd w:val="clear" w:color="auto" w:fill="FFFFFF"/>
        <w:spacing w:before="278"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При этом стоимость земли определяется так же, как и для незастроенных земельных </w:t>
      </w:r>
      <w:r>
        <w:rPr>
          <w:rFonts w:ascii="Garamond" w:hAnsi="Garamond"/>
          <w:color w:val="000000"/>
          <w:spacing w:val="-5"/>
          <w:sz w:val="24"/>
        </w:rPr>
        <w:t xml:space="preserve">участков. Оценка стоимости зданий и сооружений осуществляется с помощью одного или </w:t>
      </w:r>
      <w:r>
        <w:rPr>
          <w:rFonts w:ascii="Garamond" w:hAnsi="Garamond"/>
          <w:color w:val="000000"/>
          <w:spacing w:val="-4"/>
          <w:sz w:val="24"/>
        </w:rPr>
        <w:t xml:space="preserve">нескольких методов: сравнительного (сравниваются цены на сопоставимые земельные участки), доходного (рассчитывается чистая прибыль от земельного участка за вычетом издержек на хозяйственное управление и с учетом остаточного срока службы зданий и сооружений), метода определения реальной стоимости (из издержек производства вычитается снижение стоимости в результате старения, из-за строительных дефектов и </w:t>
      </w:r>
      <w:r>
        <w:rPr>
          <w:rFonts w:ascii="Garamond" w:hAnsi="Garamond"/>
          <w:color w:val="000000"/>
          <w:spacing w:val="-5"/>
          <w:sz w:val="24"/>
        </w:rPr>
        <w:t>строительных повреждений).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В соответствии с положениями немецкого Гражданского кодекса, согласно которому здания являются важной составной частью земельного участка, не обладая при этом </w:t>
      </w:r>
      <w:r>
        <w:rPr>
          <w:rFonts w:ascii="Garamond" w:hAnsi="Garamond"/>
          <w:color w:val="000000"/>
          <w:spacing w:val="-5"/>
          <w:sz w:val="24"/>
        </w:rPr>
        <w:t xml:space="preserve">собственным правовым статусом, из элементов оценки стоимости - стоимости земли и стоимости зданий и сооружений - образуется единая стоимость земельного участка как хозяйственной единицы, которая охватывает весь земельный участок, включая все его </w:t>
      </w:r>
      <w:r>
        <w:rPr>
          <w:rFonts w:ascii="Garamond" w:hAnsi="Garamond"/>
          <w:color w:val="000000"/>
          <w:spacing w:val="-6"/>
          <w:sz w:val="24"/>
        </w:rPr>
        <w:t>составные части.</w:t>
      </w:r>
    </w:p>
    <w:p w:rsidR="002E6882" w:rsidRDefault="002E6882">
      <w:pPr>
        <w:shd w:val="clear" w:color="auto" w:fill="FFFFFF"/>
        <w:spacing w:before="274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Если параллельно используются несколько методов оценки стоимости (методы </w:t>
      </w:r>
      <w:r>
        <w:rPr>
          <w:rFonts w:ascii="Garamond" w:hAnsi="Garamond"/>
          <w:color w:val="000000"/>
          <w:spacing w:val="-5"/>
          <w:sz w:val="24"/>
        </w:rPr>
        <w:t xml:space="preserve">сравнительный, доходный и реальной стоимости), то рыночная стоимость рассчитывается </w:t>
      </w:r>
      <w:r>
        <w:rPr>
          <w:rFonts w:ascii="Garamond" w:hAnsi="Garamond"/>
          <w:color w:val="000000"/>
          <w:spacing w:val="-4"/>
          <w:sz w:val="24"/>
        </w:rPr>
        <w:t xml:space="preserve">по результатам различных методов, однако при этом не допускается выведение среднего </w:t>
      </w:r>
      <w:r>
        <w:rPr>
          <w:rFonts w:ascii="Garamond" w:hAnsi="Garamond"/>
          <w:color w:val="000000"/>
          <w:spacing w:val="-5"/>
          <w:sz w:val="24"/>
        </w:rPr>
        <w:t>арифметического из результатов различных видов расчетов.</w:t>
      </w:r>
    </w:p>
    <w:p w:rsidR="002E6882" w:rsidRDefault="002E6882">
      <w:pPr>
        <w:shd w:val="clear" w:color="auto" w:fill="FFFFFF"/>
        <w:tabs>
          <w:tab w:val="left" w:pos="274"/>
        </w:tabs>
        <w:spacing w:before="274" w:line="278" w:lineRule="exact"/>
        <w:ind w:left="24" w:right="44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1"/>
          <w:sz w:val="24"/>
        </w:rPr>
        <w:t>г)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Оценка стоимости наследуемого права застройки и стоимости земельного участка,</w:t>
      </w:r>
      <w:r>
        <w:rPr>
          <w:rFonts w:ascii="Garamond" w:hAnsi="Garamond"/>
          <w:color w:val="000000"/>
          <w:spacing w:val="-5"/>
          <w:sz w:val="24"/>
          <w:u w:val="single"/>
        </w:rPr>
        <w:br/>
      </w:r>
      <w:r>
        <w:rPr>
          <w:rFonts w:ascii="Garamond" w:hAnsi="Garamond"/>
          <w:color w:val="000000"/>
          <w:spacing w:val="-4"/>
          <w:sz w:val="24"/>
          <w:u w:val="single"/>
        </w:rPr>
        <w:t>обремененного наследуемым правом застройки</w:t>
      </w:r>
    </w:p>
    <w:p w:rsidR="002E6882" w:rsidRDefault="002E6882">
      <w:pPr>
        <w:shd w:val="clear" w:color="auto" w:fill="FFFFFF"/>
        <w:spacing w:before="264"/>
        <w:ind w:lef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Наследуемое право застройки и обремененный им земельный участок оцениваются</w:t>
      </w:r>
    </w:p>
    <w:p w:rsidR="002E6882" w:rsidRDefault="002E6882">
      <w:pPr>
        <w:shd w:val="clear" w:color="auto" w:fill="FFFFFF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7"/>
          <w:sz w:val="24"/>
        </w:rPr>
        <w:t>раздельно.</w:t>
      </w:r>
    </w:p>
    <w:p w:rsidR="002E6882" w:rsidRDefault="002E6882">
      <w:pPr>
        <w:shd w:val="clear" w:color="auto" w:fill="FFFFFF"/>
        <w:spacing w:before="278" w:line="274" w:lineRule="exact"/>
        <w:ind w:left="62"/>
        <w:jc w:val="both"/>
        <w:rPr>
          <w:rFonts w:ascii="Garamond" w:hAnsi="Garamond"/>
          <w:color w:val="000000"/>
          <w:spacing w:val="-6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Оценка стоимости осуществляется на основе особых постановлений, согласно которым сначала определяется стоимость земли того или иного земельного участка без учета наследуемого права застройки, а затем рыночная стоимость наследуемого права застройки. Особое внимание уделяется размеру процентов на наследуемое право </w:t>
      </w:r>
      <w:r>
        <w:rPr>
          <w:rFonts w:ascii="Garamond" w:hAnsi="Garamond"/>
          <w:color w:val="000000"/>
          <w:spacing w:val="-5"/>
          <w:sz w:val="24"/>
        </w:rPr>
        <w:t xml:space="preserve">застройки, сроку действия наследуемого права застройки и в определенных случаях компенсации, которая должна быть выплачена по истечении срока действия наследуемого </w:t>
      </w:r>
      <w:r>
        <w:rPr>
          <w:rFonts w:ascii="Garamond" w:hAnsi="Garamond"/>
          <w:color w:val="000000"/>
          <w:spacing w:val="-6"/>
          <w:sz w:val="24"/>
        </w:rPr>
        <w:t>права застройки.</w:t>
      </w:r>
    </w:p>
    <w:p w:rsidR="002E6882" w:rsidRDefault="002E6882">
      <w:pPr>
        <w:shd w:val="clear" w:color="auto" w:fill="FFFFFF"/>
        <w:spacing w:before="278" w:line="274" w:lineRule="exact"/>
        <w:ind w:left="62"/>
        <w:jc w:val="both"/>
        <w:rPr>
          <w:color w:val="000000"/>
          <w:spacing w:val="-6"/>
          <w:sz w:val="25"/>
        </w:rPr>
      </w:pPr>
    </w:p>
    <w:p w:rsidR="002E6882" w:rsidRDefault="002E6882">
      <w:pPr>
        <w:shd w:val="clear" w:color="auto" w:fill="FFFFFF"/>
        <w:ind w:left="10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Правовое регулирование ограничения права собственности</w:t>
      </w:r>
    </w:p>
    <w:p w:rsidR="002E6882" w:rsidRDefault="002E6882">
      <w:pPr>
        <w:shd w:val="clear" w:color="auto" w:fill="FFFFFF"/>
        <w:ind w:left="10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на земельные участки в интересах общества</w:t>
      </w:r>
    </w:p>
    <w:p w:rsidR="002E6882" w:rsidRDefault="002E6882">
      <w:pPr>
        <w:shd w:val="clear" w:color="auto" w:fill="FFFFFF"/>
        <w:ind w:left="10"/>
        <w:jc w:val="center"/>
      </w:pPr>
    </w:p>
    <w:p w:rsidR="002E6882" w:rsidRDefault="002E6882">
      <w:pPr>
        <w:shd w:val="clear" w:color="auto" w:fill="FFFFFF"/>
        <w:tabs>
          <w:tab w:val="left" w:pos="437"/>
        </w:tabs>
        <w:spacing w:before="264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17"/>
          <w:sz w:val="24"/>
          <w:u w:val="single"/>
        </w:rPr>
        <w:t>1.1.</w:t>
      </w:r>
      <w:r>
        <w:rPr>
          <w:rFonts w:ascii="Garamond" w:hAnsi="Garamond"/>
          <w:color w:val="000000"/>
          <w:sz w:val="24"/>
          <w:u w:val="single"/>
        </w:rPr>
        <w:tab/>
      </w:r>
      <w:r>
        <w:rPr>
          <w:rFonts w:ascii="Garamond" w:hAnsi="Garamond"/>
          <w:color w:val="000000"/>
          <w:spacing w:val="-5"/>
          <w:sz w:val="24"/>
          <w:u w:val="single"/>
        </w:rPr>
        <w:t>Предварительное замечание</w:t>
      </w:r>
    </w:p>
    <w:p w:rsidR="002E6882" w:rsidRDefault="002E6882">
      <w:pPr>
        <w:shd w:val="clear" w:color="auto" w:fill="FFFFFF"/>
        <w:spacing w:before="278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По законодательству, государство должно регулировать вопросы собственности на землю </w:t>
      </w:r>
      <w:r>
        <w:rPr>
          <w:rFonts w:ascii="Garamond" w:hAnsi="Garamond"/>
          <w:color w:val="000000"/>
          <w:spacing w:val="-4"/>
          <w:sz w:val="24"/>
        </w:rPr>
        <w:t xml:space="preserve">таким образом, чтобы использование земельных участков осуществлялось с учетом интересов общества. Этим обусловлено ограничение свободы распоряжения частной </w:t>
      </w:r>
      <w:r>
        <w:rPr>
          <w:rFonts w:ascii="Garamond" w:hAnsi="Garamond"/>
          <w:color w:val="000000"/>
          <w:spacing w:val="-5"/>
          <w:sz w:val="24"/>
        </w:rPr>
        <w:t>собственностью, получившее правовую гарантию в Конституции Федеративной Республики Германия благодаря принципу "связанности обязательством использовать собственность в общественных интересах".</w:t>
      </w:r>
    </w:p>
    <w:p w:rsidR="002E6882" w:rsidRDefault="002E6882">
      <w:pPr>
        <w:shd w:val="clear" w:color="auto" w:fill="FFFFFF"/>
        <w:spacing w:before="269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В принципе, такое соблюдение интересов общества в Германии осуществляется двояко: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78"/>
        </w:tabs>
        <w:spacing w:before="278" w:line="274" w:lineRule="exact"/>
        <w:ind w:left="3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через право государства на приобретение или отчуждение земельного участка, когда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право пользования переходит государству в полном объеме. В случае принудительного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отчуждения в качестве компенсации выплачивается рыночная стоимость отчуждаемого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участка. Право на проведение отчуждения может быть оспорено в судебной инстанции по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ходатайству потерпевшей стороны (это касается как причины отчуждения, так и суммы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компенсации);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78"/>
        </w:tabs>
        <w:spacing w:before="278" w:line="274" w:lineRule="exact"/>
        <w:ind w:left="3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через всеобщие правила по ограничению использования, которые, однако, не ущемляют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сам принцип собственности и вытекающие из него права пользования собственностью.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3"/>
          <w:sz w:val="24"/>
        </w:rPr>
        <w:t>Такие ограничения можно вводить только на основе законов, которые достаточно</w:t>
      </w:r>
      <w:r>
        <w:rPr>
          <w:rFonts w:ascii="Garamond" w:hAnsi="Garamond"/>
          <w:color w:val="000000"/>
          <w:spacing w:val="-3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конкретно регулируют ограничения права собственности и в некоторых случаях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предусматривают экономическую компенсацию за ограничение возможности пользования</w:t>
      </w:r>
      <w:r>
        <w:rPr>
          <w:rFonts w:ascii="Garamond" w:hAnsi="Garamond"/>
          <w:color w:val="000000"/>
          <w:spacing w:val="-6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собственностью. Основанием для введения таких ограничений могут служить</w:t>
      </w:r>
      <w:r>
        <w:rPr>
          <w:rFonts w:ascii="Garamond" w:hAnsi="Garamond"/>
          <w:color w:val="000000"/>
          <w:spacing w:val="-4"/>
          <w:sz w:val="24"/>
        </w:rPr>
        <w:br/>
        <w:t>региональное и муниципальное право планирования, строительное право,</w:t>
      </w:r>
      <w:r>
        <w:rPr>
          <w:rFonts w:ascii="Garamond" w:hAnsi="Garamond"/>
          <w:color w:val="000000"/>
          <w:spacing w:val="-4"/>
          <w:sz w:val="24"/>
        </w:rPr>
        <w:br/>
        <w:t>природоохранное право, право в области охраны окружающей среды, право в области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охраны памятников и др.</w:t>
      </w:r>
    </w:p>
    <w:p w:rsidR="002E6882" w:rsidRDefault="002E6882">
      <w:pPr>
        <w:shd w:val="clear" w:color="auto" w:fill="FFFFFF"/>
        <w:tabs>
          <w:tab w:val="left" w:pos="437"/>
        </w:tabs>
        <w:spacing w:before="264"/>
        <w:ind w:left="34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color w:val="000000"/>
          <w:spacing w:val="-4"/>
          <w:sz w:val="28"/>
        </w:rPr>
        <w:t>Возможности приобретения собственности государством</w:t>
      </w:r>
    </w:p>
    <w:p w:rsidR="002E6882" w:rsidRDefault="002E6882">
      <w:pPr>
        <w:shd w:val="clear" w:color="auto" w:fill="FFFFFF"/>
        <w:spacing w:before="269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Государство (включая коммуны) может приобретать земельные участки тремя способами:</w:t>
      </w:r>
    </w:p>
    <w:p w:rsidR="002E6882" w:rsidRDefault="002E6882">
      <w:pPr>
        <w:shd w:val="clear" w:color="auto" w:fill="FFFFFF"/>
        <w:spacing w:before="278" w:line="274" w:lineRule="exact"/>
        <w:ind w:left="6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При определенных предусмотренных законодательством обстоятельствах </w:t>
      </w:r>
      <w:r>
        <w:rPr>
          <w:rFonts w:ascii="Garamond" w:hAnsi="Garamond"/>
          <w:color w:val="000000"/>
          <w:spacing w:val="-4"/>
          <w:sz w:val="24"/>
        </w:rPr>
        <w:t xml:space="preserve">государство имеет право отчуждать собственность на земельный участок, находящийся в </w:t>
      </w:r>
      <w:r>
        <w:rPr>
          <w:rFonts w:ascii="Garamond" w:hAnsi="Garamond"/>
          <w:color w:val="000000"/>
          <w:spacing w:val="-5"/>
          <w:sz w:val="24"/>
        </w:rPr>
        <w:t xml:space="preserve">частной собственности, в рамках одностороннего административного акта. В этом случае </w:t>
      </w:r>
      <w:r>
        <w:rPr>
          <w:rFonts w:ascii="Garamond" w:hAnsi="Garamond"/>
          <w:color w:val="000000"/>
          <w:spacing w:val="-4"/>
          <w:sz w:val="24"/>
        </w:rPr>
        <w:t xml:space="preserve">прежний собственник должен получить компенсацию в размере рыночной стоимости данного земельного участка. Отчуждение допускается только в случаях, которые </w:t>
      </w:r>
      <w:r>
        <w:rPr>
          <w:rFonts w:ascii="Garamond" w:hAnsi="Garamond"/>
          <w:color w:val="000000"/>
          <w:spacing w:val="-5"/>
          <w:sz w:val="24"/>
        </w:rPr>
        <w:t>являются предметом особого государственного регулирования. Прежде всего, отчуждение собственности в пользу государства допускается в следующих целях:</w:t>
      </w:r>
    </w:p>
    <w:p w:rsidR="002E6882" w:rsidRDefault="002E6882">
      <w:pPr>
        <w:shd w:val="clear" w:color="auto" w:fill="FFFFFF"/>
        <w:tabs>
          <w:tab w:val="left" w:pos="178"/>
        </w:tabs>
        <w:spacing w:before="254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w w:val="77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w w:val="77"/>
          <w:sz w:val="24"/>
        </w:rPr>
        <w:t>Строительство транспортных путей</w:t>
      </w:r>
    </w:p>
    <w:p w:rsidR="002E6882" w:rsidRDefault="002E6882">
      <w:pPr>
        <w:shd w:val="clear" w:color="auto" w:fill="FFFFFF"/>
        <w:spacing w:before="269" w:line="278" w:lineRule="exact"/>
        <w:ind w:left="86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Осуществить отчуждение можно в том случае, когда транспортные пути или иные </w:t>
      </w:r>
      <w:r>
        <w:rPr>
          <w:rFonts w:ascii="Garamond" w:hAnsi="Garamond"/>
          <w:color w:val="000000"/>
          <w:spacing w:val="-5"/>
          <w:sz w:val="24"/>
        </w:rPr>
        <w:t xml:space="preserve">коммуникации (автомобильные дороги, железные дороги, аэропорты, системы электро-, </w:t>
      </w:r>
      <w:r>
        <w:rPr>
          <w:rFonts w:ascii="Garamond" w:hAnsi="Garamond"/>
          <w:color w:val="000000"/>
          <w:spacing w:val="-4"/>
          <w:sz w:val="24"/>
        </w:rPr>
        <w:t>газо-, водоснабжения и необходимые для этого сооружения) строятся общественными организациями или организациями частного права.</w:t>
      </w:r>
    </w:p>
    <w:p w:rsidR="002E6882" w:rsidRDefault="002E6882">
      <w:pPr>
        <w:shd w:val="clear" w:color="auto" w:fill="FFFFFF"/>
        <w:spacing w:before="259"/>
        <w:ind w:left="120"/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color w:val="000000"/>
          <w:spacing w:val="9"/>
          <w:sz w:val="24"/>
          <w:lang w:val="en-US"/>
        </w:rPr>
        <w:t>1/S</w:t>
      </w:r>
    </w:p>
    <w:p w:rsidR="002E6882" w:rsidRDefault="002E6882">
      <w:pPr>
        <w:shd w:val="clear" w:color="auto" w:fill="FFFFFF"/>
        <w:tabs>
          <w:tab w:val="left" w:pos="144"/>
        </w:tabs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</w:rPr>
        <w:t>Санирование городов</w:t>
      </w:r>
    </w:p>
    <w:p w:rsidR="002E6882" w:rsidRDefault="002E6882">
      <w:pPr>
        <w:shd w:val="clear" w:color="auto" w:fill="FFFFFF"/>
        <w:spacing w:before="278"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Отчуждение возможно, если согласно закону определенный городской район объявляется зоной санирования и санирование или необходимые для этого строительные меры можно </w:t>
      </w:r>
      <w:r>
        <w:rPr>
          <w:rFonts w:ascii="Garamond" w:hAnsi="Garamond"/>
          <w:color w:val="000000"/>
          <w:spacing w:val="-4"/>
          <w:sz w:val="24"/>
        </w:rPr>
        <w:t xml:space="preserve">осуществить только путем отчуждения соответствующего земельного участка в пользу </w:t>
      </w:r>
      <w:r>
        <w:rPr>
          <w:rFonts w:ascii="Garamond" w:hAnsi="Garamond"/>
          <w:color w:val="000000"/>
          <w:spacing w:val="-8"/>
          <w:sz w:val="24"/>
        </w:rPr>
        <w:t>государства.</w:t>
      </w:r>
    </w:p>
    <w:p w:rsidR="002E6882" w:rsidRDefault="002E6882">
      <w:pPr>
        <w:shd w:val="clear" w:color="auto" w:fill="FFFFFF"/>
        <w:tabs>
          <w:tab w:val="left" w:pos="144"/>
        </w:tabs>
        <w:spacing w:before="264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</w:rPr>
        <w:t>Размещение промышленных предприятий</w:t>
      </w:r>
    </w:p>
    <w:p w:rsidR="002E6882" w:rsidRDefault="002E6882">
      <w:pPr>
        <w:shd w:val="clear" w:color="auto" w:fill="FFFFFF"/>
        <w:spacing w:before="274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Отчуждение собственности в пользу государства возможно также и в том случае, когда </w:t>
      </w:r>
      <w:r>
        <w:rPr>
          <w:rFonts w:ascii="Garamond" w:hAnsi="Garamond"/>
          <w:color w:val="000000"/>
          <w:spacing w:val="-6"/>
          <w:sz w:val="24"/>
        </w:rPr>
        <w:t xml:space="preserve">это необходимо для размещения промышленных предприятий или других предприятий, </w:t>
      </w:r>
      <w:r>
        <w:rPr>
          <w:rFonts w:ascii="Garamond" w:hAnsi="Garamond"/>
          <w:color w:val="000000"/>
          <w:spacing w:val="-4"/>
          <w:sz w:val="24"/>
        </w:rPr>
        <w:t xml:space="preserve">деятельность которых соответствует интересам общества, и иное размещение </w:t>
      </w:r>
      <w:r>
        <w:rPr>
          <w:rFonts w:ascii="Garamond" w:hAnsi="Garamond"/>
          <w:color w:val="000000"/>
          <w:spacing w:val="-5"/>
          <w:sz w:val="24"/>
        </w:rPr>
        <w:t>предприятий не представляется возможным.</w:t>
      </w:r>
    </w:p>
    <w:p w:rsidR="002E6882" w:rsidRDefault="002E6882">
      <w:pPr>
        <w:shd w:val="clear" w:color="auto" w:fill="FFFFFF"/>
        <w:tabs>
          <w:tab w:val="left" w:pos="144"/>
        </w:tabs>
        <w:spacing w:before="269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</w:rPr>
        <w:t>Прочие сооружения в интересах общественности</w:t>
      </w:r>
    </w:p>
    <w:p w:rsidR="002E6882" w:rsidRDefault="002E6882">
      <w:pPr>
        <w:shd w:val="clear" w:color="auto" w:fill="FFFFFF"/>
        <w:spacing w:before="274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Отчуждение возможно также, когда оно необходимо для реализации строительства других </w:t>
      </w:r>
      <w:r>
        <w:rPr>
          <w:rFonts w:ascii="Garamond" w:hAnsi="Garamond"/>
          <w:color w:val="000000"/>
          <w:spacing w:val="-5"/>
          <w:sz w:val="24"/>
        </w:rPr>
        <w:t>сооружений, отвечающих интересам общества, например, военных сооружений, государственных и коммунальных сооружений и др.</w:t>
      </w:r>
    </w:p>
    <w:p w:rsidR="002E6882" w:rsidRDefault="002E6882">
      <w:pPr>
        <w:shd w:val="clear" w:color="auto" w:fill="FFFFFF"/>
        <w:tabs>
          <w:tab w:val="left" w:pos="144"/>
        </w:tabs>
        <w:spacing w:before="269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</w:rPr>
        <w:t>Укрупнение земельных владений</w:t>
      </w:r>
    </w:p>
    <w:p w:rsidR="002E6882" w:rsidRDefault="002E6882">
      <w:pPr>
        <w:shd w:val="clear" w:color="auto" w:fill="FFFFFF"/>
        <w:spacing w:before="283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Отчуждение возможно также в интересах рационального ведения сельского хозяйства, </w:t>
      </w:r>
      <w:r>
        <w:rPr>
          <w:rFonts w:ascii="Garamond" w:hAnsi="Garamond"/>
          <w:color w:val="000000"/>
          <w:spacing w:val="-6"/>
          <w:sz w:val="24"/>
        </w:rPr>
        <w:t xml:space="preserve">например, для увеличения посевных площадей или для разукрупнения слишком больших </w:t>
      </w:r>
      <w:r>
        <w:rPr>
          <w:rFonts w:ascii="Garamond" w:hAnsi="Garamond"/>
          <w:color w:val="000000"/>
          <w:spacing w:val="-5"/>
          <w:sz w:val="24"/>
        </w:rPr>
        <w:t>полей, насаждения лесозащитных полос, высадки деревьев для укрепления почвы и т.д.</w:t>
      </w:r>
    </w:p>
    <w:p w:rsidR="002E6882" w:rsidRDefault="002E6882">
      <w:pPr>
        <w:shd w:val="clear" w:color="auto" w:fill="FFFFFF"/>
        <w:spacing w:before="264"/>
        <w:ind w:left="6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Право преимущественной покупки</w:t>
      </w:r>
    </w:p>
    <w:p w:rsidR="002E6882" w:rsidRDefault="002E6882">
      <w:pPr>
        <w:shd w:val="clear" w:color="auto" w:fill="FFFFFF"/>
        <w:spacing w:before="278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Право преимущественной покупки - это право бенефициара (как правило, коммуны, но в </w:t>
      </w:r>
      <w:r>
        <w:rPr>
          <w:rFonts w:ascii="Garamond" w:hAnsi="Garamond"/>
          <w:color w:val="000000"/>
          <w:spacing w:val="-4"/>
          <w:sz w:val="24"/>
        </w:rPr>
        <w:t xml:space="preserve">принципе и частное лицо может иметь право преимущественной покупки) войти в </w:t>
      </w:r>
      <w:r>
        <w:rPr>
          <w:rFonts w:ascii="Garamond" w:hAnsi="Garamond"/>
          <w:color w:val="000000"/>
          <w:spacing w:val="-5"/>
          <w:sz w:val="24"/>
        </w:rPr>
        <w:t xml:space="preserve">имеющий законную силу договор купли-продажи и приобрести данный земельный </w:t>
      </w:r>
      <w:r>
        <w:rPr>
          <w:rFonts w:ascii="Garamond" w:hAnsi="Garamond"/>
          <w:color w:val="000000"/>
          <w:spacing w:val="-4"/>
          <w:sz w:val="24"/>
        </w:rPr>
        <w:t xml:space="preserve">участок вместо лица, которое является покупателем согласно этому договору, с </w:t>
      </w:r>
      <w:r>
        <w:rPr>
          <w:rFonts w:ascii="Garamond" w:hAnsi="Garamond"/>
          <w:color w:val="000000"/>
          <w:spacing w:val="-6"/>
          <w:sz w:val="24"/>
        </w:rPr>
        <w:t xml:space="preserve">соблюдением всех условий договора купли-продажи. Права преимущественной покупки </w:t>
      </w:r>
      <w:r>
        <w:rPr>
          <w:rFonts w:ascii="Garamond" w:hAnsi="Garamond"/>
          <w:color w:val="000000"/>
          <w:spacing w:val="-4"/>
          <w:sz w:val="24"/>
        </w:rPr>
        <w:t xml:space="preserve">могут принципиально согласовываться в договоре между коммуной и собственником земельного участка (например, если этому предшествовало приобретение земельного </w:t>
      </w:r>
      <w:r>
        <w:rPr>
          <w:rFonts w:ascii="Garamond" w:hAnsi="Garamond"/>
          <w:color w:val="000000"/>
          <w:spacing w:val="-5"/>
          <w:sz w:val="24"/>
        </w:rPr>
        <w:t xml:space="preserve">участка из владений коммуны). Однако Строительный кодекс Германии допускает, что коммуны в рамках принятия ими решений по планированию в отношении определенных </w:t>
      </w:r>
      <w:r>
        <w:rPr>
          <w:rFonts w:ascii="Garamond" w:hAnsi="Garamond"/>
          <w:color w:val="000000"/>
          <w:spacing w:val="-3"/>
          <w:sz w:val="24"/>
        </w:rPr>
        <w:t xml:space="preserve">земельных участков могут в одностороннем порядке определять право коммуны на </w:t>
      </w:r>
      <w:r>
        <w:rPr>
          <w:rFonts w:ascii="Garamond" w:hAnsi="Garamond"/>
          <w:color w:val="000000"/>
          <w:spacing w:val="-5"/>
          <w:sz w:val="24"/>
        </w:rPr>
        <w:t>преимущественную покупку. Это возможно прежде всего в следующих случаях:</w:t>
      </w:r>
    </w:p>
    <w:p w:rsidR="002E6882" w:rsidRDefault="002E6882">
      <w:pPr>
        <w:shd w:val="clear" w:color="auto" w:fill="FFFFFF"/>
        <w:spacing w:before="182"/>
        <w:ind w:left="29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»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206"/>
        </w:tabs>
        <w:spacing w:line="283" w:lineRule="exact"/>
        <w:ind w:left="58" w:right="461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отношении незастроенных земельных участков, которые в планах указаны как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территории жилищного строительства;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274" w:line="274" w:lineRule="exact"/>
        <w:ind w:left="5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отношении земельных участков в городских районах, которые объявлены районами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санирования;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206"/>
        </w:tabs>
        <w:spacing w:before="278" w:line="274" w:lineRule="exact"/>
        <w:ind w:left="5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отношении незастроенных земельных участков на территории, для которой утвержден</w:t>
      </w:r>
      <w:r>
        <w:rPr>
          <w:rFonts w:ascii="Garamond" w:hAnsi="Garamond"/>
          <w:color w:val="000000"/>
          <w:spacing w:val="-5"/>
          <w:sz w:val="24"/>
        </w:rPr>
        <w:br/>
        <w:t>план городской застройки.</w:t>
      </w:r>
    </w:p>
    <w:p w:rsidR="002E6882" w:rsidRDefault="002E6882">
      <w:pPr>
        <w:shd w:val="clear" w:color="auto" w:fill="FFFFFF"/>
        <w:spacing w:before="274" w:line="278" w:lineRule="exact"/>
        <w:ind w:left="7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Пользование правом преимущественной покупки допускается только тогда, когда это </w:t>
      </w:r>
      <w:r>
        <w:rPr>
          <w:rFonts w:ascii="Garamond" w:hAnsi="Garamond"/>
          <w:color w:val="000000"/>
          <w:spacing w:val="-6"/>
          <w:sz w:val="24"/>
        </w:rPr>
        <w:t>служит интересам общества.</w:t>
      </w:r>
    </w:p>
    <w:p w:rsidR="002E6882" w:rsidRDefault="002E6882">
      <w:pPr>
        <w:shd w:val="clear" w:color="auto" w:fill="FFFFFF"/>
        <w:spacing w:before="274" w:line="278" w:lineRule="exact"/>
        <w:ind w:left="77"/>
        <w:jc w:val="both"/>
        <w:rPr>
          <w:rFonts w:ascii="Garamond" w:hAnsi="Garamond"/>
          <w:sz w:val="24"/>
        </w:rPr>
      </w:pPr>
    </w:p>
    <w:p w:rsidR="002E6882" w:rsidRDefault="002E6882">
      <w:pPr>
        <w:shd w:val="clear" w:color="auto" w:fill="FFFFFF"/>
        <w:ind w:left="2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Покупка земельных участков на рыночных условиях</w:t>
      </w:r>
    </w:p>
    <w:p w:rsidR="002E6882" w:rsidRDefault="002E6882">
      <w:pPr>
        <w:shd w:val="clear" w:color="auto" w:fill="FFFFFF"/>
        <w:spacing w:before="278" w:line="274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Государство и коммуны имеют право приобретать земельные участки на рыночных условиях по свободному соглашению. Обязательным условием этого является получение ими при составлении бюджета разрешений согласно бюджетному праву.</w:t>
      </w:r>
    </w:p>
    <w:p w:rsidR="002E6882" w:rsidRDefault="002E6882">
      <w:pPr>
        <w:shd w:val="clear" w:color="auto" w:fill="FFFFFF"/>
        <w:spacing w:before="283" w:line="269" w:lineRule="exact"/>
        <w:ind w:left="19" w:right="62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7"/>
          <w:sz w:val="24"/>
        </w:rPr>
        <w:t>Такую покупку земельных участков государство и коммуны предпринимают, прежде всего, в следующих случаях: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8" w:line="274" w:lineRule="exact"/>
        <w:ind w:left="1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если земельные участки требуются для выполнения конкретной задачи, стоящей перед</w:t>
      </w:r>
      <w:r>
        <w:rPr>
          <w:rFonts w:ascii="Garamond" w:hAnsi="Garamond"/>
          <w:color w:val="000000"/>
          <w:spacing w:val="-6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государством или коммуной, и нужно избежать сложного пути отчуждения земельного</w:t>
      </w:r>
      <w:r>
        <w:rPr>
          <w:rFonts w:ascii="Garamond" w:hAnsi="Garamond"/>
          <w:color w:val="000000"/>
          <w:spacing w:val="-5"/>
          <w:sz w:val="24"/>
        </w:rPr>
        <w:br/>
        <w:t>участка в пользу государства;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83" w:line="274" w:lineRule="exact"/>
        <w:ind w:left="1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если на этой территории должна быть осуществлена единая застройка и покупка по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договору лучше и быстрее служит достижению цели, чем отчуждение и право</w:t>
      </w:r>
      <w:r>
        <w:rPr>
          <w:rFonts w:ascii="Garamond" w:hAnsi="Garamond"/>
          <w:color w:val="000000"/>
          <w:spacing w:val="-5"/>
          <w:sz w:val="24"/>
        </w:rPr>
        <w:br/>
        <w:t>преимущественной покупки. В большинстве таких случаев коммуна продает эти</w:t>
      </w:r>
      <w:r>
        <w:rPr>
          <w:rFonts w:ascii="Garamond" w:hAnsi="Garamond"/>
          <w:color w:val="000000"/>
          <w:spacing w:val="-5"/>
          <w:sz w:val="24"/>
        </w:rPr>
        <w:br/>
        <w:t>земельные участки предприятиям, которые строят на этих территориях жилые здания или</w:t>
      </w:r>
      <w:r>
        <w:rPr>
          <w:rFonts w:ascii="Garamond" w:hAnsi="Garamond"/>
          <w:color w:val="000000"/>
          <w:spacing w:val="-5"/>
          <w:sz w:val="24"/>
        </w:rPr>
        <w:br/>
        <w:t>промышленные сооружения;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8" w:line="274" w:lineRule="exact"/>
        <w:ind w:left="14" w:right="1382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создание резерва земельных участков для строительства на них в будущем</w:t>
      </w:r>
      <w:r>
        <w:rPr>
          <w:rFonts w:ascii="Garamond" w:hAnsi="Garamond"/>
          <w:color w:val="000000"/>
          <w:spacing w:val="-5"/>
          <w:sz w:val="24"/>
        </w:rPr>
        <w:br/>
        <w:t>промышленных предприятий, жилых домов или проведения мероприятий по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совершенствованию инфраструктуры;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8" w:line="274" w:lineRule="exact"/>
        <w:ind w:left="1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создание резерва земельных участков для того, чтобы в случае возникновения дефицита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земельных площадей из-за спекулятивных операций коммуна могла бы противостоять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этой тенденции за счет продажи принадлежащих ей незастроенных земельных участков.</w:t>
      </w:r>
    </w:p>
    <w:p w:rsidR="002E6882" w:rsidRDefault="002E6882">
      <w:pPr>
        <w:shd w:val="clear" w:color="auto" w:fill="FFFFFF"/>
        <w:spacing w:before="269" w:line="274" w:lineRule="exact"/>
        <w:ind w:left="48" w:right="259"/>
        <w:jc w:val="both"/>
        <w:rPr>
          <w:rFonts w:ascii="Garamond" w:hAnsi="Garamond"/>
          <w:color w:val="000000"/>
          <w:spacing w:val="-5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Во всех перечисленных случаях покупки земельных участков на рыночных условиях </w:t>
      </w:r>
      <w:r>
        <w:rPr>
          <w:rFonts w:ascii="Garamond" w:hAnsi="Garamond"/>
          <w:color w:val="000000"/>
          <w:spacing w:val="-6"/>
          <w:sz w:val="24"/>
        </w:rPr>
        <w:t xml:space="preserve">государство (коммуна) выступает как свободно действующий партнер, имеющий все </w:t>
      </w:r>
      <w:r>
        <w:rPr>
          <w:rFonts w:ascii="Garamond" w:hAnsi="Garamond"/>
          <w:color w:val="000000"/>
          <w:spacing w:val="-5"/>
          <w:sz w:val="24"/>
        </w:rPr>
        <w:t>права и обязанности, которые есть и у частного лица - участника рыночных отношений.</w:t>
      </w:r>
    </w:p>
    <w:p w:rsidR="002E6882" w:rsidRDefault="002E6882">
      <w:pPr>
        <w:shd w:val="clear" w:color="auto" w:fill="FFFFFF"/>
        <w:spacing w:before="269" w:line="274" w:lineRule="exact"/>
        <w:ind w:left="48" w:right="259"/>
        <w:jc w:val="both"/>
      </w:pPr>
    </w:p>
    <w:p w:rsidR="002E6882" w:rsidRDefault="002E6882">
      <w:pPr>
        <w:shd w:val="clear" w:color="auto" w:fill="FFFFFF"/>
        <w:spacing w:before="274" w:line="278" w:lineRule="exact"/>
        <w:ind w:left="58" w:right="312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color w:val="000000"/>
          <w:spacing w:val="-5"/>
          <w:sz w:val="28"/>
        </w:rPr>
        <w:t xml:space="preserve">Ограничение права собственности на землю на основании общих положений права </w:t>
      </w:r>
      <w:r>
        <w:rPr>
          <w:rFonts w:ascii="Garamond" w:hAnsi="Garamond"/>
          <w:b/>
          <w:color w:val="000000"/>
          <w:spacing w:val="-4"/>
          <w:sz w:val="28"/>
        </w:rPr>
        <w:t>планирования и охранного права</w:t>
      </w:r>
    </w:p>
    <w:p w:rsidR="002E6882" w:rsidRDefault="002E6882">
      <w:pPr>
        <w:shd w:val="clear" w:color="auto" w:fill="FFFFFF"/>
        <w:spacing w:before="274" w:line="274" w:lineRule="exact"/>
        <w:ind w:left="6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Немецким законодательством предусматриваются ограничения свободного распоряжения собственностью на землю в интересах общества, прежде всего в следующих случаях:</w:t>
      </w:r>
    </w:p>
    <w:p w:rsidR="002E6882" w:rsidRDefault="002E6882">
      <w:pPr>
        <w:shd w:val="clear" w:color="auto" w:fill="FFFFFF"/>
        <w:tabs>
          <w:tab w:val="left" w:pos="158"/>
        </w:tabs>
        <w:spacing w:before="278" w:line="274" w:lineRule="exact"/>
        <w:ind w:left="14" w:right="46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</w:rPr>
        <w:t>запреты на застройку или введение определенных обязательств, касающихся вида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застройки, в рамках общего права планирования и строительного права.</w:t>
      </w:r>
    </w:p>
    <w:p w:rsidR="002E6882" w:rsidRDefault="002E6882">
      <w:pPr>
        <w:shd w:val="clear" w:color="auto" w:fill="FFFFFF"/>
        <w:spacing w:before="178"/>
        <w:ind w:left="295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»</w:t>
      </w:r>
    </w:p>
    <w:p w:rsidR="002E6882" w:rsidRDefault="002E6882">
      <w:pPr>
        <w:shd w:val="clear" w:color="auto" w:fill="FFFFFF"/>
        <w:tabs>
          <w:tab w:val="left" w:pos="158"/>
        </w:tabs>
        <w:spacing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6"/>
          <w:sz w:val="24"/>
        </w:rPr>
        <w:t>обязательства и ограничения в отношении использования земельных участков и зданий в</w:t>
      </w:r>
      <w:r>
        <w:rPr>
          <w:rFonts w:ascii="Garamond" w:hAnsi="Garamond"/>
          <w:color w:val="000000"/>
          <w:spacing w:val="-6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рамках общего охранного права (защита ландшафтов, охрана природы, охрана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окружающей среды, охрана памятников, охрана полезных ископаемых, полезных</w:t>
      </w:r>
      <w:r>
        <w:rPr>
          <w:rFonts w:ascii="Garamond" w:hAnsi="Garamond"/>
          <w:color w:val="000000"/>
          <w:spacing w:val="-5"/>
          <w:sz w:val="24"/>
        </w:rPr>
        <w:br/>
        <w:t>сельскохозяйственных площадей и водных ресурсов).</w:t>
      </w:r>
    </w:p>
    <w:p w:rsidR="002E6882" w:rsidRDefault="002E6882">
      <w:pPr>
        <w:shd w:val="clear" w:color="auto" w:fill="FFFFFF"/>
        <w:tabs>
          <w:tab w:val="left" w:pos="226"/>
        </w:tabs>
        <w:spacing w:before="283" w:line="274" w:lineRule="exact"/>
        <w:ind w:left="7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4"/>
          <w:sz w:val="24"/>
        </w:rPr>
        <w:t>Запрет, ограничение или необходимость обязательного получения разрешения на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изменение вида использования земельного участка или на продажу земельных участков 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8"/>
          <w:sz w:val="24"/>
        </w:rPr>
        <w:t>зданий.</w:t>
      </w:r>
    </w:p>
    <w:p w:rsidR="002E6882" w:rsidRDefault="002E6882">
      <w:pPr>
        <w:shd w:val="clear" w:color="auto" w:fill="FFFFFF"/>
        <w:spacing w:before="26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Регулирование в рамках строительного права и права планирования</w:t>
      </w:r>
    </w:p>
    <w:p w:rsidR="002E6882" w:rsidRDefault="002E6882">
      <w:pPr>
        <w:shd w:val="clear" w:color="auto" w:fill="FFFFFF"/>
        <w:spacing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осударство (или коммуны) имеет право издавать правила, регулирующие структуру </w:t>
      </w:r>
      <w:r>
        <w:rPr>
          <w:rFonts w:ascii="Garamond" w:hAnsi="Garamond"/>
          <w:color w:val="000000"/>
          <w:spacing w:val="-6"/>
          <w:sz w:val="24"/>
        </w:rPr>
        <w:t xml:space="preserve">пользования территориями Федеративной Республики Германия, ее федеральных земель, </w:t>
      </w:r>
      <w:r>
        <w:rPr>
          <w:rFonts w:ascii="Garamond" w:hAnsi="Garamond"/>
          <w:color w:val="000000"/>
          <w:spacing w:val="-5"/>
          <w:sz w:val="24"/>
        </w:rPr>
        <w:t>их отдельных регионов, территорий городов и коммун и отдельных земельных участков под строительство.</w:t>
      </w:r>
    </w:p>
    <w:p w:rsidR="002E6882" w:rsidRDefault="002E6882">
      <w:pPr>
        <w:shd w:val="clear" w:color="auto" w:fill="FFFFFF"/>
        <w:spacing w:before="278" w:line="274" w:lineRule="exact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Федеральным законодательством и соответствующими законами федеральных земель </w:t>
      </w:r>
      <w:r>
        <w:rPr>
          <w:rFonts w:ascii="Garamond" w:hAnsi="Garamond"/>
          <w:color w:val="000000"/>
          <w:spacing w:val="-6"/>
          <w:sz w:val="24"/>
        </w:rPr>
        <w:t>устанавливается разграничение полномочий между федерацией, землями и коммунами (муниципалитетами):</w:t>
      </w:r>
    </w:p>
    <w:p w:rsidR="002E6882" w:rsidRDefault="002E6882">
      <w:pPr>
        <w:shd w:val="clear" w:color="auto" w:fill="FFFFFF"/>
        <w:spacing w:before="278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Согласно "Закону о землеустройстве", на федеративном уровне осуществляется регулирование принципов землеустройства в Федеративной Республике Германия </w:t>
      </w:r>
      <w:r>
        <w:rPr>
          <w:rFonts w:ascii="Garamond" w:hAnsi="Garamond"/>
          <w:color w:val="000000"/>
          <w:spacing w:val="-4"/>
          <w:sz w:val="24"/>
        </w:rPr>
        <w:t xml:space="preserve">(например, обеспечение наличия свободных территорий для водного хозяйства, </w:t>
      </w:r>
      <w:r>
        <w:rPr>
          <w:rFonts w:ascii="Garamond" w:hAnsi="Garamond"/>
          <w:color w:val="000000"/>
          <w:spacing w:val="-5"/>
          <w:sz w:val="24"/>
        </w:rPr>
        <w:t xml:space="preserve">проведение природоохранных мероприятий, обеспечение возможностей для отдыха, для </w:t>
      </w:r>
      <w:r>
        <w:rPr>
          <w:rFonts w:ascii="Garamond" w:hAnsi="Garamond"/>
          <w:color w:val="000000"/>
          <w:spacing w:val="-4"/>
          <w:sz w:val="24"/>
        </w:rPr>
        <w:t>развития транспортных путей, для использования полезных ископаемых и т.д.).</w:t>
      </w:r>
    </w:p>
    <w:p w:rsidR="002E6882" w:rsidRDefault="002E6882">
      <w:pPr>
        <w:shd w:val="clear" w:color="auto" w:fill="FFFFFF"/>
        <w:spacing w:before="278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Эти принципы должны соблюдаться органами федерации, земель и коммун при </w:t>
      </w:r>
      <w:r>
        <w:rPr>
          <w:rFonts w:ascii="Garamond" w:hAnsi="Garamond"/>
          <w:color w:val="000000"/>
          <w:spacing w:val="-5"/>
          <w:sz w:val="24"/>
        </w:rPr>
        <w:t xml:space="preserve">проведении мероприятий по составлению планов, поскольку ущемленные в своих правах </w:t>
      </w:r>
      <w:r>
        <w:rPr>
          <w:rFonts w:ascii="Garamond" w:hAnsi="Garamond"/>
          <w:color w:val="000000"/>
          <w:spacing w:val="-4"/>
          <w:sz w:val="24"/>
        </w:rPr>
        <w:t>граждане или организации имеют право на обжалование соответствующих планов.</w:t>
      </w:r>
    </w:p>
    <w:p w:rsidR="002E6882" w:rsidRDefault="002E6882">
      <w:pPr>
        <w:shd w:val="clear" w:color="auto" w:fill="FFFFFF"/>
        <w:spacing w:before="283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Согласно федеральному законодательству, федеральные земли обязаны разрабатывать </w:t>
      </w:r>
      <w:r>
        <w:rPr>
          <w:rFonts w:ascii="Garamond" w:hAnsi="Garamond"/>
          <w:color w:val="000000"/>
          <w:spacing w:val="-4"/>
          <w:sz w:val="24"/>
        </w:rPr>
        <w:t xml:space="preserve">один или несколько планов землеустройства для всей территории соответствующей федеральной земли (в некоторых случаях по согласованию с затрагиваемыми этими </w:t>
      </w:r>
      <w:r>
        <w:rPr>
          <w:rFonts w:ascii="Garamond" w:hAnsi="Garamond"/>
          <w:color w:val="000000"/>
          <w:spacing w:val="-5"/>
          <w:sz w:val="24"/>
        </w:rPr>
        <w:t xml:space="preserve">планами соседними федеральными землями), направленные на реализацию принципов Федерального закона о землеустройстве. Города и коммуны обязаны разработать план </w:t>
      </w:r>
      <w:r>
        <w:rPr>
          <w:rFonts w:ascii="Garamond" w:hAnsi="Garamond"/>
          <w:color w:val="000000"/>
          <w:spacing w:val="-4"/>
          <w:sz w:val="24"/>
        </w:rPr>
        <w:t xml:space="preserve">использования территории своего региона, где, прежде всего, определяется, какие </w:t>
      </w:r>
      <w:r>
        <w:rPr>
          <w:rFonts w:ascii="Garamond" w:hAnsi="Garamond"/>
          <w:color w:val="000000"/>
          <w:spacing w:val="-5"/>
          <w:sz w:val="24"/>
        </w:rPr>
        <w:t>территории должны использоваться для следующих целей: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58"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жилищного строительства;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промышленности и коммерческой деятельности;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транспортных сооружений;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26" w:line="274" w:lineRule="exact"/>
        <w:ind w:left="48" w:right="88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как специальные территории для особых целей использования (территории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университетов, больниц и пр.)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69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для создания и сохранения скверов, парков, лесов, в сельскохозяйственных целях, и т.д.</w:t>
      </w:r>
    </w:p>
    <w:p w:rsidR="002E6882" w:rsidRDefault="002E6882">
      <w:pPr>
        <w:shd w:val="clear" w:color="auto" w:fill="FFFFFF"/>
        <w:spacing w:before="269" w:line="278" w:lineRule="exact"/>
        <w:ind w:left="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Кроме того, коммуны обязаны в рамках своего плана использования территорий разрабатывать конкретные планы строительной застройки для отдельных участков, </w:t>
      </w:r>
      <w:r>
        <w:rPr>
          <w:rFonts w:ascii="Garamond" w:hAnsi="Garamond"/>
          <w:color w:val="000000"/>
          <w:spacing w:val="-5"/>
          <w:sz w:val="24"/>
        </w:rPr>
        <w:t>предназначенных под строительство. Эти планы должны четко и с точностью до одного квадратного метра определять, какие площади предусмотрены под: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53"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дороги и другие транспортные сооружения;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5"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зеленые насаждения;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строительство жилья;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5" w:line="552" w:lineRule="exact"/>
        <w:ind w:left="4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иные виды застройки;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5" w:line="552" w:lineRule="exact"/>
        <w:ind w:left="4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застройку и использование в рамках "общественных потребностей" (школы,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color w:val="000000"/>
          <w:spacing w:val="-5"/>
          <w:sz w:val="24"/>
        </w:rPr>
        <w:t>детские сады, больницы и т.д.).</w:t>
      </w:r>
      <w:r>
        <w:rPr>
          <w:rFonts w:ascii="Garamond" w:hAnsi="Garamond"/>
          <w:sz w:val="24"/>
        </w:rPr>
        <w:t xml:space="preserve"> </w:t>
      </w:r>
    </w:p>
    <w:p w:rsidR="002E6882" w:rsidRDefault="002E6882">
      <w:pPr>
        <w:shd w:val="clear" w:color="auto" w:fill="FFFFFF"/>
        <w:tabs>
          <w:tab w:val="left" w:pos="187"/>
        </w:tabs>
        <w:spacing w:before="5"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Помимо этого, план застройки определяет:</w:t>
      </w:r>
      <w:r>
        <w:rPr>
          <w:rFonts w:ascii="Garamond" w:hAnsi="Garamond"/>
          <w:color w:val="000000"/>
          <w:sz w:val="24"/>
        </w:rPr>
        <w:tab/>
      </w:r>
    </w:p>
    <w:p w:rsidR="002E6882" w:rsidRDefault="002E6882">
      <w:pPr>
        <w:shd w:val="clear" w:color="auto" w:fill="FFFFFF"/>
        <w:tabs>
          <w:tab w:val="left" w:pos="187"/>
        </w:tabs>
        <w:spacing w:before="5" w:line="552" w:lineRule="exact"/>
        <w:ind w:left="4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- </w:t>
      </w:r>
      <w:r>
        <w:rPr>
          <w:rFonts w:ascii="Garamond" w:hAnsi="Garamond"/>
          <w:color w:val="000000"/>
          <w:spacing w:val="-6"/>
          <w:sz w:val="24"/>
        </w:rPr>
        <w:t>высоту зданий;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line="557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интенсивность использования земельного участка ("поэтажная площадь");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line="557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характер использования зданий;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221" w:line="269" w:lineRule="exact"/>
        <w:ind w:right="461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вопросы, имеющие особое значение для эстетического оформления фасадов, скатов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крыш и т.д.</w:t>
      </w:r>
    </w:p>
    <w:p w:rsidR="002E6882" w:rsidRDefault="002E6882">
      <w:pPr>
        <w:shd w:val="clear" w:color="auto" w:fill="FFFFFF"/>
        <w:spacing w:before="283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Наряду с планом застройки имеются многочисленные другие нормативные документы, </w:t>
      </w:r>
      <w:r>
        <w:rPr>
          <w:rFonts w:ascii="Garamond" w:hAnsi="Garamond"/>
          <w:color w:val="000000"/>
          <w:spacing w:val="-4"/>
          <w:sz w:val="24"/>
        </w:rPr>
        <w:t xml:space="preserve">предписания которых должны соблюдаться при проведении строительных работ. Эти </w:t>
      </w:r>
      <w:r>
        <w:rPr>
          <w:rFonts w:ascii="Garamond" w:hAnsi="Garamond"/>
          <w:color w:val="000000"/>
          <w:spacing w:val="-5"/>
          <w:sz w:val="24"/>
        </w:rPr>
        <w:t>предписания могут, например, регламентировать: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53" w:line="552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надежность строительных конструкций;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5" w:line="552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соблюдение норм пожарной безопасности;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line="552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виды и качество теплоизоляции;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5" w:line="552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соблюдение правил техники безопасности.</w:t>
      </w:r>
    </w:p>
    <w:p w:rsidR="002E6882" w:rsidRDefault="002E6882">
      <w:pPr>
        <w:shd w:val="clear" w:color="auto" w:fill="FFFFFF"/>
        <w:spacing w:before="221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Соблюдение всех предписаний контролируется коммуной в процессе выдачи разрешения </w:t>
      </w:r>
      <w:r>
        <w:rPr>
          <w:rFonts w:ascii="Garamond" w:hAnsi="Garamond"/>
          <w:color w:val="000000"/>
          <w:spacing w:val="-4"/>
          <w:sz w:val="24"/>
        </w:rPr>
        <w:t>на строительство. Новой тенденцией является то, что в отношении определенных видов зданий (например, коттеджей на одну семью) законы федеральных земель все больше ограничивают выдачу разрешений на строительство, а проверка соблюдения существующих норм и предписаний происходит только при приемке готового здания.</w:t>
      </w:r>
    </w:p>
    <w:p w:rsidR="002E6882" w:rsidRDefault="002E6882">
      <w:pPr>
        <w:shd w:val="clear" w:color="auto" w:fill="FFFFFF"/>
        <w:spacing w:before="269"/>
        <w:ind w:left="6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Общее охранное право</w:t>
      </w:r>
    </w:p>
    <w:p w:rsidR="002E6882" w:rsidRDefault="002E6882">
      <w:pPr>
        <w:shd w:val="clear" w:color="auto" w:fill="FFFFFF"/>
        <w:spacing w:before="278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Наряду со строительным правом и правом планирования, немецкая правовая система </w:t>
      </w:r>
      <w:r>
        <w:rPr>
          <w:rFonts w:ascii="Garamond" w:hAnsi="Garamond"/>
          <w:color w:val="000000"/>
          <w:spacing w:val="-5"/>
          <w:sz w:val="24"/>
        </w:rPr>
        <w:t xml:space="preserve">предусматривает общее охранное право в интересах общества. Оно направлено, прежде </w:t>
      </w:r>
      <w:r>
        <w:rPr>
          <w:rFonts w:ascii="Garamond" w:hAnsi="Garamond"/>
          <w:color w:val="000000"/>
          <w:spacing w:val="-10"/>
          <w:sz w:val="24"/>
        </w:rPr>
        <w:t>всего: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before="43" w:line="557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на охрану окружающей среды;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  <w:tab w:val="left" w:pos="2803"/>
        </w:tabs>
        <w:spacing w:line="557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8"/>
          <w:sz w:val="24"/>
        </w:rPr>
        <w:t>охрану природы;</w:t>
      </w:r>
      <w:r>
        <w:rPr>
          <w:rFonts w:ascii="Garamond" w:hAnsi="Garamond"/>
          <w:color w:val="000000"/>
          <w:sz w:val="24"/>
        </w:rPr>
        <w:tab/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line="557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охрану ландшафтов;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4"/>
        </w:tabs>
        <w:spacing w:line="557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охрану памятников;</w:t>
      </w:r>
    </w:p>
    <w:p w:rsidR="002E6882" w:rsidRDefault="002E6882">
      <w:pPr>
        <w:shd w:val="clear" w:color="auto" w:fill="FFFFFF"/>
        <w:tabs>
          <w:tab w:val="left" w:pos="197"/>
        </w:tabs>
        <w:spacing w:line="557" w:lineRule="exact"/>
        <w:ind w:lef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</w:rPr>
        <w:t>охрану резервов питьевой воды и т.д.</w:t>
      </w:r>
    </w:p>
    <w:p w:rsidR="002E6882" w:rsidRDefault="002E6882">
      <w:pPr>
        <w:shd w:val="clear" w:color="auto" w:fill="FFFFFF"/>
        <w:spacing w:before="216" w:line="274" w:lineRule="exact"/>
        <w:ind w:lef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Эти законы дают государству (коммунам) право введения ограничений на пользование собственником его собственностью. Однако необходимо, чтобы в конкретных законах </w:t>
      </w:r>
      <w:r>
        <w:rPr>
          <w:rFonts w:ascii="Garamond" w:hAnsi="Garamond"/>
          <w:color w:val="000000"/>
          <w:spacing w:val="-5"/>
          <w:sz w:val="24"/>
        </w:rPr>
        <w:t xml:space="preserve">были четко регламентированы случаи сведения ограничений на пользование. Примерами </w:t>
      </w:r>
      <w:r>
        <w:rPr>
          <w:rFonts w:ascii="Garamond" w:hAnsi="Garamond"/>
          <w:color w:val="000000"/>
          <w:spacing w:val="-6"/>
          <w:sz w:val="24"/>
        </w:rPr>
        <w:t>регулирования являются: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обязательства по очистке сточных вод;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74" w:line="278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ограничение использования земли в сельскохозяйственных целях в природоохранных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7"/>
          <w:sz w:val="24"/>
        </w:rPr>
        <w:t>зонах;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69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ограничение строительного права в зонах охраны ландшафтов;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78" w:line="274" w:lineRule="exact"/>
        <w:ind w:right="461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обязательства при реконструкции здания, состоящего под охраной государства как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8"/>
          <w:sz w:val="24"/>
        </w:rPr>
        <w:t>памятник.</w:t>
      </w:r>
    </w:p>
    <w:p w:rsidR="002E6882" w:rsidRDefault="002E6882">
      <w:pPr>
        <w:shd w:val="clear" w:color="auto" w:fill="FFFFFF"/>
        <w:spacing w:before="278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Федеральные земли и коммуны обязаны учитывать эти охранные цели в своих планах. </w:t>
      </w:r>
      <w:r>
        <w:rPr>
          <w:rFonts w:ascii="Garamond" w:hAnsi="Garamond"/>
          <w:color w:val="000000"/>
          <w:spacing w:val="-6"/>
          <w:sz w:val="24"/>
        </w:rPr>
        <w:t xml:space="preserve">Охранные цели имеют силу для конкретного собственника земельного участка также в тех </w:t>
      </w:r>
      <w:r>
        <w:rPr>
          <w:rFonts w:ascii="Garamond" w:hAnsi="Garamond"/>
          <w:color w:val="000000"/>
          <w:spacing w:val="-4"/>
          <w:sz w:val="24"/>
        </w:rPr>
        <w:t xml:space="preserve">случаях, когда это не следует однозначно из планирования. Многие охранные обязательства должны соблюдаться независимо от планирования строительной </w:t>
      </w:r>
      <w:r>
        <w:rPr>
          <w:rFonts w:ascii="Garamond" w:hAnsi="Garamond"/>
          <w:color w:val="000000"/>
          <w:spacing w:val="-6"/>
          <w:sz w:val="24"/>
        </w:rPr>
        <w:t>деятельности.</w:t>
      </w:r>
    </w:p>
    <w:p w:rsidR="002E6882" w:rsidRDefault="002E6882">
      <w:pPr>
        <w:shd w:val="clear" w:color="auto" w:fill="FFFFFF"/>
        <w:spacing w:before="283" w:line="269" w:lineRule="exact"/>
        <w:ind w:left="24" w:right="19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 xml:space="preserve">Ограничение на изменение вида использования земельного участка и ограничение </w:t>
      </w:r>
      <w:r>
        <w:rPr>
          <w:rFonts w:ascii="Garamond" w:hAnsi="Garamond"/>
          <w:color w:val="000000"/>
          <w:spacing w:val="-7"/>
          <w:sz w:val="24"/>
          <w:u w:val="single"/>
        </w:rPr>
        <w:t>на продажу</w:t>
      </w:r>
    </w:p>
    <w:p w:rsidR="002E6882" w:rsidRDefault="002E6882">
      <w:pPr>
        <w:shd w:val="clear" w:color="auto" w:fill="FFFFFF"/>
        <w:spacing w:before="283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 определенных случаях государство для осуществления своих целей может вмешиваться в права собственников, вводя запреты на изменение вида использования или на продажу </w:t>
      </w:r>
      <w:r>
        <w:rPr>
          <w:rFonts w:ascii="Garamond" w:hAnsi="Garamond"/>
          <w:color w:val="000000"/>
          <w:spacing w:val="-4"/>
          <w:sz w:val="24"/>
        </w:rPr>
        <w:t xml:space="preserve">земельных участков или ставя условие обязательного получения разрешения на эти </w:t>
      </w:r>
      <w:r>
        <w:rPr>
          <w:rFonts w:ascii="Garamond" w:hAnsi="Garamond"/>
          <w:color w:val="000000"/>
          <w:spacing w:val="-5"/>
          <w:sz w:val="24"/>
        </w:rPr>
        <w:t>действия, например,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83" w:line="269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определенных жилых районах запрещается превращать квартиры в производственные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помещения, офисы или пансионы;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83" w:line="274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может быть введен запрет на превращение пахотных земель в лесные территории или</w:t>
      </w:r>
      <w:r>
        <w:rPr>
          <w:rFonts w:ascii="Garamond" w:hAnsi="Garamond"/>
          <w:color w:val="000000"/>
          <w:spacing w:val="-5"/>
          <w:sz w:val="24"/>
        </w:rPr>
        <w:br/>
        <w:t>лесных территорий в пахотные земли;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78" w:line="274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если предстоит изменение планов использования земельных участков или планов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застройки или если решение о таком изменении уже принято, то может вступить в силу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положение о "блокировании проведения изменений" во избежание того, чтобы</w:t>
      </w:r>
      <w:r>
        <w:rPr>
          <w:rFonts w:ascii="Garamond" w:hAnsi="Garamond"/>
          <w:color w:val="000000"/>
          <w:spacing w:val="-4"/>
          <w:sz w:val="24"/>
        </w:rPr>
        <w:br/>
        <w:t>"свершившиеся факты" не произошли до вступления планового изменения в силу;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83" w:line="269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действует принцип, согласно которому необходимо получать разрешение на продажу</w:t>
      </w:r>
      <w:r>
        <w:rPr>
          <w:rFonts w:ascii="Garamond" w:hAnsi="Garamond"/>
          <w:color w:val="000000"/>
          <w:spacing w:val="-5"/>
          <w:sz w:val="24"/>
        </w:rPr>
        <w:br/>
        <w:t>сельскохозяйственных земель. В таком разрешении может быть отказано: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78" w:line="278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чтобы предотвратить возникновение земельных участков, размеры которых являются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экономически нецелесообразными (мелкие земельные участки, наделы);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88" w:line="264" w:lineRule="exact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чтобы избежать приобретения земельных участков в спекулятивных целях лицами, не</w:t>
      </w:r>
      <w:r>
        <w:rPr>
          <w:rFonts w:ascii="Garamond" w:hAnsi="Garamond"/>
          <w:color w:val="000000"/>
          <w:spacing w:val="-6"/>
          <w:sz w:val="24"/>
        </w:rPr>
        <w:br/>
        <w:t>являющимися фермерами.</w:t>
      </w:r>
    </w:p>
    <w:p w:rsidR="002E6882" w:rsidRDefault="002E6882">
      <w:pPr>
        <w:shd w:val="clear" w:color="auto" w:fill="FFFFFF"/>
        <w:spacing w:before="298" w:line="269" w:lineRule="exact"/>
        <w:ind w:left="58" w:right="461"/>
        <w:jc w:val="both"/>
        <w:rPr>
          <w:rFonts w:ascii="Garamond" w:hAnsi="Garamond"/>
          <w:color w:val="000000"/>
          <w:spacing w:val="-5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выдаче разрешения может быть отказано на основе таких аргументов, которые однозначно предусмотрены законом.</w:t>
      </w:r>
    </w:p>
    <w:p w:rsidR="002E6882" w:rsidRDefault="002E6882">
      <w:pPr>
        <w:shd w:val="clear" w:color="auto" w:fill="FFFFFF"/>
        <w:spacing w:before="298" w:line="269" w:lineRule="exact"/>
        <w:ind w:right="461"/>
        <w:jc w:val="both"/>
        <w:rPr>
          <w:color w:val="000000"/>
          <w:spacing w:val="-5"/>
          <w:sz w:val="25"/>
        </w:rPr>
      </w:pPr>
    </w:p>
    <w:p w:rsidR="002E6882" w:rsidRDefault="002E6882">
      <w:pPr>
        <w:shd w:val="clear" w:color="auto" w:fill="FFFFFF"/>
        <w:ind w:left="10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Частная собственность на землю в качестве базы для</w:t>
      </w:r>
    </w:p>
    <w:p w:rsidR="002E6882" w:rsidRDefault="002E6882">
      <w:pPr>
        <w:shd w:val="clear" w:color="auto" w:fill="FFFFFF"/>
        <w:ind w:left="10"/>
        <w:jc w:val="center"/>
      </w:pPr>
      <w:r>
        <w:rPr>
          <w:smallCaps/>
          <w:shadow/>
          <w:color w:val="000000"/>
          <w:spacing w:val="10"/>
          <w:sz w:val="28"/>
        </w:rPr>
        <w:t>развития долгосрочного кредитования.</w:t>
      </w:r>
    </w:p>
    <w:p w:rsidR="002E6882" w:rsidRDefault="002E6882">
      <w:pPr>
        <w:shd w:val="clear" w:color="auto" w:fill="FFFFFF"/>
        <w:tabs>
          <w:tab w:val="left" w:pos="614"/>
        </w:tabs>
        <w:spacing w:before="269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  <w:u w:val="single"/>
        </w:rPr>
        <w:t>Предпосылки</w:t>
      </w:r>
    </w:p>
    <w:p w:rsidR="002E6882" w:rsidRDefault="002E6882">
      <w:pPr>
        <w:shd w:val="clear" w:color="auto" w:fill="FFFFFF"/>
        <w:spacing w:before="283" w:line="274" w:lineRule="exact"/>
        <w:ind w:left="10" w:right="5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Собственность на землю очень хорошо подходит для обеспечения кредита. Для этого </w:t>
      </w:r>
      <w:r>
        <w:rPr>
          <w:rFonts w:ascii="Garamond" w:hAnsi="Garamond"/>
          <w:color w:val="000000"/>
          <w:spacing w:val="-6"/>
          <w:sz w:val="24"/>
        </w:rPr>
        <w:t>существуют, прежде всего, следующие предпосылки: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4" w:line="274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суровая регламентация в области передачи права собственности на землю, включая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создание такого инструмента, как поземельная книга, содержание которой пользуется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общественных доверием),о означает, что каждое честное заинтересованное лицо может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положиться на то, что содержание поземельной книге верно).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8" w:line="274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наличие отрегулированного порядка осуществления оценочной деятельности, который</w:t>
      </w:r>
      <w:r>
        <w:rPr>
          <w:rFonts w:ascii="Garamond" w:hAnsi="Garamond"/>
          <w:color w:val="000000"/>
          <w:spacing w:val="-4"/>
          <w:sz w:val="24"/>
        </w:rPr>
        <w:br/>
        <w:t>дает определенную надежность при оценке стоимости земельных участков и зданий с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целью получения под их залог ипотечного кредита (даже если кредитор продолжает нести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риск неправильной оценки стоимости).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8" w:line="274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законодательно отрегулированный, гарантированный быстрый порядок приведения в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исполнение решений суда в случае невыполнения должником своих обязательств. Только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так заложенный земельный участок действительно может выполнять свою функцию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обеспечения кредита.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8" w:line="274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возможность приобретения соответствующего земельного участка, продающегося в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рамках принудительного приведения в исполнение судебного приговора, без обременения</w:t>
      </w:r>
      <w:r>
        <w:rPr>
          <w:rFonts w:ascii="Garamond" w:hAnsi="Garamond"/>
          <w:color w:val="000000"/>
          <w:spacing w:val="-5"/>
          <w:sz w:val="24"/>
        </w:rPr>
        <w:br/>
        <w:t>его долговыми обязательствами.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4" w:line="278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возможность для ипотекодержателей получить удовлетворение раньше других</w:t>
      </w:r>
      <w:r>
        <w:rPr>
          <w:rFonts w:ascii="Garamond" w:hAnsi="Garamond"/>
          <w:color w:val="000000"/>
          <w:spacing w:val="-5"/>
          <w:sz w:val="24"/>
        </w:rPr>
        <w:br/>
        <w:t>кредиторов за счет средств, вырученных от принудительного приведения в исполнение</w:t>
      </w:r>
      <w:r>
        <w:rPr>
          <w:rFonts w:ascii="Garamond" w:hAnsi="Garamond"/>
          <w:color w:val="000000"/>
          <w:spacing w:val="-5"/>
          <w:sz w:val="24"/>
        </w:rPr>
        <w:br/>
        <w:t>судебного приговора о принудительной продаже участка.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69" w:line="274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уверенность ипотекодержателя в том, что его "ранг", занимаемый в ряду других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кредиторов, после предоставления им кредита не может быть ухудшен без его согласия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(даже в пользу налогового ведомства).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64" w:line="283" w:lineRule="exact"/>
        <w:ind w:left="10" w:right="538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обеспечение надежности информации о возможностях использования земельного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9"/>
          <w:sz w:val="24"/>
        </w:rPr>
        <w:t>участка.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74" w:line="274" w:lineRule="exact"/>
        <w:ind w:left="10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>возможность продажи земельных участков в связи с альтернативными способами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использования (административное здание внутри тюремного комплекса не годится как</w:t>
      </w:r>
      <w:r>
        <w:rPr>
          <w:rFonts w:ascii="Garamond" w:hAnsi="Garamond"/>
          <w:color w:val="000000"/>
          <w:spacing w:val="-5"/>
          <w:sz w:val="24"/>
        </w:rPr>
        <w:br/>
        <w:t>обеспечение для получения ипотечного кредита).</w:t>
      </w:r>
    </w:p>
    <w:p w:rsidR="002E6882" w:rsidRDefault="002E6882">
      <w:pPr>
        <w:shd w:val="clear" w:color="auto" w:fill="FFFFFF"/>
        <w:tabs>
          <w:tab w:val="left" w:pos="614"/>
        </w:tabs>
        <w:spacing w:before="259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Регулирование в области организации кредитования</w:t>
      </w:r>
    </w:p>
    <w:p w:rsidR="002E6882" w:rsidRDefault="002E6882">
      <w:pPr>
        <w:shd w:val="clear" w:color="auto" w:fill="FFFFFF"/>
        <w:spacing w:before="283" w:line="274" w:lineRule="exact"/>
        <w:ind w:left="7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В принципе, каждый кредитор может получить от должника ипотечное обеспечение </w:t>
      </w:r>
      <w:r>
        <w:rPr>
          <w:rFonts w:ascii="Garamond" w:hAnsi="Garamond"/>
          <w:color w:val="000000"/>
          <w:spacing w:val="-6"/>
          <w:sz w:val="24"/>
        </w:rPr>
        <w:t xml:space="preserve">предоставляемого кредита (даже отец от своего ребенка). Поэтому инструмент ипотечного </w:t>
      </w:r>
      <w:r>
        <w:rPr>
          <w:rFonts w:ascii="Garamond" w:hAnsi="Garamond"/>
          <w:color w:val="000000"/>
          <w:spacing w:val="-4"/>
          <w:sz w:val="24"/>
        </w:rPr>
        <w:t>кредитования не связан только с кредитными организациями.</w:t>
      </w:r>
    </w:p>
    <w:p w:rsidR="002E6882" w:rsidRDefault="002E6882">
      <w:pPr>
        <w:shd w:val="clear" w:color="auto" w:fill="FFFFFF"/>
        <w:spacing w:before="274" w:line="278" w:lineRule="exact"/>
        <w:ind w:left="7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И все же ипотечный кредит является одной из важнейших предпосылок динамичного </w:t>
      </w:r>
      <w:r>
        <w:rPr>
          <w:rFonts w:ascii="Garamond" w:hAnsi="Garamond"/>
          <w:color w:val="000000"/>
          <w:spacing w:val="-4"/>
          <w:sz w:val="24"/>
        </w:rPr>
        <w:t xml:space="preserve">развития мелкого и среднего бизнеса в рамках народного хозяйства, а также предпосылкой хорошо функционирующего механизма жилищного строительства на </w:t>
      </w:r>
      <w:r>
        <w:rPr>
          <w:rFonts w:ascii="Garamond" w:hAnsi="Garamond"/>
          <w:color w:val="000000"/>
          <w:spacing w:val="-5"/>
          <w:sz w:val="24"/>
        </w:rPr>
        <w:t>основе кредитного финансирования.</w:t>
      </w:r>
    </w:p>
    <w:p w:rsidR="002E6882" w:rsidRDefault="002E6882">
      <w:pPr>
        <w:shd w:val="clear" w:color="auto" w:fill="FFFFFF"/>
        <w:spacing w:before="202"/>
        <w:ind w:left="86"/>
        <w:jc w:val="both"/>
        <w:rPr>
          <w:rFonts w:ascii="Garamond" w:hAnsi="Garamond"/>
          <w:sz w:val="24"/>
        </w:rPr>
      </w:pPr>
    </w:p>
    <w:p w:rsidR="002E6882" w:rsidRDefault="002E6882">
      <w:pPr>
        <w:shd w:val="clear" w:color="auto" w:fill="FFFFFF"/>
        <w:spacing w:line="269" w:lineRule="exact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Однако для того, чтобы ипотечный кредит занял это центральное положение в развитии </w:t>
      </w:r>
      <w:r>
        <w:rPr>
          <w:rFonts w:ascii="Garamond" w:hAnsi="Garamond"/>
          <w:color w:val="000000"/>
          <w:spacing w:val="-5"/>
          <w:sz w:val="24"/>
        </w:rPr>
        <w:t>народного хозяйства, необходимо, чтобы выполнялись еще некоторые условия. В первую очередь к ним относятся следующие.</w:t>
      </w:r>
    </w:p>
    <w:p w:rsidR="002E6882" w:rsidRDefault="002E6882">
      <w:pPr>
        <w:shd w:val="clear" w:color="auto" w:fill="FFFFFF"/>
        <w:tabs>
          <w:tab w:val="left" w:pos="792"/>
        </w:tabs>
        <w:spacing w:before="274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Система установления процентной ставки на длительный срок</w:t>
      </w:r>
    </w:p>
    <w:p w:rsidR="002E6882" w:rsidRDefault="002E6882">
      <w:pPr>
        <w:shd w:val="clear" w:color="auto" w:fill="FFFFFF"/>
        <w:spacing w:before="278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Ипотека имеет особые рыночные преимущества как база предоставления долгосрочных </w:t>
      </w:r>
      <w:r>
        <w:rPr>
          <w:rFonts w:ascii="Garamond" w:hAnsi="Garamond"/>
          <w:color w:val="000000"/>
          <w:spacing w:val="-4"/>
          <w:sz w:val="24"/>
        </w:rPr>
        <w:t xml:space="preserve">кредитов. Надежность ипотечного кредита в значительной степени не подвержена колебаниям кредитоспособности заемщика. Однако предоставление долгосрочного </w:t>
      </w:r>
      <w:r>
        <w:rPr>
          <w:rFonts w:ascii="Garamond" w:hAnsi="Garamond"/>
          <w:color w:val="000000"/>
          <w:spacing w:val="-5"/>
          <w:sz w:val="24"/>
        </w:rPr>
        <w:t xml:space="preserve">кредита нуждается в законодательном регулировании установления долгосрочных </w:t>
      </w:r>
      <w:r>
        <w:rPr>
          <w:rFonts w:ascii="Garamond" w:hAnsi="Garamond"/>
          <w:color w:val="000000"/>
          <w:spacing w:val="-6"/>
          <w:sz w:val="24"/>
        </w:rPr>
        <w:t>процентных ставок.</w:t>
      </w:r>
    </w:p>
    <w:p w:rsidR="002E6882" w:rsidRDefault="002E6882">
      <w:pPr>
        <w:shd w:val="clear" w:color="auto" w:fill="FFFFFF"/>
        <w:spacing w:before="278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Мерой регулирования может служить твердый процент, установленный на многолетний </w:t>
      </w:r>
      <w:r>
        <w:rPr>
          <w:rFonts w:ascii="Garamond" w:hAnsi="Garamond"/>
          <w:color w:val="000000"/>
          <w:spacing w:val="-5"/>
          <w:sz w:val="24"/>
        </w:rPr>
        <w:t xml:space="preserve">период или на весь срок предоставления кредита, или же зависимость процентной ставки </w:t>
      </w:r>
      <w:r>
        <w:rPr>
          <w:rFonts w:ascii="Garamond" w:hAnsi="Garamond"/>
          <w:color w:val="000000"/>
          <w:spacing w:val="-4"/>
          <w:sz w:val="24"/>
        </w:rPr>
        <w:t xml:space="preserve">от определенного индекса. Решающим является то, чтобы регулирование в области установления процентных ставок соответствовало бы в равной степени интересам, как </w:t>
      </w:r>
      <w:r>
        <w:rPr>
          <w:rFonts w:ascii="Garamond" w:hAnsi="Garamond"/>
          <w:color w:val="000000"/>
          <w:spacing w:val="-5"/>
          <w:sz w:val="24"/>
        </w:rPr>
        <w:t>должника, так и кредитора.</w:t>
      </w:r>
    </w:p>
    <w:p w:rsidR="002E6882" w:rsidRDefault="002E6882">
      <w:pPr>
        <w:shd w:val="clear" w:color="auto" w:fill="FFFFFF"/>
        <w:spacing w:before="274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Особой проблемой является учет инфляции в ходе погашения предоставленного </w:t>
      </w:r>
      <w:r>
        <w:rPr>
          <w:rFonts w:ascii="Garamond" w:hAnsi="Garamond"/>
          <w:color w:val="000000"/>
          <w:spacing w:val="-5"/>
          <w:sz w:val="24"/>
        </w:rPr>
        <w:t xml:space="preserve">ипотечного кредита. При невысоких показателях инфляции должник может быть связан обязательством выплатить согласованную сумму погашения и определенный </w:t>
      </w:r>
      <w:r>
        <w:rPr>
          <w:rFonts w:ascii="Garamond" w:hAnsi="Garamond"/>
          <w:color w:val="000000"/>
          <w:spacing w:val="-4"/>
          <w:sz w:val="24"/>
        </w:rPr>
        <w:t xml:space="preserve">номинальный процент, хотя процент, и состоит из "реального процента" и "потери </w:t>
      </w:r>
      <w:r>
        <w:rPr>
          <w:rFonts w:ascii="Garamond" w:hAnsi="Garamond"/>
          <w:color w:val="000000"/>
          <w:spacing w:val="-6"/>
          <w:sz w:val="24"/>
        </w:rPr>
        <w:t>капитала из-за инфляции".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Однако, при более высоких показателях инфляции номинальный процент, поскольку он </w:t>
      </w:r>
      <w:r>
        <w:rPr>
          <w:rFonts w:ascii="Garamond" w:hAnsi="Garamond"/>
          <w:color w:val="000000"/>
          <w:spacing w:val="-6"/>
          <w:sz w:val="24"/>
        </w:rPr>
        <w:t xml:space="preserve">содержит в себе компенсацию инфляции, превышает платежную способность должника. В </w:t>
      </w:r>
      <w:r>
        <w:rPr>
          <w:rFonts w:ascii="Garamond" w:hAnsi="Garamond"/>
          <w:color w:val="000000"/>
          <w:spacing w:val="-5"/>
          <w:sz w:val="24"/>
        </w:rPr>
        <w:t xml:space="preserve">таких случаях рекомендуется использовать индексные модели, при которых </w:t>
      </w:r>
      <w:r>
        <w:rPr>
          <w:rFonts w:ascii="Garamond" w:hAnsi="Garamond"/>
          <w:color w:val="000000"/>
          <w:spacing w:val="-4"/>
          <w:sz w:val="24"/>
        </w:rPr>
        <w:t>действительно выплачиваются только реальные проценты и доля погашения кредита, а компенсация инфляции в номинальном проценте начисляется на ссуженный капитал (такие модели в совершенстве разработаны в Бразилии).</w:t>
      </w:r>
    </w:p>
    <w:p w:rsidR="002E6882" w:rsidRDefault="002E6882">
      <w:pPr>
        <w:shd w:val="clear" w:color="auto" w:fill="FFFFFF"/>
        <w:tabs>
          <w:tab w:val="left" w:pos="792"/>
        </w:tabs>
        <w:spacing w:before="274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Обеспечение долгосрочного рефинансирования (пассивная банковская операция)</w:t>
      </w:r>
    </w:p>
    <w:p w:rsidR="002E6882" w:rsidRDefault="002E6882">
      <w:pPr>
        <w:shd w:val="clear" w:color="auto" w:fill="FFFFFF"/>
        <w:spacing w:before="269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Решающей проблемой каждого долгосрочного финансирования, предоставляемого </w:t>
      </w:r>
      <w:r>
        <w:rPr>
          <w:rFonts w:ascii="Garamond" w:hAnsi="Garamond"/>
          <w:color w:val="000000"/>
          <w:spacing w:val="-5"/>
          <w:sz w:val="24"/>
        </w:rPr>
        <w:t xml:space="preserve">финансовыми институтами, например, банками и т.д., является долгосрочное обеспечение </w:t>
      </w:r>
      <w:r>
        <w:rPr>
          <w:rFonts w:ascii="Garamond" w:hAnsi="Garamond"/>
          <w:color w:val="000000"/>
          <w:spacing w:val="-4"/>
          <w:sz w:val="24"/>
        </w:rPr>
        <w:t xml:space="preserve">встречного финансирования, т.е. пассивной банковской операции. В Германии это </w:t>
      </w:r>
      <w:r>
        <w:rPr>
          <w:rFonts w:ascii="Garamond" w:hAnsi="Garamond"/>
          <w:color w:val="000000"/>
          <w:spacing w:val="-6"/>
          <w:sz w:val="24"/>
        </w:rPr>
        <w:t>осуществляется двумя способами:</w:t>
      </w:r>
    </w:p>
    <w:p w:rsidR="002E6882" w:rsidRDefault="002E6882">
      <w:pPr>
        <w:shd w:val="clear" w:color="auto" w:fill="FFFFFF"/>
        <w:tabs>
          <w:tab w:val="left" w:pos="187"/>
        </w:tabs>
        <w:spacing w:before="283" w:line="274" w:lineRule="exact"/>
        <w:ind w:left="48" w:right="46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</w:rPr>
        <w:t>за счет вкладов (под низкий процент) в сберкассах и коммерческих банках, когда</w:t>
      </w:r>
      <w:r>
        <w:rPr>
          <w:rFonts w:ascii="Garamond" w:hAnsi="Garamond"/>
          <w:color w:val="000000"/>
          <w:spacing w:val="-5"/>
          <w:sz w:val="24"/>
        </w:rPr>
        <w:br/>
        <w:t>ожидается достаточно непрерывное поступление средств;</w:t>
      </w:r>
    </w:p>
    <w:p w:rsidR="002E6882" w:rsidRDefault="002E6882">
      <w:pPr>
        <w:shd w:val="clear" w:color="auto" w:fill="FFFFFF"/>
        <w:ind w:left="289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w w:val="124"/>
          <w:sz w:val="24"/>
        </w:rPr>
        <w:t>»</w:t>
      </w:r>
    </w:p>
    <w:p w:rsidR="002E6882" w:rsidRDefault="002E6882">
      <w:pPr>
        <w:shd w:val="clear" w:color="auto" w:fill="FFFFFF"/>
        <w:tabs>
          <w:tab w:val="left" w:pos="187"/>
        </w:tabs>
        <w:spacing w:before="173" w:line="274" w:lineRule="exact"/>
        <w:ind w:left="48" w:right="461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>-</w:t>
      </w: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pacing w:val="-5"/>
          <w:sz w:val="24"/>
        </w:rPr>
        <w:t>за счет рефинансирования с помощью ипотечных закладных листов с аналогичным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сроком действия.</w:t>
      </w:r>
    </w:p>
    <w:p w:rsidR="002E6882" w:rsidRDefault="002E6882">
      <w:pPr>
        <w:shd w:val="clear" w:color="auto" w:fill="FFFFFF"/>
        <w:spacing w:before="278" w:line="274" w:lineRule="exact"/>
        <w:ind w:lef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 интересах вкладчика немецким законодательством строго регулируется выпуск </w:t>
      </w:r>
      <w:r>
        <w:rPr>
          <w:rFonts w:ascii="Garamond" w:hAnsi="Garamond"/>
          <w:color w:val="000000"/>
          <w:spacing w:val="-4"/>
          <w:sz w:val="24"/>
        </w:rPr>
        <w:t xml:space="preserve">ипотечных закладных листов. Это регулирование касается покрытия ипотечных </w:t>
      </w:r>
      <w:r>
        <w:rPr>
          <w:rFonts w:ascii="Garamond" w:hAnsi="Garamond"/>
          <w:color w:val="000000"/>
          <w:spacing w:val="-5"/>
          <w:sz w:val="24"/>
        </w:rPr>
        <w:t xml:space="preserve">закладных листов за счет ценных объектов недвижимости, предоставляемых в качестве </w:t>
      </w:r>
      <w:r>
        <w:rPr>
          <w:rFonts w:ascii="Garamond" w:hAnsi="Garamond"/>
          <w:color w:val="000000"/>
          <w:spacing w:val="-4"/>
          <w:sz w:val="24"/>
        </w:rPr>
        <w:t>залога. Их стоимость должна быть оценена в соответствии с законодательными предписаниями, и на установленную таким образом стоимость может быть получено только 60% для ипотеки, являющейся фондом покрытия закладных листов.</w:t>
      </w:r>
    </w:p>
    <w:p w:rsidR="002E6882" w:rsidRDefault="002E6882">
      <w:pPr>
        <w:shd w:val="clear" w:color="auto" w:fill="FFFFFF"/>
        <w:tabs>
          <w:tab w:val="left" w:pos="854"/>
        </w:tabs>
        <w:spacing w:before="264"/>
        <w:ind w:left="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Предпосылки для широкого использования ипотечного кредита</w:t>
      </w:r>
    </w:p>
    <w:p w:rsidR="002E6882" w:rsidRDefault="002E6882">
      <w:pPr>
        <w:shd w:val="clear" w:color="auto" w:fill="FFFFFF"/>
        <w:spacing w:line="274" w:lineRule="exact"/>
        <w:ind w:left="5" w:right="53"/>
        <w:jc w:val="both"/>
        <w:rPr>
          <w:rFonts w:ascii="Garamond" w:hAnsi="Garamond"/>
          <w:b/>
          <w:color w:val="000000"/>
          <w:spacing w:val="-4"/>
          <w:w w:val="134"/>
          <w:sz w:val="24"/>
        </w:rPr>
      </w:pPr>
    </w:p>
    <w:p w:rsidR="002E6882" w:rsidRDefault="002E6882">
      <w:pPr>
        <w:shd w:val="clear" w:color="auto" w:fill="FFFFFF"/>
        <w:spacing w:line="274" w:lineRule="exact"/>
        <w:ind w:left="5" w:right="5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Предпосылкой для широкого использования ипотечного кредита является гарантия права собственности и возможность использования собственности. Конкретно речь здесь идет о </w:t>
      </w:r>
      <w:r>
        <w:rPr>
          <w:rFonts w:ascii="Garamond" w:hAnsi="Garamond"/>
          <w:color w:val="000000"/>
          <w:spacing w:val="-10"/>
          <w:sz w:val="24"/>
        </w:rPr>
        <w:t>следующем:</w:t>
      </w:r>
    </w:p>
    <w:p w:rsidR="002E6882" w:rsidRDefault="002E6882">
      <w:pPr>
        <w:shd w:val="clear" w:color="auto" w:fill="FFFFFF"/>
        <w:tabs>
          <w:tab w:val="left" w:pos="970"/>
        </w:tabs>
        <w:spacing w:before="274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Возможность использования стоимости здания под залог для получения ссуды</w:t>
      </w:r>
    </w:p>
    <w:p w:rsidR="002E6882" w:rsidRDefault="002E6882">
      <w:pPr>
        <w:shd w:val="clear" w:color="auto" w:fill="FFFFFF"/>
        <w:spacing w:before="283" w:line="274" w:lineRule="exact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Это возможно только тогда, когда здание становится прочной составной частью зарегистрированного в поземельной книге земельного участка (немецкая система), или </w:t>
      </w:r>
      <w:r>
        <w:rPr>
          <w:rFonts w:ascii="Garamond" w:hAnsi="Garamond"/>
          <w:color w:val="000000"/>
          <w:spacing w:val="-5"/>
          <w:sz w:val="24"/>
        </w:rPr>
        <w:t xml:space="preserve">когда при разделе собственности на земельный участок и здания обеспечивается такая же </w:t>
      </w:r>
      <w:r>
        <w:rPr>
          <w:rFonts w:ascii="Garamond" w:hAnsi="Garamond"/>
          <w:color w:val="000000"/>
          <w:spacing w:val="-4"/>
          <w:sz w:val="24"/>
        </w:rPr>
        <w:t>гарантия права собственности на соответствующее здание, зарегистрированное в поземельной книге, которая пользуется общественным доверием.</w:t>
      </w:r>
    </w:p>
    <w:p w:rsidR="002E6882" w:rsidRDefault="002E6882">
      <w:pPr>
        <w:shd w:val="clear" w:color="auto" w:fill="FFFFFF"/>
        <w:tabs>
          <w:tab w:val="left" w:pos="970"/>
        </w:tabs>
        <w:spacing w:before="264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Стоимость</w:t>
      </w:r>
    </w:p>
    <w:p w:rsidR="002E6882" w:rsidRDefault="002E6882">
      <w:pPr>
        <w:shd w:val="clear" w:color="auto" w:fill="FFFFFF"/>
        <w:spacing w:before="283"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Для финансирования с помощью ипотечных кредитов могут использоваться только такие </w:t>
      </w:r>
      <w:r>
        <w:rPr>
          <w:rFonts w:ascii="Garamond" w:hAnsi="Garamond"/>
          <w:color w:val="000000"/>
          <w:spacing w:val="-6"/>
          <w:sz w:val="24"/>
        </w:rPr>
        <w:t xml:space="preserve">земельные участки (со зданиями), которые помимо собственной спекулятивной стоимости </w:t>
      </w:r>
      <w:r>
        <w:rPr>
          <w:rFonts w:ascii="Garamond" w:hAnsi="Garamond"/>
          <w:color w:val="000000"/>
          <w:spacing w:val="-5"/>
          <w:sz w:val="24"/>
        </w:rPr>
        <w:t>обеспечивают текущие поступления (или могут иметь их при соответствующем использовании), за счет которых может осуществляться погашение кредита. Это касается: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269"/>
        <w:ind w:left="2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сдаваемых в аренду жилых зданий (но не замков в отдаленных местах);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274" w:line="274" w:lineRule="exact"/>
        <w:ind w:left="24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промышленной недвижимости, которая может быть подвергнута изменениям (хотя едва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ли это может относиться к земельным участкам и сооружениям металлургических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предприятий);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73"/>
        </w:tabs>
        <w:spacing w:before="274" w:line="274" w:lineRule="exact"/>
        <w:ind w:left="24" w:right="461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сельскохозяйственных полезных площадей (однако, при невысокой доходности</w:t>
      </w:r>
      <w:r>
        <w:rPr>
          <w:rFonts w:ascii="Garamond" w:hAnsi="Garamond"/>
          <w:color w:val="000000"/>
          <w:spacing w:val="-5"/>
          <w:sz w:val="24"/>
        </w:rPr>
        <w:br/>
        <w:t>сельскохозяйственных площадей это проблематично, т.к. легко может привести к превышению пассивов сельскохозяйственных предприятий над активами).</w:t>
      </w:r>
    </w:p>
    <w:p w:rsidR="002E6882" w:rsidRDefault="002E6882">
      <w:pPr>
        <w:shd w:val="clear" w:color="auto" w:fill="FFFFFF"/>
        <w:spacing w:before="274" w:line="274" w:lineRule="exact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Только в том случае, если могут быть созданы названные здесь институциональные </w:t>
      </w:r>
      <w:r>
        <w:rPr>
          <w:rFonts w:ascii="Garamond" w:hAnsi="Garamond"/>
          <w:color w:val="000000"/>
          <w:spacing w:val="-6"/>
          <w:sz w:val="24"/>
        </w:rPr>
        <w:t xml:space="preserve">предпосылки (к ним также относится и хорошо функционирующий сектор сберегательных </w:t>
      </w:r>
      <w:r>
        <w:rPr>
          <w:rFonts w:ascii="Garamond" w:hAnsi="Garamond"/>
          <w:color w:val="000000"/>
          <w:spacing w:val="-4"/>
          <w:sz w:val="24"/>
        </w:rPr>
        <w:t>и ипотечных банков), можно успешно использовать ипотечный кредит для создания рыночной экономики, ориентированной на интересы среднего класса, динамично развивающегося сельского хозяйства и жилищного хозяйства.</w:t>
      </w:r>
    </w:p>
    <w:p w:rsidR="002E6882" w:rsidRDefault="002E6882">
      <w:pPr>
        <w:shd w:val="clear" w:color="auto" w:fill="FFFFFF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both"/>
        <w:rPr>
          <w:rFonts w:ascii="Arial Narrow" w:hAnsi="Arial Narrow"/>
          <w:shadow/>
          <w:color w:val="000000"/>
          <w:spacing w:val="10"/>
          <w:sz w:val="24"/>
        </w:rPr>
      </w:pPr>
    </w:p>
    <w:p w:rsidR="002E6882" w:rsidRDefault="002E6882">
      <w:pPr>
        <w:shd w:val="clear" w:color="auto" w:fill="FFFFFF"/>
        <w:ind w:left="10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Позитивный опыт Германии в сфере использования собственности</w:t>
      </w:r>
    </w:p>
    <w:p w:rsidR="002E6882" w:rsidRDefault="002E6882">
      <w:pPr>
        <w:shd w:val="clear" w:color="auto" w:fill="FFFFFF"/>
        <w:ind w:left="10"/>
        <w:jc w:val="center"/>
      </w:pPr>
      <w:r>
        <w:rPr>
          <w:smallCaps/>
          <w:shadow/>
          <w:color w:val="000000"/>
          <w:spacing w:val="10"/>
          <w:sz w:val="28"/>
        </w:rPr>
        <w:t>на землю на этапе перехода от плановой к рыночной экономике.</w:t>
      </w:r>
    </w:p>
    <w:p w:rsidR="002E6882" w:rsidRDefault="002E6882">
      <w:pPr>
        <w:shd w:val="clear" w:color="auto" w:fill="FFFFFF"/>
        <w:ind w:left="10"/>
        <w:jc w:val="both"/>
      </w:pPr>
    </w:p>
    <w:p w:rsidR="002E6882" w:rsidRDefault="002E6882">
      <w:pPr>
        <w:shd w:val="clear" w:color="auto" w:fill="FFFFFF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При трансформации социалистической системы хозяйствования в рыночную на </w:t>
      </w:r>
      <w:r>
        <w:rPr>
          <w:rFonts w:ascii="Garamond" w:hAnsi="Garamond"/>
          <w:color w:val="000000"/>
          <w:spacing w:val="-5"/>
          <w:sz w:val="24"/>
        </w:rPr>
        <w:t>территории бывшей ГДР тоже возникали значительные проблемы при реформировании права собственности на землю.</w:t>
      </w:r>
    </w:p>
    <w:p w:rsidR="002E6882" w:rsidRDefault="002E6882">
      <w:pPr>
        <w:shd w:val="clear" w:color="auto" w:fill="FFFFFF"/>
        <w:spacing w:before="274"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Правда, часть жилищного фонда, особенно односемейные коттеджи, построенные еще в </w:t>
      </w:r>
      <w:r>
        <w:rPr>
          <w:rFonts w:ascii="Garamond" w:hAnsi="Garamond"/>
          <w:color w:val="000000"/>
          <w:spacing w:val="-4"/>
          <w:sz w:val="24"/>
        </w:rPr>
        <w:t xml:space="preserve">довоенное время, продолжала оставаться в частной собственности. То же самое относилось - по крайней мере, теоретически - и к собственности на землю членов </w:t>
      </w:r>
      <w:r>
        <w:rPr>
          <w:rFonts w:ascii="Garamond" w:hAnsi="Garamond"/>
          <w:color w:val="000000"/>
          <w:spacing w:val="-5"/>
          <w:sz w:val="24"/>
        </w:rPr>
        <w:t>сельскохозяйственных производственных товариществ.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Однако во всем секторе национализированных предприятий, национализированного </w:t>
      </w:r>
      <w:r>
        <w:rPr>
          <w:rFonts w:ascii="Garamond" w:hAnsi="Garamond"/>
          <w:color w:val="000000"/>
          <w:spacing w:val="-5"/>
          <w:sz w:val="24"/>
        </w:rPr>
        <w:t xml:space="preserve">жилья и в крупном секторе нового жилищного строительства собственность на землю </w:t>
      </w:r>
      <w:r>
        <w:rPr>
          <w:rFonts w:ascii="Garamond" w:hAnsi="Garamond"/>
          <w:color w:val="000000"/>
          <w:spacing w:val="-4"/>
          <w:sz w:val="24"/>
        </w:rPr>
        <w:t xml:space="preserve">была все же ликвидирована. Для обозначения этого понятия использовался термин </w:t>
      </w:r>
      <w:r>
        <w:rPr>
          <w:rFonts w:ascii="Garamond" w:hAnsi="Garamond"/>
          <w:color w:val="000000"/>
          <w:spacing w:val="-5"/>
          <w:sz w:val="24"/>
        </w:rPr>
        <w:t xml:space="preserve">"народная собственность". При реформировании правовой и хозяйственной системы в </w:t>
      </w:r>
      <w:r>
        <w:rPr>
          <w:rFonts w:ascii="Garamond" w:hAnsi="Garamond"/>
          <w:color w:val="000000"/>
          <w:spacing w:val="-6"/>
          <w:sz w:val="24"/>
        </w:rPr>
        <w:t>1990 г. возникли следующие проблемы:</w:t>
      </w:r>
    </w:p>
    <w:p w:rsidR="002E6882" w:rsidRDefault="002E6882">
      <w:pPr>
        <w:shd w:val="clear" w:color="auto" w:fill="FFFFFF"/>
        <w:spacing w:before="269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Распределение полномочий</w:t>
      </w:r>
    </w:p>
    <w:p w:rsidR="002E6882" w:rsidRDefault="002E6882">
      <w:pPr>
        <w:shd w:val="clear" w:color="auto" w:fill="FFFFFF"/>
        <w:spacing w:before="274" w:line="274" w:lineRule="exact"/>
        <w:ind w:left="3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Согласно новому правопорядку, собственность на "народные" земельные участки должна была быть распределена среди разных общественно-правовых субъектов, в первую </w:t>
      </w:r>
      <w:r>
        <w:rPr>
          <w:rFonts w:ascii="Garamond" w:hAnsi="Garamond"/>
          <w:color w:val="000000"/>
          <w:spacing w:val="-9"/>
          <w:sz w:val="24"/>
        </w:rPr>
        <w:t>очередь: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43" w:line="557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8"/>
          <w:sz w:val="24"/>
        </w:rPr>
        <w:t>федерации;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557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>федеральных земель;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line="557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коммун (муниципалитетов);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21" w:line="274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национализированных предприятий (до тех пор, пока они еще принадлежали на 100%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6"/>
          <w:sz w:val="24"/>
        </w:rPr>
        <w:t>федерации или коммунам).</w:t>
      </w:r>
    </w:p>
    <w:p w:rsidR="002E6882" w:rsidRDefault="002E6882">
      <w:pPr>
        <w:shd w:val="clear" w:color="auto" w:fill="FFFFFF"/>
        <w:spacing w:before="283" w:line="274" w:lineRule="exact"/>
        <w:ind w:left="58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3"/>
          <w:sz w:val="24"/>
        </w:rPr>
        <w:t xml:space="preserve">В ходе осуществления Договора об объединении Германии законодательно четко </w:t>
      </w:r>
      <w:r>
        <w:rPr>
          <w:rFonts w:ascii="Garamond" w:hAnsi="Garamond"/>
          <w:color w:val="000000"/>
          <w:spacing w:val="-6"/>
          <w:sz w:val="24"/>
        </w:rPr>
        <w:t xml:space="preserve">регулировалось, какой государственный субъект получает в каждом конкретном случае в </w:t>
      </w:r>
      <w:r>
        <w:rPr>
          <w:rFonts w:ascii="Garamond" w:hAnsi="Garamond"/>
          <w:color w:val="000000"/>
          <w:spacing w:val="-5"/>
          <w:sz w:val="24"/>
        </w:rPr>
        <w:t>собственность определенные "народные" земельные участки: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74" w:line="274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народные предприятия, которые все сразу в соответствии с Законом от 01.07.1990 г.</w:t>
      </w:r>
      <w:r>
        <w:rPr>
          <w:rFonts w:ascii="Garamond" w:hAnsi="Garamond"/>
          <w:color w:val="000000"/>
          <w:spacing w:val="-5"/>
          <w:sz w:val="24"/>
        </w:rPr>
        <w:br/>
        <w:t>были преобразованы в отдельные компании (находившиеся на 100% в собственности</w:t>
      </w:r>
      <w:r>
        <w:rPr>
          <w:rFonts w:ascii="Garamond" w:hAnsi="Garamond"/>
          <w:color w:val="000000"/>
          <w:spacing w:val="-5"/>
          <w:sz w:val="24"/>
        </w:rPr>
        <w:br/>
        <w:t>Тройханда, т.е. в собственности федерации), получили используемые ими земельные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участки, здания и сооружения в собственность и должны были поставить их на свой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баланс после оценки их рыночной стоимости.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74" w:line="278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федерация и федеральные земли получили в собственность земельные участки, которые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3"/>
          <w:sz w:val="24"/>
        </w:rPr>
        <w:t>использовались в таких же целях, в каких в Западной Германии обычно используются</w:t>
      </w:r>
      <w:r>
        <w:rPr>
          <w:rFonts w:ascii="Garamond" w:hAnsi="Garamond"/>
          <w:color w:val="000000"/>
          <w:spacing w:val="-3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земельные участки федерации или федеральных земель.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87"/>
        </w:tabs>
        <w:spacing w:before="259" w:line="283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коммуны получили в собственность те земельные участки, которые использовались в</w:t>
      </w:r>
      <w:r>
        <w:rPr>
          <w:rFonts w:ascii="Garamond" w:hAnsi="Garamond"/>
          <w:color w:val="000000"/>
          <w:spacing w:val="-5"/>
          <w:sz w:val="24"/>
        </w:rPr>
        <w:br/>
        <w:t>целях, которые в Западной Германии обычно находятся в компетенции коммун. Кроме</w:t>
      </w:r>
    </w:p>
    <w:p w:rsidR="002E6882" w:rsidRDefault="002E6882">
      <w:pPr>
        <w:shd w:val="clear" w:color="auto" w:fill="FFFFFF"/>
        <w:spacing w:line="278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того, они получили в собственность весь сектор народного жилищного фонда (если только </w:t>
      </w:r>
      <w:r>
        <w:rPr>
          <w:rFonts w:ascii="Garamond" w:hAnsi="Garamond"/>
          <w:color w:val="000000"/>
          <w:spacing w:val="-4"/>
          <w:sz w:val="24"/>
        </w:rPr>
        <w:t>речь не шла о жилищном фонде, находящемся в собственности предприятий).</w:t>
      </w:r>
    </w:p>
    <w:p w:rsidR="002E6882" w:rsidRDefault="002E6882">
      <w:pPr>
        <w:shd w:val="clear" w:color="auto" w:fill="FFFFFF"/>
        <w:spacing w:before="274" w:line="274" w:lineRule="exact"/>
        <w:ind w:left="10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Благодаря такому распределению в соответствии с действующим законодательством право собственности было принципиально заново отрегулировано. Однако для того, чтобы добиться четкого правового регулирования в отношении отдельных земельных участков и их обмеров, а также в спорных и сомнительных случаях, было создано особое ведомство (как подразделение Тройханда). Оно должно было решать вопросы </w:t>
      </w:r>
      <w:r>
        <w:rPr>
          <w:rFonts w:ascii="Garamond" w:hAnsi="Garamond"/>
          <w:color w:val="000000"/>
          <w:spacing w:val="-6"/>
          <w:sz w:val="24"/>
        </w:rPr>
        <w:t xml:space="preserve">распределения каждого земельного участка в отдельности, прежде чем новый собственник </w:t>
      </w:r>
      <w:r>
        <w:rPr>
          <w:rFonts w:ascii="Garamond" w:hAnsi="Garamond"/>
          <w:color w:val="000000"/>
          <w:spacing w:val="-3"/>
          <w:sz w:val="24"/>
        </w:rPr>
        <w:t xml:space="preserve">мог быть зарегистрирован в поземельной книге, то есть до того, как он смог бы продать </w:t>
      </w:r>
      <w:r>
        <w:rPr>
          <w:rFonts w:ascii="Garamond" w:hAnsi="Garamond"/>
          <w:color w:val="000000"/>
          <w:spacing w:val="-6"/>
          <w:sz w:val="24"/>
        </w:rPr>
        <w:t>земельный участок.</w:t>
      </w:r>
    </w:p>
    <w:p w:rsidR="002E6882" w:rsidRDefault="002E6882">
      <w:pPr>
        <w:shd w:val="clear" w:color="auto" w:fill="FFFFFF"/>
        <w:spacing w:before="283" w:line="269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Это имело решающее значение, прежде всего для предприятий, которые в ходе приватизации должны были получить уверенность в своем праве собственности на </w:t>
      </w:r>
      <w:r>
        <w:rPr>
          <w:rFonts w:ascii="Garamond" w:hAnsi="Garamond"/>
          <w:color w:val="000000"/>
          <w:spacing w:val="-5"/>
          <w:sz w:val="24"/>
        </w:rPr>
        <w:t xml:space="preserve">совершенно конкретные земельные участки и тем самым определиться в вопросе о своей </w:t>
      </w:r>
      <w:r>
        <w:rPr>
          <w:rFonts w:ascii="Garamond" w:hAnsi="Garamond"/>
          <w:color w:val="000000"/>
          <w:spacing w:val="-7"/>
          <w:sz w:val="24"/>
        </w:rPr>
        <w:t>стоимости.</w:t>
      </w:r>
    </w:p>
    <w:p w:rsidR="002E6882" w:rsidRDefault="002E6882">
      <w:pPr>
        <w:shd w:val="clear" w:color="auto" w:fill="FFFFFF"/>
        <w:tabs>
          <w:tab w:val="left" w:pos="638"/>
        </w:tabs>
        <w:spacing w:before="269"/>
        <w:ind w:left="2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Разделение собственности на здания и сооружения и собственности на землю</w:t>
      </w:r>
    </w:p>
    <w:p w:rsidR="002E6882" w:rsidRDefault="002E6882">
      <w:pPr>
        <w:shd w:val="clear" w:color="auto" w:fill="FFFFFF"/>
        <w:spacing w:before="274" w:line="274" w:lineRule="exact"/>
        <w:ind w:left="3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В ГДР был введен принцип раздельной собственности на землю и на здания и </w:t>
      </w:r>
      <w:r>
        <w:rPr>
          <w:rFonts w:ascii="Garamond" w:hAnsi="Garamond"/>
          <w:color w:val="000000"/>
          <w:spacing w:val="-5"/>
          <w:sz w:val="24"/>
        </w:rPr>
        <w:t xml:space="preserve">сооружения. На находящихся в народной собственности земельных участках строились </w:t>
      </w:r>
      <w:r>
        <w:rPr>
          <w:rFonts w:ascii="Garamond" w:hAnsi="Garamond"/>
          <w:color w:val="000000"/>
          <w:spacing w:val="-4"/>
          <w:sz w:val="24"/>
        </w:rPr>
        <w:t xml:space="preserve">многочисленные дома (дачи), находившиеся в частной собственности. Частично это </w:t>
      </w:r>
      <w:r>
        <w:rPr>
          <w:rFonts w:ascii="Garamond" w:hAnsi="Garamond"/>
          <w:color w:val="000000"/>
          <w:spacing w:val="-6"/>
          <w:sz w:val="24"/>
        </w:rPr>
        <w:t xml:space="preserve">происходило и на частных земельных участках, которые принадлежали третьим лицам и </w:t>
      </w:r>
      <w:r>
        <w:rPr>
          <w:rFonts w:ascii="Garamond" w:hAnsi="Garamond"/>
          <w:color w:val="000000"/>
          <w:spacing w:val="-5"/>
          <w:sz w:val="24"/>
        </w:rPr>
        <w:t>были секвестрированы или отчуждены.</w:t>
      </w:r>
    </w:p>
    <w:p w:rsidR="002E6882" w:rsidRDefault="002E6882">
      <w:pPr>
        <w:shd w:val="clear" w:color="auto" w:fill="FFFFFF"/>
        <w:spacing w:before="274"/>
        <w:ind w:left="43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Было найдено и реализовано следующее решение: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92"/>
        </w:tabs>
        <w:spacing w:before="269" w:line="274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в новых федеральных землях было введено немецкое право собственности на земельные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участки, т.е. в законодательном порядке была объединена собственность на землю и на</w:t>
      </w:r>
      <w:r>
        <w:rPr>
          <w:rFonts w:ascii="Garamond" w:hAnsi="Garamond"/>
          <w:color w:val="000000"/>
          <w:spacing w:val="-4"/>
          <w:sz w:val="24"/>
        </w:rPr>
        <w:br/>
      </w:r>
      <w:r>
        <w:rPr>
          <w:rFonts w:ascii="Garamond" w:hAnsi="Garamond"/>
          <w:color w:val="000000"/>
          <w:spacing w:val="-5"/>
          <w:sz w:val="24"/>
        </w:rPr>
        <w:t>здания и сооружения;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92"/>
        </w:tabs>
        <w:spacing w:before="269" w:line="278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если земля находилась в народной собственности, то собственники зданий получали</w:t>
      </w:r>
      <w:r>
        <w:rPr>
          <w:rFonts w:ascii="Garamond" w:hAnsi="Garamond"/>
          <w:color w:val="000000"/>
          <w:spacing w:val="-5"/>
          <w:sz w:val="24"/>
        </w:rPr>
        <w:br/>
      </w:r>
      <w:r>
        <w:rPr>
          <w:rFonts w:ascii="Garamond" w:hAnsi="Garamond"/>
          <w:color w:val="000000"/>
          <w:spacing w:val="-4"/>
          <w:sz w:val="24"/>
        </w:rPr>
        <w:t>право преимущественного приобретения земли, на которой находились их здания;</w:t>
      </w:r>
    </w:p>
    <w:p w:rsidR="002E6882" w:rsidRDefault="002E6882">
      <w:pPr>
        <w:numPr>
          <w:ilvl w:val="0"/>
          <w:numId w:val="1"/>
        </w:numPr>
        <w:shd w:val="clear" w:color="auto" w:fill="FFFFFF"/>
        <w:tabs>
          <w:tab w:val="left" w:pos="192"/>
        </w:tabs>
        <w:spacing w:before="274" w:line="274" w:lineRule="exact"/>
        <w:ind w:left="43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>если земля находилась в собственности третьих лиц, то собственники зданий получали</w:t>
      </w:r>
      <w:r>
        <w:rPr>
          <w:rFonts w:ascii="Garamond" w:hAnsi="Garamond"/>
          <w:color w:val="000000"/>
          <w:spacing w:val="-5"/>
          <w:sz w:val="24"/>
        </w:rPr>
        <w:br/>
        <w:t>долгосрочное право пользования землей с обязательством выплачивать компенсацию за</w:t>
      </w:r>
      <w:r>
        <w:rPr>
          <w:rFonts w:ascii="Garamond" w:hAnsi="Garamond"/>
          <w:color w:val="000000"/>
          <w:spacing w:val="-5"/>
          <w:sz w:val="24"/>
        </w:rPr>
        <w:br/>
        <w:t>пользование в размере, соответствующем рыночным требованиям.</w:t>
      </w:r>
    </w:p>
    <w:p w:rsidR="002E6882" w:rsidRDefault="002E6882">
      <w:pPr>
        <w:shd w:val="clear" w:color="auto" w:fill="FFFFFF"/>
        <w:tabs>
          <w:tab w:val="left" w:pos="638"/>
        </w:tabs>
        <w:spacing w:before="264"/>
        <w:ind w:left="2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  <w:u w:val="single"/>
        </w:rPr>
        <w:t>Народная земля под народными предприятиями</w:t>
      </w:r>
    </w:p>
    <w:p w:rsidR="002E6882" w:rsidRDefault="002E6882">
      <w:pPr>
        <w:shd w:val="clear" w:color="auto" w:fill="FFFFFF"/>
        <w:spacing w:before="274" w:line="274" w:lineRule="exact"/>
        <w:ind w:left="67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В ходе преобразования народных предприятий в компании со 100-процентным участием </w:t>
      </w:r>
      <w:r>
        <w:rPr>
          <w:rFonts w:ascii="Garamond" w:hAnsi="Garamond"/>
          <w:color w:val="000000"/>
          <w:spacing w:val="-4"/>
          <w:sz w:val="24"/>
        </w:rPr>
        <w:t xml:space="preserve">государства народная земля, на которой стояли эти предприятия, стала собственностью предприятий. Для государства не возникла проблема выплаты компенсаций, так как </w:t>
      </w:r>
      <w:r>
        <w:rPr>
          <w:rFonts w:ascii="Garamond" w:hAnsi="Garamond"/>
          <w:color w:val="000000"/>
          <w:spacing w:val="-5"/>
          <w:sz w:val="24"/>
        </w:rPr>
        <w:t>собственность изменила свою принадлежность только в рамках имущества Тройханда.</w:t>
      </w:r>
    </w:p>
    <w:p w:rsidR="002E6882" w:rsidRDefault="002E6882">
      <w:pPr>
        <w:shd w:val="clear" w:color="auto" w:fill="FFFFFF"/>
        <w:spacing w:before="278" w:line="274" w:lineRule="exact"/>
        <w:ind w:left="72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В ходе приватизации предприятий Тройханд проверял, насколько соразмерным является </w:t>
      </w:r>
      <w:r>
        <w:rPr>
          <w:rFonts w:ascii="Garamond" w:hAnsi="Garamond"/>
          <w:color w:val="000000"/>
          <w:spacing w:val="-6"/>
          <w:sz w:val="24"/>
        </w:rPr>
        <w:t xml:space="preserve">наделение каждого предприятия землей. В определенных случаях земельные участки уже </w:t>
      </w:r>
      <w:r>
        <w:rPr>
          <w:rFonts w:ascii="Garamond" w:hAnsi="Garamond"/>
          <w:color w:val="000000"/>
          <w:spacing w:val="-5"/>
          <w:sz w:val="24"/>
        </w:rPr>
        <w:t xml:space="preserve">до приватизации выделялись из имущества предприятия и передавались входящему в состав Тройханда обществу, ведущему операции с недвижимостью, на 100% принадлежавшей государству. Тем самым стоимость и рыночная цена предприятия могли </w:t>
      </w:r>
      <w:r>
        <w:rPr>
          <w:rFonts w:ascii="Garamond" w:hAnsi="Garamond"/>
          <w:color w:val="000000"/>
          <w:spacing w:val="-4"/>
          <w:sz w:val="24"/>
        </w:rPr>
        <w:t>быть снижены, что повышало возможность его продажи. В результате Общество при</w:t>
      </w:r>
    </w:p>
    <w:p w:rsidR="002E6882" w:rsidRDefault="002E6882">
      <w:pPr>
        <w:shd w:val="clear" w:color="auto" w:fill="FFFFFF"/>
        <w:spacing w:line="269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Тройханде, ведущее операции с недвижимостью </w:t>
      </w:r>
      <w:r>
        <w:rPr>
          <w:rFonts w:ascii="Garamond" w:hAnsi="Garamond"/>
          <w:color w:val="000000"/>
          <w:spacing w:val="-6"/>
          <w:sz w:val="24"/>
          <w:lang w:val="en-US"/>
        </w:rPr>
        <w:t xml:space="preserve">(TLG) </w:t>
      </w:r>
      <w:r>
        <w:rPr>
          <w:rFonts w:ascii="Garamond" w:hAnsi="Garamond"/>
          <w:color w:val="000000"/>
          <w:spacing w:val="-6"/>
          <w:sz w:val="24"/>
        </w:rPr>
        <w:t xml:space="preserve">получило значительные земельные </w:t>
      </w:r>
      <w:r>
        <w:rPr>
          <w:rFonts w:ascii="Garamond" w:hAnsi="Garamond"/>
          <w:color w:val="000000"/>
          <w:spacing w:val="-9"/>
          <w:sz w:val="24"/>
        </w:rPr>
        <w:t>владения.</w:t>
      </w:r>
    </w:p>
    <w:p w:rsidR="002E6882" w:rsidRDefault="002E6882">
      <w:pPr>
        <w:shd w:val="clear" w:color="auto" w:fill="FFFFFF"/>
        <w:tabs>
          <w:tab w:val="left" w:pos="614"/>
        </w:tabs>
        <w:spacing w:before="269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Приватизация незастроенных земельных участков</w:t>
      </w:r>
    </w:p>
    <w:p w:rsidR="002E6882" w:rsidRDefault="002E6882">
      <w:pPr>
        <w:shd w:val="clear" w:color="auto" w:fill="FFFFFF"/>
        <w:spacing w:before="278" w:line="274" w:lineRule="exact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Тройханд осознавал риск того, что при массовой приватизации незастроенных земельных </w:t>
      </w:r>
      <w:r>
        <w:rPr>
          <w:rFonts w:ascii="Garamond" w:hAnsi="Garamond"/>
          <w:color w:val="000000"/>
          <w:spacing w:val="-4"/>
          <w:sz w:val="24"/>
        </w:rPr>
        <w:t>участков поднимется волна спекулятивных сделок с землей. По этой причине Тройханд принципиально продавал незастроенные земельные участки только в тех случаях, когда покупатель имел конкретные инвестиционные проекты и в рамках договора купли-</w:t>
      </w:r>
      <w:r>
        <w:rPr>
          <w:rFonts w:ascii="Garamond" w:hAnsi="Garamond"/>
          <w:color w:val="000000"/>
          <w:spacing w:val="-5"/>
          <w:sz w:val="24"/>
        </w:rPr>
        <w:t>продажи брал на себя обязательства осуществить эти инвестиции.</w:t>
      </w:r>
    </w:p>
    <w:p w:rsidR="002E6882" w:rsidRDefault="002E6882">
      <w:pPr>
        <w:shd w:val="clear" w:color="auto" w:fill="FFFFFF"/>
        <w:spacing w:before="283" w:line="274" w:lineRule="exact"/>
        <w:ind w:left="1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6"/>
          <w:sz w:val="24"/>
        </w:rPr>
        <w:t xml:space="preserve">Принцип "продажа только инвесторам" помог сделать значительный вклад в дело быстрой </w:t>
      </w:r>
      <w:r>
        <w:rPr>
          <w:rFonts w:ascii="Garamond" w:hAnsi="Garamond"/>
          <w:color w:val="000000"/>
          <w:spacing w:val="-5"/>
          <w:sz w:val="24"/>
        </w:rPr>
        <w:t>передачи инвесторам незастроенных земельных участков в новых федеральных землях.</w:t>
      </w:r>
    </w:p>
    <w:p w:rsidR="002E6882" w:rsidRDefault="002E6882">
      <w:pPr>
        <w:shd w:val="clear" w:color="auto" w:fill="FFFFFF"/>
        <w:tabs>
          <w:tab w:val="left" w:pos="614"/>
        </w:tabs>
        <w:spacing w:before="274"/>
        <w:ind w:left="5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  <w:u w:val="single"/>
        </w:rPr>
        <w:t>Сельское хозяйство</w:t>
      </w:r>
    </w:p>
    <w:p w:rsidR="002E6882" w:rsidRDefault="002E6882">
      <w:pPr>
        <w:shd w:val="clear" w:color="auto" w:fill="FFFFFF"/>
        <w:spacing w:before="274" w:line="274" w:lineRule="exact"/>
        <w:ind w:left="19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4"/>
          <w:sz w:val="24"/>
        </w:rPr>
        <w:t xml:space="preserve">Большая часть сельскохозяйственных площадей была в "народной собственности". О быстрой продаже этих площадей не могло быть и речи по целому ряду причин. Во-первых, необходимо было выяснить права на эту собственность прежних владельцев, у </w:t>
      </w:r>
      <w:r>
        <w:rPr>
          <w:rFonts w:ascii="Garamond" w:hAnsi="Garamond"/>
          <w:color w:val="000000"/>
          <w:spacing w:val="-5"/>
          <w:sz w:val="24"/>
        </w:rPr>
        <w:t xml:space="preserve">которых земля была экспроприирована. С другой стороны, рынок сельскохозяйственных </w:t>
      </w:r>
      <w:r>
        <w:rPr>
          <w:rFonts w:ascii="Garamond" w:hAnsi="Garamond"/>
          <w:color w:val="000000"/>
          <w:spacing w:val="-4"/>
          <w:sz w:val="24"/>
        </w:rPr>
        <w:t xml:space="preserve">угодий в Европе не является настолько емким, чтобы справиться с большим </w:t>
      </w:r>
      <w:r>
        <w:rPr>
          <w:rFonts w:ascii="Garamond" w:hAnsi="Garamond"/>
          <w:color w:val="000000"/>
          <w:spacing w:val="-5"/>
          <w:sz w:val="24"/>
        </w:rPr>
        <w:t>предложением земельных участков без значительного падения цен.</w:t>
      </w:r>
    </w:p>
    <w:p w:rsidR="002E6882" w:rsidRDefault="002E6882">
      <w:pPr>
        <w:shd w:val="clear" w:color="auto" w:fill="FFFFFF"/>
        <w:spacing w:before="278" w:line="274" w:lineRule="exact"/>
        <w:ind w:left="24"/>
        <w:jc w:val="both"/>
        <w:rPr>
          <w:rFonts w:ascii="Garamond" w:hAnsi="Garamond"/>
          <w:sz w:val="24"/>
        </w:rPr>
      </w:pPr>
      <w:r>
        <w:rPr>
          <w:rFonts w:ascii="Garamond" w:hAnsi="Garamond"/>
          <w:color w:val="000000"/>
          <w:spacing w:val="-5"/>
          <w:sz w:val="24"/>
        </w:rPr>
        <w:t xml:space="preserve">Но возможно более быстрая приватизация имела важное значение для развития сельского </w:t>
      </w:r>
      <w:r>
        <w:rPr>
          <w:rFonts w:ascii="Garamond" w:hAnsi="Garamond"/>
          <w:color w:val="000000"/>
          <w:spacing w:val="-4"/>
          <w:sz w:val="24"/>
        </w:rPr>
        <w:t xml:space="preserve">хозяйства, поскольку это вело и достижению сельскохозяйственными предприятиями такого уровня производительности, который необходим в условиях конкуренции в Европейском Союзе. Поэтому федеральное правительство приняло решение в </w:t>
      </w:r>
      <w:r>
        <w:rPr>
          <w:rFonts w:ascii="Garamond" w:hAnsi="Garamond"/>
          <w:color w:val="000000"/>
          <w:spacing w:val="-5"/>
          <w:sz w:val="24"/>
        </w:rPr>
        <w:t xml:space="preserve">большинстве случаев вообще отказаться от продажи земельных участков </w:t>
      </w:r>
      <w:r>
        <w:rPr>
          <w:rFonts w:ascii="Garamond" w:hAnsi="Garamond"/>
          <w:color w:val="000000"/>
          <w:spacing w:val="-6"/>
          <w:sz w:val="24"/>
        </w:rPr>
        <w:t xml:space="preserve">сельскохозяйственного назначения, а сдавать их в долгосрочную аренду (на 12 лет) заново </w:t>
      </w:r>
      <w:r>
        <w:rPr>
          <w:rFonts w:ascii="Garamond" w:hAnsi="Garamond"/>
          <w:color w:val="000000"/>
          <w:spacing w:val="-4"/>
          <w:sz w:val="24"/>
        </w:rPr>
        <w:t xml:space="preserve">организуемым частным сельскохозяйственным предприятиям. Это позволило затем перейти к продаже сданных в аренду земельных участков спокойно и без какого-либо </w:t>
      </w:r>
      <w:r>
        <w:rPr>
          <w:rFonts w:ascii="Garamond" w:hAnsi="Garamond"/>
          <w:color w:val="000000"/>
          <w:spacing w:val="-6"/>
          <w:sz w:val="24"/>
        </w:rPr>
        <w:t xml:space="preserve">давления, которое могло бы возникнуть при быстрой приватизации сельскохозяйственных </w:t>
      </w:r>
      <w:r>
        <w:rPr>
          <w:rFonts w:ascii="Garamond" w:hAnsi="Garamond"/>
          <w:color w:val="000000"/>
          <w:spacing w:val="-7"/>
          <w:sz w:val="24"/>
        </w:rPr>
        <w:t>предприятий.</w:t>
      </w:r>
    </w:p>
    <w:p w:rsidR="002E6882" w:rsidRDefault="002E6882">
      <w:pPr>
        <w:shd w:val="clear" w:color="auto" w:fill="FFFFFF"/>
        <w:spacing w:before="278" w:line="274" w:lineRule="exact"/>
        <w:ind w:left="43"/>
        <w:jc w:val="both"/>
        <w:rPr>
          <w:color w:val="000000"/>
          <w:spacing w:val="-5"/>
          <w:sz w:val="25"/>
        </w:rPr>
      </w:pPr>
      <w:r>
        <w:rPr>
          <w:rFonts w:ascii="Garamond" w:hAnsi="Garamond"/>
          <w:color w:val="000000"/>
          <w:spacing w:val="-5"/>
          <w:sz w:val="24"/>
        </w:rPr>
        <w:t xml:space="preserve">Такой подход оказался успешным. Сельскохозяйственные предприятия, созданные на </w:t>
      </w:r>
      <w:r>
        <w:rPr>
          <w:rFonts w:ascii="Garamond" w:hAnsi="Garamond"/>
          <w:color w:val="000000"/>
          <w:spacing w:val="-4"/>
          <w:sz w:val="24"/>
        </w:rPr>
        <w:t xml:space="preserve">арендованных землях, успешно развивались. Сегодня они входят в число наиболее </w:t>
      </w:r>
      <w:r>
        <w:rPr>
          <w:rFonts w:ascii="Garamond" w:hAnsi="Garamond"/>
          <w:color w:val="000000"/>
          <w:spacing w:val="-5"/>
          <w:sz w:val="24"/>
        </w:rPr>
        <w:t>продуктивных и успешных сельскохозяйственных предприятий Европы.</w:t>
      </w:r>
    </w:p>
    <w:p w:rsidR="002E6882" w:rsidRDefault="002E6882">
      <w:pPr>
        <w:shd w:val="clear" w:color="auto" w:fill="FFFFFF"/>
        <w:spacing w:before="278" w:line="274" w:lineRule="exact"/>
        <w:jc w:val="both"/>
      </w:pPr>
    </w:p>
    <w:p w:rsidR="002E6882" w:rsidRDefault="002E6882">
      <w:pPr>
        <w:pStyle w:val="9"/>
      </w:pPr>
      <w:r>
        <w:t>Заключение</w:t>
      </w:r>
    </w:p>
    <w:p w:rsidR="002E6882" w:rsidRDefault="002E6882">
      <w:pPr>
        <w:shd w:val="clear" w:color="auto" w:fill="FFFFFF"/>
        <w:spacing w:before="869" w:line="360" w:lineRule="auto"/>
        <w:ind w:firstLine="720"/>
        <w:jc w:val="both"/>
        <w:rPr>
          <w:color w:val="000000"/>
          <w:spacing w:val="-4"/>
          <w:sz w:val="25"/>
        </w:rPr>
      </w:pPr>
      <w:r>
        <w:rPr>
          <w:color w:val="000000"/>
          <w:spacing w:val="-4"/>
          <w:sz w:val="25"/>
        </w:rPr>
        <w:t xml:space="preserve">Реформа в области права собственности на землю и здания, осуществленная в ходе трансформации бывшей ГДР описанным здесь способом, прошла без больших трений. Если проблемы и имелись, то они были вызваны сложными правовыми вопросами, </w:t>
      </w:r>
      <w:r>
        <w:rPr>
          <w:color w:val="000000"/>
          <w:spacing w:val="-5"/>
          <w:sz w:val="25"/>
        </w:rPr>
        <w:t xml:space="preserve">которые возникали при возврате земельных участков, экспроприированных до 08.05.1945 </w:t>
      </w:r>
      <w:r>
        <w:rPr>
          <w:color w:val="000000"/>
          <w:spacing w:val="-4"/>
          <w:sz w:val="25"/>
        </w:rPr>
        <w:t xml:space="preserve">года или после октября 1949 года, их прежним собственникам. Естественно, прежние </w:t>
      </w:r>
      <w:r>
        <w:rPr>
          <w:color w:val="000000"/>
          <w:spacing w:val="-5"/>
          <w:sz w:val="25"/>
        </w:rPr>
        <w:t xml:space="preserve">собственники хотели по возможности вернуть себе отчужденные у них земельные участки </w:t>
      </w:r>
      <w:r>
        <w:rPr>
          <w:color w:val="000000"/>
          <w:spacing w:val="-4"/>
          <w:sz w:val="25"/>
        </w:rPr>
        <w:t xml:space="preserve">и здания. Только в случае невозможности возврата была предусмотрена компенсация вместо возврата. Возникшие здесь сложные вопросы, касающиеся установления фактов, </w:t>
      </w:r>
      <w:r>
        <w:rPr>
          <w:color w:val="000000"/>
          <w:spacing w:val="-3"/>
          <w:sz w:val="25"/>
        </w:rPr>
        <w:t xml:space="preserve">особенно при принятии решений о возможности или невозможности возврата </w:t>
      </w:r>
      <w:r>
        <w:rPr>
          <w:color w:val="000000"/>
          <w:spacing w:val="-4"/>
          <w:sz w:val="25"/>
        </w:rPr>
        <w:t>собственности, все еще приводят к задержкам инвестиций.</w:t>
      </w:r>
      <w:r>
        <w:rPr>
          <w:color w:val="000000"/>
          <w:spacing w:val="-5"/>
          <w:sz w:val="25"/>
        </w:rPr>
        <w:t xml:space="preserve">Однако эта проблема, связанная со спецификой сложившейся в Германии ситуации, вряд </w:t>
      </w:r>
      <w:r>
        <w:rPr>
          <w:color w:val="000000"/>
          <w:spacing w:val="-4"/>
          <w:sz w:val="25"/>
        </w:rPr>
        <w:t>ли возникнет в российской практике.</w:t>
      </w: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rPr>
          <w:color w:val="000000"/>
          <w:spacing w:val="-4"/>
          <w:sz w:val="25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Список использованных источников</w:t>
      </w: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rPr>
          <w:rFonts w:ascii="Arial" w:hAnsi="Arial"/>
          <w:shadow/>
          <w:spacing w:val="10"/>
          <w:sz w:val="24"/>
          <w:u w:val="single"/>
        </w:rPr>
      </w:pPr>
      <w:r>
        <w:rPr>
          <w:rFonts w:ascii="Arial" w:hAnsi="Arial"/>
          <w:shadow/>
          <w:spacing w:val="10"/>
          <w:sz w:val="24"/>
          <w:u w:val="single"/>
        </w:rPr>
        <w:t>Нормативные акты</w:t>
      </w:r>
    </w:p>
    <w:p w:rsidR="002E6882" w:rsidRDefault="002E6882">
      <w:pPr>
        <w:numPr>
          <w:ilvl w:val="0"/>
          <w:numId w:val="4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>Конституция Федеративной Республики Германия</w:t>
      </w:r>
    </w:p>
    <w:p w:rsidR="002E6882" w:rsidRDefault="002E6882">
      <w:pPr>
        <w:numPr>
          <w:ilvl w:val="0"/>
          <w:numId w:val="4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>Гражданский кодекс Федеративной Республики Германия</w:t>
      </w:r>
    </w:p>
    <w:p w:rsidR="002E6882" w:rsidRDefault="002E6882">
      <w:pPr>
        <w:numPr>
          <w:ilvl w:val="0"/>
          <w:numId w:val="4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>Федеральный закон «Положение о ведении земельных книг»</w:t>
      </w:r>
    </w:p>
    <w:p w:rsidR="002E6882" w:rsidRDefault="002E6882">
      <w:pPr>
        <w:numPr>
          <w:ilvl w:val="0"/>
          <w:numId w:val="4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>Федеральное постановление «О принципах определения рыночной стоимости земельных участков</w:t>
      </w: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rFonts w:ascii="Arial" w:hAnsi="Arial"/>
          <w:shadow/>
          <w:spacing w:val="10"/>
          <w:sz w:val="24"/>
          <w:u w:val="single"/>
        </w:rPr>
      </w:pPr>
      <w:r>
        <w:rPr>
          <w:rFonts w:ascii="Arial" w:hAnsi="Arial"/>
          <w:shadow/>
          <w:spacing w:val="10"/>
          <w:sz w:val="24"/>
          <w:u w:val="single"/>
        </w:rPr>
        <w:t>Специальная литература</w:t>
      </w:r>
    </w:p>
    <w:p w:rsidR="002E6882" w:rsidRDefault="002E6882">
      <w:pPr>
        <w:numPr>
          <w:ilvl w:val="0"/>
          <w:numId w:val="5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>Основные институты гражданского права зарубежных стран, М., 2000 г.</w:t>
      </w:r>
    </w:p>
    <w:p w:rsidR="002E6882" w:rsidRDefault="002E6882">
      <w:pPr>
        <w:numPr>
          <w:ilvl w:val="0"/>
          <w:numId w:val="5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>Конституции государств Европейского Союза. Под. Ред. Л. А. Окунькова.-М., 1999г.</w:t>
      </w:r>
    </w:p>
    <w:p w:rsidR="002E6882" w:rsidRDefault="002E6882">
      <w:pPr>
        <w:shd w:val="clear" w:color="auto" w:fill="FFFFFF"/>
        <w:spacing w:before="269" w:line="278" w:lineRule="exact"/>
        <w:ind w:left="14"/>
        <w:jc w:val="both"/>
        <w:rPr>
          <w:rFonts w:ascii="Arial" w:hAnsi="Arial"/>
          <w:shadow/>
          <w:spacing w:val="10"/>
          <w:sz w:val="24"/>
          <w:u w:val="single"/>
        </w:rPr>
      </w:pPr>
      <w:r>
        <w:rPr>
          <w:rFonts w:ascii="Arial" w:hAnsi="Arial"/>
          <w:shadow/>
          <w:spacing w:val="10"/>
          <w:sz w:val="24"/>
          <w:u w:val="single"/>
        </w:rPr>
        <w:t>Периодическая печать</w:t>
      </w:r>
    </w:p>
    <w:p w:rsidR="002E6882" w:rsidRDefault="002E6882">
      <w:pPr>
        <w:numPr>
          <w:ilvl w:val="0"/>
          <w:numId w:val="6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 xml:space="preserve">Кузнецов А. В. Немецкий опыт регистрации прав на земельные участки и возможность его использования в России </w:t>
      </w:r>
      <w:r>
        <w:rPr>
          <w:shadow/>
          <w:spacing w:val="10"/>
          <w:sz w:val="24"/>
          <w:lang w:val="en-US"/>
        </w:rPr>
        <w:t>//</w:t>
      </w:r>
      <w:r>
        <w:rPr>
          <w:shadow/>
          <w:spacing w:val="10"/>
          <w:sz w:val="24"/>
        </w:rPr>
        <w:t xml:space="preserve"> Государство и право – 1999 г., №12</w:t>
      </w:r>
    </w:p>
    <w:p w:rsidR="002E6882" w:rsidRDefault="002E6882">
      <w:pPr>
        <w:numPr>
          <w:ilvl w:val="0"/>
          <w:numId w:val="6"/>
        </w:numPr>
        <w:shd w:val="clear" w:color="auto" w:fill="FFFFFF"/>
        <w:spacing w:before="269" w:line="278" w:lineRule="exact"/>
        <w:jc w:val="both"/>
        <w:rPr>
          <w:shadow/>
          <w:spacing w:val="10"/>
          <w:sz w:val="24"/>
        </w:rPr>
      </w:pPr>
      <w:r>
        <w:rPr>
          <w:shadow/>
          <w:spacing w:val="10"/>
          <w:sz w:val="24"/>
        </w:rPr>
        <w:t xml:space="preserve">Лысенко О. Л. Дискуссия о кодификации частного права в германии </w:t>
      </w:r>
      <w:r>
        <w:rPr>
          <w:shadow/>
          <w:spacing w:val="10"/>
          <w:sz w:val="24"/>
          <w:lang w:val="en-US"/>
        </w:rPr>
        <w:t>//</w:t>
      </w:r>
      <w:r>
        <w:rPr>
          <w:shadow/>
          <w:spacing w:val="10"/>
          <w:sz w:val="24"/>
        </w:rPr>
        <w:t xml:space="preserve"> Вестник МГУ: Серия 11. Право- 1996г., №2</w:t>
      </w: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rPr>
          <w:smallCaps/>
          <w:shadow/>
          <w:color w:val="000000"/>
          <w:spacing w:val="10"/>
          <w:sz w:val="28"/>
          <w:lang w:val="en-US"/>
        </w:rPr>
      </w:pP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color w:val="000000"/>
          <w:spacing w:val="10"/>
          <w:sz w:val="28"/>
        </w:rPr>
      </w:pPr>
      <w:r>
        <w:rPr>
          <w:smallCaps/>
          <w:shadow/>
          <w:color w:val="000000"/>
          <w:spacing w:val="10"/>
          <w:sz w:val="28"/>
        </w:rPr>
        <w:t>Тезисный план работы</w:t>
      </w:r>
    </w:p>
    <w:p w:rsidR="002E6882" w:rsidRDefault="002E6882">
      <w:pPr>
        <w:shd w:val="clear" w:color="auto" w:fill="FFFFFF"/>
        <w:spacing w:before="413" w:line="317" w:lineRule="exact"/>
        <w:rPr>
          <w:smallCaps/>
          <w:spacing w:val="10"/>
          <w:sz w:val="24"/>
          <w:u w:val="single"/>
          <w:lang w:val="en-US"/>
        </w:rPr>
      </w:pPr>
      <w:r>
        <w:rPr>
          <w:smallCaps/>
          <w:color w:val="000000"/>
          <w:spacing w:val="10"/>
          <w:sz w:val="24"/>
          <w:u w:val="single"/>
        </w:rPr>
        <w:t>CИСТЕМА ПРАВ СОБСТВЕННОСТИ И ЗЕМЛЕУСТРОЙСТВО В ГЕРМАНИИ.</w:t>
      </w:r>
    </w:p>
    <w:p w:rsidR="002E6882" w:rsidRDefault="002E6882">
      <w:pPr>
        <w:shd w:val="clear" w:color="auto" w:fill="FFFFFF"/>
        <w:spacing w:before="413" w:line="317" w:lineRule="exact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1"/>
          <w:sz w:val="24"/>
        </w:rPr>
        <w:t>Собственность как существенный элемент правопорядка в Германии.</w:t>
      </w:r>
    </w:p>
    <w:p w:rsidR="002E6882" w:rsidRDefault="002E6882">
      <w:pPr>
        <w:shd w:val="clear" w:color="auto" w:fill="FFFFFF"/>
        <w:spacing w:line="317" w:lineRule="exact"/>
        <w:ind w:left="14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z w:val="24"/>
        </w:rPr>
        <w:t>Здания и сооружения являются существенными составными частями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2"/>
          <w:sz w:val="24"/>
        </w:rPr>
        <w:t>земельного участка.</w:t>
      </w:r>
    </w:p>
    <w:p w:rsidR="002E6882" w:rsidRDefault="002E6882">
      <w:pPr>
        <w:shd w:val="clear" w:color="auto" w:fill="FFFFFF"/>
        <w:spacing w:before="5" w:line="317" w:lineRule="exact"/>
        <w:ind w:left="14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5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5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5"/>
          <w:sz w:val="24"/>
        </w:rPr>
        <w:t>Земля как особенно надежное средство обеспечения долговых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3"/>
          <w:sz w:val="24"/>
        </w:rPr>
        <w:t>обязательств.</w:t>
      </w:r>
    </w:p>
    <w:p w:rsidR="002E6882" w:rsidRDefault="002E6882">
      <w:pPr>
        <w:shd w:val="clear" w:color="auto" w:fill="FFFFFF"/>
        <w:spacing w:line="317" w:lineRule="exact"/>
        <w:ind w:left="719" w:hanging="705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z w:val="24"/>
        </w:rPr>
        <w:t>Определения, касающиеся земельных участков, записываются в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z w:val="24"/>
        </w:rPr>
        <w:t>Германии в два реестра (кадастр недвижимости и земельная книга).</w:t>
      </w:r>
    </w:p>
    <w:p w:rsidR="002E6882" w:rsidRDefault="002E6882">
      <w:pPr>
        <w:shd w:val="clear" w:color="auto" w:fill="FFFFFF"/>
        <w:spacing w:before="5" w:line="317" w:lineRule="exact"/>
        <w:ind w:left="24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1"/>
          <w:sz w:val="24"/>
        </w:rPr>
        <w:t>Все земельные участки в Германии внесены в земельные книги.</w:t>
      </w:r>
    </w:p>
    <w:p w:rsidR="002E6882" w:rsidRDefault="002E6882">
      <w:pPr>
        <w:shd w:val="clear" w:color="auto" w:fill="FFFFFF"/>
        <w:spacing w:line="317" w:lineRule="exact"/>
        <w:ind w:left="720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1"/>
          <w:sz w:val="24"/>
        </w:rPr>
        <w:t>Форма и содержание земельной книги определяются Федеральным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z w:val="24"/>
        </w:rPr>
        <w:t>законом ("Положение о ведении земельных книг").</w:t>
      </w:r>
    </w:p>
    <w:p w:rsidR="002E6882" w:rsidRDefault="002E6882">
      <w:pPr>
        <w:shd w:val="clear" w:color="auto" w:fill="FFFFFF"/>
        <w:spacing w:line="317" w:lineRule="exact"/>
        <w:ind w:left="19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5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5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5"/>
          <w:sz w:val="24"/>
        </w:rPr>
        <w:t>Публичный характер и доступность земельной книги и кадастра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3"/>
          <w:sz w:val="24"/>
        </w:rPr>
        <w:t>недвижимости.</w:t>
      </w:r>
    </w:p>
    <w:p w:rsidR="002E6882" w:rsidRDefault="002E6882">
      <w:pPr>
        <w:shd w:val="clear" w:color="auto" w:fill="FFFFFF"/>
        <w:spacing w:line="317" w:lineRule="exact"/>
        <w:ind w:left="720" w:hanging="701"/>
        <w:jc w:val="both"/>
        <w:rPr>
          <w:i/>
          <w:color w:val="000000"/>
          <w:spacing w:val="-10"/>
          <w:sz w:val="29"/>
          <w:lang w:val="en-US"/>
        </w:rPr>
      </w:pPr>
      <w:r>
        <w:rPr>
          <w:rFonts w:ascii="Arial Narrow" w:hAnsi="Arial Narrow"/>
          <w:shadow/>
          <w:color w:val="000000"/>
          <w:spacing w:val="-2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2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2"/>
          <w:sz w:val="24"/>
        </w:rPr>
        <w:t>Особые формы собственности в рамках землеустройства (например,так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1"/>
          <w:sz w:val="24"/>
        </w:rPr>
        <w:t>называемая собственность на жилье).</w:t>
      </w:r>
    </w:p>
    <w:p w:rsidR="002E6882" w:rsidRDefault="002E6882">
      <w:pPr>
        <w:shd w:val="clear" w:color="auto" w:fill="FFFFFF"/>
        <w:spacing w:line="317" w:lineRule="exact"/>
        <w:ind w:left="19" w:firstLine="701"/>
        <w:jc w:val="both"/>
        <w:rPr>
          <w:i/>
          <w:color w:val="000000"/>
          <w:spacing w:val="-10"/>
          <w:sz w:val="29"/>
          <w:lang w:val="en-US"/>
        </w:rPr>
      </w:pPr>
    </w:p>
    <w:p w:rsidR="002E6882" w:rsidRDefault="002E6882">
      <w:pPr>
        <w:shd w:val="clear" w:color="auto" w:fill="FFFFFF"/>
        <w:spacing w:line="317" w:lineRule="exact"/>
        <w:ind w:left="19" w:firstLine="701"/>
        <w:jc w:val="both"/>
        <w:rPr>
          <w:smallCaps/>
          <w:spacing w:val="10"/>
          <w:sz w:val="24"/>
          <w:u w:val="single"/>
          <w:lang w:val="en-US"/>
        </w:rPr>
      </w:pPr>
      <w:r>
        <w:rPr>
          <w:smallCaps/>
          <w:color w:val="000000"/>
          <w:spacing w:val="10"/>
          <w:sz w:val="24"/>
          <w:u w:val="single"/>
        </w:rPr>
        <w:t>ВОПРОСЫ ОЦЕНОЧНОЙ ДЕЯТЕЛЬНОСТИ.</w:t>
      </w:r>
    </w:p>
    <w:p w:rsidR="002E6882" w:rsidRDefault="002E6882">
      <w:pPr>
        <w:shd w:val="clear" w:color="auto" w:fill="FFFFFF"/>
        <w:spacing w:line="317" w:lineRule="exact"/>
        <w:jc w:val="both"/>
        <w:rPr>
          <w:smallCaps/>
          <w:spacing w:val="10"/>
          <w:sz w:val="24"/>
          <w:u w:val="single"/>
          <w:lang w:val="en-US"/>
        </w:rPr>
      </w:pPr>
    </w:p>
    <w:p w:rsidR="002E6882" w:rsidRDefault="002E6882">
      <w:pPr>
        <w:shd w:val="clear" w:color="auto" w:fill="FFFFFF"/>
        <w:spacing w:line="317" w:lineRule="exact"/>
        <w:ind w:left="720" w:hanging="720"/>
        <w:jc w:val="both"/>
        <w:rPr>
          <w:rFonts w:ascii="Arial Narrow" w:hAnsi="Arial Narrow"/>
          <w:shadow/>
          <w:sz w:val="24"/>
        </w:rPr>
      </w:pPr>
      <w:r>
        <w:rPr>
          <w:smallCaps/>
          <w:sz w:val="28"/>
          <w:lang w:val="en-US"/>
        </w:rPr>
        <w:t>-</w:t>
      </w:r>
      <w:r>
        <w:rPr>
          <w:smallCaps/>
          <w:sz w:val="28"/>
          <w:lang w:val="en-US"/>
        </w:rPr>
        <w:tab/>
      </w:r>
      <w:r>
        <w:rPr>
          <w:rFonts w:ascii="Arial Narrow" w:hAnsi="Arial Narrow"/>
          <w:shadow/>
          <w:color w:val="000000"/>
          <w:sz w:val="24"/>
        </w:rPr>
        <w:t>К оценочной деятельности привлекаются квалифицированные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z w:val="24"/>
        </w:rPr>
        <w:t>независимые эксперты и лица, обладающие особыми знаниями и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5"/>
          <w:sz w:val="24"/>
        </w:rPr>
        <w:t>навыками.</w:t>
      </w:r>
    </w:p>
    <w:p w:rsidR="002E6882" w:rsidRDefault="002E6882">
      <w:pPr>
        <w:shd w:val="clear" w:color="auto" w:fill="FFFFFF"/>
        <w:spacing w:line="322" w:lineRule="exact"/>
        <w:jc w:val="both"/>
        <w:rPr>
          <w:rFonts w:ascii="Arial Narrow" w:hAnsi="Arial Narrow"/>
          <w:shadow/>
          <w:color w:val="000000"/>
          <w:spacing w:val="-7"/>
          <w:sz w:val="24"/>
          <w:lang w:val="en-US"/>
        </w:rPr>
      </w:pPr>
      <w:r>
        <w:rPr>
          <w:rFonts w:ascii="Arial Narrow" w:hAnsi="Arial Narrow"/>
          <w:shadow/>
          <w:color w:val="000000"/>
          <w:spacing w:val="-2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2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2"/>
          <w:sz w:val="24"/>
        </w:rPr>
        <w:t>Ориентиром при оценке стоимости земельных участков всегда служит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7"/>
          <w:sz w:val="24"/>
        </w:rPr>
        <w:t>их рыночная стоимость.</w:t>
      </w:r>
    </w:p>
    <w:p w:rsidR="002E6882" w:rsidRDefault="002E6882">
      <w:pPr>
        <w:shd w:val="clear" w:color="auto" w:fill="FFFFFF"/>
        <w:spacing w:line="322" w:lineRule="exact"/>
        <w:ind w:left="24"/>
        <w:jc w:val="both"/>
        <w:rPr>
          <w:rFonts w:ascii="Arial Narrow" w:hAnsi="Arial Narrow"/>
          <w:shadow/>
          <w:sz w:val="32"/>
          <w:lang w:val="en-US"/>
        </w:rPr>
      </w:pPr>
    </w:p>
    <w:p w:rsidR="002E6882" w:rsidRDefault="002E6882">
      <w:pPr>
        <w:pStyle w:val="21"/>
        <w:rPr>
          <w:lang w:val="en-US"/>
        </w:rPr>
      </w:pPr>
      <w:r>
        <w:t>Ограничение прав собственности на землю и вопросы кредитования</w:t>
      </w:r>
    </w:p>
    <w:p w:rsidR="002E6882" w:rsidRDefault="002E6882">
      <w:pPr>
        <w:shd w:val="clear" w:color="auto" w:fill="FFFFFF"/>
        <w:spacing w:before="624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7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7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7"/>
          <w:sz w:val="24"/>
        </w:rPr>
        <w:t>Ограничение права собственности на землю в интересах общества.</w:t>
      </w:r>
    </w:p>
    <w:p w:rsidR="002E6882" w:rsidRDefault="002E6882">
      <w:pPr>
        <w:shd w:val="clear" w:color="auto" w:fill="FFFFFF"/>
        <w:spacing w:line="317" w:lineRule="exact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1"/>
          <w:sz w:val="24"/>
        </w:rPr>
        <w:t>Регулирование в рамках строительного права и права планирования.</w:t>
      </w:r>
    </w:p>
    <w:p w:rsidR="002E6882" w:rsidRDefault="002E6882">
      <w:pPr>
        <w:shd w:val="clear" w:color="auto" w:fill="FFFFFF"/>
        <w:spacing w:line="317" w:lineRule="exact"/>
        <w:ind w:left="719" w:hanging="719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z w:val="24"/>
        </w:rPr>
        <w:t>Наряду со строительным правом и правом планирования, немецкая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1"/>
          <w:sz w:val="24"/>
        </w:rPr>
        <w:t>правовая система предусматривает общее охранное право в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1"/>
          <w:sz w:val="24"/>
        </w:rPr>
        <w:t>интересах общества (охрана окружающей среды, охрана природы,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2"/>
          <w:sz w:val="24"/>
        </w:rPr>
        <w:t>охрана памятников и т.д.).</w:t>
      </w:r>
    </w:p>
    <w:p w:rsidR="002E6882" w:rsidRDefault="002E6882">
      <w:pPr>
        <w:shd w:val="clear" w:color="auto" w:fill="FFFFFF"/>
        <w:spacing w:line="317" w:lineRule="exact"/>
        <w:ind w:left="719" w:hanging="705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3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3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3"/>
          <w:sz w:val="24"/>
        </w:rPr>
        <w:t>Ограничение на изменение вида использования земельного участка и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2"/>
          <w:sz w:val="24"/>
        </w:rPr>
        <w:t>ограничение на продажу.</w:t>
      </w:r>
    </w:p>
    <w:p w:rsidR="002E6882" w:rsidRDefault="002E6882">
      <w:pPr>
        <w:shd w:val="clear" w:color="auto" w:fill="FFFFFF"/>
        <w:spacing w:line="317" w:lineRule="exact"/>
        <w:ind w:left="10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pacing w:val="-1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pacing w:val="-1"/>
          <w:sz w:val="24"/>
        </w:rPr>
        <w:t>Собственность на землю как основание для долгосрочного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3"/>
          <w:sz w:val="24"/>
        </w:rPr>
        <w:t>кредитования.</w:t>
      </w:r>
    </w:p>
    <w:p w:rsidR="002E6882" w:rsidRDefault="002E6882">
      <w:pPr>
        <w:shd w:val="clear" w:color="auto" w:fill="FFFFFF"/>
        <w:spacing w:line="317" w:lineRule="exact"/>
        <w:ind w:left="10"/>
        <w:jc w:val="both"/>
        <w:rPr>
          <w:rFonts w:ascii="Arial Narrow" w:hAnsi="Arial Narrow"/>
          <w:shadow/>
          <w:sz w:val="24"/>
        </w:rPr>
      </w:pPr>
      <w:r>
        <w:rPr>
          <w:rFonts w:ascii="Arial Narrow" w:hAnsi="Arial Narrow"/>
          <w:shadow/>
          <w:color w:val="000000"/>
          <w:sz w:val="24"/>
          <w:lang w:val="en-US"/>
        </w:rPr>
        <w:t>-</w:t>
      </w:r>
      <w:r>
        <w:rPr>
          <w:rFonts w:ascii="Arial Narrow" w:hAnsi="Arial Narrow"/>
          <w:shadow/>
          <w:color w:val="000000"/>
          <w:sz w:val="24"/>
          <w:lang w:val="en-US"/>
        </w:rPr>
        <w:tab/>
      </w:r>
      <w:r>
        <w:rPr>
          <w:rFonts w:ascii="Arial Narrow" w:hAnsi="Arial Narrow"/>
          <w:shadow/>
          <w:color w:val="000000"/>
          <w:sz w:val="24"/>
        </w:rPr>
        <w:t>Возможность использования стоимости здания под залог для</w:t>
      </w:r>
      <w:r>
        <w:rPr>
          <w:rFonts w:ascii="Arial Narrow" w:hAnsi="Arial Narrow"/>
          <w:shadow/>
          <w:sz w:val="24"/>
          <w:lang w:val="en-US"/>
        </w:rPr>
        <w:t xml:space="preserve"> </w:t>
      </w:r>
      <w:r>
        <w:rPr>
          <w:rFonts w:ascii="Arial Narrow" w:hAnsi="Arial Narrow"/>
          <w:shadow/>
          <w:color w:val="000000"/>
          <w:spacing w:val="-2"/>
          <w:sz w:val="24"/>
        </w:rPr>
        <w:t>получения ссуды.</w:t>
      </w:r>
    </w:p>
    <w:p w:rsidR="002E6882" w:rsidRDefault="002E6882">
      <w:pPr>
        <w:shd w:val="clear" w:color="auto" w:fill="FFFFFF"/>
        <w:spacing w:before="269" w:line="278" w:lineRule="exact"/>
        <w:ind w:left="14"/>
        <w:jc w:val="center"/>
        <w:rPr>
          <w:smallCaps/>
          <w:shadow/>
          <w:spacing w:val="10"/>
          <w:sz w:val="28"/>
        </w:rPr>
      </w:pPr>
    </w:p>
    <w:p w:rsidR="002E6882" w:rsidRDefault="002E6882">
      <w:pPr>
        <w:jc w:val="both"/>
      </w:pPr>
      <w:bookmarkStart w:id="0" w:name="_GoBack"/>
      <w:bookmarkEnd w:id="0"/>
    </w:p>
    <w:sectPr w:rsidR="002E6882">
      <w:footerReference w:type="even" r:id="rId8"/>
      <w:footerReference w:type="default" r:id="rId9"/>
      <w:type w:val="continuous"/>
      <w:pgSz w:w="11909" w:h="16834"/>
      <w:pgMar w:top="1418" w:right="1418" w:bottom="1418" w:left="1418" w:header="907" w:footer="90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882" w:rsidRDefault="002E6882">
      <w:r>
        <w:separator/>
      </w:r>
    </w:p>
  </w:endnote>
  <w:endnote w:type="continuationSeparator" w:id="0">
    <w:p w:rsidR="002E6882" w:rsidRDefault="002E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82" w:rsidRDefault="002E6882">
    <w:pPr>
      <w:pStyle w:val="a5"/>
      <w:framePr w:wrap="around" w:vAnchor="text" w:hAnchor="margin" w:xAlign="center" w:y="1"/>
      <w:rPr>
        <w:rStyle w:val="a6"/>
      </w:rPr>
    </w:pPr>
  </w:p>
  <w:p w:rsidR="002E6882" w:rsidRDefault="002E68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82" w:rsidRDefault="000542C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2E6882" w:rsidRDefault="002E6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882" w:rsidRDefault="002E6882">
      <w:r>
        <w:separator/>
      </w:r>
    </w:p>
  </w:footnote>
  <w:footnote w:type="continuationSeparator" w:id="0">
    <w:p w:rsidR="002E6882" w:rsidRDefault="002E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13221"/>
    <w:multiLevelType w:val="singleLevel"/>
    <w:tmpl w:val="D6AAC38A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">
    <w:nsid w:val="0F7E182B"/>
    <w:multiLevelType w:val="singleLevel"/>
    <w:tmpl w:val="B5DAF176"/>
    <w:lvl w:ilvl="0">
      <w:start w:val="1"/>
      <w:numFmt w:val="bullet"/>
      <w:lvlText w:val="-"/>
      <w:lvlJc w:val="left"/>
      <w:pPr>
        <w:tabs>
          <w:tab w:val="num" w:pos="1075"/>
        </w:tabs>
        <w:ind w:left="1075" w:hanging="360"/>
      </w:pPr>
      <w:rPr>
        <w:rFonts w:ascii="Times New Roman" w:hAnsi="Times New Roman" w:hint="default"/>
      </w:rPr>
    </w:lvl>
  </w:abstractNum>
  <w:abstractNum w:abstractNumId="3">
    <w:nsid w:val="188A0E77"/>
    <w:multiLevelType w:val="singleLevel"/>
    <w:tmpl w:val="3ABED948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4">
    <w:nsid w:val="38F71939"/>
    <w:multiLevelType w:val="singleLevel"/>
    <w:tmpl w:val="8CF64498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5">
    <w:nsid w:val="4A160060"/>
    <w:multiLevelType w:val="singleLevel"/>
    <w:tmpl w:val="0E08AD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  <w:sz w:val="29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2C2"/>
    <w:rsid w:val="000542C2"/>
    <w:rsid w:val="002E6882"/>
    <w:rsid w:val="005D4CD1"/>
    <w:rsid w:val="00E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D6245B-8F8D-4D41-AD26-A1089AE1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 Narrow" w:hAnsi="Arial Narrow"/>
      <w:caps/>
      <w:emboss/>
      <w:sz w:val="24"/>
    </w:rPr>
  </w:style>
  <w:style w:type="paragraph" w:styleId="2">
    <w:name w:val="heading 2"/>
    <w:basedOn w:val="a"/>
    <w:next w:val="a"/>
    <w:qFormat/>
    <w:pPr>
      <w:keepNext/>
      <w:spacing w:before="360" w:after="120" w:line="360" w:lineRule="auto"/>
      <w:jc w:val="center"/>
      <w:outlineLvl w:val="1"/>
    </w:pPr>
    <w:rPr>
      <w:i/>
      <w:smallCaps/>
      <w:emboss/>
      <w:spacing w:val="2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10"/>
      <w:jc w:val="both"/>
      <w:outlineLvl w:val="2"/>
    </w:pPr>
    <w:rPr>
      <w:b/>
      <w:color w:val="000000"/>
      <w:spacing w:val="-7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10"/>
      <w:jc w:val="center"/>
      <w:outlineLvl w:val="3"/>
    </w:pPr>
    <w:rPr>
      <w:smallCaps/>
      <w:emboss/>
      <w:spacing w:val="-7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aps/>
      <w:imprint/>
      <w:sz w:val="32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left="10"/>
      <w:jc w:val="center"/>
      <w:outlineLvl w:val="5"/>
    </w:pPr>
    <w:rPr>
      <w:smallCaps/>
      <w:shadow/>
      <w:color w:val="000000"/>
      <w:spacing w:val="10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left="10"/>
      <w:jc w:val="both"/>
      <w:outlineLvl w:val="6"/>
    </w:pPr>
    <w:rPr>
      <w:smallCaps/>
      <w:shadow/>
      <w:color w:val="000000"/>
      <w:spacing w:val="10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left="10"/>
      <w:jc w:val="both"/>
      <w:outlineLvl w:val="7"/>
    </w:pPr>
    <w:rPr>
      <w:smallCaps/>
      <w:shadow/>
      <w:spacing w:val="10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right="24"/>
      <w:jc w:val="center"/>
      <w:outlineLvl w:val="8"/>
    </w:pPr>
    <w:rPr>
      <w:smallCaps/>
      <w:shadow/>
      <w:color w:val="000000"/>
      <w:spacing w:val="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jc w:val="center"/>
    </w:pPr>
    <w:rPr>
      <w:b/>
      <w:smallCaps/>
      <w:shadow/>
      <w:sz w:val="52"/>
    </w:rPr>
  </w:style>
  <w:style w:type="paragraph" w:styleId="20">
    <w:name w:val="Body Text Indent 2"/>
    <w:basedOn w:val="a"/>
    <w:semiHidden/>
    <w:pPr>
      <w:shd w:val="clear" w:color="auto" w:fill="FFFFFF"/>
      <w:ind w:left="10"/>
      <w:jc w:val="both"/>
    </w:pPr>
    <w:rPr>
      <w:rFonts w:ascii="Arial Narrow" w:hAnsi="Arial Narrow"/>
      <w:i/>
      <w:shadow/>
      <w:color w:val="000000"/>
      <w:spacing w:val="7"/>
      <w:sz w:val="28"/>
    </w:rPr>
  </w:style>
  <w:style w:type="paragraph" w:styleId="a4">
    <w:name w:val="Body Text"/>
    <w:basedOn w:val="a"/>
    <w:semiHidden/>
    <w:pPr>
      <w:shd w:val="clear" w:color="auto" w:fill="FFFFFF"/>
      <w:spacing w:line="360" w:lineRule="auto"/>
      <w:jc w:val="both"/>
    </w:pPr>
    <w:rPr>
      <w:rFonts w:ascii="Arial Narrow" w:hAnsi="Arial Narrow"/>
      <w:shadow/>
      <w:color w:val="000000"/>
      <w:spacing w:val="10"/>
      <w:sz w:val="24"/>
    </w:rPr>
  </w:style>
  <w:style w:type="paragraph" w:styleId="30">
    <w:name w:val="Body Text Indent 3"/>
    <w:basedOn w:val="a"/>
    <w:semiHidden/>
    <w:pPr>
      <w:shd w:val="clear" w:color="auto" w:fill="FFFFFF"/>
      <w:spacing w:line="322" w:lineRule="exact"/>
      <w:ind w:left="24"/>
      <w:jc w:val="center"/>
    </w:pPr>
    <w:rPr>
      <w:smallCaps/>
      <w:color w:val="000000"/>
      <w:spacing w:val="10"/>
      <w:sz w:val="28"/>
      <w:u w:val="single"/>
    </w:rPr>
  </w:style>
  <w:style w:type="paragraph" w:styleId="21">
    <w:name w:val="Body Text 2"/>
    <w:basedOn w:val="a"/>
    <w:semiHidden/>
    <w:pPr>
      <w:jc w:val="center"/>
    </w:pPr>
    <w:rPr>
      <w:smallCaps/>
      <w:spacing w:val="10"/>
      <w:sz w:val="30"/>
      <w:u w:val="single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9372</Words>
  <Characters>53422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НЕТУ</Company>
  <LinksUpToDate>false</LinksUpToDate>
  <CharactersWithSpaces>62669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ДИКИЙ МУЖЧИНА</dc:creator>
  <cp:keywords/>
  <cp:lastModifiedBy>Irina</cp:lastModifiedBy>
  <cp:revision>2</cp:revision>
  <cp:lastPrinted>2002-11-15T21:27:00Z</cp:lastPrinted>
  <dcterms:created xsi:type="dcterms:W3CDTF">2014-08-06T16:56:00Z</dcterms:created>
  <dcterms:modified xsi:type="dcterms:W3CDTF">2014-08-06T16:56:00Z</dcterms:modified>
</cp:coreProperties>
</file>