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0E" w:rsidRDefault="00437C0E">
      <w:pPr>
        <w:jc w:val="center"/>
        <w:rPr>
          <w:noProof/>
        </w:rPr>
      </w:pPr>
    </w:p>
    <w:p w:rsidR="00437C0E" w:rsidRDefault="00437C0E">
      <w:pPr>
        <w:jc w:val="center"/>
        <w:rPr>
          <w:noProof/>
        </w:rPr>
      </w:pPr>
    </w:p>
    <w:p w:rsidR="00437C0E" w:rsidRDefault="00437C0E">
      <w:pPr>
        <w:pStyle w:val="1"/>
        <w:rPr>
          <w:noProof w:val="0"/>
        </w:rPr>
      </w:pPr>
    </w:p>
    <w:p w:rsidR="00437C0E" w:rsidRDefault="00437C0E">
      <w:pPr>
        <w:pStyle w:val="1"/>
      </w:pPr>
      <w:r>
        <w:t>Реферат</w:t>
      </w:r>
    </w:p>
    <w:p w:rsidR="00437C0E" w:rsidRDefault="00437C0E">
      <w:pPr>
        <w:rPr>
          <w:noProof/>
          <w:sz w:val="56"/>
        </w:rPr>
      </w:pPr>
      <w:r>
        <w:rPr>
          <w:noProof/>
          <w:sz w:val="56"/>
        </w:rPr>
        <w:t xml:space="preserve"> на тему:</w:t>
      </w:r>
    </w:p>
    <w:p w:rsidR="00437C0E" w:rsidRDefault="00437C0E">
      <w:pPr>
        <w:rPr>
          <w:noProof/>
          <w:sz w:val="56"/>
        </w:rPr>
      </w:pPr>
    </w:p>
    <w:p w:rsidR="00437C0E" w:rsidRDefault="00A51181">
      <w:pPr>
        <w:rPr>
          <w:noProof/>
          <w:sz w:val="5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8pt;margin-top:20.6pt;width:387.9pt;height:80.25pt;z-index:251657728" o:allowincell="f" fillcolor="#06c" strokecolor="#9cf" strokeweight="1.5pt">
            <v:shadow on="t" color="#900"/>
            <v:textpath style="font-family:&quot;Impact&quot;;font-size:1in;v-text-kern:t" trim="t" fitpath="t" string="&quot;Применение жиров&quot;"/>
          </v:shape>
        </w:pict>
      </w:r>
    </w:p>
    <w:p w:rsidR="00437C0E" w:rsidRDefault="00437C0E">
      <w:pPr>
        <w:rPr>
          <w:sz w:val="56"/>
        </w:rPr>
      </w:pPr>
    </w:p>
    <w:p w:rsidR="00437C0E" w:rsidRDefault="00437C0E">
      <w:pPr>
        <w:rPr>
          <w:sz w:val="56"/>
        </w:rPr>
      </w:pPr>
    </w:p>
    <w:p w:rsidR="00437C0E" w:rsidRDefault="00437C0E">
      <w:pPr>
        <w:rPr>
          <w:sz w:val="56"/>
        </w:rPr>
      </w:pPr>
    </w:p>
    <w:p w:rsidR="00437C0E" w:rsidRDefault="00437C0E">
      <w:pPr>
        <w:rPr>
          <w:sz w:val="56"/>
        </w:rPr>
      </w:pPr>
    </w:p>
    <w:p w:rsidR="00437C0E" w:rsidRDefault="00437C0E">
      <w:pPr>
        <w:rPr>
          <w:sz w:val="56"/>
        </w:rPr>
      </w:pPr>
    </w:p>
    <w:p w:rsidR="00437C0E" w:rsidRDefault="00437C0E">
      <w:pPr>
        <w:rPr>
          <w:sz w:val="56"/>
        </w:rPr>
      </w:pPr>
    </w:p>
    <w:p w:rsidR="00437C0E" w:rsidRDefault="00437C0E">
      <w:pPr>
        <w:rPr>
          <w:sz w:val="56"/>
        </w:rPr>
      </w:pPr>
    </w:p>
    <w:p w:rsidR="00437C0E" w:rsidRDefault="00437C0E">
      <w:pPr>
        <w:pStyle w:val="2"/>
      </w:pPr>
      <w:r>
        <w:t xml:space="preserve">           ученицы 11-арх класса</w:t>
      </w:r>
    </w:p>
    <w:p w:rsidR="00437C0E" w:rsidRDefault="00437C0E">
      <w:pPr>
        <w:jc w:val="center"/>
        <w:rPr>
          <w:sz w:val="56"/>
        </w:rPr>
      </w:pPr>
      <w:r>
        <w:rPr>
          <w:sz w:val="56"/>
        </w:rPr>
        <w:t xml:space="preserve">                 средней школы №71</w:t>
      </w:r>
    </w:p>
    <w:p w:rsidR="00437C0E" w:rsidRDefault="00437C0E">
      <w:pPr>
        <w:jc w:val="center"/>
        <w:rPr>
          <w:sz w:val="56"/>
        </w:rPr>
      </w:pPr>
      <w:r>
        <w:rPr>
          <w:sz w:val="56"/>
        </w:rPr>
        <w:t xml:space="preserve">              Тимошенко Елены</w:t>
      </w:r>
    </w:p>
    <w:p w:rsidR="00437C0E" w:rsidRDefault="00437C0E">
      <w:pPr>
        <w:jc w:val="center"/>
        <w:rPr>
          <w:sz w:val="56"/>
        </w:rPr>
      </w:pPr>
    </w:p>
    <w:p w:rsidR="00437C0E" w:rsidRDefault="00437C0E">
      <w:pPr>
        <w:jc w:val="center"/>
        <w:rPr>
          <w:sz w:val="56"/>
        </w:rPr>
      </w:pPr>
    </w:p>
    <w:p w:rsidR="00437C0E" w:rsidRDefault="00437C0E">
      <w:pPr>
        <w:rPr>
          <w:sz w:val="32"/>
        </w:rPr>
      </w:pPr>
    </w:p>
    <w:p w:rsidR="00437C0E" w:rsidRDefault="00437C0E">
      <w:pPr>
        <w:pStyle w:val="3"/>
        <w:rPr>
          <w:lang w:val="ru-RU"/>
        </w:rPr>
      </w:pPr>
      <w:r>
        <w:rPr>
          <w:lang w:val="ru-RU"/>
        </w:rPr>
        <w:t>ЖИРЫ</w:t>
      </w:r>
    </w:p>
    <w:p w:rsidR="00437C0E" w:rsidRDefault="00437C0E"/>
    <w:p w:rsidR="00437C0E" w:rsidRDefault="00437C0E">
      <w:pPr>
        <w:pStyle w:val="a3"/>
      </w:pPr>
      <w:r>
        <w:t xml:space="preserve">     Жиры-органические соединения, полные сложные эфиры глицеринам  (триглиыериды) и одноосновных жирных кислот. Входят в класс липидов. Наряду с углеводами и белками жиры- один из главных компонентов клеток животных, растений и микроорганизмов. Все известные в мире жиры содержат в своем составе три различных кислотных радикала, имеющих неразветвленную структуру и, как правило, четное число атомов углерода.</w:t>
      </w:r>
    </w:p>
    <w:p w:rsidR="00437C0E" w:rsidRDefault="00437C0E">
      <w:pPr>
        <w:pStyle w:val="a3"/>
      </w:pPr>
      <w:r>
        <w:t xml:space="preserve">     Жиры нерастворимы в воде, хорошо растворимы в органических растворителях, но обычно плохо растворимы в спирте. При обработке перегретым паром, минеральными кислотами или щелочью жиры подвергаются гидролизу (омылению) с образованием глицерина и жирных кислот или их солей. При сильном взбалтывании с водой образуют эмульсии. Примером стойкой эмульсии жиров в воде является молоко.</w:t>
      </w:r>
    </w:p>
    <w:p w:rsidR="00437C0E" w:rsidRDefault="00437C0E">
      <w:pPr>
        <w:pStyle w:val="a3"/>
        <w:rPr>
          <w:i/>
        </w:rPr>
      </w:pPr>
      <w:r>
        <w:t xml:space="preserve">     Природные жиры подразделяют на жиры </w:t>
      </w:r>
      <w:r>
        <w:rPr>
          <w:i/>
        </w:rPr>
        <w:t>животные</w:t>
      </w:r>
      <w:r>
        <w:t xml:space="preserve"> и </w:t>
      </w:r>
      <w:r>
        <w:rPr>
          <w:i/>
        </w:rPr>
        <w:t xml:space="preserve">растительные. </w:t>
      </w:r>
    </w:p>
    <w:p w:rsidR="00437C0E" w:rsidRDefault="00437C0E">
      <w:pPr>
        <w:pStyle w:val="a3"/>
      </w:pPr>
    </w:p>
    <w:p w:rsidR="00437C0E" w:rsidRDefault="00437C0E">
      <w:pPr>
        <w:pStyle w:val="a3"/>
        <w:jc w:val="center"/>
        <w:rPr>
          <w:b/>
          <w:i/>
        </w:rPr>
      </w:pPr>
      <w:r>
        <w:rPr>
          <w:b/>
          <w:i/>
        </w:rPr>
        <w:t>ПРИМЕНЕНИЕ ЖИВОТНЫХ ЖИРОВ</w:t>
      </w:r>
    </w:p>
    <w:p w:rsidR="00437C0E" w:rsidRDefault="00437C0E">
      <w:pPr>
        <w:pStyle w:val="a3"/>
      </w:pPr>
      <w:r>
        <w:t xml:space="preserve">     Животные жиры находят широкое применение в качестве продуктов питания. Важные пищевые жиры- говяжий, бараний и свинной – получают из жировых тканей рогатого скота и свиней. Из тканей морских млекопитающих и рыб приготовляют пищевые , медицинские и ветеренарные (кормовые) и технические жиры. Пищевые жиры перерабатывают методом гидрогенизации.</w:t>
      </w:r>
    </w:p>
    <w:p w:rsidR="00437C0E" w:rsidRDefault="00437C0E">
      <w:pPr>
        <w:pStyle w:val="a3"/>
      </w:pPr>
      <w:r>
        <w:t xml:space="preserve"> Ветеренарные жиры предназначены для подкормки сельскохозяйственных животных и птиц и приготовляются из тканевых и печеночных жиров рыб и морских млекопитающих. Технические жиры используют в легкой, химической, парфюмерной промышленности и в других отрослях народного хозяйства для обработки кож, выработки моющих и пеногасительных средств и различных кремов и помад.</w:t>
      </w:r>
    </w:p>
    <w:p w:rsidR="00437C0E" w:rsidRDefault="00437C0E">
      <w:pPr>
        <w:pStyle w:val="a3"/>
      </w:pPr>
      <w:r>
        <w:t xml:space="preserve">     Также из жиров приготовляют мыло. Мыла являются солями высших жирных кислот.В производстве и быту мылами  называют технические смеси водорастворимых солей  этих кислот, часто с добавками некоторых других веществ, обладающих моющим действием.</w:t>
      </w:r>
    </w:p>
    <w:p w:rsidR="00437C0E" w:rsidRDefault="00437C0E">
      <w:pPr>
        <w:pStyle w:val="a3"/>
      </w:pPr>
      <w:r>
        <w:t xml:space="preserve">     Приготовление мыла обработкой жиров, растительной золой известью и естественными щелочами, по свидетельству Плиния Старшего, было известно еще древним галлам и германцам. Упоминание о мыле встречаются у римского врача Галена(2 в. до н.э.) Однако как моющее средство мыло стали использовать значительно позже; к 17 в. оно, по-видимому, было уже достаточно распространено в Европе. Мыловаренная промышленность возникла в 19 в., чему способствовало развитие химии жиров ( работы французского химика М. Э. Шверёля, 1813-1823) и создание достаточно широкого производства соды по способу французского химика Н. Леблана(1820) Современная мыловаренная промышленность выпускает мыло различных типов и сортов. По назначению различают </w:t>
      </w:r>
      <w:r>
        <w:rPr>
          <w:i/>
        </w:rPr>
        <w:t xml:space="preserve">хозяйственное, туалетное </w:t>
      </w:r>
      <w:r>
        <w:t>и</w:t>
      </w:r>
      <w:r>
        <w:rPr>
          <w:i/>
        </w:rPr>
        <w:t xml:space="preserve"> техническое мыло</w:t>
      </w:r>
      <w:r>
        <w:t>; Так же мыло бывает твердое жидкое и порошкообразное. Жировым сырьем в производстве мыла служат жиры животных и жирные масла растительные, а также жирозаменители – синтетические жирные кислоты, конифоль , нафтеновые кислоты, талловое масло. Твердые сорта мыла получают из твердых жиров и саломасов – отвержденных гидрогенезацией растительных масел или жидких жиров морских животных.</w:t>
      </w:r>
    </w:p>
    <w:p w:rsidR="00437C0E" w:rsidRDefault="00437C0E">
      <w:pPr>
        <w:pStyle w:val="a3"/>
      </w:pPr>
    </w:p>
    <w:p w:rsidR="00437C0E" w:rsidRDefault="00437C0E">
      <w:pPr>
        <w:jc w:val="both"/>
        <w:rPr>
          <w:sz w:val="36"/>
          <w:lang w:val="en-US"/>
        </w:rPr>
      </w:pPr>
      <w:r>
        <w:rPr>
          <w:sz w:val="32"/>
        </w:rPr>
        <w:t xml:space="preserve">      </w:t>
      </w:r>
      <w:r>
        <w:rPr>
          <w:b/>
          <w:i/>
          <w:sz w:val="36"/>
        </w:rPr>
        <w:t xml:space="preserve">Липиды – </w:t>
      </w:r>
      <w:r>
        <w:rPr>
          <w:sz w:val="36"/>
        </w:rPr>
        <w:t xml:space="preserve">(от греческого </w:t>
      </w:r>
      <w:r>
        <w:rPr>
          <w:sz w:val="36"/>
          <w:lang w:val="en-US"/>
        </w:rPr>
        <w:t xml:space="preserve">lipos -жир), жироподобные вещества, входящие в состав всех живых клеток и играющие важную роль в жизненных процессах. Будучи одним из основных компонентов </w:t>
      </w:r>
      <w:r>
        <w:rPr>
          <w:i/>
          <w:sz w:val="36"/>
          <w:lang w:val="en-US"/>
        </w:rPr>
        <w:t>биологических мембран</w:t>
      </w:r>
      <w:r>
        <w:rPr>
          <w:sz w:val="36"/>
          <w:lang w:val="en-US"/>
        </w:rPr>
        <w:t>, липиды влияют на проницаемость клеток и активность множества ферментов, участвуют в передаче нервного импульса, в мышечном сокращении, создании межклеточных контактов, в имунохимических процессах. Другие функции липидов – образование энергетического резерва и создание защитныых водоотталкивающих и терморегуляционных покровов у животных и растений, а также защита  различных органов от механического воздействия.</w:t>
      </w:r>
    </w:p>
    <w:p w:rsidR="00437C0E" w:rsidRDefault="00437C0E">
      <w:pPr>
        <w:jc w:val="both"/>
        <w:rPr>
          <w:sz w:val="36"/>
          <w:lang w:val="en-US"/>
        </w:rPr>
      </w:pPr>
      <w:r>
        <w:rPr>
          <w:sz w:val="36"/>
          <w:lang w:val="en-US"/>
        </w:rPr>
        <w:t xml:space="preserve">    Большинство липидов – производные высших жирных кислот, спиртов или альдегидов. В зависимости от химического состава липиды подразделяются на нескольо классов.</w:t>
      </w:r>
      <w:r>
        <w:rPr>
          <w:b/>
          <w:sz w:val="36"/>
          <w:lang w:val="en-US"/>
        </w:rPr>
        <w:t>Простые</w:t>
      </w:r>
      <w:r>
        <w:rPr>
          <w:sz w:val="36"/>
          <w:lang w:val="en-US"/>
        </w:rPr>
        <w:t xml:space="preserve"> липиды включают вещества, молекулы которых состоят только из остатков жирных кислот (или альдегидов) и спиртов. К ним относятся </w:t>
      </w:r>
      <w:r>
        <w:rPr>
          <w:b/>
          <w:i/>
          <w:sz w:val="36"/>
          <w:lang w:val="en-US"/>
        </w:rPr>
        <w:t>ЖИРЫ</w:t>
      </w:r>
      <w:r>
        <w:rPr>
          <w:sz w:val="36"/>
          <w:lang w:val="en-US"/>
        </w:rPr>
        <w:t>(триглицериды и другие нейтральные глицериды).</w:t>
      </w:r>
    </w:p>
    <w:p w:rsidR="00437C0E" w:rsidRDefault="00437C0E">
      <w:pPr>
        <w:pStyle w:val="3"/>
      </w:pPr>
      <w:r>
        <w:t>ГИДРОГЕНИЗАЦИЯ ЖИРОВ</w:t>
      </w:r>
    </w:p>
    <w:p w:rsidR="00437C0E" w:rsidRDefault="00437C0E">
      <w:pPr>
        <w:jc w:val="both"/>
        <w:rPr>
          <w:sz w:val="36"/>
          <w:lang w:val="en-US"/>
        </w:rPr>
      </w:pPr>
      <w:r>
        <w:rPr>
          <w:sz w:val="36"/>
          <w:lang w:val="en-US"/>
        </w:rPr>
        <w:t xml:space="preserve">     Гидрогенизация жиров, каталитическое присоединение водорода к сложным эфирам глицерина и ненасыщенных жирных кислот; метод гидрогенизации жиров предложен Номаном и С. А. Фокиным в 1092-03; впервые в промышленности применен в 1908 в России. Гидрогенезация </w:t>
      </w:r>
      <w:r>
        <w:rPr>
          <w:i/>
          <w:sz w:val="36"/>
          <w:lang w:val="en-US"/>
        </w:rPr>
        <w:t xml:space="preserve"> масел растительных</w:t>
      </w:r>
      <w:r>
        <w:rPr>
          <w:sz w:val="36"/>
          <w:lang w:val="en-US"/>
        </w:rPr>
        <w:t xml:space="preserve"> жирных и жидких жиров морских животных и рыб производится для получения отвержденных жиров ( саломасов), применяется в зависимости от физикохимических показателей  для пищевых ( производство маргарины, кулинарных жиров и т.д.) и технических целей (производство мыла, стеарина и изолирующих материалов). Отверждение жира в процессе гидрогенезации является результатом насыщения непридельных соединений , а так же их изомеризации. Основные факторы, определяющие свойства гидрогенезированых жиров, - температура и давление гидрогенезации, колличество и род катализатора, колличество и качество используемого водорода. Широко распространен способ получения пищевых жиров гидрогенизацией под небольшим избыточным давлением в автоклавах, снабженных эффективным перемешивающим устройством, с применением мелкодисперсного никелевого или медно-никелевого катализатора. В Советском Союзе впервые в мировой практике была осуществлена промышленная гидрогенезация жиров для пищевых целей и мыловарения непрерывным методом в каскаде реакторов. При получении техническихсаломасов гидрогенезацию жиров проводят в аппаратах колонного типа.  </w:t>
      </w:r>
    </w:p>
    <w:p w:rsidR="00437C0E" w:rsidRDefault="00437C0E">
      <w:pPr>
        <w:jc w:val="both"/>
        <w:rPr>
          <w:sz w:val="36"/>
        </w:rPr>
      </w:pPr>
      <w:bookmarkStart w:id="0" w:name="_GoBack"/>
      <w:bookmarkEnd w:id="0"/>
    </w:p>
    <w:sectPr w:rsidR="00437C0E">
      <w:pgSz w:w="11906" w:h="16838"/>
      <w:pgMar w:top="1440" w:right="1800" w:bottom="1440" w:left="1800" w:header="720" w:footer="720" w:gutter="0"/>
      <w:cols w:space="720" w:equalWidth="0">
        <w:col w:w="83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F19"/>
    <w:rsid w:val="001C0E61"/>
    <w:rsid w:val="00437C0E"/>
    <w:rsid w:val="008E6F19"/>
    <w:rsid w:val="00A5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2F1396F-4620-4BBC-99BF-E75C2DE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noProof/>
      <w:sz w:val="14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5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Mammas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Pavel</dc:creator>
  <cp:keywords/>
  <cp:lastModifiedBy>admin</cp:lastModifiedBy>
  <cp:revision>2</cp:revision>
  <cp:lastPrinted>2001-12-02T20:22:00Z</cp:lastPrinted>
  <dcterms:created xsi:type="dcterms:W3CDTF">2014-02-11T17:59:00Z</dcterms:created>
  <dcterms:modified xsi:type="dcterms:W3CDTF">2014-02-11T17:59:00Z</dcterms:modified>
</cp:coreProperties>
</file>