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76DE" w:rsidRDefault="000676DE">
      <w:pPr>
        <w:pStyle w:val="1"/>
        <w:spacing w:before="0" w:after="0" w:line="240" w:lineRule="auto"/>
        <w:ind w:firstLine="0"/>
        <w:jc w:val="center"/>
        <w:rPr>
          <w:rFonts w:ascii="Times New Roman" w:hAnsi="Times New Roman"/>
        </w:rPr>
      </w:pPr>
      <w:bookmarkStart w:id="0" w:name="_Toc439048579"/>
    </w:p>
    <w:p w:rsidR="000676DE" w:rsidRDefault="000676DE">
      <w:pPr>
        <w:pStyle w:val="1"/>
        <w:spacing w:before="0" w:after="0" w:line="240" w:lineRule="auto"/>
        <w:ind w:firstLine="0"/>
        <w:jc w:val="center"/>
        <w:rPr>
          <w:rFonts w:ascii="Times New Roman" w:hAnsi="Times New Roman"/>
        </w:rPr>
      </w:pPr>
      <w:r>
        <w:rPr>
          <w:rFonts w:ascii="Times New Roman" w:hAnsi="Times New Roman"/>
        </w:rPr>
        <w:t>Министерство Образования Российской Федерации</w:t>
      </w:r>
    </w:p>
    <w:p w:rsidR="000676DE" w:rsidRDefault="000676DE">
      <w:pPr>
        <w:pStyle w:val="1"/>
        <w:spacing w:before="0" w:after="0" w:line="240" w:lineRule="auto"/>
        <w:ind w:firstLine="0"/>
        <w:jc w:val="center"/>
        <w:rPr>
          <w:rFonts w:ascii="Times New Roman" w:hAnsi="Times New Roman"/>
        </w:rPr>
      </w:pPr>
      <w:r>
        <w:rPr>
          <w:rFonts w:ascii="Times New Roman" w:hAnsi="Times New Roman"/>
        </w:rPr>
        <w:br/>
        <w:t>Тюменский Международный Институт Экономики и Права</w:t>
      </w:r>
    </w:p>
    <w:p w:rsidR="000676DE" w:rsidRDefault="000676DE">
      <w:pPr>
        <w:pStyle w:val="1"/>
        <w:spacing w:before="0" w:after="0" w:line="240" w:lineRule="auto"/>
        <w:ind w:firstLine="0"/>
        <w:rPr>
          <w:rFonts w:ascii="Times New Roman" w:hAnsi="Times New Roman"/>
        </w:rPr>
      </w:pPr>
    </w:p>
    <w:p w:rsidR="000676DE" w:rsidRDefault="000676DE">
      <w:pPr>
        <w:pStyle w:val="1"/>
        <w:spacing w:before="0" w:after="0" w:line="240" w:lineRule="auto"/>
        <w:ind w:firstLine="0"/>
        <w:jc w:val="center"/>
        <w:rPr>
          <w:rFonts w:ascii="Times New Roman" w:hAnsi="Times New Roman"/>
        </w:rPr>
      </w:pPr>
      <w:r>
        <w:rPr>
          <w:rFonts w:ascii="Times New Roman" w:hAnsi="Times New Roman"/>
        </w:rPr>
        <w:t>Экономический Факультет</w:t>
      </w:r>
    </w:p>
    <w:p w:rsidR="000676DE" w:rsidRDefault="000676DE">
      <w:pPr>
        <w:spacing w:line="240" w:lineRule="auto"/>
        <w:ind w:firstLine="0"/>
        <w:rPr>
          <w:rFonts w:ascii="Times New Roman" w:hAnsi="Times New Roman"/>
          <w:sz w:val="28"/>
        </w:rPr>
      </w:pPr>
    </w:p>
    <w:p w:rsidR="000676DE" w:rsidRDefault="000676DE">
      <w:pPr>
        <w:spacing w:line="240" w:lineRule="auto"/>
        <w:ind w:firstLine="0"/>
        <w:rPr>
          <w:rFonts w:ascii="Times New Roman" w:hAnsi="Times New Roman"/>
          <w:sz w:val="28"/>
        </w:rPr>
      </w:pPr>
    </w:p>
    <w:p w:rsidR="000676DE" w:rsidRDefault="000676DE">
      <w:pPr>
        <w:spacing w:line="240" w:lineRule="auto"/>
        <w:ind w:firstLine="0"/>
        <w:rPr>
          <w:rFonts w:ascii="Times New Roman" w:hAnsi="Times New Roman"/>
          <w:sz w:val="28"/>
        </w:rPr>
      </w:pPr>
    </w:p>
    <w:p w:rsidR="000676DE" w:rsidRDefault="000676DE">
      <w:pPr>
        <w:spacing w:line="240" w:lineRule="auto"/>
        <w:ind w:firstLine="0"/>
        <w:rPr>
          <w:rFonts w:ascii="Times New Roman" w:hAnsi="Times New Roman"/>
          <w:sz w:val="28"/>
        </w:rPr>
      </w:pPr>
    </w:p>
    <w:p w:rsidR="000676DE" w:rsidRDefault="000676DE">
      <w:pPr>
        <w:pStyle w:val="a7"/>
        <w:ind w:left="0"/>
        <w:jc w:val="right"/>
        <w:rPr>
          <w:rFonts w:ascii="Times New Roman" w:hAnsi="Times New Roman"/>
        </w:rPr>
      </w:pPr>
      <w:r>
        <w:rPr>
          <w:rFonts w:ascii="Times New Roman" w:hAnsi="Times New Roman"/>
        </w:rPr>
        <w:t>Кафедра учета и АХД</w:t>
      </w:r>
    </w:p>
    <w:p w:rsidR="000676DE" w:rsidRDefault="000676DE">
      <w:pPr>
        <w:spacing w:line="240" w:lineRule="auto"/>
        <w:ind w:firstLine="0"/>
        <w:rPr>
          <w:rFonts w:ascii="Times New Roman" w:hAnsi="Times New Roman"/>
          <w:sz w:val="28"/>
        </w:rPr>
      </w:pPr>
    </w:p>
    <w:p w:rsidR="000676DE" w:rsidRDefault="000676DE">
      <w:pPr>
        <w:spacing w:line="240" w:lineRule="auto"/>
        <w:ind w:firstLine="0"/>
        <w:rPr>
          <w:rFonts w:ascii="Times New Roman" w:hAnsi="Times New Roman"/>
          <w:sz w:val="28"/>
        </w:rPr>
      </w:pPr>
    </w:p>
    <w:p w:rsidR="000676DE" w:rsidRDefault="000676DE">
      <w:pPr>
        <w:spacing w:line="240" w:lineRule="auto"/>
        <w:ind w:firstLine="0"/>
        <w:rPr>
          <w:rFonts w:ascii="Times New Roman" w:hAnsi="Times New Roman"/>
          <w:sz w:val="28"/>
        </w:rPr>
      </w:pPr>
    </w:p>
    <w:p w:rsidR="000676DE" w:rsidRDefault="000676DE">
      <w:pPr>
        <w:spacing w:line="240" w:lineRule="auto"/>
        <w:ind w:firstLine="0"/>
        <w:rPr>
          <w:rFonts w:ascii="Times New Roman" w:hAnsi="Times New Roman"/>
          <w:sz w:val="28"/>
        </w:rPr>
      </w:pPr>
    </w:p>
    <w:p w:rsidR="000676DE" w:rsidRDefault="000676DE">
      <w:pPr>
        <w:pStyle w:val="2"/>
        <w:spacing w:before="0" w:after="0" w:line="240" w:lineRule="auto"/>
        <w:ind w:firstLine="0"/>
        <w:jc w:val="center"/>
        <w:rPr>
          <w:rFonts w:ascii="Times New Roman" w:hAnsi="Times New Roman"/>
          <w:sz w:val="28"/>
        </w:rPr>
      </w:pPr>
      <w:r>
        <w:rPr>
          <w:rFonts w:ascii="Times New Roman" w:hAnsi="Times New Roman"/>
          <w:sz w:val="28"/>
        </w:rPr>
        <w:t>Курсовая работа</w:t>
      </w:r>
    </w:p>
    <w:p w:rsidR="000676DE" w:rsidRDefault="000676DE">
      <w:pPr>
        <w:spacing w:line="240" w:lineRule="auto"/>
        <w:ind w:firstLine="0"/>
        <w:rPr>
          <w:rFonts w:ascii="Times New Roman" w:hAnsi="Times New Roman"/>
          <w:sz w:val="28"/>
        </w:rPr>
      </w:pPr>
    </w:p>
    <w:p w:rsidR="000676DE" w:rsidRDefault="000676DE">
      <w:pPr>
        <w:pStyle w:val="4"/>
        <w:rPr>
          <w:rFonts w:ascii="Times New Roman" w:hAnsi="Times New Roman"/>
          <w:caps w:val="0"/>
          <w:sz w:val="28"/>
        </w:rPr>
      </w:pPr>
      <w:r>
        <w:rPr>
          <w:rFonts w:ascii="Times New Roman" w:hAnsi="Times New Roman"/>
          <w:caps w:val="0"/>
          <w:sz w:val="28"/>
        </w:rPr>
        <w:t>по дисциплине: анализ хозяйственной деятельности</w:t>
      </w:r>
    </w:p>
    <w:p w:rsidR="000676DE" w:rsidRDefault="000676DE">
      <w:pPr>
        <w:spacing w:line="240" w:lineRule="auto"/>
        <w:ind w:firstLine="0"/>
        <w:rPr>
          <w:rFonts w:ascii="Times New Roman" w:hAnsi="Times New Roman"/>
          <w:sz w:val="28"/>
        </w:rPr>
      </w:pPr>
    </w:p>
    <w:p w:rsidR="000676DE" w:rsidRDefault="000676DE">
      <w:pPr>
        <w:pStyle w:val="3"/>
        <w:spacing w:line="240" w:lineRule="auto"/>
        <w:rPr>
          <w:rFonts w:ascii="Times New Roman" w:hAnsi="Times New Roman"/>
          <w:sz w:val="36"/>
        </w:rPr>
      </w:pPr>
      <w:r>
        <w:rPr>
          <w:rFonts w:ascii="Times New Roman" w:hAnsi="Times New Roman"/>
          <w:sz w:val="36"/>
        </w:rPr>
        <w:t>ТЕМА: «Анализ деловой активности предприятия»</w:t>
      </w:r>
    </w:p>
    <w:p w:rsidR="000676DE" w:rsidRDefault="000676DE">
      <w:pPr>
        <w:spacing w:line="240" w:lineRule="auto"/>
        <w:ind w:firstLine="0"/>
        <w:rPr>
          <w:rFonts w:ascii="Times New Roman" w:hAnsi="Times New Roman"/>
          <w:sz w:val="28"/>
        </w:rPr>
      </w:pPr>
    </w:p>
    <w:p w:rsidR="000676DE" w:rsidRDefault="000676DE">
      <w:pPr>
        <w:spacing w:line="240" w:lineRule="auto"/>
        <w:ind w:firstLine="0"/>
        <w:rPr>
          <w:rFonts w:ascii="Times New Roman" w:hAnsi="Times New Roman"/>
          <w:sz w:val="28"/>
        </w:rPr>
      </w:pPr>
    </w:p>
    <w:p w:rsidR="000676DE" w:rsidRDefault="000676DE">
      <w:pPr>
        <w:spacing w:line="240" w:lineRule="auto"/>
        <w:ind w:firstLine="0"/>
        <w:rPr>
          <w:rFonts w:ascii="Times New Roman" w:hAnsi="Times New Roman"/>
          <w:sz w:val="28"/>
        </w:rPr>
      </w:pPr>
    </w:p>
    <w:p w:rsidR="000676DE" w:rsidRDefault="000676DE">
      <w:pPr>
        <w:spacing w:line="240" w:lineRule="auto"/>
        <w:ind w:firstLine="0"/>
        <w:rPr>
          <w:rFonts w:ascii="Times New Roman" w:hAnsi="Times New Roman"/>
          <w:sz w:val="28"/>
        </w:rPr>
      </w:pPr>
    </w:p>
    <w:p w:rsidR="000676DE" w:rsidRDefault="000676DE">
      <w:pPr>
        <w:spacing w:line="240" w:lineRule="auto"/>
        <w:ind w:firstLine="0"/>
        <w:rPr>
          <w:rFonts w:ascii="Times New Roman" w:hAnsi="Times New Roman"/>
          <w:sz w:val="28"/>
        </w:rPr>
      </w:pPr>
    </w:p>
    <w:p w:rsidR="000676DE" w:rsidRDefault="000676DE">
      <w:pPr>
        <w:spacing w:line="240" w:lineRule="auto"/>
        <w:ind w:firstLine="0"/>
        <w:rPr>
          <w:rFonts w:ascii="Times New Roman" w:hAnsi="Times New Roman"/>
          <w:sz w:val="28"/>
        </w:rPr>
      </w:pPr>
    </w:p>
    <w:p w:rsidR="000676DE" w:rsidRDefault="000676DE">
      <w:pPr>
        <w:spacing w:line="240" w:lineRule="auto"/>
        <w:ind w:firstLine="0"/>
        <w:rPr>
          <w:rFonts w:ascii="Times New Roman" w:hAnsi="Times New Roman"/>
          <w:sz w:val="28"/>
        </w:rPr>
      </w:pPr>
    </w:p>
    <w:p w:rsidR="000676DE" w:rsidRDefault="000676DE">
      <w:pPr>
        <w:pStyle w:val="5"/>
        <w:ind w:left="5529"/>
        <w:rPr>
          <w:rFonts w:ascii="Times New Roman" w:hAnsi="Times New Roman"/>
          <w:sz w:val="28"/>
        </w:rPr>
      </w:pPr>
      <w:r>
        <w:rPr>
          <w:rFonts w:ascii="Times New Roman" w:hAnsi="Times New Roman"/>
          <w:sz w:val="28"/>
        </w:rPr>
        <w:t>Выполнил: студент гр. 152</w:t>
      </w:r>
      <w:r>
        <w:rPr>
          <w:rFonts w:ascii="Times New Roman" w:hAnsi="Times New Roman"/>
          <w:sz w:val="28"/>
        </w:rPr>
        <w:br/>
        <w:t>Беляков Дмитрий Константинович</w:t>
      </w:r>
      <w:r>
        <w:rPr>
          <w:rFonts w:ascii="Times New Roman" w:hAnsi="Times New Roman"/>
          <w:sz w:val="28"/>
        </w:rPr>
        <w:br/>
        <w:t>Руководитель:</w:t>
      </w:r>
      <w:r>
        <w:rPr>
          <w:rFonts w:ascii="Times New Roman" w:hAnsi="Times New Roman"/>
          <w:sz w:val="28"/>
        </w:rPr>
        <w:br/>
        <w:t>Журавкова Ирина Васильевна</w:t>
      </w:r>
    </w:p>
    <w:p w:rsidR="000676DE" w:rsidRDefault="000676DE">
      <w:pPr>
        <w:spacing w:line="240" w:lineRule="auto"/>
        <w:ind w:firstLine="0"/>
        <w:rPr>
          <w:rFonts w:ascii="Times New Roman" w:hAnsi="Times New Roman"/>
          <w:sz w:val="28"/>
        </w:rPr>
      </w:pPr>
    </w:p>
    <w:p w:rsidR="000676DE" w:rsidRDefault="000676DE">
      <w:pPr>
        <w:spacing w:line="240" w:lineRule="auto"/>
        <w:ind w:firstLine="0"/>
        <w:rPr>
          <w:rFonts w:ascii="Times New Roman" w:hAnsi="Times New Roman"/>
          <w:sz w:val="28"/>
        </w:rPr>
      </w:pPr>
    </w:p>
    <w:p w:rsidR="000676DE" w:rsidRDefault="000676DE">
      <w:pPr>
        <w:spacing w:line="240" w:lineRule="auto"/>
        <w:ind w:firstLine="0"/>
        <w:rPr>
          <w:rFonts w:ascii="Times New Roman" w:hAnsi="Times New Roman"/>
          <w:sz w:val="28"/>
        </w:rPr>
      </w:pPr>
    </w:p>
    <w:p w:rsidR="000676DE" w:rsidRDefault="000676DE">
      <w:pPr>
        <w:spacing w:line="240" w:lineRule="auto"/>
        <w:ind w:firstLine="0"/>
        <w:rPr>
          <w:rFonts w:ascii="Times New Roman" w:hAnsi="Times New Roman"/>
          <w:sz w:val="28"/>
        </w:rPr>
      </w:pPr>
    </w:p>
    <w:p w:rsidR="000676DE" w:rsidRDefault="000676DE">
      <w:pPr>
        <w:spacing w:line="240" w:lineRule="auto"/>
        <w:ind w:firstLine="0"/>
        <w:rPr>
          <w:rFonts w:ascii="Times New Roman" w:hAnsi="Times New Roman"/>
          <w:sz w:val="28"/>
        </w:rPr>
      </w:pPr>
    </w:p>
    <w:p w:rsidR="000676DE" w:rsidRDefault="000676DE">
      <w:pPr>
        <w:spacing w:line="240" w:lineRule="auto"/>
        <w:ind w:firstLine="0"/>
        <w:rPr>
          <w:rFonts w:ascii="Times New Roman" w:hAnsi="Times New Roman"/>
          <w:sz w:val="28"/>
        </w:rPr>
      </w:pPr>
    </w:p>
    <w:p w:rsidR="000676DE" w:rsidRDefault="000676DE">
      <w:pPr>
        <w:spacing w:line="240" w:lineRule="auto"/>
        <w:ind w:firstLine="0"/>
        <w:rPr>
          <w:rFonts w:ascii="Times New Roman" w:hAnsi="Times New Roman"/>
          <w:sz w:val="28"/>
        </w:rPr>
      </w:pPr>
    </w:p>
    <w:p w:rsidR="000676DE" w:rsidRDefault="000676DE">
      <w:pPr>
        <w:spacing w:line="240" w:lineRule="auto"/>
        <w:ind w:firstLine="0"/>
        <w:rPr>
          <w:rFonts w:ascii="Times New Roman" w:hAnsi="Times New Roman"/>
          <w:sz w:val="28"/>
        </w:rPr>
      </w:pPr>
    </w:p>
    <w:p w:rsidR="000676DE" w:rsidRDefault="000676DE">
      <w:pPr>
        <w:pStyle w:val="4"/>
        <w:rPr>
          <w:rFonts w:ascii="Times New Roman" w:hAnsi="Times New Roman"/>
          <w:caps w:val="0"/>
          <w:sz w:val="28"/>
        </w:rPr>
      </w:pPr>
      <w:r>
        <w:rPr>
          <w:rFonts w:ascii="Times New Roman" w:hAnsi="Times New Roman"/>
          <w:caps w:val="0"/>
          <w:sz w:val="28"/>
        </w:rPr>
        <w:t>Тюмень 1998</w:t>
      </w:r>
    </w:p>
    <w:p w:rsidR="000676DE" w:rsidRDefault="000676DE">
      <w:pPr>
        <w:pStyle w:val="1"/>
        <w:spacing w:before="0" w:after="0" w:line="240" w:lineRule="auto"/>
        <w:ind w:firstLine="0"/>
        <w:rPr>
          <w:lang w:val="en-US"/>
        </w:rPr>
      </w:pPr>
    </w:p>
    <w:p w:rsidR="000676DE" w:rsidRDefault="000676DE">
      <w:pPr>
        <w:pStyle w:val="1"/>
        <w:jc w:val="center"/>
        <w:sectPr w:rsidR="000676DE">
          <w:headerReference w:type="even" r:id="rId7"/>
          <w:headerReference w:type="default" r:id="rId8"/>
          <w:pgSz w:w="11906" w:h="16838" w:code="9"/>
          <w:pgMar w:top="1134" w:right="567" w:bottom="1701" w:left="1418" w:header="567" w:footer="567" w:gutter="0"/>
          <w:pgNumType w:start="2"/>
          <w:cols w:space="720"/>
          <w:noEndnote/>
        </w:sectPr>
      </w:pPr>
    </w:p>
    <w:p w:rsidR="000676DE" w:rsidRDefault="000676DE">
      <w:pPr>
        <w:pStyle w:val="1"/>
        <w:jc w:val="center"/>
      </w:pPr>
      <w:r>
        <w:t>Оглавление</w:t>
      </w:r>
      <w:bookmarkEnd w:id="0"/>
    </w:p>
    <w:p w:rsidR="000676DE" w:rsidRDefault="000676DE">
      <w:pPr>
        <w:pStyle w:val="10"/>
        <w:tabs>
          <w:tab w:val="right" w:leader="dot" w:pos="9911"/>
        </w:tabs>
        <w:rPr>
          <w:noProof/>
        </w:rPr>
      </w:pPr>
      <w:r>
        <w:rPr>
          <w:noProof/>
        </w:rPr>
        <w:t>Введение</w:t>
      </w:r>
      <w:r>
        <w:rPr>
          <w:noProof/>
        </w:rPr>
        <w:tab/>
        <w:t>3</w:t>
      </w:r>
    </w:p>
    <w:p w:rsidR="000676DE" w:rsidRDefault="000676DE">
      <w:pPr>
        <w:pStyle w:val="10"/>
        <w:tabs>
          <w:tab w:val="right" w:leader="dot" w:pos="9911"/>
        </w:tabs>
        <w:rPr>
          <w:noProof/>
        </w:rPr>
      </w:pPr>
      <w:r>
        <w:rPr>
          <w:noProof/>
        </w:rPr>
        <w:t>Деловая активность</w:t>
      </w:r>
      <w:r>
        <w:rPr>
          <w:noProof/>
        </w:rPr>
        <w:tab/>
        <w:t>4</w:t>
      </w:r>
    </w:p>
    <w:p w:rsidR="000676DE" w:rsidRDefault="000676DE">
      <w:pPr>
        <w:pStyle w:val="20"/>
        <w:tabs>
          <w:tab w:val="right" w:leader="dot" w:pos="9911"/>
        </w:tabs>
        <w:rPr>
          <w:noProof/>
        </w:rPr>
      </w:pPr>
      <w:r>
        <w:rPr>
          <w:noProof/>
        </w:rPr>
        <w:t>ОБОРАЧИВАЕМОСТЬ</w:t>
      </w:r>
      <w:r>
        <w:rPr>
          <w:noProof/>
        </w:rPr>
        <w:tab/>
        <w:t>5</w:t>
      </w:r>
    </w:p>
    <w:p w:rsidR="000676DE" w:rsidRDefault="000676DE">
      <w:pPr>
        <w:pStyle w:val="20"/>
        <w:tabs>
          <w:tab w:val="right" w:leader="dot" w:pos="9911"/>
        </w:tabs>
        <w:rPr>
          <w:noProof/>
        </w:rPr>
      </w:pPr>
      <w:r>
        <w:rPr>
          <w:noProof/>
        </w:rPr>
        <w:t>РЕНТАБЕЛЬНОСТЬ</w:t>
      </w:r>
      <w:r>
        <w:rPr>
          <w:noProof/>
        </w:rPr>
        <w:tab/>
        <w:t>13</w:t>
      </w:r>
    </w:p>
    <w:p w:rsidR="000676DE" w:rsidRDefault="000676DE">
      <w:pPr>
        <w:pStyle w:val="30"/>
        <w:tabs>
          <w:tab w:val="right" w:leader="dot" w:pos="9911"/>
        </w:tabs>
        <w:rPr>
          <w:noProof/>
        </w:rPr>
      </w:pPr>
      <w:r>
        <w:rPr>
          <w:noProof/>
        </w:rPr>
        <w:t>РЕНТАБЕЛЬНОСТЬ КАПИТАЛА</w:t>
      </w:r>
      <w:r>
        <w:rPr>
          <w:noProof/>
        </w:rPr>
        <w:tab/>
        <w:t>13</w:t>
      </w:r>
    </w:p>
    <w:p w:rsidR="000676DE" w:rsidRDefault="000676DE">
      <w:pPr>
        <w:pStyle w:val="30"/>
        <w:tabs>
          <w:tab w:val="right" w:leader="dot" w:pos="9911"/>
        </w:tabs>
        <w:rPr>
          <w:noProof/>
        </w:rPr>
      </w:pPr>
      <w:r>
        <w:rPr>
          <w:noProof/>
        </w:rPr>
        <w:t>РЕНТАБЕЛЬНОСТЬ ДЕЯТЕЛЬНОСТИ</w:t>
      </w:r>
      <w:r>
        <w:rPr>
          <w:noProof/>
        </w:rPr>
        <w:tab/>
        <w:t>17</w:t>
      </w:r>
    </w:p>
    <w:p w:rsidR="000676DE" w:rsidRDefault="000676DE">
      <w:pPr>
        <w:pStyle w:val="10"/>
        <w:tabs>
          <w:tab w:val="right" w:leader="dot" w:pos="9911"/>
        </w:tabs>
        <w:rPr>
          <w:noProof/>
        </w:rPr>
      </w:pPr>
      <w:r>
        <w:rPr>
          <w:noProof/>
        </w:rPr>
        <w:t>Заключение</w:t>
      </w:r>
      <w:r>
        <w:rPr>
          <w:noProof/>
        </w:rPr>
        <w:tab/>
        <w:t>22</w:t>
      </w:r>
    </w:p>
    <w:p w:rsidR="000676DE" w:rsidRDefault="000676DE">
      <w:pPr>
        <w:pStyle w:val="10"/>
        <w:tabs>
          <w:tab w:val="right" w:leader="dot" w:pos="9911"/>
        </w:tabs>
        <w:rPr>
          <w:noProof/>
        </w:rPr>
      </w:pPr>
      <w:r>
        <w:rPr>
          <w:noProof/>
        </w:rPr>
        <w:t>Список литературы:</w:t>
      </w:r>
      <w:r>
        <w:rPr>
          <w:noProof/>
        </w:rPr>
        <w:tab/>
        <w:t>23</w:t>
      </w:r>
    </w:p>
    <w:p w:rsidR="000676DE" w:rsidRDefault="000676DE">
      <w:pPr>
        <w:pStyle w:val="10"/>
        <w:tabs>
          <w:tab w:val="right" w:leader="dot" w:pos="9911"/>
        </w:tabs>
        <w:rPr>
          <w:noProof/>
        </w:rPr>
      </w:pPr>
      <w:r>
        <w:rPr>
          <w:noProof/>
        </w:rPr>
        <w:t>Приложение 1</w:t>
      </w:r>
      <w:r>
        <w:rPr>
          <w:noProof/>
        </w:rPr>
        <w:tab/>
        <w:t>24</w:t>
      </w:r>
    </w:p>
    <w:p w:rsidR="000676DE" w:rsidRDefault="000676DE">
      <w:pPr>
        <w:pStyle w:val="10"/>
        <w:tabs>
          <w:tab w:val="right" w:leader="dot" w:pos="9911"/>
        </w:tabs>
        <w:rPr>
          <w:noProof/>
        </w:rPr>
      </w:pPr>
      <w:r>
        <w:rPr>
          <w:noProof/>
        </w:rPr>
        <w:t>Приложение 2</w:t>
      </w:r>
      <w:r>
        <w:rPr>
          <w:noProof/>
        </w:rPr>
        <w:tab/>
        <w:t>27</w:t>
      </w:r>
    </w:p>
    <w:p w:rsidR="000676DE" w:rsidRDefault="000676DE">
      <w:pPr>
        <w:pStyle w:val="10"/>
        <w:tabs>
          <w:tab w:val="right" w:leader="dot" w:pos="9911"/>
        </w:tabs>
        <w:rPr>
          <w:noProof/>
        </w:rPr>
      </w:pPr>
      <w:r>
        <w:rPr>
          <w:noProof/>
        </w:rPr>
        <w:t>Приложение 3</w:t>
      </w:r>
      <w:r>
        <w:rPr>
          <w:noProof/>
        </w:rPr>
        <w:tab/>
        <w:t>27</w:t>
      </w:r>
    </w:p>
    <w:p w:rsidR="000676DE" w:rsidRDefault="000676DE">
      <w:pPr>
        <w:sectPr w:rsidR="000676DE">
          <w:headerReference w:type="default" r:id="rId9"/>
          <w:pgSz w:w="11906" w:h="16838" w:code="9"/>
          <w:pgMar w:top="1134" w:right="567" w:bottom="1701" w:left="1418" w:header="567" w:footer="567" w:gutter="0"/>
          <w:pgNumType w:start="2"/>
          <w:cols w:space="720"/>
          <w:noEndnote/>
        </w:sectPr>
      </w:pPr>
    </w:p>
    <w:p w:rsidR="000676DE" w:rsidRDefault="000676DE">
      <w:pPr>
        <w:pStyle w:val="1"/>
      </w:pPr>
      <w:bookmarkStart w:id="1" w:name="_Toc439048580"/>
      <w:r>
        <w:t>Введение</w:t>
      </w:r>
      <w:bookmarkEnd w:id="1"/>
    </w:p>
    <w:p w:rsidR="000676DE" w:rsidRDefault="000676DE">
      <w:r>
        <w:t>Прежде чем начать обсуждение методики анализа деловой активности предприятия, мне бы хотелось отметить возрастающую роль использования новых технологий для проведения анализа хозяйственной деятельности предприятия. Экономический анализ сопровождается выполнением большого объема разнообразных вычислений: абсолютных и относительных отклонений, средних величин, дисперсий, процентных величин и др. Кроме того, в процессе анализа выполняются различные виды оценок, группировок, сравнений и сортировок исходных данных; нахождение минимального или максимального значения и ряд других операций. Результаты анализа требуют графического или табличного представления. Все это многообразие видов аналитической обработки экономической информации является объектом автоматизации с применением современных средств связи и вычислительной техники, а также новейших программных продуктов предназначенных для проведения экономического анализа.</w:t>
      </w:r>
    </w:p>
    <w:p w:rsidR="000676DE" w:rsidRDefault="000676DE">
      <w:r>
        <w:t>Все это позволяет производить более точные и сложные вычисления, которые невозможно выполнить вручную; представлять информацию более наглядно (в виде таблиц и графиков) и самое главное делать это чаще с минимальными затратами времени, что в настоящее время очень важно для многих предприятий, которым необходимо быстро реагировать на изменения внешней среды.</w:t>
      </w:r>
    </w:p>
    <w:p w:rsidR="000676DE" w:rsidRDefault="000676DE">
      <w:r>
        <w:t>В настоящее время в России существует достаточно большое количество программных продуктов, которые позволяют автоматизировать процесс экономического анализа, в том числе анализа деловой активности.</w:t>
      </w:r>
    </w:p>
    <w:p w:rsidR="000676DE" w:rsidRDefault="000676DE">
      <w:r>
        <w:t>Естественно использование компьютеров полностью не позволяет заменить человека, так как только он способен делать выводы, основываясь на представленной информации и принимать соответствующие решения, используя свои теоретические знания.</w:t>
      </w:r>
    </w:p>
    <w:p w:rsidR="000676DE" w:rsidRDefault="000676DE">
      <w:pPr>
        <w:pStyle w:val="1"/>
      </w:pPr>
      <w:r>
        <w:br w:type="page"/>
      </w:r>
      <w:bookmarkStart w:id="2" w:name="_Toc439048581"/>
      <w:r>
        <w:t>Деловая активность</w:t>
      </w:r>
      <w:bookmarkEnd w:id="2"/>
    </w:p>
    <w:p w:rsidR="000676DE" w:rsidRDefault="000676DE">
      <w:r>
        <w:t>Деловая активность предприятия в финансовом аспекте проявляется прежде всего в скорости оборота его средств. Рентабельность предприятия отражает степень прибыльности его деятельности. Анализ деловой активности и рентабельности заключается в исследовании уровней и динамики разнообразных финансовых коэффициентов оборачиваемости и рентабельности, которые являются относительными показателями финансовых результатов деятельности предприятия.</w:t>
      </w:r>
    </w:p>
    <w:p w:rsidR="000676DE" w:rsidRDefault="000676DE">
      <w:r>
        <w:t>Анализ деловой активности позволяет выявить, насколько эффективно предприятие использует свои средства. Как уже было сказано, к показателям, характеризующим деловую активность, мы относим коэффициенты оборачиваемости и рентабельности.</w:t>
      </w:r>
    </w:p>
    <w:p w:rsidR="000676DE" w:rsidRDefault="000676DE">
      <w:r>
        <w:t>Эти два вида коэффициентов на деловую активность предприятия влияют следующим образом. Допустим, что оборотный капитал (без краткосрочных инвестиций) оборачивается один раз в квартал при рентабельности основной деятельности в 25%, тогда индекс деловой активности за этот квартал будет равен 0,25 или те же 25%. Если при той же рентабельности оборачиваемость оборотного капитала увеличивается в 2 раза, то, соответственно, индекс деловой активности увеличивается тоже в 2 раза, и тогда предприятие за два оборота того же самого объема оборотного капитала за такой же временной период получит 50 копеек балансовой прибыли с каждого рубля оборотного капитала.</w:t>
      </w:r>
    </w:p>
    <w:p w:rsidR="000676DE" w:rsidRDefault="000676DE">
      <w:r>
        <w:t>Аналогичные выводы делаются и с увеличением (уменьшением) рентабельности. То есть, если замедлилась оборачиваемость, то необходимо ее компенсировать большей рентабельностью - снижать расходы, уменьшать затраты и т.д. Если повысить рентабельность нет возможности - необходимо "брать" оборотом, т.е. выпускать и реализовывать больше продукции.</w:t>
      </w:r>
    </w:p>
    <w:p w:rsidR="000676DE" w:rsidRDefault="000676DE">
      <w:pPr>
        <w:pStyle w:val="2"/>
        <w:rPr>
          <w:color w:val="000000"/>
          <w:sz w:val="18"/>
        </w:rPr>
      </w:pPr>
      <w:r>
        <w:br w:type="page"/>
      </w:r>
      <w:bookmarkStart w:id="3" w:name="_Toc439048582"/>
      <w:r>
        <w:t>ОБОРАЧИВАЕМОСТЬ</w:t>
      </w:r>
      <w:bookmarkEnd w:id="3"/>
    </w:p>
    <w:p w:rsidR="000676DE" w:rsidRDefault="000676DE">
      <w:pPr>
        <w:rPr>
          <w:color w:val="000000"/>
        </w:rPr>
      </w:pPr>
      <w:r>
        <w:rPr>
          <w:color w:val="000000"/>
        </w:rPr>
        <w:t xml:space="preserve">Коэффициенты оборачиваемости имеют большое значение для оценки финансового состояния предприятия, поскольку скорость оборота капитала, то есть скорость превращения его в денежную форму, оказывает непосредственное влияние на платежеспособность предприятия. Кроме того, увеличение скорости оборота капитала отражает при прочих равных условиях повышение производственно-технического потенциала предприятия. Для этого рассчитываются 8 показателей оборачиваемости и один комплексный показатель - "индекс деловой активности", дающие наиболее обобщенное представление о хозяйственной активности </w:t>
      </w:r>
      <w:r w:rsidR="00432C10">
        <w:rPr>
          <w:snapToGr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73" type="#_x0000_t75" style="position:absolute;left:0;text-align:left;margin-left:15.5pt;margin-top:72.9pt;width:475pt;height:472.95pt;z-index:251665920;mso-position-horizontal-relative:text;mso-position-vertical-relative:text" o:allowincell="f">
            <v:imagedata r:id="rId10" o:title=""/>
            <w10:wrap type="topAndBottom"/>
          </v:shape>
        </w:pict>
      </w:r>
      <w:r>
        <w:rPr>
          <w:color w:val="000000"/>
        </w:rPr>
        <w:t>предприятия.</w:t>
      </w:r>
    </w:p>
    <w:p w:rsidR="000676DE" w:rsidRDefault="000676DE">
      <w:r>
        <w:t>^(.) - средняя за анализируемый период величина</w:t>
      </w:r>
    </w:p>
    <w:p w:rsidR="000676DE" w:rsidRDefault="000676DE">
      <w:pPr>
        <w:numPr>
          <w:ilvl w:val="0"/>
          <w:numId w:val="5"/>
        </w:numPr>
        <w:tabs>
          <w:tab w:val="clear" w:pos="360"/>
          <w:tab w:val="num" w:pos="644"/>
        </w:tabs>
        <w:ind w:left="644"/>
      </w:pPr>
      <w:r>
        <w:t>Коэффициент общей оборачиваемости активов показывает, сколько раз за период совершается полный цикл производства и обращения, приносящий соответствующий доход. Рассчитывается путем деления объема чистой выручки от реализации на среднюю за период величину стоимости активов.</w:t>
      </w:r>
    </w:p>
    <w:p w:rsidR="000676DE" w:rsidRDefault="000676DE">
      <w:pPr>
        <w:jc w:val="left"/>
      </w:pPr>
    </w:p>
    <w:p w:rsidR="000676DE" w:rsidRDefault="000676DE">
      <w:pPr>
        <w:jc w:val="left"/>
      </w:pPr>
    </w:p>
    <w:tbl>
      <w:tblPr>
        <w:tblW w:w="0" w:type="auto"/>
        <w:tblInd w:w="675" w:type="dxa"/>
        <w:tblLayout w:type="fixed"/>
        <w:tblLook w:val="0000" w:firstRow="0" w:lastRow="0" w:firstColumn="0" w:lastColumn="0" w:noHBand="0" w:noVBand="0"/>
      </w:tblPr>
      <w:tblGrid>
        <w:gridCol w:w="3828"/>
        <w:gridCol w:w="283"/>
        <w:gridCol w:w="5351"/>
      </w:tblGrid>
      <w:tr w:rsidR="000676DE">
        <w:trPr>
          <w:cantSplit/>
          <w:trHeight w:val="138"/>
        </w:trPr>
        <w:tc>
          <w:tcPr>
            <w:tcW w:w="3828" w:type="dxa"/>
            <w:vMerge w:val="restart"/>
            <w:vAlign w:val="center"/>
          </w:tcPr>
          <w:p w:rsidR="000676DE" w:rsidRDefault="00432C10">
            <w:pPr>
              <w:pStyle w:val="a3"/>
              <w:jc w:val="right"/>
            </w:pPr>
            <w:r>
              <w:rPr>
                <w:snapToGrid/>
              </w:rPr>
              <w:pict>
                <v:line id="_x0000_s1129" style="position:absolute;left:0;text-align:left;z-index:251642368" from="238.7pt,25.65pt" to="490.7pt,25.65pt" o:allowincell="f"/>
              </w:pict>
            </w:r>
            <w:r w:rsidR="000676DE">
              <w:t>Общая оборачиваемость активов</w:t>
            </w:r>
          </w:p>
        </w:tc>
        <w:tc>
          <w:tcPr>
            <w:tcW w:w="283" w:type="dxa"/>
            <w:vMerge w:val="restart"/>
            <w:vAlign w:val="center"/>
          </w:tcPr>
          <w:p w:rsidR="000676DE" w:rsidRDefault="000676DE">
            <w:pPr>
              <w:pStyle w:val="a3"/>
            </w:pPr>
            <w:r>
              <w:t>=</w:t>
            </w:r>
          </w:p>
        </w:tc>
        <w:tc>
          <w:tcPr>
            <w:tcW w:w="5351" w:type="dxa"/>
          </w:tcPr>
          <w:p w:rsidR="000676DE" w:rsidRDefault="000676DE">
            <w:pPr>
              <w:pStyle w:val="a3"/>
            </w:pPr>
            <w:r>
              <w:t>чистая выручка от реализации</w:t>
            </w:r>
          </w:p>
        </w:tc>
      </w:tr>
      <w:tr w:rsidR="000676DE">
        <w:trPr>
          <w:cantSplit/>
          <w:trHeight w:val="138"/>
        </w:trPr>
        <w:tc>
          <w:tcPr>
            <w:tcW w:w="3828" w:type="dxa"/>
            <w:vMerge/>
          </w:tcPr>
          <w:p w:rsidR="000676DE" w:rsidRDefault="000676DE">
            <w:pPr>
              <w:pStyle w:val="a3"/>
            </w:pPr>
          </w:p>
        </w:tc>
        <w:tc>
          <w:tcPr>
            <w:tcW w:w="283" w:type="dxa"/>
            <w:vMerge/>
          </w:tcPr>
          <w:p w:rsidR="000676DE" w:rsidRDefault="000676DE">
            <w:pPr>
              <w:pStyle w:val="a3"/>
            </w:pPr>
          </w:p>
        </w:tc>
        <w:tc>
          <w:tcPr>
            <w:tcW w:w="5351" w:type="dxa"/>
          </w:tcPr>
          <w:p w:rsidR="000676DE" w:rsidRDefault="000676DE">
            <w:pPr>
              <w:pStyle w:val="a3"/>
            </w:pPr>
          </w:p>
        </w:tc>
      </w:tr>
      <w:tr w:rsidR="000676DE">
        <w:trPr>
          <w:cantSplit/>
          <w:trHeight w:val="138"/>
        </w:trPr>
        <w:tc>
          <w:tcPr>
            <w:tcW w:w="3828" w:type="dxa"/>
            <w:vMerge/>
          </w:tcPr>
          <w:p w:rsidR="000676DE" w:rsidRDefault="000676DE">
            <w:pPr>
              <w:pStyle w:val="a3"/>
            </w:pPr>
          </w:p>
        </w:tc>
        <w:tc>
          <w:tcPr>
            <w:tcW w:w="283" w:type="dxa"/>
            <w:vMerge/>
          </w:tcPr>
          <w:p w:rsidR="000676DE" w:rsidRDefault="000676DE">
            <w:pPr>
              <w:pStyle w:val="a3"/>
            </w:pPr>
          </w:p>
        </w:tc>
        <w:tc>
          <w:tcPr>
            <w:tcW w:w="5351" w:type="dxa"/>
          </w:tcPr>
          <w:p w:rsidR="000676DE" w:rsidRDefault="000676DE">
            <w:pPr>
              <w:pStyle w:val="a3"/>
            </w:pPr>
            <w:r>
              <w:t>средняя за период величина всех активов</w:t>
            </w:r>
          </w:p>
        </w:tc>
      </w:tr>
    </w:tbl>
    <w:p w:rsidR="000676DE" w:rsidRDefault="000676DE">
      <w:pPr>
        <w:jc w:val="left"/>
      </w:pPr>
    </w:p>
    <w:p w:rsidR="000676DE" w:rsidRDefault="000676DE">
      <w:pPr>
        <w:jc w:val="left"/>
      </w:pPr>
      <w:r>
        <w:t>По данным баланса этот показатель составил 0,87. Это говорит о том, что полный цикл производства и обращения совершается более чем за 1 год, и на 1 рубль стоимости всех активов мы получаем 87 копеек дохода.</w:t>
      </w:r>
    </w:p>
    <w:p w:rsidR="000676DE" w:rsidRDefault="000676DE">
      <w:pPr>
        <w:numPr>
          <w:ilvl w:val="0"/>
          <w:numId w:val="5"/>
        </w:numPr>
        <w:tabs>
          <w:tab w:val="clear" w:pos="360"/>
          <w:tab w:val="num" w:pos="644"/>
        </w:tabs>
        <w:ind w:left="644"/>
      </w:pPr>
      <w:r>
        <w:t>Оборачиваемость основных средств представляет собой фондоотдачу, т.е., характеризует эффективность использования основных производственных средств (фондов) предприятия за период. Рассчитывается делением объема чистой выручки от реализации на среднюю за период величину основных средств по их остаточной стоимости.</w:t>
      </w:r>
    </w:p>
    <w:p w:rsidR="000676DE" w:rsidRDefault="000676DE"/>
    <w:tbl>
      <w:tblPr>
        <w:tblW w:w="0" w:type="auto"/>
        <w:tblInd w:w="675" w:type="dxa"/>
        <w:tblLayout w:type="fixed"/>
        <w:tblLook w:val="0000" w:firstRow="0" w:lastRow="0" w:firstColumn="0" w:lastColumn="0" w:noHBand="0" w:noVBand="0"/>
      </w:tblPr>
      <w:tblGrid>
        <w:gridCol w:w="4678"/>
        <w:gridCol w:w="284"/>
        <w:gridCol w:w="4500"/>
      </w:tblGrid>
      <w:tr w:rsidR="000676DE">
        <w:trPr>
          <w:cantSplit/>
          <w:trHeight w:val="629"/>
        </w:trPr>
        <w:tc>
          <w:tcPr>
            <w:tcW w:w="4678" w:type="dxa"/>
            <w:vMerge w:val="restart"/>
            <w:vAlign w:val="center"/>
          </w:tcPr>
          <w:p w:rsidR="000676DE" w:rsidRDefault="00432C10">
            <w:pPr>
              <w:pStyle w:val="a3"/>
              <w:jc w:val="right"/>
            </w:pPr>
            <w:r>
              <w:rPr>
                <w:noProof/>
                <w:snapToGrid/>
              </w:rPr>
              <w:pict>
                <v:line id="_x0000_s1137" style="position:absolute;left:0;text-align:left;z-index:251645440" from="281.9pt,42.3pt" to="476.3pt,42.3pt" o:allowincell="f"/>
              </w:pict>
            </w:r>
            <w:r w:rsidR="000676DE">
              <w:t>Оборачиваемость основных средств</w:t>
            </w:r>
          </w:p>
        </w:tc>
        <w:tc>
          <w:tcPr>
            <w:tcW w:w="284" w:type="dxa"/>
            <w:vMerge w:val="restart"/>
            <w:vAlign w:val="center"/>
          </w:tcPr>
          <w:p w:rsidR="000676DE" w:rsidRDefault="000676DE">
            <w:pPr>
              <w:pStyle w:val="a3"/>
            </w:pPr>
            <w:r>
              <w:t>=</w:t>
            </w:r>
          </w:p>
        </w:tc>
        <w:tc>
          <w:tcPr>
            <w:tcW w:w="4500" w:type="dxa"/>
            <w:vAlign w:val="bottom"/>
          </w:tcPr>
          <w:p w:rsidR="000676DE" w:rsidRDefault="000676DE">
            <w:pPr>
              <w:pStyle w:val="a3"/>
            </w:pPr>
            <w:r>
              <w:t>чистая выручка от реализации</w:t>
            </w:r>
          </w:p>
        </w:tc>
      </w:tr>
      <w:tr w:rsidR="000676DE">
        <w:trPr>
          <w:cantSplit/>
          <w:trHeight w:val="138"/>
        </w:trPr>
        <w:tc>
          <w:tcPr>
            <w:tcW w:w="4678" w:type="dxa"/>
            <w:vMerge/>
          </w:tcPr>
          <w:p w:rsidR="000676DE" w:rsidRDefault="000676DE">
            <w:pPr>
              <w:pStyle w:val="a3"/>
            </w:pPr>
          </w:p>
        </w:tc>
        <w:tc>
          <w:tcPr>
            <w:tcW w:w="284" w:type="dxa"/>
            <w:vMerge/>
          </w:tcPr>
          <w:p w:rsidR="000676DE" w:rsidRDefault="000676DE">
            <w:pPr>
              <w:pStyle w:val="a3"/>
            </w:pPr>
          </w:p>
        </w:tc>
        <w:tc>
          <w:tcPr>
            <w:tcW w:w="4500" w:type="dxa"/>
          </w:tcPr>
          <w:p w:rsidR="000676DE" w:rsidRDefault="000676DE">
            <w:pPr>
              <w:pStyle w:val="a3"/>
            </w:pPr>
          </w:p>
        </w:tc>
      </w:tr>
      <w:tr w:rsidR="000676DE">
        <w:trPr>
          <w:cantSplit/>
          <w:trHeight w:val="138"/>
        </w:trPr>
        <w:tc>
          <w:tcPr>
            <w:tcW w:w="4678" w:type="dxa"/>
            <w:vMerge/>
          </w:tcPr>
          <w:p w:rsidR="000676DE" w:rsidRDefault="000676DE">
            <w:pPr>
              <w:pStyle w:val="a3"/>
            </w:pPr>
          </w:p>
        </w:tc>
        <w:tc>
          <w:tcPr>
            <w:tcW w:w="284" w:type="dxa"/>
            <w:vMerge/>
          </w:tcPr>
          <w:p w:rsidR="000676DE" w:rsidRDefault="000676DE">
            <w:pPr>
              <w:pStyle w:val="a3"/>
            </w:pPr>
          </w:p>
        </w:tc>
        <w:tc>
          <w:tcPr>
            <w:tcW w:w="4500" w:type="dxa"/>
          </w:tcPr>
          <w:p w:rsidR="000676DE" w:rsidRDefault="000676DE">
            <w:pPr>
              <w:pStyle w:val="a3"/>
            </w:pPr>
            <w:r>
              <w:t>средняя за период величина основных средств</w:t>
            </w:r>
          </w:p>
        </w:tc>
      </w:tr>
    </w:tbl>
    <w:p w:rsidR="000676DE" w:rsidRDefault="000676DE"/>
    <w:p w:rsidR="000676DE" w:rsidRDefault="000676DE">
      <w:r>
        <w:t>В нашем случае показатель равен 3,86. Это говорит о том что на каждый рубль стоимости основных средств мы имеем 3,86 рубля дохода, и период оборачиваемость основных средств составляет приблизительно 3 месяца.</w:t>
      </w:r>
    </w:p>
    <w:p w:rsidR="000676DE" w:rsidRDefault="000676DE">
      <w:r>
        <w:t>Повышение коэффициента фондоотдачи может быть достигнуто как за счет относительно невысокого удельного веса основных средств, так и за счет их высокого технического уровня. Разумеется, его величина значительно колеблется в зависимости от отрасли и ее капиталоемкости. Однако, общие закономерности здесь таковы, что чем выше коэффициент, тем ниже издержки отчетного периода. Низкий коэффициент свидетельствует либо о недостаточном объеме реализации, либо о слишком высоком уровне вложений в эти виды активов.</w:t>
      </w:r>
    </w:p>
    <w:p w:rsidR="000676DE" w:rsidRDefault="000676DE">
      <w:pPr>
        <w:numPr>
          <w:ilvl w:val="0"/>
          <w:numId w:val="5"/>
        </w:numPr>
        <w:tabs>
          <w:tab w:val="clear" w:pos="360"/>
          <w:tab w:val="num" w:pos="644"/>
        </w:tabs>
        <w:ind w:left="644"/>
      </w:pPr>
      <w:r>
        <w:t>Важным показателем для анализа является коэффициент оборачиваемости материальных оборотных средств, то есть скорость их реализации. В целом, чем выше значение этого коэффициента, тем меньше средств связано в этой наименее ликвидной статье, тем более ликвидную структуру имеет оборотный капитал и тем устойчивее финансовое состояние предприятия. И, наоборот, затоваривание при прочих равных условиях отрицательно отражается на деловой активности предприятия. Расчет коэффициента производится по формуле, где в числителе - объем чистой выручки от реализации, а в знаменателе - средняя за период величина стоимости материально-производственных запасов и затрат.</w:t>
      </w:r>
    </w:p>
    <w:tbl>
      <w:tblPr>
        <w:tblW w:w="0" w:type="auto"/>
        <w:tblInd w:w="534" w:type="dxa"/>
        <w:tblLayout w:type="fixed"/>
        <w:tblLook w:val="0000" w:firstRow="0" w:lastRow="0" w:firstColumn="0" w:lastColumn="0" w:noHBand="0" w:noVBand="0"/>
      </w:tblPr>
      <w:tblGrid>
        <w:gridCol w:w="4252"/>
        <w:gridCol w:w="282"/>
        <w:gridCol w:w="5068"/>
      </w:tblGrid>
      <w:tr w:rsidR="000676DE">
        <w:trPr>
          <w:cantSplit/>
          <w:trHeight w:val="966"/>
        </w:trPr>
        <w:tc>
          <w:tcPr>
            <w:tcW w:w="4252" w:type="dxa"/>
            <w:vMerge w:val="restart"/>
            <w:vAlign w:val="center"/>
          </w:tcPr>
          <w:p w:rsidR="000676DE" w:rsidRDefault="00432C10">
            <w:pPr>
              <w:pStyle w:val="a3"/>
              <w:jc w:val="right"/>
            </w:pPr>
            <w:r>
              <w:rPr>
                <w:noProof/>
                <w:snapToGrid/>
              </w:rPr>
              <w:pict>
                <v:line id="_x0000_s1136" style="position:absolute;left:0;text-align:left;z-index:251644416" from="253.1pt,58.95pt" to="483.5pt,58.95pt" o:allowincell="f"/>
              </w:pict>
            </w:r>
            <w:r w:rsidR="000676DE">
              <w:t>Оборачиваемость материальных оборотных средств</w:t>
            </w:r>
            <w:r w:rsidR="000676DE">
              <w:rPr>
                <w:noProof/>
                <w:snapToGrid/>
              </w:rPr>
              <w:t xml:space="preserve"> </w:t>
            </w:r>
          </w:p>
        </w:tc>
        <w:tc>
          <w:tcPr>
            <w:tcW w:w="282" w:type="dxa"/>
            <w:vMerge w:val="restart"/>
            <w:vAlign w:val="center"/>
          </w:tcPr>
          <w:p w:rsidR="000676DE" w:rsidRDefault="000676DE">
            <w:pPr>
              <w:pStyle w:val="a3"/>
            </w:pPr>
            <w:r>
              <w:t>=</w:t>
            </w:r>
          </w:p>
        </w:tc>
        <w:tc>
          <w:tcPr>
            <w:tcW w:w="5068" w:type="dxa"/>
            <w:vAlign w:val="bottom"/>
          </w:tcPr>
          <w:p w:rsidR="000676DE" w:rsidRDefault="000676DE">
            <w:pPr>
              <w:pStyle w:val="a3"/>
            </w:pPr>
            <w:r>
              <w:t>чистая выручка от реализации</w:t>
            </w:r>
          </w:p>
        </w:tc>
      </w:tr>
      <w:tr w:rsidR="000676DE">
        <w:trPr>
          <w:cantSplit/>
          <w:trHeight w:val="285"/>
        </w:trPr>
        <w:tc>
          <w:tcPr>
            <w:tcW w:w="4252" w:type="dxa"/>
            <w:vMerge/>
          </w:tcPr>
          <w:p w:rsidR="000676DE" w:rsidRDefault="000676DE">
            <w:pPr>
              <w:pStyle w:val="a3"/>
            </w:pPr>
          </w:p>
        </w:tc>
        <w:tc>
          <w:tcPr>
            <w:tcW w:w="282" w:type="dxa"/>
            <w:vMerge/>
          </w:tcPr>
          <w:p w:rsidR="000676DE" w:rsidRDefault="000676DE">
            <w:pPr>
              <w:pStyle w:val="a3"/>
            </w:pPr>
          </w:p>
        </w:tc>
        <w:tc>
          <w:tcPr>
            <w:tcW w:w="5068" w:type="dxa"/>
          </w:tcPr>
          <w:p w:rsidR="000676DE" w:rsidRDefault="000676DE">
            <w:pPr>
              <w:pStyle w:val="a3"/>
            </w:pPr>
          </w:p>
        </w:tc>
      </w:tr>
      <w:tr w:rsidR="000676DE">
        <w:trPr>
          <w:cantSplit/>
          <w:trHeight w:val="1046"/>
        </w:trPr>
        <w:tc>
          <w:tcPr>
            <w:tcW w:w="4252" w:type="dxa"/>
            <w:vMerge/>
          </w:tcPr>
          <w:p w:rsidR="000676DE" w:rsidRDefault="000676DE">
            <w:pPr>
              <w:pStyle w:val="a3"/>
            </w:pPr>
          </w:p>
        </w:tc>
        <w:tc>
          <w:tcPr>
            <w:tcW w:w="282" w:type="dxa"/>
            <w:vMerge/>
          </w:tcPr>
          <w:p w:rsidR="000676DE" w:rsidRDefault="000676DE">
            <w:pPr>
              <w:pStyle w:val="a3"/>
            </w:pPr>
          </w:p>
        </w:tc>
        <w:tc>
          <w:tcPr>
            <w:tcW w:w="5068" w:type="dxa"/>
          </w:tcPr>
          <w:p w:rsidR="000676DE" w:rsidRDefault="000676DE">
            <w:pPr>
              <w:pStyle w:val="a3"/>
            </w:pPr>
            <w:r>
              <w:t>средняя за период величина материально производственных запасов и затрат</w:t>
            </w:r>
          </w:p>
        </w:tc>
      </w:tr>
    </w:tbl>
    <w:p w:rsidR="000676DE" w:rsidRDefault="000676DE"/>
    <w:p w:rsidR="000676DE" w:rsidRDefault="000676DE">
      <w:r>
        <w:t>По данным баланса коэффициент равен 5,9. Высокое значение этого показателя говорит о более ликвидной структуре оборотного капитала и, соответственно, более устойчивом финансовом состоянии предприятия. Скорость реализации материальных оборотных средств составляет приблизительно 2 месяца, т.е. предприятие запасается материалами лишь на месяц вперед.</w:t>
      </w:r>
    </w:p>
    <w:p w:rsidR="000676DE" w:rsidRDefault="000676DE">
      <w:pPr>
        <w:numPr>
          <w:ilvl w:val="0"/>
          <w:numId w:val="5"/>
        </w:numPr>
        <w:tabs>
          <w:tab w:val="clear" w:pos="360"/>
          <w:tab w:val="num" w:pos="644"/>
        </w:tabs>
        <w:ind w:left="644"/>
      </w:pPr>
      <w:r>
        <w:t>Коэффициент оборачиваемости оборотного капитала показывает скорость оборота материальных и денежных ресурсов предприятия за период и рассчитывается как отношение объема чистой выручки от реализации к средней за период величине оборотного капитала.</w:t>
      </w:r>
    </w:p>
    <w:p w:rsidR="000676DE" w:rsidRDefault="000676DE"/>
    <w:tbl>
      <w:tblPr>
        <w:tblW w:w="0" w:type="auto"/>
        <w:tblInd w:w="534" w:type="dxa"/>
        <w:tblLayout w:type="fixed"/>
        <w:tblLook w:val="0000" w:firstRow="0" w:lastRow="0" w:firstColumn="0" w:lastColumn="0" w:noHBand="0" w:noVBand="0"/>
      </w:tblPr>
      <w:tblGrid>
        <w:gridCol w:w="4961"/>
        <w:gridCol w:w="425"/>
        <w:gridCol w:w="4111"/>
      </w:tblGrid>
      <w:tr w:rsidR="000676DE">
        <w:trPr>
          <w:cantSplit/>
          <w:trHeight w:val="623"/>
        </w:trPr>
        <w:tc>
          <w:tcPr>
            <w:tcW w:w="4961" w:type="dxa"/>
            <w:vMerge w:val="restart"/>
            <w:vAlign w:val="center"/>
          </w:tcPr>
          <w:p w:rsidR="000676DE" w:rsidRDefault="00432C10">
            <w:pPr>
              <w:pStyle w:val="a3"/>
              <w:jc w:val="right"/>
            </w:pPr>
            <w:r>
              <w:rPr>
                <w:noProof/>
                <w:snapToGrid/>
              </w:rPr>
              <w:pict>
                <v:line id="_x0000_s1135" style="position:absolute;left:0;text-align:left;z-index:251643392" from="296.3pt,38.9pt" to="483.5pt,38.9pt" o:allowincell="f"/>
              </w:pict>
            </w:r>
            <w:r w:rsidR="000676DE">
              <w:t>Оборачиваемость оборотного капитала</w:t>
            </w:r>
          </w:p>
        </w:tc>
        <w:tc>
          <w:tcPr>
            <w:tcW w:w="425" w:type="dxa"/>
            <w:vMerge w:val="restart"/>
            <w:vAlign w:val="center"/>
          </w:tcPr>
          <w:p w:rsidR="000676DE" w:rsidRDefault="000676DE">
            <w:pPr>
              <w:pStyle w:val="a3"/>
            </w:pPr>
            <w:r>
              <w:t>=</w:t>
            </w:r>
          </w:p>
        </w:tc>
        <w:tc>
          <w:tcPr>
            <w:tcW w:w="4111" w:type="dxa"/>
            <w:vAlign w:val="bottom"/>
          </w:tcPr>
          <w:p w:rsidR="000676DE" w:rsidRDefault="000676DE">
            <w:pPr>
              <w:pStyle w:val="a3"/>
            </w:pPr>
            <w:r>
              <w:t>чистая выручка от реализации</w:t>
            </w:r>
          </w:p>
        </w:tc>
      </w:tr>
      <w:tr w:rsidR="000676DE">
        <w:trPr>
          <w:cantSplit/>
          <w:trHeight w:val="291"/>
        </w:trPr>
        <w:tc>
          <w:tcPr>
            <w:tcW w:w="4961" w:type="dxa"/>
            <w:vMerge/>
          </w:tcPr>
          <w:p w:rsidR="000676DE" w:rsidRDefault="000676DE">
            <w:pPr>
              <w:ind w:firstLine="0"/>
            </w:pPr>
          </w:p>
        </w:tc>
        <w:tc>
          <w:tcPr>
            <w:tcW w:w="425" w:type="dxa"/>
            <w:vMerge/>
          </w:tcPr>
          <w:p w:rsidR="000676DE" w:rsidRDefault="000676DE">
            <w:pPr>
              <w:ind w:firstLine="0"/>
            </w:pPr>
          </w:p>
        </w:tc>
        <w:tc>
          <w:tcPr>
            <w:tcW w:w="4111" w:type="dxa"/>
          </w:tcPr>
          <w:p w:rsidR="000676DE" w:rsidRDefault="000676DE"/>
        </w:tc>
      </w:tr>
      <w:tr w:rsidR="000676DE">
        <w:trPr>
          <w:cantSplit/>
          <w:trHeight w:val="138"/>
        </w:trPr>
        <w:tc>
          <w:tcPr>
            <w:tcW w:w="4961" w:type="dxa"/>
            <w:vMerge/>
          </w:tcPr>
          <w:p w:rsidR="000676DE" w:rsidRDefault="000676DE">
            <w:pPr>
              <w:ind w:firstLine="0"/>
            </w:pPr>
          </w:p>
        </w:tc>
        <w:tc>
          <w:tcPr>
            <w:tcW w:w="425" w:type="dxa"/>
            <w:vMerge/>
          </w:tcPr>
          <w:p w:rsidR="000676DE" w:rsidRDefault="000676DE">
            <w:pPr>
              <w:ind w:firstLine="0"/>
            </w:pPr>
          </w:p>
        </w:tc>
        <w:tc>
          <w:tcPr>
            <w:tcW w:w="4111" w:type="dxa"/>
          </w:tcPr>
          <w:p w:rsidR="000676DE" w:rsidRDefault="000676DE">
            <w:pPr>
              <w:pStyle w:val="a3"/>
            </w:pPr>
            <w:r>
              <w:t>средняя за период величина оборотного капитала</w:t>
            </w:r>
          </w:p>
        </w:tc>
      </w:tr>
    </w:tbl>
    <w:p w:rsidR="000676DE" w:rsidRDefault="000676DE"/>
    <w:p w:rsidR="000676DE" w:rsidRDefault="000676DE">
      <w:r>
        <w:t>Между оборотным капиталом и объемом реализации существует определенная зависимость. Слишком малый объем оборотного капитала ограничивает сбыт, слишком большой - свидетельствует о недостаточно эффективном использовании оборотных средств. Как определить оптимальное соотношение оборотного капитала и объема реализации? Это соотношение помогает найти коэффициент оборачиваемости оборотного капитала. Для каждого предприятия он индивидуален и, если он определен, то необходимо его значение поддерживать на оптимальном уровне. Найти его достаточно просто - если предприятие при данном значении коэффициента постоянно прибегает к использованию заемного капитала, то значит, эта скорость оборачиваемости оборотного капитала генерирует недостаточное количество денежных средств для покрытия издержек и расширения деятельности. И наоборот, если при постоянном объеме реализации или его увеличении предприятие получает достаточный доход, то считается, что достигнута эффективная скорость оборота оборотного капитала.</w:t>
      </w:r>
    </w:p>
    <w:p w:rsidR="000676DE" w:rsidRDefault="000676DE">
      <w:r>
        <w:t>По данным из баланса и отчета о финансовых результатах этот коэффициент равен 5,44. Основываясь на данные баланса мы видим что предприятие в данный период времени увеличило свои долгосрочные и краткосрочные пассивы, что свидетельствует о недостаточном количестве денежных средств для покрытия издержек.</w:t>
      </w:r>
    </w:p>
    <w:p w:rsidR="000676DE" w:rsidRDefault="000676DE">
      <w:pPr>
        <w:numPr>
          <w:ilvl w:val="0"/>
          <w:numId w:val="5"/>
        </w:numPr>
        <w:tabs>
          <w:tab w:val="clear" w:pos="360"/>
          <w:tab w:val="num" w:pos="644"/>
        </w:tabs>
        <w:ind w:left="644"/>
      </w:pPr>
      <w:r>
        <w:t>Коэффициент оборачиваемости собственного капитала рассчитывается по формуле, где числитель - чистая выручка от реализации, знаменатель - средний за период объем собственного капитала.</w:t>
      </w:r>
    </w:p>
    <w:p w:rsidR="000676DE" w:rsidRDefault="000676DE"/>
    <w:tbl>
      <w:tblPr>
        <w:tblW w:w="0" w:type="auto"/>
        <w:tblInd w:w="675" w:type="dxa"/>
        <w:tblLayout w:type="fixed"/>
        <w:tblLook w:val="0000" w:firstRow="0" w:lastRow="0" w:firstColumn="0" w:lastColumn="0" w:noHBand="0" w:noVBand="0"/>
      </w:tblPr>
      <w:tblGrid>
        <w:gridCol w:w="4536"/>
        <w:gridCol w:w="284"/>
        <w:gridCol w:w="4642"/>
      </w:tblGrid>
      <w:tr w:rsidR="000676DE">
        <w:trPr>
          <w:cantSplit/>
          <w:trHeight w:val="595"/>
        </w:trPr>
        <w:tc>
          <w:tcPr>
            <w:tcW w:w="4536" w:type="dxa"/>
            <w:vMerge w:val="restart"/>
            <w:vAlign w:val="center"/>
          </w:tcPr>
          <w:p w:rsidR="000676DE" w:rsidRDefault="00432C10">
            <w:pPr>
              <w:pStyle w:val="a3"/>
              <w:jc w:val="right"/>
            </w:pPr>
            <w:r>
              <w:rPr>
                <w:noProof/>
                <w:snapToGrid/>
              </w:rPr>
              <w:pict>
                <v:line id="_x0000_s1138" style="position:absolute;left:0;text-align:left;z-index:251646464" from="274.7pt,40.2pt" to="461.9pt,40.2pt" o:allowincell="f"/>
              </w:pict>
            </w:r>
            <w:r w:rsidR="000676DE">
              <w:t>Оборачиваемость собственного капитала</w:t>
            </w:r>
          </w:p>
        </w:tc>
        <w:tc>
          <w:tcPr>
            <w:tcW w:w="284" w:type="dxa"/>
            <w:vMerge w:val="restart"/>
            <w:vAlign w:val="center"/>
          </w:tcPr>
          <w:p w:rsidR="000676DE" w:rsidRDefault="000676DE">
            <w:pPr>
              <w:pStyle w:val="a3"/>
            </w:pPr>
            <w:r>
              <w:t>=</w:t>
            </w:r>
          </w:p>
        </w:tc>
        <w:tc>
          <w:tcPr>
            <w:tcW w:w="4642" w:type="dxa"/>
            <w:vAlign w:val="bottom"/>
          </w:tcPr>
          <w:p w:rsidR="000676DE" w:rsidRDefault="000676DE">
            <w:pPr>
              <w:pStyle w:val="a3"/>
            </w:pPr>
            <w:r>
              <w:t>чистая выручка от реализации</w:t>
            </w:r>
          </w:p>
        </w:tc>
      </w:tr>
      <w:tr w:rsidR="000676DE">
        <w:trPr>
          <w:cantSplit/>
          <w:trHeight w:val="278"/>
        </w:trPr>
        <w:tc>
          <w:tcPr>
            <w:tcW w:w="4536" w:type="dxa"/>
            <w:vMerge/>
          </w:tcPr>
          <w:p w:rsidR="000676DE" w:rsidRDefault="000676DE">
            <w:pPr>
              <w:pStyle w:val="a3"/>
            </w:pPr>
          </w:p>
        </w:tc>
        <w:tc>
          <w:tcPr>
            <w:tcW w:w="284" w:type="dxa"/>
            <w:vMerge/>
          </w:tcPr>
          <w:p w:rsidR="000676DE" w:rsidRDefault="000676DE">
            <w:pPr>
              <w:pStyle w:val="a3"/>
            </w:pPr>
          </w:p>
        </w:tc>
        <w:tc>
          <w:tcPr>
            <w:tcW w:w="4642" w:type="dxa"/>
          </w:tcPr>
          <w:p w:rsidR="000676DE" w:rsidRDefault="000676DE">
            <w:pPr>
              <w:pStyle w:val="a3"/>
            </w:pPr>
          </w:p>
        </w:tc>
      </w:tr>
      <w:tr w:rsidR="000676DE">
        <w:trPr>
          <w:cantSplit/>
          <w:trHeight w:val="663"/>
        </w:trPr>
        <w:tc>
          <w:tcPr>
            <w:tcW w:w="4536" w:type="dxa"/>
            <w:vMerge/>
          </w:tcPr>
          <w:p w:rsidR="000676DE" w:rsidRDefault="000676DE">
            <w:pPr>
              <w:pStyle w:val="a3"/>
            </w:pPr>
          </w:p>
        </w:tc>
        <w:tc>
          <w:tcPr>
            <w:tcW w:w="284" w:type="dxa"/>
            <w:vMerge/>
          </w:tcPr>
          <w:p w:rsidR="000676DE" w:rsidRDefault="000676DE">
            <w:pPr>
              <w:pStyle w:val="a3"/>
            </w:pPr>
          </w:p>
        </w:tc>
        <w:tc>
          <w:tcPr>
            <w:tcW w:w="4642" w:type="dxa"/>
          </w:tcPr>
          <w:p w:rsidR="000676DE" w:rsidRDefault="000676DE">
            <w:pPr>
              <w:pStyle w:val="a3"/>
            </w:pPr>
            <w:r>
              <w:t>средняя за период величина собственного капитала</w:t>
            </w:r>
          </w:p>
        </w:tc>
      </w:tr>
    </w:tbl>
    <w:p w:rsidR="000676DE" w:rsidRDefault="000676DE"/>
    <w:p w:rsidR="000676DE" w:rsidRDefault="000676DE">
      <w:r>
        <w:t>Этот показатель характеризует различные аспекты деятельности: с коммерческой точки зрения он определяет либо излишки продаж, либо их недостаток; с финансовой - скорость оборота вложенного собственного капитала; с экономической - активность денежных средств, которыми рискуют собственники предприятия (акционеры, государство или иные собственники). Если коэффициент слишком высок, что означает значительное превышение уровня продаж над вложенным капиталом, то это влечет за собой увеличение кредитных ресурсов и возможность достижения того предела, когда кредиторы больше участвуют в деле, чем собственники. В этом случае отношение обязательств к собственному капиталу увеличивается, снижается безопасность кредиторов, и предприятие может иметь серьезные затруднения, связанные с уменьшением доходов. Напротив, низкий коэффициент означает бездействие части собственных средств. В этом случае коэффициент указывает на необходимость вложения собственных средств в другой, более соответствующий данным условиям источник дохода.</w:t>
      </w:r>
    </w:p>
    <w:p w:rsidR="000676DE" w:rsidRDefault="000676DE">
      <w:r>
        <w:t>В нашем случае этот коэффициент составил 2,4. Уровень продаж превышает вложенный капитал более чем в два раза. Учитывая то, что предприятие в отчетном периоде увеличило использование заемных средств, можно сказать о снижении безопасности кредиторов и о возможных затруднениях у предприятия, которые могут возникнуть при уменьшении дохода.</w:t>
      </w:r>
    </w:p>
    <w:p w:rsidR="000676DE" w:rsidRDefault="000676DE">
      <w:pPr>
        <w:numPr>
          <w:ilvl w:val="0"/>
          <w:numId w:val="5"/>
        </w:numPr>
        <w:tabs>
          <w:tab w:val="clear" w:pos="360"/>
          <w:tab w:val="num" w:pos="644"/>
        </w:tabs>
        <w:ind w:left="644"/>
      </w:pPr>
      <w:r>
        <w:t>Оборачиваемость инвестированного капитала - показывает скорость оборота долгосрочных и краткосрочных инвестиций предприятия, включая инвестиции в собственное развитие. В числителе - чистая выручка от реализации, в знаменателе - средняя за период величина инвестированного капитала.</w:t>
      </w:r>
    </w:p>
    <w:p w:rsidR="000676DE" w:rsidRDefault="000676DE"/>
    <w:tbl>
      <w:tblPr>
        <w:tblW w:w="0" w:type="auto"/>
        <w:tblInd w:w="675" w:type="dxa"/>
        <w:tblLayout w:type="fixed"/>
        <w:tblLook w:val="0000" w:firstRow="0" w:lastRow="0" w:firstColumn="0" w:lastColumn="0" w:noHBand="0" w:noVBand="0"/>
      </w:tblPr>
      <w:tblGrid>
        <w:gridCol w:w="4253"/>
        <w:gridCol w:w="283"/>
        <w:gridCol w:w="4926"/>
      </w:tblGrid>
      <w:tr w:rsidR="000676DE">
        <w:trPr>
          <w:cantSplit/>
          <w:trHeight w:val="635"/>
        </w:trPr>
        <w:tc>
          <w:tcPr>
            <w:tcW w:w="4253" w:type="dxa"/>
            <w:vMerge w:val="restart"/>
            <w:vAlign w:val="center"/>
          </w:tcPr>
          <w:p w:rsidR="000676DE" w:rsidRDefault="00432C10">
            <w:pPr>
              <w:pStyle w:val="a3"/>
              <w:jc w:val="right"/>
            </w:pPr>
            <w:r>
              <w:rPr>
                <w:noProof/>
                <w:snapToGrid/>
              </w:rPr>
              <w:pict>
                <v:line id="_x0000_s1139" style="position:absolute;left:0;text-align:left;z-index:251647488" from="260.3pt,39.65pt" to="447.5pt,39.65pt" o:allowincell="f"/>
              </w:pict>
            </w:r>
            <w:r w:rsidR="000676DE">
              <w:t>Оборачиваемость инвестированного капитала</w:t>
            </w:r>
          </w:p>
        </w:tc>
        <w:tc>
          <w:tcPr>
            <w:tcW w:w="283" w:type="dxa"/>
            <w:vMerge w:val="restart"/>
            <w:vAlign w:val="center"/>
          </w:tcPr>
          <w:p w:rsidR="000676DE" w:rsidRDefault="000676DE">
            <w:pPr>
              <w:pStyle w:val="a3"/>
            </w:pPr>
            <w:r>
              <w:t>=</w:t>
            </w:r>
          </w:p>
        </w:tc>
        <w:tc>
          <w:tcPr>
            <w:tcW w:w="4926" w:type="dxa"/>
            <w:vAlign w:val="bottom"/>
          </w:tcPr>
          <w:p w:rsidR="000676DE" w:rsidRDefault="000676DE">
            <w:pPr>
              <w:pStyle w:val="a3"/>
            </w:pPr>
            <w:r>
              <w:t>чистая выручка от реализации</w:t>
            </w:r>
          </w:p>
        </w:tc>
      </w:tr>
      <w:tr w:rsidR="000676DE">
        <w:trPr>
          <w:cantSplit/>
          <w:trHeight w:val="289"/>
        </w:trPr>
        <w:tc>
          <w:tcPr>
            <w:tcW w:w="4253" w:type="dxa"/>
            <w:vMerge/>
          </w:tcPr>
          <w:p w:rsidR="000676DE" w:rsidRDefault="000676DE">
            <w:pPr>
              <w:pStyle w:val="a3"/>
            </w:pPr>
          </w:p>
        </w:tc>
        <w:tc>
          <w:tcPr>
            <w:tcW w:w="283" w:type="dxa"/>
            <w:vMerge/>
          </w:tcPr>
          <w:p w:rsidR="000676DE" w:rsidRDefault="000676DE">
            <w:pPr>
              <w:pStyle w:val="a3"/>
            </w:pPr>
          </w:p>
        </w:tc>
        <w:tc>
          <w:tcPr>
            <w:tcW w:w="4926" w:type="dxa"/>
          </w:tcPr>
          <w:p w:rsidR="000676DE" w:rsidRDefault="000676DE">
            <w:pPr>
              <w:pStyle w:val="a3"/>
            </w:pPr>
          </w:p>
        </w:tc>
      </w:tr>
      <w:tr w:rsidR="000676DE">
        <w:trPr>
          <w:cantSplit/>
          <w:trHeight w:val="681"/>
        </w:trPr>
        <w:tc>
          <w:tcPr>
            <w:tcW w:w="4253" w:type="dxa"/>
            <w:vMerge/>
          </w:tcPr>
          <w:p w:rsidR="000676DE" w:rsidRDefault="000676DE">
            <w:pPr>
              <w:pStyle w:val="a3"/>
            </w:pPr>
          </w:p>
        </w:tc>
        <w:tc>
          <w:tcPr>
            <w:tcW w:w="283" w:type="dxa"/>
            <w:vMerge/>
          </w:tcPr>
          <w:p w:rsidR="000676DE" w:rsidRDefault="000676DE">
            <w:pPr>
              <w:pStyle w:val="a3"/>
            </w:pPr>
          </w:p>
        </w:tc>
        <w:tc>
          <w:tcPr>
            <w:tcW w:w="4926" w:type="dxa"/>
          </w:tcPr>
          <w:p w:rsidR="000676DE" w:rsidRDefault="000676DE">
            <w:pPr>
              <w:pStyle w:val="a3"/>
            </w:pPr>
            <w:r>
              <w:t>средняя за период величина инвестированного капитала</w:t>
            </w:r>
          </w:p>
        </w:tc>
      </w:tr>
    </w:tbl>
    <w:p w:rsidR="000676DE" w:rsidRDefault="000676DE"/>
    <w:p w:rsidR="000676DE" w:rsidRDefault="000676DE">
      <w:r>
        <w:t>Значения этого коэффициента полезно сравнить со значениями за этот же период коэффициента оборачиваемости функционирующего капитала. При анализе этих коэффициентов в динамике можно увидеть, насколько быстрее или медленнее оборачивается капитал, выведенный на время из производственной деятельности, в сравнении с капиталом, задействованном в производстве. При более детальном анализе необходимо учитывать структуру инвестированного капитала.</w:t>
      </w:r>
    </w:p>
    <w:p w:rsidR="000676DE" w:rsidRDefault="000676DE">
      <w:r>
        <w:t>Как видно из баланса, по сравнению с функционирующим капиталом, инвестированный капитал намного меньше, поэтому скорость его оборачиваемости очень высокая и составляет 2137,3 раз за период.</w:t>
      </w:r>
    </w:p>
    <w:p w:rsidR="000676DE" w:rsidRDefault="000676DE">
      <w:pPr>
        <w:numPr>
          <w:ilvl w:val="0"/>
          <w:numId w:val="5"/>
        </w:numPr>
        <w:tabs>
          <w:tab w:val="clear" w:pos="360"/>
          <w:tab w:val="num" w:pos="644"/>
        </w:tabs>
        <w:ind w:left="644"/>
      </w:pPr>
      <w:r>
        <w:t>Скорость оборота перманентного капитала определяет коэффициент, полученный делением объема чистой выручки от реализации на среднюю за период величину перманентного капитала.</w:t>
      </w:r>
    </w:p>
    <w:p w:rsidR="000676DE" w:rsidRDefault="000676DE"/>
    <w:tbl>
      <w:tblPr>
        <w:tblW w:w="0" w:type="auto"/>
        <w:tblInd w:w="817" w:type="dxa"/>
        <w:tblLayout w:type="fixed"/>
        <w:tblLook w:val="0000" w:firstRow="0" w:lastRow="0" w:firstColumn="0" w:lastColumn="0" w:noHBand="0" w:noVBand="0"/>
      </w:tblPr>
      <w:tblGrid>
        <w:gridCol w:w="4253"/>
        <w:gridCol w:w="283"/>
        <w:gridCol w:w="4784"/>
      </w:tblGrid>
      <w:tr w:rsidR="000676DE">
        <w:trPr>
          <w:cantSplit/>
          <w:trHeight w:val="566"/>
        </w:trPr>
        <w:tc>
          <w:tcPr>
            <w:tcW w:w="4253" w:type="dxa"/>
            <w:vMerge w:val="restart"/>
            <w:vAlign w:val="center"/>
          </w:tcPr>
          <w:p w:rsidR="000676DE" w:rsidRDefault="00432C10">
            <w:pPr>
              <w:pStyle w:val="a3"/>
              <w:jc w:val="right"/>
            </w:pPr>
            <w:r>
              <w:rPr>
                <w:noProof/>
                <w:snapToGrid/>
              </w:rPr>
              <w:pict>
                <v:line id="_x0000_s1140" style="position:absolute;left:0;text-align:left;z-index:251648512" from="267.5pt,36.9pt" to="454.7pt,36.9pt" o:allowincell="f"/>
              </w:pict>
            </w:r>
            <w:r w:rsidR="000676DE">
              <w:t>Оборачиваемость перманентного капитала</w:t>
            </w:r>
          </w:p>
        </w:tc>
        <w:tc>
          <w:tcPr>
            <w:tcW w:w="283" w:type="dxa"/>
            <w:vMerge w:val="restart"/>
            <w:vAlign w:val="center"/>
          </w:tcPr>
          <w:p w:rsidR="000676DE" w:rsidRDefault="000676DE">
            <w:pPr>
              <w:pStyle w:val="a3"/>
            </w:pPr>
            <w:r>
              <w:t>=</w:t>
            </w:r>
          </w:p>
        </w:tc>
        <w:tc>
          <w:tcPr>
            <w:tcW w:w="4784" w:type="dxa"/>
            <w:vAlign w:val="bottom"/>
          </w:tcPr>
          <w:p w:rsidR="000676DE" w:rsidRDefault="000676DE">
            <w:pPr>
              <w:pStyle w:val="a3"/>
            </w:pPr>
            <w:r>
              <w:t>чистая выручка от реализации</w:t>
            </w:r>
          </w:p>
        </w:tc>
      </w:tr>
      <w:tr w:rsidR="000676DE">
        <w:trPr>
          <w:cantSplit/>
          <w:trHeight w:val="293"/>
        </w:trPr>
        <w:tc>
          <w:tcPr>
            <w:tcW w:w="4253" w:type="dxa"/>
            <w:vMerge/>
          </w:tcPr>
          <w:p w:rsidR="000676DE" w:rsidRDefault="000676DE">
            <w:pPr>
              <w:pStyle w:val="a3"/>
            </w:pPr>
          </w:p>
        </w:tc>
        <w:tc>
          <w:tcPr>
            <w:tcW w:w="283" w:type="dxa"/>
            <w:vMerge/>
          </w:tcPr>
          <w:p w:rsidR="000676DE" w:rsidRDefault="000676DE">
            <w:pPr>
              <w:pStyle w:val="a3"/>
            </w:pPr>
          </w:p>
        </w:tc>
        <w:tc>
          <w:tcPr>
            <w:tcW w:w="4784" w:type="dxa"/>
          </w:tcPr>
          <w:p w:rsidR="000676DE" w:rsidRDefault="000676DE">
            <w:pPr>
              <w:pStyle w:val="a3"/>
            </w:pPr>
          </w:p>
        </w:tc>
      </w:tr>
      <w:tr w:rsidR="000676DE">
        <w:trPr>
          <w:cantSplit/>
          <w:trHeight w:val="138"/>
        </w:trPr>
        <w:tc>
          <w:tcPr>
            <w:tcW w:w="4253" w:type="dxa"/>
            <w:vMerge/>
          </w:tcPr>
          <w:p w:rsidR="000676DE" w:rsidRDefault="000676DE">
            <w:pPr>
              <w:pStyle w:val="a3"/>
            </w:pPr>
          </w:p>
        </w:tc>
        <w:tc>
          <w:tcPr>
            <w:tcW w:w="283" w:type="dxa"/>
            <w:vMerge/>
          </w:tcPr>
          <w:p w:rsidR="000676DE" w:rsidRDefault="000676DE">
            <w:pPr>
              <w:pStyle w:val="a3"/>
            </w:pPr>
          </w:p>
        </w:tc>
        <w:tc>
          <w:tcPr>
            <w:tcW w:w="4784" w:type="dxa"/>
          </w:tcPr>
          <w:p w:rsidR="000676DE" w:rsidRDefault="000676DE">
            <w:pPr>
              <w:pStyle w:val="a3"/>
            </w:pPr>
            <w:r>
              <w:t>средняя за период величина перманентного капитала</w:t>
            </w:r>
          </w:p>
        </w:tc>
      </w:tr>
    </w:tbl>
    <w:p w:rsidR="000676DE" w:rsidRDefault="000676DE"/>
    <w:p w:rsidR="000676DE" w:rsidRDefault="000676DE">
      <w:r>
        <w:t>Этот коэффициент показывает, насколько быстро оборачивается капитал, находящийся в долгосрочном пользовании у предприятия. Суть значений этого коэффициента схожа с показателем оборачиваемости собственного капитала с той лишь разностью, что при анализе этого коэффициента необходимо учитывать влияние долгосрочных обязательств предприятия.</w:t>
      </w:r>
    </w:p>
    <w:p w:rsidR="000676DE" w:rsidRDefault="000676DE">
      <w:r>
        <w:t>В нашем случае оборачиваемость перманентного капитала равна 2. Меньшее значение данного показателя по сравнению с оборачиваемостью собственного капитала вызвано увеличением долгосрочных обязательств (предприятие взяло кредит на срок более года)</w:t>
      </w:r>
    </w:p>
    <w:p w:rsidR="000676DE" w:rsidRDefault="000676DE">
      <w:pPr>
        <w:numPr>
          <w:ilvl w:val="0"/>
          <w:numId w:val="5"/>
        </w:numPr>
        <w:tabs>
          <w:tab w:val="clear" w:pos="360"/>
          <w:tab w:val="num" w:pos="644"/>
        </w:tabs>
        <w:ind w:left="644"/>
      </w:pPr>
      <w:r>
        <w:t>Оборачиваемость функционирующего капитала рассчитывается по формуле, где числитель - чистая выручка от реализации, в знаменателе - средняя за период величина функционирующего капитала.</w:t>
      </w:r>
    </w:p>
    <w:p w:rsidR="000676DE" w:rsidRDefault="000676DE"/>
    <w:tbl>
      <w:tblPr>
        <w:tblW w:w="0" w:type="auto"/>
        <w:tblInd w:w="817" w:type="dxa"/>
        <w:tblLayout w:type="fixed"/>
        <w:tblLook w:val="0000" w:firstRow="0" w:lastRow="0" w:firstColumn="0" w:lastColumn="0" w:noHBand="0" w:noVBand="0"/>
      </w:tblPr>
      <w:tblGrid>
        <w:gridCol w:w="4253"/>
        <w:gridCol w:w="283"/>
        <w:gridCol w:w="4784"/>
      </w:tblGrid>
      <w:tr w:rsidR="000676DE">
        <w:trPr>
          <w:cantSplit/>
          <w:trHeight w:val="433"/>
        </w:trPr>
        <w:tc>
          <w:tcPr>
            <w:tcW w:w="4253" w:type="dxa"/>
            <w:vMerge w:val="restart"/>
            <w:vAlign w:val="center"/>
          </w:tcPr>
          <w:p w:rsidR="000676DE" w:rsidRDefault="00432C10">
            <w:pPr>
              <w:pStyle w:val="a3"/>
              <w:jc w:val="right"/>
            </w:pPr>
            <w:r>
              <w:rPr>
                <w:noProof/>
                <w:snapToGrid/>
              </w:rPr>
              <w:pict>
                <v:line id="_x0000_s1141" style="position:absolute;left:0;text-align:left;z-index:251649536" from="267.5pt,34.1pt" to="490.7pt,34.1pt" o:allowincell="f"/>
              </w:pict>
            </w:r>
            <w:r w:rsidR="000676DE">
              <w:t>Оборачиваемость функционирующего капитала</w:t>
            </w:r>
          </w:p>
        </w:tc>
        <w:tc>
          <w:tcPr>
            <w:tcW w:w="283" w:type="dxa"/>
            <w:vMerge w:val="restart"/>
            <w:vAlign w:val="center"/>
          </w:tcPr>
          <w:p w:rsidR="000676DE" w:rsidRDefault="000676DE">
            <w:pPr>
              <w:pStyle w:val="a3"/>
            </w:pPr>
            <w:r>
              <w:t>=</w:t>
            </w:r>
          </w:p>
        </w:tc>
        <w:tc>
          <w:tcPr>
            <w:tcW w:w="4784" w:type="dxa"/>
            <w:vAlign w:val="bottom"/>
          </w:tcPr>
          <w:p w:rsidR="000676DE" w:rsidRDefault="000676DE">
            <w:pPr>
              <w:pStyle w:val="a3"/>
            </w:pPr>
            <w:r>
              <w:t>чистая выручка от реализации</w:t>
            </w:r>
          </w:p>
        </w:tc>
      </w:tr>
      <w:tr w:rsidR="000676DE">
        <w:trPr>
          <w:cantSplit/>
          <w:trHeight w:val="138"/>
        </w:trPr>
        <w:tc>
          <w:tcPr>
            <w:tcW w:w="4253" w:type="dxa"/>
            <w:vMerge/>
          </w:tcPr>
          <w:p w:rsidR="000676DE" w:rsidRDefault="000676DE">
            <w:pPr>
              <w:pStyle w:val="a3"/>
            </w:pPr>
          </w:p>
        </w:tc>
        <w:tc>
          <w:tcPr>
            <w:tcW w:w="283" w:type="dxa"/>
            <w:vMerge/>
          </w:tcPr>
          <w:p w:rsidR="000676DE" w:rsidRDefault="000676DE">
            <w:pPr>
              <w:pStyle w:val="a3"/>
            </w:pPr>
          </w:p>
        </w:tc>
        <w:tc>
          <w:tcPr>
            <w:tcW w:w="4784" w:type="dxa"/>
          </w:tcPr>
          <w:p w:rsidR="000676DE" w:rsidRDefault="000676DE">
            <w:pPr>
              <w:pStyle w:val="a3"/>
            </w:pPr>
          </w:p>
        </w:tc>
      </w:tr>
      <w:tr w:rsidR="000676DE">
        <w:trPr>
          <w:cantSplit/>
          <w:trHeight w:val="138"/>
        </w:trPr>
        <w:tc>
          <w:tcPr>
            <w:tcW w:w="4253" w:type="dxa"/>
            <w:vMerge/>
          </w:tcPr>
          <w:p w:rsidR="000676DE" w:rsidRDefault="000676DE">
            <w:pPr>
              <w:pStyle w:val="a3"/>
            </w:pPr>
          </w:p>
        </w:tc>
        <w:tc>
          <w:tcPr>
            <w:tcW w:w="283" w:type="dxa"/>
            <w:vMerge/>
          </w:tcPr>
          <w:p w:rsidR="000676DE" w:rsidRDefault="000676DE">
            <w:pPr>
              <w:pStyle w:val="a3"/>
            </w:pPr>
          </w:p>
        </w:tc>
        <w:tc>
          <w:tcPr>
            <w:tcW w:w="4784" w:type="dxa"/>
          </w:tcPr>
          <w:p w:rsidR="000676DE" w:rsidRDefault="000676DE">
            <w:pPr>
              <w:pStyle w:val="a3"/>
            </w:pPr>
            <w:r>
              <w:t>средняя за период величина функционирующего капитала</w:t>
            </w:r>
          </w:p>
        </w:tc>
      </w:tr>
    </w:tbl>
    <w:p w:rsidR="000676DE" w:rsidRDefault="000676DE"/>
    <w:p w:rsidR="000676DE" w:rsidRDefault="000676DE">
      <w:r>
        <w:t>Анализируя значения этого коэффициента, можно увидеть замедление или ускорение оборачиваемости капитала, непосредственно участвующего в производственной деятельности. Получаемые значения этого коэффициента очищены, в сравнении с показателем общей оборачиваемости активов, от влияния инвестиций предприятия, которые не оказывают непосредственного воздействия на объем реализации, за исключением инвестиций в собственное развитие.</w:t>
      </w:r>
    </w:p>
    <w:p w:rsidR="000676DE" w:rsidRDefault="000676DE">
      <w:r>
        <w:t>Так как инвестиции предприятия очень малы, то оборачиваемость функционирующего капитала практически не отличается от общей оборачиваемости активов и равна 0,87.</w:t>
      </w:r>
    </w:p>
    <w:p w:rsidR="000676DE" w:rsidRDefault="000676DE">
      <w:pPr>
        <w:numPr>
          <w:ilvl w:val="0"/>
          <w:numId w:val="5"/>
        </w:numPr>
        <w:tabs>
          <w:tab w:val="clear" w:pos="360"/>
          <w:tab w:val="num" w:pos="644"/>
        </w:tabs>
        <w:ind w:left="644"/>
      </w:pPr>
      <w:r>
        <w:t>Индекс деловой активности характеризует эффективность предпринимательства по основной деятельности предприятия за период в сфере управления оборотным капиталом. Рассчитывается посредством умножения значений за анализируемый период оборачиваемости оборотного капитала (без учета краткосрочных инвестиций) на рентабельность основной деятельности.</w:t>
      </w:r>
    </w:p>
    <w:p w:rsidR="000676DE" w:rsidRDefault="000676DE"/>
    <w:tbl>
      <w:tblPr>
        <w:tblW w:w="0" w:type="auto"/>
        <w:tblInd w:w="675" w:type="dxa"/>
        <w:tblLayout w:type="fixed"/>
        <w:tblLook w:val="0000" w:firstRow="0" w:lastRow="0" w:firstColumn="0" w:lastColumn="0" w:noHBand="0" w:noVBand="0"/>
      </w:tblPr>
      <w:tblGrid>
        <w:gridCol w:w="2835"/>
        <w:gridCol w:w="284"/>
        <w:gridCol w:w="2693"/>
        <w:gridCol w:w="284"/>
        <w:gridCol w:w="3365"/>
      </w:tblGrid>
      <w:tr w:rsidR="000676DE">
        <w:trPr>
          <w:cantSplit/>
          <w:trHeight w:val="1012"/>
        </w:trPr>
        <w:tc>
          <w:tcPr>
            <w:tcW w:w="2835" w:type="dxa"/>
            <w:vAlign w:val="center"/>
          </w:tcPr>
          <w:p w:rsidR="000676DE" w:rsidRDefault="000676DE">
            <w:pPr>
              <w:pStyle w:val="a3"/>
              <w:jc w:val="right"/>
            </w:pPr>
            <w:r>
              <w:t>Индекс деловой активности</w:t>
            </w:r>
          </w:p>
        </w:tc>
        <w:tc>
          <w:tcPr>
            <w:tcW w:w="284" w:type="dxa"/>
            <w:vAlign w:val="center"/>
          </w:tcPr>
          <w:p w:rsidR="000676DE" w:rsidRDefault="000676DE">
            <w:pPr>
              <w:pStyle w:val="a3"/>
            </w:pPr>
            <w:r>
              <w:t>=</w:t>
            </w:r>
          </w:p>
        </w:tc>
        <w:tc>
          <w:tcPr>
            <w:tcW w:w="2693" w:type="dxa"/>
            <w:vAlign w:val="center"/>
          </w:tcPr>
          <w:p w:rsidR="000676DE" w:rsidRDefault="000676DE">
            <w:pPr>
              <w:pStyle w:val="a3"/>
              <w:jc w:val="center"/>
            </w:pPr>
            <w:r>
              <w:t>оборачиваемость функционирующего капитала</w:t>
            </w:r>
          </w:p>
        </w:tc>
        <w:tc>
          <w:tcPr>
            <w:tcW w:w="284" w:type="dxa"/>
            <w:tcBorders>
              <w:bottom w:val="nil"/>
            </w:tcBorders>
            <w:vAlign w:val="center"/>
          </w:tcPr>
          <w:p w:rsidR="000676DE" w:rsidRDefault="000676DE">
            <w:pPr>
              <w:pStyle w:val="a3"/>
            </w:pPr>
            <w:r>
              <w:rPr>
                <w:lang w:val="en-US"/>
              </w:rPr>
              <w:t>x</w:t>
            </w:r>
          </w:p>
        </w:tc>
        <w:tc>
          <w:tcPr>
            <w:tcW w:w="3365" w:type="dxa"/>
            <w:tcBorders>
              <w:bottom w:val="nil"/>
            </w:tcBorders>
            <w:vAlign w:val="center"/>
          </w:tcPr>
          <w:p w:rsidR="000676DE" w:rsidRDefault="000676DE">
            <w:pPr>
              <w:pStyle w:val="a3"/>
            </w:pPr>
            <w:r>
              <w:t>рентабельность основной деятельности</w:t>
            </w:r>
          </w:p>
        </w:tc>
      </w:tr>
    </w:tbl>
    <w:p w:rsidR="000676DE" w:rsidRDefault="000676DE">
      <w:pPr>
        <w:jc w:val="left"/>
      </w:pPr>
    </w:p>
    <w:p w:rsidR="000676DE" w:rsidRDefault="000676DE">
      <w:r>
        <w:t>Значения этого коэффициента в динамике отражают рост или снижение деловой активности предприятия в предпринимательской (основной) деятельности.</w:t>
      </w:r>
    </w:p>
    <w:p w:rsidR="000676DE" w:rsidRDefault="00432C10">
      <w:pPr>
        <w:pStyle w:val="a4"/>
        <w:tabs>
          <w:tab w:val="clear" w:pos="4153"/>
          <w:tab w:val="clear" w:pos="8306"/>
        </w:tabs>
        <w:ind w:firstLine="0"/>
      </w:pPr>
      <w:r>
        <w:pict>
          <v:shape id="_x0000_i1025" type="#_x0000_t75" style="width:480pt;height:5in" fillcolor="window">
            <v:imagedata r:id="rId11" o:title="Img_a"/>
          </v:shape>
        </w:pict>
      </w:r>
    </w:p>
    <w:p w:rsidR="000676DE" w:rsidRDefault="000676DE">
      <w:r>
        <w:t>Индекс деловой активности в нашем случае равен 0,0073. Так как мы анализируем всего один период деятельности предприятия, то невозможно проанализировать динамику этого коэффициента.</w:t>
      </w:r>
    </w:p>
    <w:p w:rsidR="000676DE" w:rsidRDefault="000676DE">
      <w:pPr>
        <w:pStyle w:val="2"/>
        <w:rPr>
          <w:color w:val="000000"/>
          <w:sz w:val="18"/>
        </w:rPr>
      </w:pPr>
      <w:r>
        <w:br w:type="page"/>
      </w:r>
      <w:bookmarkStart w:id="4" w:name="_Toc439048583"/>
      <w:r>
        <w:t>РЕНТАБЕЛЬНОСТЬ</w:t>
      </w:r>
      <w:bookmarkEnd w:id="4"/>
      <w:r>
        <w:rPr>
          <w:color w:val="000000"/>
          <w:sz w:val="18"/>
        </w:rPr>
        <w:t xml:space="preserve"> </w:t>
      </w:r>
    </w:p>
    <w:p w:rsidR="000676DE" w:rsidRDefault="000676DE">
      <w:pPr>
        <w:rPr>
          <w:color w:val="000000"/>
        </w:rPr>
      </w:pPr>
      <w:r>
        <w:rPr>
          <w:color w:val="000000"/>
        </w:rPr>
        <w:t>Рентабельная работа предприятия определяется прибылью, которую оно получает. Для анализа рентабельности в программе рассчитываются две группы коэффициентов рентабельности: рентабельность капитала и рентабельность деятельности.</w:t>
      </w:r>
    </w:p>
    <w:p w:rsidR="000676DE" w:rsidRDefault="000676DE">
      <w:pPr>
        <w:pStyle w:val="3"/>
        <w:rPr>
          <w:sz w:val="18"/>
        </w:rPr>
      </w:pPr>
      <w:bookmarkStart w:id="5" w:name="_Toc439048584"/>
      <w:r>
        <w:t>РЕНТАБЕЛЬНОСТЬ КАПИТАЛА</w:t>
      </w:r>
      <w:bookmarkEnd w:id="5"/>
      <w:r>
        <w:rPr>
          <w:sz w:val="18"/>
        </w:rPr>
        <w:t xml:space="preserve"> </w:t>
      </w:r>
    </w:p>
    <w:p w:rsidR="000676DE" w:rsidRDefault="000676DE">
      <w:pPr>
        <w:jc w:val="center"/>
        <w:rPr>
          <w:color w:val="000000"/>
        </w:rPr>
      </w:pPr>
      <w:r>
        <w:rPr>
          <w:color w:val="000000"/>
        </w:rPr>
        <w:t>Коэффициенты группы рентабельности капитала показывают, насколько эффективно предприятие использует свой капитал в целях получения прибыли.</w:t>
      </w:r>
    </w:p>
    <w:p w:rsidR="000676DE" w:rsidRDefault="000676DE">
      <w:pPr>
        <w:jc w:val="left"/>
        <w:rPr>
          <w:color w:val="000000"/>
        </w:rPr>
      </w:pPr>
    </w:p>
    <w:p w:rsidR="000676DE" w:rsidRDefault="00432C10">
      <w:pPr>
        <w:jc w:val="left"/>
      </w:pPr>
      <w:r>
        <w:rPr>
          <w:noProof/>
          <w:snapToGrid/>
        </w:rPr>
        <w:pict>
          <v:shape id="_x0000_s1175" type="#_x0000_t75" style="position:absolute;left:0;text-align:left;margin-left:8.3pt;margin-top:8.1pt;width:482.25pt;height:357.75pt;z-index:251667968" o:allowincell="f">
            <v:imagedata r:id="rId12" o:title=""/>
            <w10:wrap type="topAndBottom"/>
          </v:shape>
        </w:pict>
      </w:r>
    </w:p>
    <w:p w:rsidR="000676DE" w:rsidRDefault="000676DE">
      <w:r>
        <w:t xml:space="preserve">^(.) - средняя за анализируемый период величина </w:t>
      </w:r>
    </w:p>
    <w:p w:rsidR="000676DE" w:rsidRDefault="000676DE"/>
    <w:p w:rsidR="000676DE" w:rsidRDefault="000676DE">
      <w:r>
        <w:t>1. Рентабельность всех активов по балансовой прибыли является наиболее общим показателем. Данный коэффициент показывает сколько денежных единиц привлечено предприятием для получения рубля прибыли независимо от источника привлечения этих средств. Значение показателя рассчитывается делением балансовой прибыли на среднюю за период величину стоимости всех активов.</w:t>
      </w:r>
    </w:p>
    <w:p w:rsidR="000676DE" w:rsidRDefault="000676DE"/>
    <w:tbl>
      <w:tblPr>
        <w:tblW w:w="0" w:type="auto"/>
        <w:tblInd w:w="675" w:type="dxa"/>
        <w:tblLayout w:type="fixed"/>
        <w:tblLook w:val="0000" w:firstRow="0" w:lastRow="0" w:firstColumn="0" w:lastColumn="0" w:noHBand="0" w:noVBand="0"/>
      </w:tblPr>
      <w:tblGrid>
        <w:gridCol w:w="3969"/>
        <w:gridCol w:w="284"/>
        <w:gridCol w:w="5209"/>
      </w:tblGrid>
      <w:tr w:rsidR="000676DE">
        <w:trPr>
          <w:cantSplit/>
          <w:trHeight w:val="138"/>
        </w:trPr>
        <w:tc>
          <w:tcPr>
            <w:tcW w:w="3969" w:type="dxa"/>
            <w:vMerge w:val="restart"/>
            <w:vAlign w:val="center"/>
          </w:tcPr>
          <w:p w:rsidR="000676DE" w:rsidRDefault="00432C10">
            <w:pPr>
              <w:pStyle w:val="a3"/>
              <w:jc w:val="right"/>
            </w:pPr>
            <w:r>
              <w:rPr>
                <w:noProof/>
                <w:snapToGrid/>
              </w:rPr>
              <w:pict>
                <v:line id="_x0000_s1144" style="position:absolute;left:0;text-align:left;z-index:251650560" from="245.9pt,23.8pt" to="497.9pt,23.8pt" o:allowincell="f"/>
              </w:pict>
            </w:r>
            <w:r w:rsidR="000676DE">
              <w:t>Рентабельность всех активов по балансовой прибыли</w:t>
            </w:r>
          </w:p>
        </w:tc>
        <w:tc>
          <w:tcPr>
            <w:tcW w:w="284" w:type="dxa"/>
            <w:vMerge w:val="restart"/>
            <w:vAlign w:val="center"/>
          </w:tcPr>
          <w:p w:rsidR="000676DE" w:rsidRDefault="000676DE">
            <w:pPr>
              <w:pStyle w:val="a3"/>
            </w:pPr>
            <w:r>
              <w:t>=</w:t>
            </w:r>
          </w:p>
        </w:tc>
        <w:tc>
          <w:tcPr>
            <w:tcW w:w="5209" w:type="dxa"/>
          </w:tcPr>
          <w:p w:rsidR="000676DE" w:rsidRDefault="000676DE">
            <w:pPr>
              <w:pStyle w:val="a3"/>
            </w:pPr>
            <w:r>
              <w:t>балансовая прибыль</w:t>
            </w:r>
          </w:p>
        </w:tc>
      </w:tr>
      <w:tr w:rsidR="000676DE">
        <w:trPr>
          <w:cantSplit/>
          <w:trHeight w:val="138"/>
        </w:trPr>
        <w:tc>
          <w:tcPr>
            <w:tcW w:w="3969" w:type="dxa"/>
            <w:vMerge/>
          </w:tcPr>
          <w:p w:rsidR="000676DE" w:rsidRDefault="000676DE">
            <w:pPr>
              <w:pStyle w:val="a3"/>
            </w:pPr>
          </w:p>
        </w:tc>
        <w:tc>
          <w:tcPr>
            <w:tcW w:w="284" w:type="dxa"/>
            <w:vMerge/>
          </w:tcPr>
          <w:p w:rsidR="000676DE" w:rsidRDefault="000676DE">
            <w:pPr>
              <w:pStyle w:val="a3"/>
            </w:pPr>
          </w:p>
        </w:tc>
        <w:tc>
          <w:tcPr>
            <w:tcW w:w="5209" w:type="dxa"/>
          </w:tcPr>
          <w:p w:rsidR="000676DE" w:rsidRDefault="000676DE">
            <w:pPr>
              <w:pStyle w:val="a3"/>
            </w:pPr>
          </w:p>
        </w:tc>
      </w:tr>
      <w:tr w:rsidR="000676DE">
        <w:trPr>
          <w:cantSplit/>
          <w:trHeight w:val="138"/>
        </w:trPr>
        <w:tc>
          <w:tcPr>
            <w:tcW w:w="3969" w:type="dxa"/>
            <w:vMerge/>
          </w:tcPr>
          <w:p w:rsidR="000676DE" w:rsidRDefault="000676DE">
            <w:pPr>
              <w:pStyle w:val="a3"/>
            </w:pPr>
          </w:p>
        </w:tc>
        <w:tc>
          <w:tcPr>
            <w:tcW w:w="284" w:type="dxa"/>
            <w:vMerge/>
          </w:tcPr>
          <w:p w:rsidR="000676DE" w:rsidRDefault="000676DE">
            <w:pPr>
              <w:pStyle w:val="a3"/>
            </w:pPr>
          </w:p>
        </w:tc>
        <w:tc>
          <w:tcPr>
            <w:tcW w:w="5209" w:type="dxa"/>
          </w:tcPr>
          <w:p w:rsidR="000676DE" w:rsidRDefault="000676DE">
            <w:pPr>
              <w:pStyle w:val="a3"/>
            </w:pPr>
            <w:r>
              <w:t>средняя за период величина всех активов</w:t>
            </w:r>
          </w:p>
        </w:tc>
      </w:tr>
    </w:tbl>
    <w:p w:rsidR="000676DE" w:rsidRDefault="000676DE"/>
    <w:p w:rsidR="000676DE" w:rsidRDefault="000676DE">
      <w:r>
        <w:t>По нашим данным этот коэффициент составил 0,00065, т.е. на каждый вложенный рубль всех активов мы получаем 0,00065 рублей прибыли.</w:t>
      </w:r>
    </w:p>
    <w:p w:rsidR="000676DE" w:rsidRDefault="000676DE">
      <w:r>
        <w:t>Сравнивая вышеуказанный коэффициент с коэффициентом рентабельности всех активов по чистой прибыли (2) можно выявить влияние на рентабельность налоговых отчислений и других платежей из прибыли, т.е. определить жесткость фискальной политики государства и местных органов власти. В результате этот показатель составил 0,00045. В данном случае у нас очень низкая прибыль и влияние налогов практически не сказывается на ее величине. Однако с увеличением прибыли влияние налогов будет увеличиваться, при этом сумма налогов и обязательных платежей составляет приблизительно четверть от балансовой прибыли.</w:t>
      </w:r>
    </w:p>
    <w:p w:rsidR="000676DE" w:rsidRDefault="000676DE"/>
    <w:tbl>
      <w:tblPr>
        <w:tblW w:w="0" w:type="auto"/>
        <w:tblInd w:w="817" w:type="dxa"/>
        <w:tblLayout w:type="fixed"/>
        <w:tblLook w:val="0000" w:firstRow="0" w:lastRow="0" w:firstColumn="0" w:lastColumn="0" w:noHBand="0" w:noVBand="0"/>
      </w:tblPr>
      <w:tblGrid>
        <w:gridCol w:w="3827"/>
        <w:gridCol w:w="284"/>
        <w:gridCol w:w="5209"/>
      </w:tblGrid>
      <w:tr w:rsidR="000676DE">
        <w:trPr>
          <w:cantSplit/>
          <w:trHeight w:val="138"/>
        </w:trPr>
        <w:tc>
          <w:tcPr>
            <w:tcW w:w="3827" w:type="dxa"/>
            <w:vMerge w:val="restart"/>
            <w:vAlign w:val="center"/>
          </w:tcPr>
          <w:p w:rsidR="000676DE" w:rsidRDefault="00432C10">
            <w:pPr>
              <w:pStyle w:val="a3"/>
              <w:jc w:val="right"/>
            </w:pPr>
            <w:r>
              <w:rPr>
                <w:noProof/>
                <w:snapToGrid/>
              </w:rPr>
              <w:pict>
                <v:line id="_x0000_s1145" style="position:absolute;left:0;text-align:left;z-index:251651584" from="245.9pt,22.5pt" to="490.7pt,22.5pt" o:allowincell="f"/>
              </w:pict>
            </w:r>
            <w:r w:rsidR="000676DE">
              <w:t>Рентабельность всех активов по чистой прибыли</w:t>
            </w:r>
          </w:p>
        </w:tc>
        <w:tc>
          <w:tcPr>
            <w:tcW w:w="284" w:type="dxa"/>
            <w:vMerge w:val="restart"/>
            <w:vAlign w:val="center"/>
          </w:tcPr>
          <w:p w:rsidR="000676DE" w:rsidRDefault="000676DE">
            <w:pPr>
              <w:pStyle w:val="a3"/>
            </w:pPr>
            <w:r>
              <w:t>=</w:t>
            </w:r>
          </w:p>
        </w:tc>
        <w:tc>
          <w:tcPr>
            <w:tcW w:w="5209" w:type="dxa"/>
          </w:tcPr>
          <w:p w:rsidR="000676DE" w:rsidRDefault="000676DE">
            <w:pPr>
              <w:pStyle w:val="a3"/>
            </w:pPr>
            <w:r>
              <w:t>чистая прибыль</w:t>
            </w:r>
          </w:p>
        </w:tc>
      </w:tr>
      <w:tr w:rsidR="000676DE">
        <w:trPr>
          <w:cantSplit/>
          <w:trHeight w:val="138"/>
        </w:trPr>
        <w:tc>
          <w:tcPr>
            <w:tcW w:w="3827" w:type="dxa"/>
            <w:vMerge/>
          </w:tcPr>
          <w:p w:rsidR="000676DE" w:rsidRDefault="000676DE">
            <w:pPr>
              <w:pStyle w:val="a3"/>
            </w:pPr>
          </w:p>
        </w:tc>
        <w:tc>
          <w:tcPr>
            <w:tcW w:w="284" w:type="dxa"/>
            <w:vMerge/>
          </w:tcPr>
          <w:p w:rsidR="000676DE" w:rsidRDefault="000676DE">
            <w:pPr>
              <w:pStyle w:val="a3"/>
            </w:pPr>
          </w:p>
        </w:tc>
        <w:tc>
          <w:tcPr>
            <w:tcW w:w="5209" w:type="dxa"/>
          </w:tcPr>
          <w:p w:rsidR="000676DE" w:rsidRDefault="000676DE">
            <w:pPr>
              <w:pStyle w:val="a3"/>
            </w:pPr>
          </w:p>
        </w:tc>
      </w:tr>
      <w:tr w:rsidR="000676DE">
        <w:trPr>
          <w:cantSplit/>
          <w:trHeight w:val="138"/>
        </w:trPr>
        <w:tc>
          <w:tcPr>
            <w:tcW w:w="3827" w:type="dxa"/>
            <w:vMerge/>
          </w:tcPr>
          <w:p w:rsidR="000676DE" w:rsidRDefault="000676DE">
            <w:pPr>
              <w:pStyle w:val="a3"/>
            </w:pPr>
          </w:p>
        </w:tc>
        <w:tc>
          <w:tcPr>
            <w:tcW w:w="284" w:type="dxa"/>
            <w:vMerge/>
          </w:tcPr>
          <w:p w:rsidR="000676DE" w:rsidRDefault="000676DE">
            <w:pPr>
              <w:pStyle w:val="a3"/>
            </w:pPr>
          </w:p>
        </w:tc>
        <w:tc>
          <w:tcPr>
            <w:tcW w:w="5209" w:type="dxa"/>
          </w:tcPr>
          <w:p w:rsidR="000676DE" w:rsidRDefault="000676DE">
            <w:pPr>
              <w:pStyle w:val="a3"/>
            </w:pPr>
            <w:r>
              <w:t>средняя за период величина всех активов</w:t>
            </w:r>
          </w:p>
        </w:tc>
      </w:tr>
    </w:tbl>
    <w:p w:rsidR="000676DE" w:rsidRDefault="000676DE"/>
    <w:p w:rsidR="000676DE" w:rsidRDefault="000676DE">
      <w:r>
        <w:t>3. Показатель рентабельности собственного капитала определяет эффективность использования средств собственников, вложенных в предприятие, позволяет сравнить с возможным доходом от вложения этих средств в другие предприятия (ценные бумаги), служит важным критерием при оценке уровня котировки акций на бирже. Коэффициент рассчитывается путем деления балансовой прибыли на среднюю за период величину собственного капитала. По нашим данным он составляет 0,0018. Как и с предыдущими показателями, рентабельность собственного капитала меньше 1 процента, что говорит об очень низкой инвестиционной привлекательности предприятия.</w:t>
      </w:r>
    </w:p>
    <w:p w:rsidR="000676DE" w:rsidRDefault="000676DE"/>
    <w:tbl>
      <w:tblPr>
        <w:tblW w:w="0" w:type="auto"/>
        <w:tblInd w:w="959" w:type="dxa"/>
        <w:tblLayout w:type="fixed"/>
        <w:tblLook w:val="0000" w:firstRow="0" w:lastRow="0" w:firstColumn="0" w:lastColumn="0" w:noHBand="0" w:noVBand="0"/>
      </w:tblPr>
      <w:tblGrid>
        <w:gridCol w:w="2268"/>
        <w:gridCol w:w="283"/>
        <w:gridCol w:w="6627"/>
      </w:tblGrid>
      <w:tr w:rsidR="000676DE">
        <w:trPr>
          <w:cantSplit/>
          <w:trHeight w:val="257"/>
        </w:trPr>
        <w:tc>
          <w:tcPr>
            <w:tcW w:w="2268" w:type="dxa"/>
            <w:vMerge w:val="restart"/>
            <w:vAlign w:val="center"/>
          </w:tcPr>
          <w:p w:rsidR="000676DE" w:rsidRDefault="00432C10">
            <w:pPr>
              <w:pStyle w:val="a3"/>
              <w:jc w:val="right"/>
            </w:pPr>
            <w:r>
              <w:rPr>
                <w:noProof/>
                <w:snapToGrid/>
              </w:rPr>
              <w:pict>
                <v:line id="_x0000_s1146" style="position:absolute;left:0;text-align:left;z-index:251652608" from="173.9pt,24.6pt" to="483.5pt,24.6pt" o:allowincell="f"/>
              </w:pict>
            </w:r>
            <w:r w:rsidR="000676DE">
              <w:t>Рентабельность собственного капитала</w:t>
            </w:r>
          </w:p>
        </w:tc>
        <w:tc>
          <w:tcPr>
            <w:tcW w:w="283" w:type="dxa"/>
            <w:vMerge w:val="restart"/>
            <w:vAlign w:val="center"/>
          </w:tcPr>
          <w:p w:rsidR="000676DE" w:rsidRDefault="000676DE">
            <w:pPr>
              <w:pStyle w:val="a3"/>
            </w:pPr>
            <w:r>
              <w:t>=</w:t>
            </w:r>
          </w:p>
        </w:tc>
        <w:tc>
          <w:tcPr>
            <w:tcW w:w="6627" w:type="dxa"/>
            <w:vAlign w:val="bottom"/>
          </w:tcPr>
          <w:p w:rsidR="000676DE" w:rsidRDefault="000676DE">
            <w:pPr>
              <w:pStyle w:val="a3"/>
            </w:pPr>
            <w:r>
              <w:t>балансовая прибыль</w:t>
            </w:r>
          </w:p>
        </w:tc>
      </w:tr>
      <w:tr w:rsidR="000676DE">
        <w:trPr>
          <w:cantSplit/>
          <w:trHeight w:val="138"/>
        </w:trPr>
        <w:tc>
          <w:tcPr>
            <w:tcW w:w="2268" w:type="dxa"/>
            <w:vMerge/>
          </w:tcPr>
          <w:p w:rsidR="000676DE" w:rsidRDefault="000676DE">
            <w:pPr>
              <w:pStyle w:val="a3"/>
            </w:pPr>
          </w:p>
        </w:tc>
        <w:tc>
          <w:tcPr>
            <w:tcW w:w="283" w:type="dxa"/>
            <w:vMerge/>
          </w:tcPr>
          <w:p w:rsidR="000676DE" w:rsidRDefault="000676DE">
            <w:pPr>
              <w:pStyle w:val="a3"/>
            </w:pPr>
          </w:p>
        </w:tc>
        <w:tc>
          <w:tcPr>
            <w:tcW w:w="6627" w:type="dxa"/>
          </w:tcPr>
          <w:p w:rsidR="000676DE" w:rsidRDefault="000676DE">
            <w:pPr>
              <w:pStyle w:val="a3"/>
            </w:pPr>
          </w:p>
        </w:tc>
      </w:tr>
      <w:tr w:rsidR="000676DE">
        <w:trPr>
          <w:cantSplit/>
          <w:trHeight w:val="138"/>
        </w:trPr>
        <w:tc>
          <w:tcPr>
            <w:tcW w:w="2268" w:type="dxa"/>
            <w:vMerge/>
          </w:tcPr>
          <w:p w:rsidR="000676DE" w:rsidRDefault="000676DE">
            <w:pPr>
              <w:pStyle w:val="a3"/>
            </w:pPr>
          </w:p>
        </w:tc>
        <w:tc>
          <w:tcPr>
            <w:tcW w:w="283" w:type="dxa"/>
            <w:vMerge/>
          </w:tcPr>
          <w:p w:rsidR="000676DE" w:rsidRDefault="000676DE">
            <w:pPr>
              <w:pStyle w:val="a3"/>
            </w:pPr>
          </w:p>
        </w:tc>
        <w:tc>
          <w:tcPr>
            <w:tcW w:w="6627" w:type="dxa"/>
          </w:tcPr>
          <w:p w:rsidR="000676DE" w:rsidRDefault="000676DE">
            <w:pPr>
              <w:pStyle w:val="a3"/>
            </w:pPr>
            <w:r>
              <w:t>средняя за период величина собственного капитала</w:t>
            </w:r>
          </w:p>
        </w:tc>
      </w:tr>
    </w:tbl>
    <w:p w:rsidR="000676DE" w:rsidRDefault="000676DE"/>
    <w:p w:rsidR="000676DE" w:rsidRDefault="000676DE">
      <w:r>
        <w:t>Полезным приемом в ходе анализа является сопоставление рентабельности всех активов и рентабельности собственного капитала. Разница между этими показателями обусловлена привлечением предприятием внешних источников финансирования. Если предприятие посредством привлечения заемного капитала получает больше прибыли, чем должно уплатить проценты на этот заемный капитал, то разница может быть использована для повышения отдачи собственного капитала. Однако, в том случае, если рентабельность активов меньше, чем проценты, уплачиваемые на заемный капитал, влияние привлеченных средств на деятельность предприятия должно быть оценено отрицательно.</w:t>
      </w:r>
    </w:p>
    <w:p w:rsidR="000676DE" w:rsidRDefault="000676DE">
      <w:r>
        <w:t>4. С помощью коэффициента рентабельности оборотного капитала рассчитывается сумма балансовой прибыли, заработанная каждым рублем оборотного капитала. Количественные значения коэффициента при анализе в динамике показывают изменения в эффективности его использования предприятием. В числителе отражается сумма балансовой прибыли, в знаменателе - средняя за период величина оборотного капитала. В нашем случае на каждый рубль оборотного капитала предприятие заработало 0,004 рубля прибыли, что также является очень низким показателем.</w:t>
      </w:r>
    </w:p>
    <w:p w:rsidR="000676DE" w:rsidRDefault="000676DE"/>
    <w:tbl>
      <w:tblPr>
        <w:tblW w:w="0" w:type="auto"/>
        <w:tblInd w:w="675" w:type="dxa"/>
        <w:tblLayout w:type="fixed"/>
        <w:tblLook w:val="0000" w:firstRow="0" w:lastRow="0" w:firstColumn="0" w:lastColumn="0" w:noHBand="0" w:noVBand="0"/>
      </w:tblPr>
      <w:tblGrid>
        <w:gridCol w:w="2977"/>
        <w:gridCol w:w="284"/>
        <w:gridCol w:w="6201"/>
      </w:tblGrid>
      <w:tr w:rsidR="000676DE">
        <w:trPr>
          <w:cantSplit/>
          <w:trHeight w:val="343"/>
        </w:trPr>
        <w:tc>
          <w:tcPr>
            <w:tcW w:w="2977" w:type="dxa"/>
            <w:vMerge w:val="restart"/>
            <w:vAlign w:val="center"/>
          </w:tcPr>
          <w:p w:rsidR="000676DE" w:rsidRDefault="00432C10">
            <w:pPr>
              <w:pStyle w:val="a3"/>
              <w:jc w:val="right"/>
            </w:pPr>
            <w:r>
              <w:rPr>
                <w:noProof/>
                <w:snapToGrid/>
              </w:rPr>
              <w:pict>
                <v:line id="_x0000_s1147" style="position:absolute;left:0;text-align:left;z-index:251653632" from="195.5pt,27.65pt" to="497.9pt,27.65pt" o:allowincell="f"/>
              </w:pict>
            </w:r>
            <w:r w:rsidR="000676DE">
              <w:t>Рентабельность оборотного капитала</w:t>
            </w:r>
          </w:p>
        </w:tc>
        <w:tc>
          <w:tcPr>
            <w:tcW w:w="284" w:type="dxa"/>
            <w:vMerge w:val="restart"/>
            <w:vAlign w:val="center"/>
          </w:tcPr>
          <w:p w:rsidR="000676DE" w:rsidRDefault="000676DE">
            <w:pPr>
              <w:pStyle w:val="a3"/>
            </w:pPr>
            <w:r>
              <w:t>=</w:t>
            </w:r>
          </w:p>
        </w:tc>
        <w:tc>
          <w:tcPr>
            <w:tcW w:w="6201" w:type="dxa"/>
          </w:tcPr>
          <w:p w:rsidR="000676DE" w:rsidRDefault="000676DE">
            <w:pPr>
              <w:pStyle w:val="a3"/>
            </w:pPr>
            <w:r>
              <w:t>балансовая прибыль</w:t>
            </w:r>
          </w:p>
        </w:tc>
      </w:tr>
      <w:tr w:rsidR="000676DE">
        <w:trPr>
          <w:cantSplit/>
          <w:trHeight w:val="266"/>
        </w:trPr>
        <w:tc>
          <w:tcPr>
            <w:tcW w:w="2977" w:type="dxa"/>
            <w:vMerge/>
          </w:tcPr>
          <w:p w:rsidR="000676DE" w:rsidRDefault="000676DE">
            <w:pPr>
              <w:pStyle w:val="a3"/>
            </w:pPr>
          </w:p>
        </w:tc>
        <w:tc>
          <w:tcPr>
            <w:tcW w:w="284" w:type="dxa"/>
            <w:vMerge/>
          </w:tcPr>
          <w:p w:rsidR="000676DE" w:rsidRDefault="000676DE">
            <w:pPr>
              <w:pStyle w:val="a3"/>
            </w:pPr>
          </w:p>
        </w:tc>
        <w:tc>
          <w:tcPr>
            <w:tcW w:w="6201" w:type="dxa"/>
          </w:tcPr>
          <w:p w:rsidR="000676DE" w:rsidRDefault="000676DE">
            <w:pPr>
              <w:pStyle w:val="a3"/>
            </w:pPr>
          </w:p>
        </w:tc>
      </w:tr>
      <w:tr w:rsidR="000676DE">
        <w:trPr>
          <w:cantSplit/>
          <w:trHeight w:val="138"/>
        </w:trPr>
        <w:tc>
          <w:tcPr>
            <w:tcW w:w="2977" w:type="dxa"/>
            <w:vMerge/>
          </w:tcPr>
          <w:p w:rsidR="000676DE" w:rsidRDefault="000676DE">
            <w:pPr>
              <w:pStyle w:val="a3"/>
            </w:pPr>
          </w:p>
        </w:tc>
        <w:tc>
          <w:tcPr>
            <w:tcW w:w="284" w:type="dxa"/>
            <w:vMerge/>
          </w:tcPr>
          <w:p w:rsidR="000676DE" w:rsidRDefault="000676DE">
            <w:pPr>
              <w:pStyle w:val="a3"/>
            </w:pPr>
          </w:p>
        </w:tc>
        <w:tc>
          <w:tcPr>
            <w:tcW w:w="6201" w:type="dxa"/>
          </w:tcPr>
          <w:p w:rsidR="000676DE" w:rsidRDefault="000676DE">
            <w:pPr>
              <w:pStyle w:val="a3"/>
            </w:pPr>
            <w:r>
              <w:t>средняя за период величина оборотного капитала</w:t>
            </w:r>
          </w:p>
        </w:tc>
      </w:tr>
    </w:tbl>
    <w:p w:rsidR="000676DE" w:rsidRDefault="000676DE"/>
    <w:p w:rsidR="000676DE" w:rsidRDefault="000676DE">
      <w:r>
        <w:t>5. Рентабельность инвестиций показывает, насколько эффективно предприятие ведет инвестиционную деятельность, за исключением инвестиций в собственное развитие. Коэффициент рассчитывается по формуле, где числитель - сумма доходов по ценным бумагам и от долевого участия в совместных предприятиях, знаменатель - сумма средних значений за период долгосрочных и краткосрочных финансовых вложений. По данным баланса предприятие за отчетный период не имеет никаких доходов по ценным бумагам и от долевого участия.</w:t>
      </w:r>
    </w:p>
    <w:tbl>
      <w:tblPr>
        <w:tblW w:w="0" w:type="auto"/>
        <w:tblInd w:w="675" w:type="dxa"/>
        <w:tblLayout w:type="fixed"/>
        <w:tblLook w:val="0000" w:firstRow="0" w:lastRow="0" w:firstColumn="0" w:lastColumn="0" w:noHBand="0" w:noVBand="0"/>
      </w:tblPr>
      <w:tblGrid>
        <w:gridCol w:w="4111"/>
        <w:gridCol w:w="284"/>
        <w:gridCol w:w="5067"/>
      </w:tblGrid>
      <w:tr w:rsidR="000676DE">
        <w:trPr>
          <w:cantSplit/>
          <w:trHeight w:val="919"/>
        </w:trPr>
        <w:tc>
          <w:tcPr>
            <w:tcW w:w="4111" w:type="dxa"/>
            <w:vMerge w:val="restart"/>
            <w:vAlign w:val="center"/>
          </w:tcPr>
          <w:p w:rsidR="000676DE" w:rsidRDefault="00432C10">
            <w:pPr>
              <w:pStyle w:val="a3"/>
              <w:jc w:val="right"/>
            </w:pPr>
            <w:r>
              <w:rPr>
                <w:noProof/>
                <w:snapToGrid/>
              </w:rPr>
              <w:pict>
                <v:line id="_x0000_s1148" style="position:absolute;left:0;text-align:left;z-index:251654656" from="253.1pt,56.7pt" to="490.7pt,56.7pt" o:allowincell="f"/>
              </w:pict>
            </w:r>
            <w:r w:rsidR="000676DE">
              <w:t>Рентабельность инвестиций в совместных предприятиях</w:t>
            </w:r>
          </w:p>
        </w:tc>
        <w:tc>
          <w:tcPr>
            <w:tcW w:w="284" w:type="dxa"/>
            <w:vMerge w:val="restart"/>
            <w:vAlign w:val="center"/>
          </w:tcPr>
          <w:p w:rsidR="000676DE" w:rsidRDefault="000676DE">
            <w:pPr>
              <w:pStyle w:val="a3"/>
            </w:pPr>
            <w:r>
              <w:t>=</w:t>
            </w:r>
          </w:p>
        </w:tc>
        <w:tc>
          <w:tcPr>
            <w:tcW w:w="5067" w:type="dxa"/>
            <w:vAlign w:val="bottom"/>
          </w:tcPr>
          <w:p w:rsidR="000676DE" w:rsidRDefault="000676DE">
            <w:pPr>
              <w:pStyle w:val="a3"/>
            </w:pPr>
            <w:r>
              <w:t>доходы по ценным бумагам и от долевого участия</w:t>
            </w:r>
          </w:p>
        </w:tc>
      </w:tr>
      <w:tr w:rsidR="000676DE">
        <w:trPr>
          <w:cantSplit/>
          <w:trHeight w:val="138"/>
        </w:trPr>
        <w:tc>
          <w:tcPr>
            <w:tcW w:w="4111" w:type="dxa"/>
            <w:vMerge/>
          </w:tcPr>
          <w:p w:rsidR="000676DE" w:rsidRDefault="000676DE">
            <w:pPr>
              <w:pStyle w:val="a3"/>
            </w:pPr>
          </w:p>
        </w:tc>
        <w:tc>
          <w:tcPr>
            <w:tcW w:w="284" w:type="dxa"/>
            <w:vMerge/>
          </w:tcPr>
          <w:p w:rsidR="000676DE" w:rsidRDefault="000676DE">
            <w:pPr>
              <w:pStyle w:val="a3"/>
            </w:pPr>
          </w:p>
        </w:tc>
        <w:tc>
          <w:tcPr>
            <w:tcW w:w="5067" w:type="dxa"/>
          </w:tcPr>
          <w:p w:rsidR="000676DE" w:rsidRDefault="000676DE">
            <w:pPr>
              <w:pStyle w:val="a3"/>
            </w:pPr>
          </w:p>
        </w:tc>
      </w:tr>
      <w:tr w:rsidR="000676DE">
        <w:trPr>
          <w:cantSplit/>
          <w:trHeight w:val="138"/>
        </w:trPr>
        <w:tc>
          <w:tcPr>
            <w:tcW w:w="4111" w:type="dxa"/>
            <w:vMerge/>
          </w:tcPr>
          <w:p w:rsidR="000676DE" w:rsidRDefault="000676DE">
            <w:pPr>
              <w:pStyle w:val="a3"/>
            </w:pPr>
          </w:p>
        </w:tc>
        <w:tc>
          <w:tcPr>
            <w:tcW w:w="284" w:type="dxa"/>
            <w:vMerge/>
          </w:tcPr>
          <w:p w:rsidR="000676DE" w:rsidRDefault="000676DE">
            <w:pPr>
              <w:pStyle w:val="a3"/>
            </w:pPr>
          </w:p>
        </w:tc>
        <w:tc>
          <w:tcPr>
            <w:tcW w:w="5067" w:type="dxa"/>
          </w:tcPr>
          <w:p w:rsidR="000676DE" w:rsidRDefault="000676DE">
            <w:pPr>
              <w:pStyle w:val="a3"/>
            </w:pPr>
            <w:r>
              <w:t>средняя за период величина долгосрочных и краткосрочных финансовых вложений и ценных бумаг</w:t>
            </w:r>
          </w:p>
        </w:tc>
      </w:tr>
    </w:tbl>
    <w:p w:rsidR="000676DE" w:rsidRDefault="000676DE"/>
    <w:p w:rsidR="000676DE" w:rsidRDefault="000676DE">
      <w:r>
        <w:t>6. Коэффициент рентабельности перманентного капитала показывает, какова прибыльность использования всего капитала предприятия, находящегося в его долгосрочном пользовании. Значение коэффициента определяется делением объема балансовой прибыли на среднюю за период величину перманентного капитала. В результате прибыльность использования всего капитала предприятия составляет 0,0015. Низкое значение этого показателя также вызвано очень низкой прибылью.</w:t>
      </w:r>
    </w:p>
    <w:p w:rsidR="000676DE" w:rsidRDefault="000676DE"/>
    <w:tbl>
      <w:tblPr>
        <w:tblW w:w="0" w:type="auto"/>
        <w:tblInd w:w="534" w:type="dxa"/>
        <w:tblLayout w:type="fixed"/>
        <w:tblLook w:val="0000" w:firstRow="0" w:lastRow="0" w:firstColumn="0" w:lastColumn="0" w:noHBand="0" w:noVBand="0"/>
      </w:tblPr>
      <w:tblGrid>
        <w:gridCol w:w="3260"/>
        <w:gridCol w:w="283"/>
        <w:gridCol w:w="6060"/>
      </w:tblGrid>
      <w:tr w:rsidR="000676DE">
        <w:trPr>
          <w:cantSplit/>
          <w:trHeight w:val="625"/>
        </w:trPr>
        <w:tc>
          <w:tcPr>
            <w:tcW w:w="3260" w:type="dxa"/>
            <w:vMerge w:val="restart"/>
            <w:vAlign w:val="center"/>
          </w:tcPr>
          <w:p w:rsidR="000676DE" w:rsidRDefault="00432C10">
            <w:pPr>
              <w:pStyle w:val="a3"/>
              <w:jc w:val="right"/>
            </w:pPr>
            <w:r>
              <w:rPr>
                <w:noProof/>
                <w:snapToGrid/>
              </w:rPr>
              <w:pict>
                <v:line id="_x0000_s1149" style="position:absolute;left:0;text-align:left;z-index:251655680" from="202.7pt,37.25pt" to="469.1pt,37.25pt" o:allowincell="f"/>
              </w:pict>
            </w:r>
            <w:r w:rsidR="000676DE">
              <w:t>Рентабельность перманентного капитала</w:t>
            </w:r>
          </w:p>
        </w:tc>
        <w:tc>
          <w:tcPr>
            <w:tcW w:w="283" w:type="dxa"/>
            <w:vMerge w:val="restart"/>
            <w:vAlign w:val="center"/>
          </w:tcPr>
          <w:p w:rsidR="000676DE" w:rsidRDefault="000676DE">
            <w:pPr>
              <w:pStyle w:val="a3"/>
            </w:pPr>
            <w:r>
              <w:t>=</w:t>
            </w:r>
          </w:p>
        </w:tc>
        <w:tc>
          <w:tcPr>
            <w:tcW w:w="6060" w:type="dxa"/>
            <w:vAlign w:val="bottom"/>
          </w:tcPr>
          <w:p w:rsidR="000676DE" w:rsidRDefault="000676DE">
            <w:pPr>
              <w:pStyle w:val="a3"/>
            </w:pPr>
            <w:r>
              <w:t>балансовая прибыль</w:t>
            </w:r>
          </w:p>
        </w:tc>
      </w:tr>
      <w:tr w:rsidR="000676DE">
        <w:trPr>
          <w:cantSplit/>
          <w:trHeight w:val="138"/>
        </w:trPr>
        <w:tc>
          <w:tcPr>
            <w:tcW w:w="3260" w:type="dxa"/>
            <w:vMerge/>
          </w:tcPr>
          <w:p w:rsidR="000676DE" w:rsidRDefault="000676DE">
            <w:pPr>
              <w:pStyle w:val="a3"/>
            </w:pPr>
          </w:p>
        </w:tc>
        <w:tc>
          <w:tcPr>
            <w:tcW w:w="283" w:type="dxa"/>
            <w:vMerge/>
          </w:tcPr>
          <w:p w:rsidR="000676DE" w:rsidRDefault="000676DE">
            <w:pPr>
              <w:pStyle w:val="a3"/>
            </w:pPr>
          </w:p>
        </w:tc>
        <w:tc>
          <w:tcPr>
            <w:tcW w:w="6060" w:type="dxa"/>
          </w:tcPr>
          <w:p w:rsidR="000676DE" w:rsidRDefault="000676DE">
            <w:pPr>
              <w:pStyle w:val="a3"/>
            </w:pPr>
          </w:p>
        </w:tc>
      </w:tr>
      <w:tr w:rsidR="000676DE">
        <w:trPr>
          <w:cantSplit/>
          <w:trHeight w:val="138"/>
        </w:trPr>
        <w:tc>
          <w:tcPr>
            <w:tcW w:w="3260" w:type="dxa"/>
            <w:vMerge/>
          </w:tcPr>
          <w:p w:rsidR="000676DE" w:rsidRDefault="000676DE">
            <w:pPr>
              <w:pStyle w:val="a3"/>
            </w:pPr>
          </w:p>
        </w:tc>
        <w:tc>
          <w:tcPr>
            <w:tcW w:w="283" w:type="dxa"/>
            <w:vMerge/>
          </w:tcPr>
          <w:p w:rsidR="000676DE" w:rsidRDefault="000676DE">
            <w:pPr>
              <w:pStyle w:val="a3"/>
            </w:pPr>
          </w:p>
        </w:tc>
        <w:tc>
          <w:tcPr>
            <w:tcW w:w="6060" w:type="dxa"/>
          </w:tcPr>
          <w:p w:rsidR="000676DE" w:rsidRDefault="000676DE">
            <w:pPr>
              <w:pStyle w:val="a3"/>
            </w:pPr>
            <w:r>
              <w:t>средняя за период величина перманентного капитала</w:t>
            </w:r>
          </w:p>
        </w:tc>
      </w:tr>
    </w:tbl>
    <w:p w:rsidR="000676DE" w:rsidRDefault="000676DE"/>
    <w:p w:rsidR="000676DE" w:rsidRDefault="000676DE">
      <w:r>
        <w:t>7. Наиболее полное представление о рентабельности производственной деятельности предприятия дает коэффициент рентабельности функционирующего капитала. Он определяется отношением объема результата от реализации продукции к средней за период величине капитала, непосредственно занятого в производственной деятельности. В нашем случае очень большая себестоимость реализации продукции ведет к низкому результату от реализации. В следствие этого рентабельность функционирующего капитала составила 0,0073.</w:t>
      </w:r>
    </w:p>
    <w:p w:rsidR="000676DE" w:rsidRDefault="000676DE"/>
    <w:tbl>
      <w:tblPr>
        <w:tblW w:w="0" w:type="auto"/>
        <w:tblInd w:w="1101" w:type="dxa"/>
        <w:tblLayout w:type="fixed"/>
        <w:tblLook w:val="0000" w:firstRow="0" w:lastRow="0" w:firstColumn="0" w:lastColumn="0" w:noHBand="0" w:noVBand="0"/>
      </w:tblPr>
      <w:tblGrid>
        <w:gridCol w:w="4394"/>
        <w:gridCol w:w="283"/>
        <w:gridCol w:w="4359"/>
      </w:tblGrid>
      <w:tr w:rsidR="000676DE">
        <w:trPr>
          <w:cantSplit/>
          <w:trHeight w:val="655"/>
        </w:trPr>
        <w:tc>
          <w:tcPr>
            <w:tcW w:w="4394" w:type="dxa"/>
            <w:vMerge w:val="restart"/>
            <w:vAlign w:val="center"/>
          </w:tcPr>
          <w:p w:rsidR="000676DE" w:rsidRDefault="00432C10">
            <w:pPr>
              <w:pStyle w:val="a3"/>
              <w:jc w:val="right"/>
            </w:pPr>
            <w:r>
              <w:rPr>
                <w:noProof/>
                <w:snapToGrid/>
              </w:rPr>
              <w:pict>
                <v:line id="_x0000_s1150" style="position:absolute;left:0;text-align:left;z-index:251656704" from="289.1pt,42.35pt" to="483.5pt,42.35pt" o:allowincell="f"/>
              </w:pict>
            </w:r>
            <w:r w:rsidR="000676DE">
              <w:t>Рентабельность функционирующего капитала</w:t>
            </w:r>
          </w:p>
        </w:tc>
        <w:tc>
          <w:tcPr>
            <w:tcW w:w="283" w:type="dxa"/>
            <w:vMerge w:val="restart"/>
            <w:vAlign w:val="center"/>
          </w:tcPr>
          <w:p w:rsidR="000676DE" w:rsidRDefault="000676DE">
            <w:pPr>
              <w:pStyle w:val="a3"/>
            </w:pPr>
            <w:r>
              <w:t>=</w:t>
            </w:r>
          </w:p>
        </w:tc>
        <w:tc>
          <w:tcPr>
            <w:tcW w:w="4359" w:type="dxa"/>
            <w:vAlign w:val="bottom"/>
          </w:tcPr>
          <w:p w:rsidR="000676DE" w:rsidRDefault="000676DE">
            <w:pPr>
              <w:pStyle w:val="a3"/>
            </w:pPr>
            <w:r>
              <w:t>результат от реализации</w:t>
            </w:r>
          </w:p>
        </w:tc>
      </w:tr>
      <w:tr w:rsidR="000676DE">
        <w:trPr>
          <w:cantSplit/>
          <w:trHeight w:val="293"/>
        </w:trPr>
        <w:tc>
          <w:tcPr>
            <w:tcW w:w="4394" w:type="dxa"/>
            <w:vMerge/>
          </w:tcPr>
          <w:p w:rsidR="000676DE" w:rsidRDefault="000676DE">
            <w:pPr>
              <w:pStyle w:val="a3"/>
            </w:pPr>
          </w:p>
        </w:tc>
        <w:tc>
          <w:tcPr>
            <w:tcW w:w="283" w:type="dxa"/>
            <w:vMerge/>
          </w:tcPr>
          <w:p w:rsidR="000676DE" w:rsidRDefault="000676DE">
            <w:pPr>
              <w:pStyle w:val="a3"/>
            </w:pPr>
          </w:p>
        </w:tc>
        <w:tc>
          <w:tcPr>
            <w:tcW w:w="4359" w:type="dxa"/>
          </w:tcPr>
          <w:p w:rsidR="000676DE" w:rsidRDefault="000676DE">
            <w:pPr>
              <w:pStyle w:val="a3"/>
            </w:pPr>
          </w:p>
        </w:tc>
      </w:tr>
      <w:tr w:rsidR="000676DE">
        <w:trPr>
          <w:cantSplit/>
          <w:trHeight w:val="413"/>
        </w:trPr>
        <w:tc>
          <w:tcPr>
            <w:tcW w:w="4394" w:type="dxa"/>
            <w:vMerge/>
          </w:tcPr>
          <w:p w:rsidR="000676DE" w:rsidRDefault="000676DE">
            <w:pPr>
              <w:pStyle w:val="a3"/>
            </w:pPr>
          </w:p>
        </w:tc>
        <w:tc>
          <w:tcPr>
            <w:tcW w:w="283" w:type="dxa"/>
            <w:vMerge/>
          </w:tcPr>
          <w:p w:rsidR="000676DE" w:rsidRDefault="000676DE">
            <w:pPr>
              <w:pStyle w:val="a3"/>
            </w:pPr>
          </w:p>
        </w:tc>
        <w:tc>
          <w:tcPr>
            <w:tcW w:w="4359" w:type="dxa"/>
          </w:tcPr>
          <w:p w:rsidR="000676DE" w:rsidRDefault="000676DE">
            <w:pPr>
              <w:pStyle w:val="a3"/>
            </w:pPr>
            <w:r>
              <w:t>средняя за период величина функционирующего капитала</w:t>
            </w:r>
          </w:p>
        </w:tc>
      </w:tr>
    </w:tbl>
    <w:p w:rsidR="000676DE" w:rsidRDefault="000676DE"/>
    <w:p w:rsidR="000676DE" w:rsidRDefault="000676DE">
      <w:r>
        <w:t>Представляет интерес сравнить значения коэффициентов рентабельности функционирующего капитала и инвестиций. Если значения показателя рентабельности инвестиций больше значений рентабельности функционирующего капитала, то можно сделать вывод о том, что предприятию более выгодно осуществлять инвестиционную деятельность, нежели заниматься производством и реализацией продукции.</w:t>
      </w:r>
    </w:p>
    <w:p w:rsidR="000676DE" w:rsidRDefault="000676DE">
      <w:pPr>
        <w:pStyle w:val="3"/>
        <w:rPr>
          <w:color w:val="000000"/>
          <w:sz w:val="18"/>
        </w:rPr>
      </w:pPr>
      <w:r>
        <w:br w:type="page"/>
      </w:r>
      <w:bookmarkStart w:id="6" w:name="_Toc439048585"/>
      <w:r>
        <w:t>РЕНТАБЕЛЬНОСТЬ ДЕЯТЕЛЬНОСТИ</w:t>
      </w:r>
      <w:bookmarkEnd w:id="6"/>
    </w:p>
    <w:p w:rsidR="000676DE" w:rsidRDefault="00432C10">
      <w:pPr>
        <w:rPr>
          <w:color w:val="000000"/>
        </w:rPr>
      </w:pPr>
      <w:r>
        <w:rPr>
          <w:noProof/>
          <w:snapToGrid/>
          <w:color w:val="000000"/>
        </w:rPr>
        <w:pict>
          <v:shape id="_x0000_s1174" type="#_x0000_t75" style="position:absolute;left:0;text-align:left;margin-left:8.3pt;margin-top:64.8pt;width:482.25pt;height:333.75pt;z-index:251666944" o:allowincell="f">
            <v:imagedata r:id="rId13" o:title=""/>
            <w10:wrap type="topAndBottom"/>
          </v:shape>
        </w:pict>
      </w:r>
      <w:r w:rsidR="000676DE">
        <w:rPr>
          <w:color w:val="000000"/>
        </w:rPr>
        <w:t>Коэффициенты группы рентабельности деятельности позволяют оценить прибыльность всех направлений деятельности предприятия. Они рассчитываются по данным отчета о прибылях и убытках.</w:t>
      </w:r>
    </w:p>
    <w:p w:rsidR="000676DE" w:rsidRDefault="000676DE">
      <w:r>
        <w:t>(*) - коды строк по отчетному балансу предприятия по форме N 1</w:t>
      </w:r>
    </w:p>
    <w:p w:rsidR="000676DE" w:rsidRDefault="000676DE"/>
    <w:p w:rsidR="000676DE" w:rsidRDefault="000676DE">
      <w:r>
        <w:t>1. Коэффициент рентабельности всех операций по балансовой прибыли показывает, насколько эффективно и прибыльно предприятие ведет свою деятельность по всем направлениям и какова доля балансовой прибыли в доходах. Расчет коэффициента производится по формуле, где числитель - объем балансовой прибыли, знаменатель - чистая выручка от реализации плюс доходы от прочей реализации и от внереализационных операций.</w:t>
      </w:r>
    </w:p>
    <w:p w:rsidR="000676DE" w:rsidRDefault="000676DE">
      <w:r>
        <w:t>По данным отчета о финансовых результатах этот показатель равен 0,00074. Т.е. доля балансовой прибыли в доходах очень низкая. Предприятию необходимо снизить издержки, либо увеличить цену на свою продукцию, что значительно увеличит его прибыль.</w:t>
      </w:r>
    </w:p>
    <w:tbl>
      <w:tblPr>
        <w:tblW w:w="0" w:type="auto"/>
        <w:tblInd w:w="534" w:type="dxa"/>
        <w:tblLayout w:type="fixed"/>
        <w:tblLook w:val="0000" w:firstRow="0" w:lastRow="0" w:firstColumn="0" w:lastColumn="0" w:noHBand="0" w:noVBand="0"/>
      </w:tblPr>
      <w:tblGrid>
        <w:gridCol w:w="4252"/>
        <w:gridCol w:w="284"/>
        <w:gridCol w:w="5067"/>
      </w:tblGrid>
      <w:tr w:rsidR="000676DE">
        <w:trPr>
          <w:cantSplit/>
          <w:trHeight w:val="886"/>
        </w:trPr>
        <w:tc>
          <w:tcPr>
            <w:tcW w:w="4252" w:type="dxa"/>
            <w:vMerge w:val="restart"/>
            <w:vAlign w:val="center"/>
          </w:tcPr>
          <w:p w:rsidR="000676DE" w:rsidRDefault="00432C10">
            <w:pPr>
              <w:pStyle w:val="a3"/>
              <w:jc w:val="right"/>
            </w:pPr>
            <w:r>
              <w:rPr>
                <w:noProof/>
                <w:snapToGrid/>
              </w:rPr>
              <w:pict>
                <v:line id="_x0000_s1153" style="position:absolute;left:0;text-align:left;z-index:251657728" from="253.1pt,54.9pt" to="497.9pt,54.9pt" o:allowincell="f"/>
              </w:pict>
            </w:r>
            <w:r w:rsidR="000676DE">
              <w:t>Рентабельность всех операций по балансовой прибыли</w:t>
            </w:r>
          </w:p>
        </w:tc>
        <w:tc>
          <w:tcPr>
            <w:tcW w:w="284" w:type="dxa"/>
            <w:vMerge w:val="restart"/>
            <w:vAlign w:val="center"/>
          </w:tcPr>
          <w:p w:rsidR="000676DE" w:rsidRDefault="000676DE">
            <w:pPr>
              <w:pStyle w:val="a3"/>
            </w:pPr>
            <w:r>
              <w:t>=</w:t>
            </w:r>
          </w:p>
        </w:tc>
        <w:tc>
          <w:tcPr>
            <w:tcW w:w="5067" w:type="dxa"/>
            <w:vAlign w:val="bottom"/>
          </w:tcPr>
          <w:p w:rsidR="000676DE" w:rsidRDefault="000676DE">
            <w:pPr>
              <w:pStyle w:val="a3"/>
            </w:pPr>
            <w:r>
              <w:t>балансовая прибыль</w:t>
            </w:r>
          </w:p>
        </w:tc>
      </w:tr>
      <w:tr w:rsidR="000676DE">
        <w:trPr>
          <w:cantSplit/>
          <w:trHeight w:val="148"/>
        </w:trPr>
        <w:tc>
          <w:tcPr>
            <w:tcW w:w="4252" w:type="dxa"/>
            <w:vMerge/>
          </w:tcPr>
          <w:p w:rsidR="000676DE" w:rsidRDefault="000676DE">
            <w:pPr>
              <w:pStyle w:val="a3"/>
            </w:pPr>
          </w:p>
        </w:tc>
        <w:tc>
          <w:tcPr>
            <w:tcW w:w="284" w:type="dxa"/>
            <w:vMerge/>
          </w:tcPr>
          <w:p w:rsidR="000676DE" w:rsidRDefault="000676DE">
            <w:pPr>
              <w:pStyle w:val="a3"/>
            </w:pPr>
          </w:p>
        </w:tc>
        <w:tc>
          <w:tcPr>
            <w:tcW w:w="5067" w:type="dxa"/>
          </w:tcPr>
          <w:p w:rsidR="000676DE" w:rsidRDefault="000676DE">
            <w:pPr>
              <w:pStyle w:val="a3"/>
            </w:pPr>
          </w:p>
        </w:tc>
      </w:tr>
      <w:tr w:rsidR="000676DE">
        <w:trPr>
          <w:cantSplit/>
          <w:trHeight w:val="276"/>
        </w:trPr>
        <w:tc>
          <w:tcPr>
            <w:tcW w:w="4252" w:type="dxa"/>
            <w:vMerge/>
          </w:tcPr>
          <w:p w:rsidR="000676DE" w:rsidRDefault="000676DE">
            <w:pPr>
              <w:pStyle w:val="a3"/>
            </w:pPr>
          </w:p>
        </w:tc>
        <w:tc>
          <w:tcPr>
            <w:tcW w:w="284" w:type="dxa"/>
            <w:vMerge/>
          </w:tcPr>
          <w:p w:rsidR="000676DE" w:rsidRDefault="000676DE">
            <w:pPr>
              <w:pStyle w:val="a3"/>
            </w:pPr>
          </w:p>
        </w:tc>
        <w:tc>
          <w:tcPr>
            <w:tcW w:w="5067" w:type="dxa"/>
          </w:tcPr>
          <w:p w:rsidR="000676DE" w:rsidRDefault="000676DE">
            <w:pPr>
              <w:pStyle w:val="a3"/>
            </w:pPr>
            <w:r>
              <w:t>чистая выручка от реализации + доходы от прочей реализации + доходы от внереализационных операций</w:t>
            </w:r>
          </w:p>
        </w:tc>
      </w:tr>
    </w:tbl>
    <w:p w:rsidR="000676DE" w:rsidRDefault="000676DE"/>
    <w:p w:rsidR="000676DE" w:rsidRDefault="000676DE">
      <w:r>
        <w:t>2. Коэффициент рентабельности всех операций по чистой прибыли в сравнении с коэффициентом рентабельности всех операций по балансовой прибыли показывает "давление налогового пресса" на доходы предприятия от всех направлений деятельности, а также уровень чистой прибыли в доходах. Расчет производится по формуле, где числитель - объем чистой прибыли, знаменатель - чистая выручка от реализации плюс доходы от прочей реализации и от внереализационных операций.</w:t>
      </w:r>
    </w:p>
    <w:p w:rsidR="000676DE" w:rsidRDefault="000676DE">
      <w:r>
        <w:t>Здесь, также как и в предыдущем случае, получается очень низкое значение показателя, равное 0,00052. По аналогии с показателями рентабельности всех активов по балансовой прибыли и рентабельности всех активов по чистой прибыли можно сказать о незначительном влиянии налогов. Но это является лишь следствием низкой прибыли.</w:t>
      </w:r>
    </w:p>
    <w:tbl>
      <w:tblPr>
        <w:tblW w:w="0" w:type="auto"/>
        <w:tblInd w:w="675" w:type="dxa"/>
        <w:tblLayout w:type="fixed"/>
        <w:tblLook w:val="0000" w:firstRow="0" w:lastRow="0" w:firstColumn="0" w:lastColumn="0" w:noHBand="0" w:noVBand="0"/>
      </w:tblPr>
      <w:tblGrid>
        <w:gridCol w:w="2410"/>
        <w:gridCol w:w="284"/>
        <w:gridCol w:w="6768"/>
      </w:tblGrid>
      <w:tr w:rsidR="000676DE">
        <w:trPr>
          <w:cantSplit/>
          <w:trHeight w:val="627"/>
        </w:trPr>
        <w:tc>
          <w:tcPr>
            <w:tcW w:w="2410" w:type="dxa"/>
            <w:vMerge w:val="restart"/>
            <w:vAlign w:val="center"/>
          </w:tcPr>
          <w:p w:rsidR="000676DE" w:rsidRDefault="00432C10">
            <w:pPr>
              <w:pStyle w:val="a3"/>
              <w:jc w:val="right"/>
            </w:pPr>
            <w:r>
              <w:rPr>
                <w:noProof/>
                <w:snapToGrid/>
              </w:rPr>
              <w:pict>
                <v:line id="_x0000_s1154" style="position:absolute;left:0;text-align:left;z-index:251658752" from="166.7pt,38pt" to="497.9pt,38pt" o:allowincell="f"/>
              </w:pict>
            </w:r>
            <w:r w:rsidR="000676DE">
              <w:t>Рентабельность всех операций по чистой прибыли</w:t>
            </w:r>
          </w:p>
        </w:tc>
        <w:tc>
          <w:tcPr>
            <w:tcW w:w="284" w:type="dxa"/>
            <w:vMerge w:val="restart"/>
            <w:vAlign w:val="center"/>
          </w:tcPr>
          <w:p w:rsidR="000676DE" w:rsidRDefault="000676DE">
            <w:pPr>
              <w:pStyle w:val="a3"/>
            </w:pPr>
            <w:r>
              <w:t>=</w:t>
            </w:r>
          </w:p>
        </w:tc>
        <w:tc>
          <w:tcPr>
            <w:tcW w:w="6768" w:type="dxa"/>
            <w:vAlign w:val="bottom"/>
          </w:tcPr>
          <w:p w:rsidR="000676DE" w:rsidRDefault="000676DE">
            <w:pPr>
              <w:pStyle w:val="a3"/>
            </w:pPr>
            <w:r>
              <w:t>чистая прибыль</w:t>
            </w:r>
          </w:p>
        </w:tc>
      </w:tr>
      <w:tr w:rsidR="000676DE">
        <w:trPr>
          <w:cantSplit/>
          <w:trHeight w:val="138"/>
        </w:trPr>
        <w:tc>
          <w:tcPr>
            <w:tcW w:w="2410" w:type="dxa"/>
            <w:vMerge/>
          </w:tcPr>
          <w:p w:rsidR="000676DE" w:rsidRDefault="000676DE">
            <w:pPr>
              <w:pStyle w:val="a3"/>
            </w:pPr>
          </w:p>
        </w:tc>
        <w:tc>
          <w:tcPr>
            <w:tcW w:w="284" w:type="dxa"/>
            <w:vMerge/>
          </w:tcPr>
          <w:p w:rsidR="000676DE" w:rsidRDefault="000676DE">
            <w:pPr>
              <w:pStyle w:val="a3"/>
            </w:pPr>
          </w:p>
        </w:tc>
        <w:tc>
          <w:tcPr>
            <w:tcW w:w="6768" w:type="dxa"/>
          </w:tcPr>
          <w:p w:rsidR="000676DE" w:rsidRDefault="000676DE">
            <w:pPr>
              <w:pStyle w:val="a3"/>
            </w:pPr>
          </w:p>
        </w:tc>
      </w:tr>
      <w:tr w:rsidR="000676DE">
        <w:trPr>
          <w:cantSplit/>
          <w:trHeight w:val="138"/>
        </w:trPr>
        <w:tc>
          <w:tcPr>
            <w:tcW w:w="2410" w:type="dxa"/>
            <w:vMerge/>
          </w:tcPr>
          <w:p w:rsidR="000676DE" w:rsidRDefault="000676DE">
            <w:pPr>
              <w:pStyle w:val="a3"/>
            </w:pPr>
          </w:p>
        </w:tc>
        <w:tc>
          <w:tcPr>
            <w:tcW w:w="284" w:type="dxa"/>
            <w:vMerge/>
          </w:tcPr>
          <w:p w:rsidR="000676DE" w:rsidRDefault="000676DE">
            <w:pPr>
              <w:pStyle w:val="a3"/>
            </w:pPr>
          </w:p>
        </w:tc>
        <w:tc>
          <w:tcPr>
            <w:tcW w:w="6768" w:type="dxa"/>
          </w:tcPr>
          <w:p w:rsidR="000676DE" w:rsidRDefault="000676DE">
            <w:pPr>
              <w:pStyle w:val="a3"/>
            </w:pPr>
            <w:r>
              <w:t>чистая выручка от реализации + доходы от прочей реализации + доходы от внереализационных операций</w:t>
            </w:r>
          </w:p>
        </w:tc>
      </w:tr>
    </w:tbl>
    <w:p w:rsidR="000676DE" w:rsidRDefault="000676DE"/>
    <w:p w:rsidR="000676DE" w:rsidRDefault="000676DE">
      <w:r>
        <w:t>3. Рентабельность реализованной продукции к затратам на ее производство определяет эффективность затрат, произведенных предприятием на производство и реализацию продукции. Коэффициент рассчитывается посредством отношения объема результата от реализации к сумме затрат на производство реализованной продукции.</w:t>
      </w:r>
    </w:p>
    <w:p w:rsidR="000676DE" w:rsidRDefault="000676DE">
      <w:r>
        <w:t>В нашем случае рентабельность реализованной продукции к затратам на производство очень низкая, около 1 процента. Все это является результатом небольшой разницы между себестоимостью и ценой реализации продукции.</w:t>
      </w:r>
    </w:p>
    <w:p w:rsidR="000676DE" w:rsidRDefault="000676DE"/>
    <w:tbl>
      <w:tblPr>
        <w:tblW w:w="0" w:type="auto"/>
        <w:tblInd w:w="675" w:type="dxa"/>
        <w:tblLayout w:type="fixed"/>
        <w:tblLook w:val="0000" w:firstRow="0" w:lastRow="0" w:firstColumn="0" w:lastColumn="0" w:noHBand="0" w:noVBand="0"/>
      </w:tblPr>
      <w:tblGrid>
        <w:gridCol w:w="4536"/>
        <w:gridCol w:w="284"/>
        <w:gridCol w:w="4642"/>
      </w:tblGrid>
      <w:tr w:rsidR="000676DE">
        <w:trPr>
          <w:cantSplit/>
          <w:trHeight w:val="535"/>
        </w:trPr>
        <w:tc>
          <w:tcPr>
            <w:tcW w:w="4536" w:type="dxa"/>
            <w:vMerge w:val="restart"/>
            <w:vAlign w:val="center"/>
          </w:tcPr>
          <w:p w:rsidR="000676DE" w:rsidRDefault="00432C10">
            <w:pPr>
              <w:pStyle w:val="a3"/>
              <w:jc w:val="right"/>
            </w:pPr>
            <w:r>
              <w:rPr>
                <w:noProof/>
                <w:snapToGrid/>
              </w:rPr>
              <w:pict>
                <v:line id="_x0000_s1155" style="position:absolute;left:0;text-align:left;z-index:251659776" from="274.7pt,36.7pt" to="497.9pt,36.7pt" o:allowincell="f"/>
              </w:pict>
            </w:r>
            <w:r w:rsidR="000676DE">
              <w:t>Рентабельность реализованной продукции к затратам на производство</w:t>
            </w:r>
          </w:p>
        </w:tc>
        <w:tc>
          <w:tcPr>
            <w:tcW w:w="284" w:type="dxa"/>
            <w:vMerge w:val="restart"/>
            <w:vAlign w:val="center"/>
          </w:tcPr>
          <w:p w:rsidR="000676DE" w:rsidRDefault="000676DE">
            <w:pPr>
              <w:pStyle w:val="a3"/>
            </w:pPr>
            <w:r>
              <w:t>=</w:t>
            </w:r>
          </w:p>
        </w:tc>
        <w:tc>
          <w:tcPr>
            <w:tcW w:w="4642" w:type="dxa"/>
            <w:vAlign w:val="bottom"/>
          </w:tcPr>
          <w:p w:rsidR="000676DE" w:rsidRDefault="000676DE">
            <w:pPr>
              <w:pStyle w:val="a3"/>
            </w:pPr>
            <w:r>
              <w:t>результат от реализации</w:t>
            </w:r>
          </w:p>
        </w:tc>
      </w:tr>
      <w:tr w:rsidR="000676DE">
        <w:trPr>
          <w:cantSplit/>
          <w:trHeight w:val="138"/>
        </w:trPr>
        <w:tc>
          <w:tcPr>
            <w:tcW w:w="4536" w:type="dxa"/>
            <w:vMerge/>
          </w:tcPr>
          <w:p w:rsidR="000676DE" w:rsidRDefault="000676DE">
            <w:pPr>
              <w:pStyle w:val="a3"/>
            </w:pPr>
          </w:p>
        </w:tc>
        <w:tc>
          <w:tcPr>
            <w:tcW w:w="284" w:type="dxa"/>
            <w:vMerge/>
          </w:tcPr>
          <w:p w:rsidR="000676DE" w:rsidRDefault="000676DE">
            <w:pPr>
              <w:pStyle w:val="a3"/>
            </w:pPr>
          </w:p>
        </w:tc>
        <w:tc>
          <w:tcPr>
            <w:tcW w:w="4642" w:type="dxa"/>
          </w:tcPr>
          <w:p w:rsidR="000676DE" w:rsidRDefault="000676DE">
            <w:pPr>
              <w:pStyle w:val="a3"/>
            </w:pPr>
          </w:p>
        </w:tc>
      </w:tr>
      <w:tr w:rsidR="000676DE">
        <w:trPr>
          <w:cantSplit/>
          <w:trHeight w:val="138"/>
        </w:trPr>
        <w:tc>
          <w:tcPr>
            <w:tcW w:w="4536" w:type="dxa"/>
            <w:vMerge/>
          </w:tcPr>
          <w:p w:rsidR="000676DE" w:rsidRDefault="000676DE">
            <w:pPr>
              <w:pStyle w:val="a3"/>
            </w:pPr>
          </w:p>
        </w:tc>
        <w:tc>
          <w:tcPr>
            <w:tcW w:w="284" w:type="dxa"/>
            <w:vMerge/>
          </w:tcPr>
          <w:p w:rsidR="000676DE" w:rsidRDefault="000676DE">
            <w:pPr>
              <w:pStyle w:val="a3"/>
            </w:pPr>
          </w:p>
        </w:tc>
        <w:tc>
          <w:tcPr>
            <w:tcW w:w="4642" w:type="dxa"/>
          </w:tcPr>
          <w:p w:rsidR="000676DE" w:rsidRDefault="000676DE">
            <w:pPr>
              <w:pStyle w:val="a3"/>
            </w:pPr>
            <w:r>
              <w:t>затраты на производство реализованной продукции</w:t>
            </w:r>
          </w:p>
        </w:tc>
      </w:tr>
    </w:tbl>
    <w:p w:rsidR="000676DE" w:rsidRDefault="000676DE">
      <w:r>
        <w:t>Динамика коэффициента может свидетельствовать о необходимости пересмотра цен или усиления контроля предприятия за себестоимостью реализованной продукции.</w:t>
      </w:r>
    </w:p>
    <w:p w:rsidR="000676DE" w:rsidRDefault="000676DE">
      <w:r>
        <w:t>4. Коэффициент рентабельности основной деятельности показывает рентабельность именно основной деятельности предприятия, очищенной от прочих доходов и результатов, что позволяет пользователю определить эффективность и планировать поступление балансовой прибыли от основной деятельности. Коэффициент рассчитывается посредством деления объема результата от реализации на объем чистой выручки от реализации.</w:t>
      </w:r>
    </w:p>
    <w:p w:rsidR="000676DE" w:rsidRDefault="000676DE">
      <w:r>
        <w:t>По данным годовой отчетности этот коэффициент составил 0,0084. Низкая рентабельность основной деятельности не позволяет предприятию расширять свое производство, а прибыль организации может лишь частично покрыть ее долговые обязательства.</w:t>
      </w:r>
    </w:p>
    <w:tbl>
      <w:tblPr>
        <w:tblW w:w="0" w:type="auto"/>
        <w:tblInd w:w="675" w:type="dxa"/>
        <w:tblLayout w:type="fixed"/>
        <w:tblLook w:val="0000" w:firstRow="0" w:lastRow="0" w:firstColumn="0" w:lastColumn="0" w:noHBand="0" w:noVBand="0"/>
      </w:tblPr>
      <w:tblGrid>
        <w:gridCol w:w="4962"/>
        <w:gridCol w:w="283"/>
        <w:gridCol w:w="4217"/>
      </w:tblGrid>
      <w:tr w:rsidR="000676DE">
        <w:trPr>
          <w:cantSplit/>
          <w:trHeight w:val="138"/>
        </w:trPr>
        <w:tc>
          <w:tcPr>
            <w:tcW w:w="4962" w:type="dxa"/>
            <w:vMerge w:val="restart"/>
            <w:vAlign w:val="center"/>
          </w:tcPr>
          <w:p w:rsidR="000676DE" w:rsidRDefault="00432C10">
            <w:pPr>
              <w:pStyle w:val="a3"/>
              <w:jc w:val="right"/>
            </w:pPr>
            <w:r>
              <w:rPr>
                <w:noProof/>
                <w:snapToGrid/>
              </w:rPr>
              <w:pict>
                <v:line id="_x0000_s1156" style="position:absolute;left:0;text-align:left;z-index:251660800" from="296.3pt,21.6pt" to="497.9pt,21.6pt" o:allowincell="f"/>
              </w:pict>
            </w:r>
            <w:r w:rsidR="000676DE">
              <w:t>Рентабельность основной деятельности</w:t>
            </w:r>
          </w:p>
        </w:tc>
        <w:tc>
          <w:tcPr>
            <w:tcW w:w="283" w:type="dxa"/>
            <w:vMerge w:val="restart"/>
            <w:vAlign w:val="center"/>
          </w:tcPr>
          <w:p w:rsidR="000676DE" w:rsidRDefault="000676DE">
            <w:pPr>
              <w:pStyle w:val="a3"/>
            </w:pPr>
            <w:r>
              <w:t>=</w:t>
            </w:r>
          </w:p>
        </w:tc>
        <w:tc>
          <w:tcPr>
            <w:tcW w:w="4217" w:type="dxa"/>
          </w:tcPr>
          <w:p w:rsidR="000676DE" w:rsidRDefault="000676DE">
            <w:pPr>
              <w:pStyle w:val="a3"/>
            </w:pPr>
            <w:r>
              <w:t>результат от реализации</w:t>
            </w:r>
          </w:p>
        </w:tc>
      </w:tr>
      <w:tr w:rsidR="000676DE">
        <w:trPr>
          <w:cantSplit/>
          <w:trHeight w:val="138"/>
        </w:trPr>
        <w:tc>
          <w:tcPr>
            <w:tcW w:w="4962" w:type="dxa"/>
            <w:vMerge/>
          </w:tcPr>
          <w:p w:rsidR="000676DE" w:rsidRDefault="000676DE">
            <w:pPr>
              <w:pStyle w:val="a3"/>
            </w:pPr>
          </w:p>
        </w:tc>
        <w:tc>
          <w:tcPr>
            <w:tcW w:w="283" w:type="dxa"/>
            <w:vMerge/>
          </w:tcPr>
          <w:p w:rsidR="000676DE" w:rsidRDefault="000676DE">
            <w:pPr>
              <w:pStyle w:val="a3"/>
            </w:pPr>
          </w:p>
        </w:tc>
        <w:tc>
          <w:tcPr>
            <w:tcW w:w="4217" w:type="dxa"/>
          </w:tcPr>
          <w:p w:rsidR="000676DE" w:rsidRDefault="000676DE">
            <w:pPr>
              <w:pStyle w:val="a3"/>
            </w:pPr>
          </w:p>
        </w:tc>
      </w:tr>
      <w:tr w:rsidR="000676DE">
        <w:trPr>
          <w:cantSplit/>
          <w:trHeight w:val="138"/>
        </w:trPr>
        <w:tc>
          <w:tcPr>
            <w:tcW w:w="4962" w:type="dxa"/>
            <w:vMerge/>
          </w:tcPr>
          <w:p w:rsidR="000676DE" w:rsidRDefault="000676DE">
            <w:pPr>
              <w:pStyle w:val="a3"/>
            </w:pPr>
          </w:p>
        </w:tc>
        <w:tc>
          <w:tcPr>
            <w:tcW w:w="283" w:type="dxa"/>
            <w:vMerge/>
          </w:tcPr>
          <w:p w:rsidR="000676DE" w:rsidRDefault="000676DE">
            <w:pPr>
              <w:pStyle w:val="a3"/>
            </w:pPr>
          </w:p>
        </w:tc>
        <w:tc>
          <w:tcPr>
            <w:tcW w:w="4217" w:type="dxa"/>
          </w:tcPr>
          <w:p w:rsidR="000676DE" w:rsidRDefault="000676DE">
            <w:pPr>
              <w:pStyle w:val="a3"/>
            </w:pPr>
            <w:r>
              <w:t>чистая выручка от реализации</w:t>
            </w:r>
          </w:p>
        </w:tc>
      </w:tr>
    </w:tbl>
    <w:p w:rsidR="000676DE" w:rsidRDefault="000676DE"/>
    <w:p w:rsidR="000676DE" w:rsidRDefault="000676DE">
      <w:r>
        <w:t>5. Рентабельность прочих операций определяет эффективность деятельности предприятия по направлениям не связанным с основной деятельностью. Коэффициент рассчитывается путем деления объема результата от прочей реализации и от внереализационных операций на доходы от прочей реализации и от внереализационных операций.</w:t>
      </w:r>
    </w:p>
    <w:p w:rsidR="000676DE" w:rsidRDefault="000676DE"/>
    <w:tbl>
      <w:tblPr>
        <w:tblW w:w="0" w:type="auto"/>
        <w:tblInd w:w="817" w:type="dxa"/>
        <w:tblLayout w:type="fixed"/>
        <w:tblLook w:val="0000" w:firstRow="0" w:lastRow="0" w:firstColumn="0" w:lastColumn="0" w:noHBand="0" w:noVBand="0"/>
      </w:tblPr>
      <w:tblGrid>
        <w:gridCol w:w="3969"/>
        <w:gridCol w:w="284"/>
        <w:gridCol w:w="5067"/>
      </w:tblGrid>
      <w:tr w:rsidR="000676DE">
        <w:trPr>
          <w:cantSplit/>
          <w:trHeight w:val="138"/>
        </w:trPr>
        <w:tc>
          <w:tcPr>
            <w:tcW w:w="3969" w:type="dxa"/>
            <w:vMerge w:val="restart"/>
            <w:vAlign w:val="center"/>
          </w:tcPr>
          <w:p w:rsidR="000676DE" w:rsidRDefault="00432C10">
            <w:pPr>
              <w:pStyle w:val="a3"/>
              <w:jc w:val="right"/>
            </w:pPr>
            <w:r>
              <w:rPr>
                <w:noProof/>
                <w:snapToGrid/>
              </w:rPr>
              <w:pict>
                <v:line id="_x0000_s1157" style="position:absolute;left:0;text-align:left;z-index:251661824" from="253.1pt,37.25pt" to="483.5pt,37.25pt" o:allowincell="f"/>
              </w:pict>
            </w:r>
            <w:r w:rsidR="000676DE">
              <w:t>Результат прочих операций</w:t>
            </w:r>
          </w:p>
        </w:tc>
        <w:tc>
          <w:tcPr>
            <w:tcW w:w="284" w:type="dxa"/>
            <w:vMerge w:val="restart"/>
            <w:vAlign w:val="center"/>
          </w:tcPr>
          <w:p w:rsidR="000676DE" w:rsidRDefault="000676DE">
            <w:pPr>
              <w:pStyle w:val="a3"/>
            </w:pPr>
            <w:r>
              <w:t>=</w:t>
            </w:r>
          </w:p>
        </w:tc>
        <w:tc>
          <w:tcPr>
            <w:tcW w:w="5067" w:type="dxa"/>
          </w:tcPr>
          <w:p w:rsidR="000676DE" w:rsidRDefault="000676DE">
            <w:pPr>
              <w:pStyle w:val="a3"/>
            </w:pPr>
            <w:r>
              <w:t>результат от прочей реализации и от внереализационных операций</w:t>
            </w:r>
          </w:p>
        </w:tc>
      </w:tr>
      <w:tr w:rsidR="000676DE">
        <w:trPr>
          <w:cantSplit/>
          <w:trHeight w:val="246"/>
        </w:trPr>
        <w:tc>
          <w:tcPr>
            <w:tcW w:w="3969" w:type="dxa"/>
            <w:vMerge/>
          </w:tcPr>
          <w:p w:rsidR="000676DE" w:rsidRDefault="000676DE">
            <w:pPr>
              <w:pStyle w:val="a3"/>
            </w:pPr>
          </w:p>
        </w:tc>
        <w:tc>
          <w:tcPr>
            <w:tcW w:w="284" w:type="dxa"/>
            <w:vMerge/>
          </w:tcPr>
          <w:p w:rsidR="000676DE" w:rsidRDefault="000676DE">
            <w:pPr>
              <w:pStyle w:val="a3"/>
            </w:pPr>
          </w:p>
        </w:tc>
        <w:tc>
          <w:tcPr>
            <w:tcW w:w="5067" w:type="dxa"/>
          </w:tcPr>
          <w:p w:rsidR="000676DE" w:rsidRDefault="000676DE">
            <w:pPr>
              <w:pStyle w:val="a3"/>
            </w:pPr>
          </w:p>
        </w:tc>
      </w:tr>
      <w:tr w:rsidR="000676DE">
        <w:trPr>
          <w:cantSplit/>
          <w:trHeight w:val="138"/>
        </w:trPr>
        <w:tc>
          <w:tcPr>
            <w:tcW w:w="3969" w:type="dxa"/>
            <w:vMerge/>
          </w:tcPr>
          <w:p w:rsidR="000676DE" w:rsidRDefault="000676DE">
            <w:pPr>
              <w:pStyle w:val="a3"/>
            </w:pPr>
          </w:p>
        </w:tc>
        <w:tc>
          <w:tcPr>
            <w:tcW w:w="284" w:type="dxa"/>
            <w:vMerge/>
          </w:tcPr>
          <w:p w:rsidR="000676DE" w:rsidRDefault="000676DE">
            <w:pPr>
              <w:pStyle w:val="a3"/>
            </w:pPr>
          </w:p>
        </w:tc>
        <w:tc>
          <w:tcPr>
            <w:tcW w:w="5067" w:type="dxa"/>
          </w:tcPr>
          <w:p w:rsidR="000676DE" w:rsidRDefault="000676DE">
            <w:pPr>
              <w:pStyle w:val="a3"/>
            </w:pPr>
            <w:r>
              <w:t>доходы от прочей реализации и от внереализационных операций</w:t>
            </w:r>
          </w:p>
        </w:tc>
      </w:tr>
    </w:tbl>
    <w:p w:rsidR="000676DE" w:rsidRDefault="000676DE"/>
    <w:p w:rsidR="000676DE" w:rsidRDefault="000676DE">
      <w:r>
        <w:t>Представляет несомненный интерес сравнить значения коэффициентов рентабельности прочих операций и рентабельности основной деятельности и определить, какие направления деятельности более прибыльны для предприятия.</w:t>
      </w:r>
    </w:p>
    <w:p w:rsidR="000676DE" w:rsidRDefault="000676DE">
      <w:r>
        <w:t>По прочим операциям, не связанным с основной деятельностью у предприятия лишь одни расходы, т.е. здесь деятельность организации полностью нерентабельна.</w:t>
      </w:r>
    </w:p>
    <w:p w:rsidR="000676DE" w:rsidRDefault="00432C10">
      <w:pPr>
        <w:pStyle w:val="a3"/>
      </w:pPr>
      <w:r>
        <w:pict>
          <v:shape id="_x0000_i1026" type="#_x0000_t75" style="width:480pt;height:5in" fillcolor="window">
            <v:imagedata r:id="rId14" o:title="Img_b"/>
          </v:shape>
        </w:pict>
      </w:r>
    </w:p>
    <w:p w:rsidR="000676DE" w:rsidRDefault="000676DE">
      <w:r>
        <w:t>6. Показатель чистого дохода рассчитывается по формуле, где числитель - сумма объемов амортизации основных средств и нематериальных активов плюс чистая прибыль, знаменатель - чистая выручка от реализации продукции плюс доходы от прочей реализации и доходы от внереализационных операций.</w:t>
      </w:r>
    </w:p>
    <w:p w:rsidR="000676DE" w:rsidRDefault="000676DE"/>
    <w:tbl>
      <w:tblPr>
        <w:tblW w:w="0" w:type="auto"/>
        <w:tblInd w:w="675" w:type="dxa"/>
        <w:tblLayout w:type="fixed"/>
        <w:tblLook w:val="0000" w:firstRow="0" w:lastRow="0" w:firstColumn="0" w:lastColumn="0" w:noHBand="0" w:noVBand="0"/>
      </w:tblPr>
      <w:tblGrid>
        <w:gridCol w:w="4253"/>
        <w:gridCol w:w="283"/>
        <w:gridCol w:w="4926"/>
      </w:tblGrid>
      <w:tr w:rsidR="000676DE">
        <w:trPr>
          <w:cantSplit/>
          <w:trHeight w:val="138"/>
        </w:trPr>
        <w:tc>
          <w:tcPr>
            <w:tcW w:w="4253" w:type="dxa"/>
            <w:vMerge w:val="restart"/>
            <w:vAlign w:val="center"/>
          </w:tcPr>
          <w:p w:rsidR="000676DE" w:rsidRDefault="00432C10">
            <w:pPr>
              <w:pStyle w:val="a3"/>
              <w:jc w:val="right"/>
            </w:pPr>
            <w:r>
              <w:rPr>
                <w:noProof/>
                <w:snapToGrid/>
              </w:rPr>
              <w:pict>
                <v:line id="_x0000_s1158" style="position:absolute;left:0;text-align:left;z-index:251662848" from="260.3pt,26.45pt" to="483.5pt,26.45pt" o:allowincell="f"/>
              </w:pict>
            </w:r>
            <w:r w:rsidR="000676DE">
              <w:t>Показатель чистого дохода (коп./руб.)</w:t>
            </w:r>
          </w:p>
        </w:tc>
        <w:tc>
          <w:tcPr>
            <w:tcW w:w="283" w:type="dxa"/>
            <w:vMerge w:val="restart"/>
            <w:vAlign w:val="center"/>
          </w:tcPr>
          <w:p w:rsidR="000676DE" w:rsidRDefault="000676DE">
            <w:pPr>
              <w:pStyle w:val="a3"/>
            </w:pPr>
            <w:r>
              <w:t>=</w:t>
            </w:r>
          </w:p>
        </w:tc>
        <w:tc>
          <w:tcPr>
            <w:tcW w:w="4926" w:type="dxa"/>
          </w:tcPr>
          <w:p w:rsidR="000676DE" w:rsidRDefault="000676DE">
            <w:pPr>
              <w:pStyle w:val="a3"/>
            </w:pPr>
            <w:r>
              <w:t>сумма амортизации и чистой прибыли</w:t>
            </w:r>
          </w:p>
        </w:tc>
      </w:tr>
      <w:tr w:rsidR="000676DE">
        <w:trPr>
          <w:cantSplit/>
          <w:trHeight w:val="138"/>
        </w:trPr>
        <w:tc>
          <w:tcPr>
            <w:tcW w:w="4253" w:type="dxa"/>
            <w:vMerge/>
          </w:tcPr>
          <w:p w:rsidR="000676DE" w:rsidRDefault="000676DE">
            <w:pPr>
              <w:pStyle w:val="a3"/>
            </w:pPr>
          </w:p>
        </w:tc>
        <w:tc>
          <w:tcPr>
            <w:tcW w:w="283" w:type="dxa"/>
            <w:vMerge/>
          </w:tcPr>
          <w:p w:rsidR="000676DE" w:rsidRDefault="000676DE">
            <w:pPr>
              <w:pStyle w:val="a3"/>
            </w:pPr>
          </w:p>
        </w:tc>
        <w:tc>
          <w:tcPr>
            <w:tcW w:w="4926" w:type="dxa"/>
          </w:tcPr>
          <w:p w:rsidR="000676DE" w:rsidRDefault="000676DE">
            <w:pPr>
              <w:pStyle w:val="a3"/>
            </w:pPr>
          </w:p>
        </w:tc>
      </w:tr>
      <w:tr w:rsidR="000676DE">
        <w:trPr>
          <w:cantSplit/>
          <w:trHeight w:val="138"/>
        </w:trPr>
        <w:tc>
          <w:tcPr>
            <w:tcW w:w="4253" w:type="dxa"/>
            <w:vMerge/>
          </w:tcPr>
          <w:p w:rsidR="000676DE" w:rsidRDefault="000676DE">
            <w:pPr>
              <w:pStyle w:val="a3"/>
            </w:pPr>
          </w:p>
        </w:tc>
        <w:tc>
          <w:tcPr>
            <w:tcW w:w="283" w:type="dxa"/>
            <w:vMerge/>
          </w:tcPr>
          <w:p w:rsidR="000676DE" w:rsidRDefault="000676DE">
            <w:pPr>
              <w:pStyle w:val="a3"/>
            </w:pPr>
          </w:p>
        </w:tc>
        <w:tc>
          <w:tcPr>
            <w:tcW w:w="4926" w:type="dxa"/>
          </w:tcPr>
          <w:p w:rsidR="000676DE" w:rsidRDefault="000676DE">
            <w:pPr>
              <w:pStyle w:val="a3"/>
            </w:pPr>
            <w:r>
              <w:t>чистая выручка от реализации</w:t>
            </w:r>
          </w:p>
        </w:tc>
      </w:tr>
    </w:tbl>
    <w:p w:rsidR="000676DE" w:rsidRDefault="000676DE"/>
    <w:p w:rsidR="000676DE" w:rsidRDefault="000676DE">
      <w:r>
        <w:t>Показатель чистого дохода равен 0,13. Это говорит о том, что с рубля чистой выручки и прочих доходов предприятие получает 13 копеек чистой прибыли. Приемлемое значение этого показателя достигается в основном за счет начисленной амортизации, а не за счет чистой прибыли.</w:t>
      </w:r>
    </w:p>
    <w:p w:rsidR="000676DE" w:rsidRDefault="000676DE">
      <w:r>
        <w:t>За счет чистой прибыли (в %).</w:t>
      </w:r>
    </w:p>
    <w:tbl>
      <w:tblPr>
        <w:tblW w:w="0" w:type="auto"/>
        <w:tblInd w:w="675" w:type="dxa"/>
        <w:tblLayout w:type="fixed"/>
        <w:tblLook w:val="0000" w:firstRow="0" w:lastRow="0" w:firstColumn="0" w:lastColumn="0" w:noHBand="0" w:noVBand="0"/>
      </w:tblPr>
      <w:tblGrid>
        <w:gridCol w:w="4253"/>
        <w:gridCol w:w="283"/>
        <w:gridCol w:w="4926"/>
      </w:tblGrid>
      <w:tr w:rsidR="000676DE">
        <w:trPr>
          <w:cantSplit/>
          <w:trHeight w:val="138"/>
        </w:trPr>
        <w:tc>
          <w:tcPr>
            <w:tcW w:w="4253" w:type="dxa"/>
            <w:vMerge w:val="restart"/>
            <w:vAlign w:val="center"/>
          </w:tcPr>
          <w:p w:rsidR="000676DE" w:rsidRDefault="00432C10">
            <w:pPr>
              <w:pStyle w:val="a3"/>
              <w:jc w:val="right"/>
            </w:pPr>
            <w:r>
              <w:rPr>
                <w:noProof/>
                <w:snapToGrid/>
              </w:rPr>
              <w:pict>
                <v:line id="_x0000_s1159" style="position:absolute;left:0;text-align:left;z-index:251663872" from="260.3pt,24.05pt" to="490.7pt,24.05pt" o:allowincell="f"/>
              </w:pict>
            </w:r>
            <w:r w:rsidR="000676DE">
              <w:t>Доля чистого дохода, полученная за счет чистой прибыли</w:t>
            </w:r>
          </w:p>
        </w:tc>
        <w:tc>
          <w:tcPr>
            <w:tcW w:w="283" w:type="dxa"/>
            <w:vMerge w:val="restart"/>
            <w:vAlign w:val="center"/>
          </w:tcPr>
          <w:p w:rsidR="000676DE" w:rsidRDefault="000676DE">
            <w:pPr>
              <w:pStyle w:val="a3"/>
            </w:pPr>
            <w:r>
              <w:t>=</w:t>
            </w:r>
          </w:p>
        </w:tc>
        <w:tc>
          <w:tcPr>
            <w:tcW w:w="4926" w:type="dxa"/>
          </w:tcPr>
          <w:p w:rsidR="000676DE" w:rsidRDefault="000676DE">
            <w:pPr>
              <w:pStyle w:val="a3"/>
            </w:pPr>
            <w:r>
              <w:t>чистая прибыль</w:t>
            </w:r>
          </w:p>
        </w:tc>
      </w:tr>
      <w:tr w:rsidR="000676DE">
        <w:trPr>
          <w:cantSplit/>
          <w:trHeight w:val="138"/>
        </w:trPr>
        <w:tc>
          <w:tcPr>
            <w:tcW w:w="4253" w:type="dxa"/>
            <w:vMerge/>
          </w:tcPr>
          <w:p w:rsidR="000676DE" w:rsidRDefault="000676DE">
            <w:pPr>
              <w:pStyle w:val="a3"/>
            </w:pPr>
          </w:p>
        </w:tc>
        <w:tc>
          <w:tcPr>
            <w:tcW w:w="283" w:type="dxa"/>
            <w:vMerge/>
          </w:tcPr>
          <w:p w:rsidR="000676DE" w:rsidRDefault="000676DE">
            <w:pPr>
              <w:pStyle w:val="a3"/>
            </w:pPr>
          </w:p>
        </w:tc>
        <w:tc>
          <w:tcPr>
            <w:tcW w:w="4926" w:type="dxa"/>
          </w:tcPr>
          <w:p w:rsidR="000676DE" w:rsidRDefault="000676DE">
            <w:pPr>
              <w:pStyle w:val="a3"/>
            </w:pPr>
          </w:p>
        </w:tc>
      </w:tr>
      <w:tr w:rsidR="000676DE">
        <w:trPr>
          <w:cantSplit/>
          <w:trHeight w:val="138"/>
        </w:trPr>
        <w:tc>
          <w:tcPr>
            <w:tcW w:w="4253" w:type="dxa"/>
            <w:vMerge/>
          </w:tcPr>
          <w:p w:rsidR="000676DE" w:rsidRDefault="000676DE">
            <w:pPr>
              <w:pStyle w:val="a3"/>
            </w:pPr>
          </w:p>
        </w:tc>
        <w:tc>
          <w:tcPr>
            <w:tcW w:w="283" w:type="dxa"/>
            <w:vMerge/>
          </w:tcPr>
          <w:p w:rsidR="000676DE" w:rsidRDefault="000676DE">
            <w:pPr>
              <w:pStyle w:val="a3"/>
            </w:pPr>
          </w:p>
        </w:tc>
        <w:tc>
          <w:tcPr>
            <w:tcW w:w="4926" w:type="dxa"/>
          </w:tcPr>
          <w:p w:rsidR="000676DE" w:rsidRDefault="000676DE">
            <w:pPr>
              <w:pStyle w:val="a3"/>
            </w:pPr>
            <w:r>
              <w:t>сумма амортизации и чистой прибыли</w:t>
            </w:r>
          </w:p>
        </w:tc>
      </w:tr>
    </w:tbl>
    <w:p w:rsidR="000676DE" w:rsidRDefault="000676DE"/>
    <w:p w:rsidR="000676DE" w:rsidRDefault="000676DE">
      <w:r>
        <w:t>За счет чистой прибыли предприятие получает 0,4% дохода.</w:t>
      </w:r>
    </w:p>
    <w:p w:rsidR="000676DE" w:rsidRDefault="000676DE"/>
    <w:p w:rsidR="000676DE" w:rsidRDefault="000676DE">
      <w:r>
        <w:t>За счет амортизации (в %).</w:t>
      </w:r>
    </w:p>
    <w:tbl>
      <w:tblPr>
        <w:tblW w:w="0" w:type="auto"/>
        <w:tblInd w:w="675" w:type="dxa"/>
        <w:tblLayout w:type="fixed"/>
        <w:tblLook w:val="0000" w:firstRow="0" w:lastRow="0" w:firstColumn="0" w:lastColumn="0" w:noHBand="0" w:noVBand="0"/>
      </w:tblPr>
      <w:tblGrid>
        <w:gridCol w:w="4253"/>
        <w:gridCol w:w="283"/>
        <w:gridCol w:w="4926"/>
      </w:tblGrid>
      <w:tr w:rsidR="000676DE">
        <w:trPr>
          <w:cantSplit/>
          <w:trHeight w:val="138"/>
        </w:trPr>
        <w:tc>
          <w:tcPr>
            <w:tcW w:w="4253" w:type="dxa"/>
            <w:vMerge w:val="restart"/>
            <w:vAlign w:val="center"/>
          </w:tcPr>
          <w:p w:rsidR="000676DE" w:rsidRDefault="00432C10">
            <w:pPr>
              <w:pStyle w:val="a3"/>
              <w:jc w:val="right"/>
            </w:pPr>
            <w:r>
              <w:rPr>
                <w:noProof/>
                <w:snapToGrid/>
              </w:rPr>
              <w:pict>
                <v:line id="_x0000_s1160" style="position:absolute;left:0;text-align:left;z-index:251664896" from="260.3pt,23.4pt" to="490.7pt,23.4pt" o:allowincell="f"/>
              </w:pict>
            </w:r>
            <w:r w:rsidR="000676DE">
              <w:t>Доля чистого дохода, полученная за счет амортизации</w:t>
            </w:r>
          </w:p>
        </w:tc>
        <w:tc>
          <w:tcPr>
            <w:tcW w:w="283" w:type="dxa"/>
            <w:vMerge w:val="restart"/>
            <w:vAlign w:val="center"/>
          </w:tcPr>
          <w:p w:rsidR="000676DE" w:rsidRDefault="000676DE">
            <w:pPr>
              <w:pStyle w:val="a3"/>
            </w:pPr>
            <w:r>
              <w:t>=</w:t>
            </w:r>
          </w:p>
        </w:tc>
        <w:tc>
          <w:tcPr>
            <w:tcW w:w="4926" w:type="dxa"/>
          </w:tcPr>
          <w:p w:rsidR="000676DE" w:rsidRDefault="000676DE">
            <w:pPr>
              <w:pStyle w:val="a3"/>
            </w:pPr>
            <w:r>
              <w:t>амортизация</w:t>
            </w:r>
          </w:p>
        </w:tc>
      </w:tr>
      <w:tr w:rsidR="000676DE">
        <w:trPr>
          <w:cantSplit/>
          <w:trHeight w:val="138"/>
        </w:trPr>
        <w:tc>
          <w:tcPr>
            <w:tcW w:w="4253" w:type="dxa"/>
            <w:vMerge/>
          </w:tcPr>
          <w:p w:rsidR="000676DE" w:rsidRDefault="000676DE">
            <w:pPr>
              <w:pStyle w:val="a3"/>
            </w:pPr>
          </w:p>
        </w:tc>
        <w:tc>
          <w:tcPr>
            <w:tcW w:w="283" w:type="dxa"/>
            <w:vMerge/>
          </w:tcPr>
          <w:p w:rsidR="000676DE" w:rsidRDefault="000676DE">
            <w:pPr>
              <w:pStyle w:val="a3"/>
            </w:pPr>
          </w:p>
        </w:tc>
        <w:tc>
          <w:tcPr>
            <w:tcW w:w="4926" w:type="dxa"/>
          </w:tcPr>
          <w:p w:rsidR="000676DE" w:rsidRDefault="000676DE">
            <w:pPr>
              <w:pStyle w:val="a3"/>
            </w:pPr>
          </w:p>
        </w:tc>
      </w:tr>
      <w:tr w:rsidR="000676DE">
        <w:trPr>
          <w:cantSplit/>
          <w:trHeight w:val="138"/>
        </w:trPr>
        <w:tc>
          <w:tcPr>
            <w:tcW w:w="4253" w:type="dxa"/>
            <w:vMerge/>
          </w:tcPr>
          <w:p w:rsidR="000676DE" w:rsidRDefault="000676DE">
            <w:pPr>
              <w:pStyle w:val="a3"/>
            </w:pPr>
          </w:p>
        </w:tc>
        <w:tc>
          <w:tcPr>
            <w:tcW w:w="283" w:type="dxa"/>
            <w:vMerge/>
          </w:tcPr>
          <w:p w:rsidR="000676DE" w:rsidRDefault="000676DE">
            <w:pPr>
              <w:pStyle w:val="a3"/>
            </w:pPr>
          </w:p>
        </w:tc>
        <w:tc>
          <w:tcPr>
            <w:tcW w:w="4926" w:type="dxa"/>
          </w:tcPr>
          <w:p w:rsidR="000676DE" w:rsidRDefault="000676DE">
            <w:pPr>
              <w:pStyle w:val="a3"/>
            </w:pPr>
            <w:r>
              <w:t>сумма амортизации и чистой прибыли</w:t>
            </w:r>
          </w:p>
        </w:tc>
      </w:tr>
    </w:tbl>
    <w:p w:rsidR="000676DE" w:rsidRDefault="000676DE"/>
    <w:p w:rsidR="000676DE" w:rsidRDefault="000676DE">
      <w:r>
        <w:t>За счет амортизации наше предприятие получает соответственно 99,6% дохода.</w:t>
      </w:r>
    </w:p>
    <w:p w:rsidR="000676DE" w:rsidRDefault="000676DE"/>
    <w:p w:rsidR="000676DE" w:rsidRDefault="000676DE">
      <w:r>
        <w:t>Эта группа показателей позволяет оценить возможные свободные финансовые ресурсы будущих периодов и показывает, сколько копеек чистой прибыли с рубля чистой выручки от реализации продукции и от прочих доходов получает предприятие.</w:t>
      </w:r>
    </w:p>
    <w:p w:rsidR="000676DE" w:rsidRDefault="000676DE">
      <w:r>
        <w:t>Представляет интерес проанализировать, за счет чего в основном получен чистый доход: за счет чистой прибыли или за счет амортизации. Если в чистой выручке предприятия большую долю составляют амортизационные отчисления, то можно сделать вывод о неэффективности его работы.</w:t>
      </w:r>
    </w:p>
    <w:p w:rsidR="000676DE" w:rsidRDefault="000676DE">
      <w:pPr>
        <w:pStyle w:val="1"/>
      </w:pPr>
      <w:r>
        <w:br w:type="page"/>
      </w:r>
      <w:bookmarkStart w:id="7" w:name="_Toc439048586"/>
      <w:r>
        <w:t>Заключение</w:t>
      </w:r>
      <w:bookmarkEnd w:id="7"/>
    </w:p>
    <w:p w:rsidR="000676DE" w:rsidRDefault="000676DE">
      <w:r>
        <w:t>По результатам анализа предприятия можно сделать вывод об очень низкой рентабельности и необходимости пересмотра многих аспектов его деловой активности, в частности уменьшение издержек и пересмотр ценовой политики. Т.к. данные годовой отчетности были абстрагированы от реальной действительности, мы в точности не знаем чем занимается предприятие, поэтому тяжело сказать какие факторы внешней и внутренней среды влияют на результаты его деятельности.</w:t>
      </w:r>
    </w:p>
    <w:p w:rsidR="000676DE" w:rsidRDefault="000676DE">
      <w:r>
        <w:t>Возвращаясь к вступлению можно также добавить, что применение персональных компьютеров поднимает экономический анализ на более высокую ступень. Новые возможности, открывшиеся для анализа, обусловлены исключительными особенностями ПК: низкая стоимость, высокая производительность и автономность использования, наличие развитого программного обеспечения, диалоговый режим работы и др. Применение компьютеров позволяет реально повысить производительность труда экономиста, бухгалтера, плановика и других специалистов за счет децентрализации процесса автоматизированной обработки экономической информации, совмещая непосредственно на рабочем месте их профессиональных знаний с преимуществами электронной обработки информации.</w:t>
      </w:r>
    </w:p>
    <w:p w:rsidR="000676DE" w:rsidRDefault="000676DE">
      <w:r>
        <w:t>Тенденция интеграции программных продуктов между собой, начиная с самых простых и широко используемых средств обработки информации (электронные таблицы, системы управления базами данных) и заканчивая сугубо специализированными программами для проведения экономического анализа, позволяет связать процесс анализа поступающих данных в один поток, избегая при этом отчуждения информации от непосредственного пользователя, и предоставляя ему возможность самому влиять на этот процесс и принимать соответствующие решения.</w:t>
      </w:r>
    </w:p>
    <w:p w:rsidR="000676DE" w:rsidRDefault="000676DE">
      <w:pPr>
        <w:pStyle w:val="1"/>
      </w:pPr>
      <w:r>
        <w:br w:type="page"/>
      </w:r>
      <w:bookmarkStart w:id="8" w:name="_Toc439048587"/>
      <w:r>
        <w:t>Список литературы:</w:t>
      </w:r>
      <w:bookmarkEnd w:id="8"/>
    </w:p>
    <w:p w:rsidR="000676DE" w:rsidRDefault="000676DE">
      <w:pPr>
        <w:numPr>
          <w:ilvl w:val="0"/>
          <w:numId w:val="6"/>
        </w:numPr>
      </w:pPr>
      <w:r>
        <w:t>Баканов М. И., Шеремет А. Д. Теория экономического анализа. – М.: Финансы и статистика, 1997.</w:t>
      </w:r>
    </w:p>
    <w:p w:rsidR="000676DE" w:rsidRDefault="000676DE">
      <w:pPr>
        <w:numPr>
          <w:ilvl w:val="0"/>
          <w:numId w:val="6"/>
        </w:numPr>
      </w:pPr>
      <w:r>
        <w:t>Балабанов И. Т. Анализ и планирование финансов хозяйствующего субъекта. – М.: Финансы и статистика, 1998.</w:t>
      </w:r>
    </w:p>
    <w:p w:rsidR="000676DE" w:rsidRDefault="000676DE">
      <w:pPr>
        <w:numPr>
          <w:ilvl w:val="0"/>
          <w:numId w:val="6"/>
        </w:numPr>
      </w:pPr>
      <w:r>
        <w:t>Ковалев В. В. Финансовый анализ: Управление капиталом. Выбор инвестиций. Анализ отчетности. – 2-е изд., перераб. и доп. – М.: Финансы и статистика, 1997.</w:t>
      </w:r>
    </w:p>
    <w:p w:rsidR="000676DE" w:rsidRDefault="000676DE">
      <w:pPr>
        <w:numPr>
          <w:ilvl w:val="0"/>
          <w:numId w:val="6"/>
        </w:numPr>
      </w:pPr>
      <w:r>
        <w:t>Негашев Е. В. Анализ финансов предприятия в условиях рынка: Учебное пособие. – М.: Высшая школа, 1997.</w:t>
      </w:r>
    </w:p>
    <w:p w:rsidR="000676DE" w:rsidRDefault="000676DE">
      <w:pPr>
        <w:pStyle w:val="1"/>
      </w:pPr>
      <w:r>
        <w:br w:type="page"/>
      </w:r>
      <w:bookmarkStart w:id="9" w:name="_Toc439048588"/>
      <w:r>
        <w:t>Приложение 1</w:t>
      </w:r>
      <w:bookmarkEnd w:id="9"/>
    </w:p>
    <w:p w:rsidR="000676DE" w:rsidRDefault="000676DE">
      <w:pPr>
        <w:pStyle w:val="3"/>
      </w:pPr>
      <w:bookmarkStart w:id="10" w:name="_Toc439048589"/>
      <w:r>
        <w:t>Бухгалтерский баланс</w:t>
      </w:r>
      <w:bookmarkEnd w:id="10"/>
    </w:p>
    <w:p w:rsidR="000676DE" w:rsidRDefault="000676DE"/>
    <w:p w:rsidR="000676DE" w:rsidRDefault="00432C10">
      <w:r>
        <w:rPr>
          <w:noProof/>
          <w:snapToGrid/>
        </w:rPr>
        <w:pict>
          <v:shape id="_x0000_s1176" type="#_x0000_t75" style="position:absolute;left:0;text-align:left;margin-left:0;margin-top:-20.7pt;width:483pt;height:564.75pt;z-index:251668992" o:allowincell="f">
            <v:imagedata r:id="rId15" o:title=""/>
            <w10:wrap type="topAndBottom"/>
          </v:shape>
        </w:pict>
      </w:r>
      <w:r w:rsidR="000676DE">
        <w:br w:type="page"/>
      </w:r>
    </w:p>
    <w:p w:rsidR="000676DE" w:rsidRDefault="00432C10">
      <w:r>
        <w:rPr>
          <w:noProof/>
          <w:snapToGrid/>
        </w:rPr>
        <w:pict>
          <v:shape id="_x0000_s1177" type="#_x0000_t75" style="position:absolute;left:0;text-align:left;margin-left:1.1pt;margin-top:-5.4pt;width:483pt;height:5in;z-index:251670016" o:allowincell="f">
            <v:imagedata r:id="rId16" o:title=""/>
            <w10:wrap type="topAndBottom"/>
          </v:shape>
        </w:pict>
      </w:r>
    </w:p>
    <w:p w:rsidR="000676DE" w:rsidRDefault="00432C10">
      <w:pPr>
        <w:pStyle w:val="1"/>
      </w:pPr>
      <w:r>
        <w:rPr>
          <w:noProof/>
          <w:snapToGrid/>
        </w:rPr>
        <w:pict>
          <v:shape id="_x0000_s1180" type="#_x0000_t75" style="position:absolute;left:0;text-align:left;margin-left:0;margin-top:0;width:483pt;height:617.25pt;z-index:251673088" o:allowincell="f">
            <v:imagedata r:id="rId17" o:title=""/>
            <w10:wrap type="topAndBottom"/>
          </v:shape>
        </w:pict>
      </w:r>
      <w:r w:rsidR="000676DE">
        <w:br w:type="page"/>
      </w:r>
      <w:bookmarkStart w:id="11" w:name="_Toc439048590"/>
      <w:r>
        <w:rPr>
          <w:noProof/>
          <w:snapToGrid/>
        </w:rPr>
        <w:pict>
          <v:shape id="_x0000_s1178" type="#_x0000_t75" style="position:absolute;left:0;text-align:left;margin-left:1.1pt;margin-top:65.7pt;width:483pt;height:321.75pt;z-index:251671040" o:allowincell="f">
            <v:imagedata r:id="rId18" o:title=""/>
            <w10:wrap type="topAndBottom"/>
          </v:shape>
        </w:pict>
      </w:r>
      <w:r w:rsidR="000676DE">
        <w:t>Приложение 2</w:t>
      </w:r>
      <w:bookmarkEnd w:id="11"/>
    </w:p>
    <w:p w:rsidR="000676DE" w:rsidRDefault="000676DE">
      <w:pPr>
        <w:pStyle w:val="3"/>
      </w:pPr>
      <w:bookmarkStart w:id="12" w:name="_Toc439048591"/>
      <w:r>
        <w:t>Отчет о финансовых результатах</w:t>
      </w:r>
      <w:bookmarkEnd w:id="12"/>
    </w:p>
    <w:p w:rsidR="000676DE" w:rsidRDefault="000676DE"/>
    <w:p w:rsidR="000676DE" w:rsidRDefault="000676DE">
      <w:pPr>
        <w:pStyle w:val="1"/>
      </w:pPr>
      <w:bookmarkStart w:id="13" w:name="_Toc439048592"/>
      <w:r>
        <w:t>Приложение 3</w:t>
      </w:r>
      <w:bookmarkEnd w:id="13"/>
    </w:p>
    <w:p w:rsidR="000676DE" w:rsidRDefault="000676DE">
      <w:pPr>
        <w:pStyle w:val="3"/>
      </w:pPr>
      <w:bookmarkStart w:id="14" w:name="_Toc439048593"/>
      <w:r>
        <w:t>Затраты, произведенные организацией</w:t>
      </w:r>
      <w:bookmarkEnd w:id="14"/>
    </w:p>
    <w:p w:rsidR="000676DE" w:rsidRDefault="00432C10">
      <w:r>
        <w:rPr>
          <w:noProof/>
          <w:snapToGrid/>
        </w:rPr>
        <w:pict>
          <v:shape id="_x0000_s1179" type="#_x0000_t75" style="position:absolute;left:0;text-align:left;margin-left:0;margin-top:0;width:483pt;height:117.75pt;z-index:251672064" o:allowincell="f">
            <v:imagedata r:id="rId19" o:title=""/>
            <w10:wrap type="topAndBottom"/>
          </v:shape>
        </w:pict>
      </w:r>
      <w:bookmarkStart w:id="15" w:name="_GoBack"/>
      <w:bookmarkEnd w:id="15"/>
    </w:p>
    <w:sectPr w:rsidR="000676DE">
      <w:pgSz w:w="11906" w:h="16838" w:code="9"/>
      <w:pgMar w:top="1134" w:right="567" w:bottom="1701" w:left="1418" w:header="567" w:footer="567"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76DE" w:rsidRDefault="000676DE">
      <w:pPr>
        <w:spacing w:line="240" w:lineRule="auto"/>
      </w:pPr>
      <w:r>
        <w:separator/>
      </w:r>
    </w:p>
  </w:endnote>
  <w:endnote w:type="continuationSeparator" w:id="0">
    <w:p w:rsidR="000676DE" w:rsidRDefault="000676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76DE" w:rsidRDefault="000676DE">
      <w:pPr>
        <w:spacing w:line="240" w:lineRule="auto"/>
      </w:pPr>
      <w:r>
        <w:separator/>
      </w:r>
    </w:p>
  </w:footnote>
  <w:footnote w:type="continuationSeparator" w:id="0">
    <w:p w:rsidR="000676DE" w:rsidRDefault="000676D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6DE" w:rsidRDefault="000676DE">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0676DE" w:rsidRDefault="000676DE">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6DE" w:rsidRDefault="000676DE">
    <w:pPr>
      <w:pStyle w:val="a4"/>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6DE" w:rsidRDefault="00EE513A">
    <w:pPr>
      <w:pStyle w:val="a4"/>
      <w:framePr w:wrap="around" w:vAnchor="text" w:hAnchor="margin" w:xAlign="right" w:y="1"/>
      <w:rPr>
        <w:rStyle w:val="a5"/>
      </w:rPr>
    </w:pPr>
    <w:r>
      <w:rPr>
        <w:rStyle w:val="a5"/>
        <w:noProof/>
      </w:rPr>
      <w:t>2</w:t>
    </w:r>
  </w:p>
  <w:p w:rsidR="000676DE" w:rsidRDefault="000676DE">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nsid w:val="1FB22B5B"/>
    <w:multiLevelType w:val="singleLevel"/>
    <w:tmpl w:val="0EE81D1C"/>
    <w:lvl w:ilvl="0">
      <w:start w:val="1"/>
      <w:numFmt w:val="decimal"/>
      <w:lvlText w:val="%1."/>
      <w:lvlJc w:val="left"/>
      <w:pPr>
        <w:tabs>
          <w:tab w:val="num" w:pos="1080"/>
        </w:tabs>
        <w:ind w:left="1080" w:hanging="360"/>
      </w:pPr>
      <w:rPr>
        <w:rFonts w:hint="default"/>
      </w:rPr>
    </w:lvl>
  </w:abstractNum>
  <w:abstractNum w:abstractNumId="5">
    <w:nsid w:val="6B903AA3"/>
    <w:multiLevelType w:val="singleLevel"/>
    <w:tmpl w:val="0419000F"/>
    <w:lvl w:ilvl="0">
      <w:start w:val="1"/>
      <w:numFmt w:val="decimal"/>
      <w:lvlText w:val="%1."/>
      <w:lvlJc w:val="left"/>
      <w:pPr>
        <w:tabs>
          <w:tab w:val="num" w:pos="360"/>
        </w:tabs>
        <w:ind w:left="36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513A"/>
    <w:rsid w:val="000676DE"/>
    <w:rsid w:val="00432C10"/>
    <w:rsid w:val="00D41A93"/>
    <w:rsid w:val="00EE51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3"/>
    <o:shapelayout v:ext="edit">
      <o:idmap v:ext="edit" data="1"/>
    </o:shapelayout>
  </w:shapeDefaults>
  <w:decimalSymbol w:val=","/>
  <w:listSeparator w:val=";"/>
  <w15:chartTrackingRefBased/>
  <w15:docId w15:val="{864B90FB-881B-4D32-956F-BEBA4C229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ind w:firstLine="720"/>
      <w:jc w:val="both"/>
    </w:pPr>
    <w:rPr>
      <w:rFonts w:ascii="Arial" w:hAnsi="Arial"/>
      <w:snapToGrid w:val="0"/>
      <w:sz w:val="24"/>
    </w:rPr>
  </w:style>
  <w:style w:type="paragraph" w:styleId="1">
    <w:name w:val="heading 1"/>
    <w:basedOn w:val="a"/>
    <w:next w:val="a"/>
    <w:qFormat/>
    <w:pPr>
      <w:keepNext/>
      <w:spacing w:before="240" w:after="60"/>
      <w:outlineLvl w:val="0"/>
    </w:pPr>
    <w:rPr>
      <w:b/>
      <w:kern w:val="28"/>
      <w:sz w:val="28"/>
    </w:rPr>
  </w:style>
  <w:style w:type="paragraph" w:styleId="2">
    <w:name w:val="heading 2"/>
    <w:basedOn w:val="a"/>
    <w:next w:val="a"/>
    <w:qFormat/>
    <w:pPr>
      <w:keepNext/>
      <w:spacing w:before="240" w:after="60"/>
      <w:outlineLvl w:val="1"/>
    </w:pPr>
    <w:rPr>
      <w:b/>
      <w:sz w:val="20"/>
    </w:rPr>
  </w:style>
  <w:style w:type="paragraph" w:styleId="3">
    <w:name w:val="heading 3"/>
    <w:basedOn w:val="a"/>
    <w:next w:val="a"/>
    <w:qFormat/>
    <w:pPr>
      <w:keepNext/>
      <w:ind w:firstLine="0"/>
      <w:jc w:val="center"/>
      <w:outlineLvl w:val="2"/>
    </w:pPr>
  </w:style>
  <w:style w:type="paragraph" w:styleId="4">
    <w:name w:val="heading 4"/>
    <w:basedOn w:val="a"/>
    <w:next w:val="a"/>
    <w:qFormat/>
    <w:pPr>
      <w:keepNext/>
      <w:spacing w:line="240" w:lineRule="auto"/>
      <w:ind w:firstLine="0"/>
      <w:jc w:val="center"/>
      <w:outlineLvl w:val="3"/>
    </w:pPr>
    <w:rPr>
      <w:b/>
      <w:caps/>
      <w:snapToGrid/>
    </w:rPr>
  </w:style>
  <w:style w:type="paragraph" w:styleId="5">
    <w:name w:val="heading 5"/>
    <w:basedOn w:val="a"/>
    <w:next w:val="a"/>
    <w:qFormat/>
    <w:pPr>
      <w:spacing w:line="240" w:lineRule="auto"/>
      <w:ind w:left="5557" w:firstLine="0"/>
      <w:jc w:val="left"/>
      <w:outlineLvl w:val="4"/>
    </w:pPr>
    <w:rPr>
      <w:snapToGri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Формула"/>
    <w:basedOn w:val="a"/>
    <w:pPr>
      <w:spacing w:line="240" w:lineRule="auto"/>
      <w:ind w:firstLine="0"/>
      <w:jc w:val="left"/>
    </w:pPr>
    <w:rPr>
      <w:rFonts w:ascii="Times New Roman" w:hAnsi="Times New Roman"/>
      <w:sz w:val="28"/>
    </w:rPr>
  </w:style>
  <w:style w:type="paragraph" w:customStyle="1" w:styleId="z-BottomofForm">
    <w:name w:val="z-Bottom of Form"/>
    <w:next w:val="a"/>
    <w:hidden/>
    <w:pPr>
      <w:pBdr>
        <w:top w:val="double" w:sz="2" w:space="0" w:color="000000"/>
      </w:pBdr>
      <w:jc w:val="center"/>
    </w:pPr>
    <w:rPr>
      <w:rFonts w:ascii="Arial" w:hAnsi="Arial"/>
      <w:snapToGrid w:val="0"/>
      <w:vanish/>
      <w:sz w:val="16"/>
    </w:rPr>
  </w:style>
  <w:style w:type="paragraph" w:customStyle="1" w:styleId="z-TopofForm">
    <w:name w:val="z-Top of Form"/>
    <w:next w:val="a"/>
    <w:hidden/>
    <w:pPr>
      <w:pBdr>
        <w:bottom w:val="double" w:sz="2" w:space="0" w:color="000000"/>
      </w:pBdr>
      <w:jc w:val="center"/>
    </w:pPr>
    <w:rPr>
      <w:rFonts w:ascii="Arial" w:hAnsi="Arial"/>
      <w:snapToGrid w:val="0"/>
      <w:vanish/>
      <w:sz w:val="16"/>
    </w:rPr>
  </w:style>
  <w:style w:type="paragraph" w:styleId="a4">
    <w:name w:val="header"/>
    <w:basedOn w:val="a"/>
    <w:semiHidden/>
    <w:pPr>
      <w:tabs>
        <w:tab w:val="center" w:pos="4153"/>
        <w:tab w:val="right" w:pos="8306"/>
      </w:tabs>
    </w:pPr>
  </w:style>
  <w:style w:type="character" w:styleId="a5">
    <w:name w:val="page number"/>
    <w:basedOn w:val="a0"/>
    <w:semiHidden/>
  </w:style>
  <w:style w:type="paragraph" w:styleId="a6">
    <w:name w:val="footer"/>
    <w:basedOn w:val="a"/>
    <w:semiHidden/>
    <w:pPr>
      <w:tabs>
        <w:tab w:val="center" w:pos="4153"/>
        <w:tab w:val="right" w:pos="8306"/>
      </w:tabs>
    </w:pPr>
  </w:style>
  <w:style w:type="paragraph" w:styleId="10">
    <w:name w:val="toc 1"/>
    <w:basedOn w:val="a"/>
    <w:next w:val="a"/>
    <w:autoRedefine/>
    <w:semiHidden/>
    <w:pPr>
      <w:spacing w:before="120" w:after="120"/>
      <w:jc w:val="left"/>
    </w:pPr>
    <w:rPr>
      <w:rFonts w:ascii="Times New Roman" w:hAnsi="Times New Roman"/>
      <w:b/>
      <w:caps/>
      <w:sz w:val="20"/>
    </w:rPr>
  </w:style>
  <w:style w:type="paragraph" w:styleId="20">
    <w:name w:val="toc 2"/>
    <w:basedOn w:val="a"/>
    <w:next w:val="a"/>
    <w:autoRedefine/>
    <w:semiHidden/>
    <w:pPr>
      <w:ind w:left="240"/>
      <w:jc w:val="left"/>
    </w:pPr>
    <w:rPr>
      <w:rFonts w:ascii="Times New Roman" w:hAnsi="Times New Roman"/>
      <w:smallCaps/>
      <w:sz w:val="20"/>
    </w:rPr>
  </w:style>
  <w:style w:type="paragraph" w:styleId="30">
    <w:name w:val="toc 3"/>
    <w:basedOn w:val="a"/>
    <w:next w:val="a"/>
    <w:autoRedefine/>
    <w:semiHidden/>
    <w:pPr>
      <w:ind w:left="480"/>
      <w:jc w:val="left"/>
    </w:pPr>
    <w:rPr>
      <w:rFonts w:ascii="Times New Roman" w:hAnsi="Times New Roman"/>
      <w:i/>
      <w:sz w:val="20"/>
    </w:rPr>
  </w:style>
  <w:style w:type="paragraph" w:styleId="40">
    <w:name w:val="toc 4"/>
    <w:basedOn w:val="a"/>
    <w:next w:val="a"/>
    <w:autoRedefine/>
    <w:semiHidden/>
    <w:pPr>
      <w:ind w:left="720"/>
      <w:jc w:val="left"/>
    </w:pPr>
    <w:rPr>
      <w:rFonts w:ascii="Times New Roman" w:hAnsi="Times New Roman"/>
      <w:sz w:val="18"/>
    </w:rPr>
  </w:style>
  <w:style w:type="paragraph" w:styleId="50">
    <w:name w:val="toc 5"/>
    <w:basedOn w:val="a"/>
    <w:next w:val="a"/>
    <w:autoRedefine/>
    <w:semiHidden/>
    <w:pPr>
      <w:ind w:left="960"/>
      <w:jc w:val="left"/>
    </w:pPr>
    <w:rPr>
      <w:rFonts w:ascii="Times New Roman" w:hAnsi="Times New Roman"/>
      <w:sz w:val="18"/>
    </w:rPr>
  </w:style>
  <w:style w:type="paragraph" w:styleId="6">
    <w:name w:val="toc 6"/>
    <w:basedOn w:val="a"/>
    <w:next w:val="a"/>
    <w:autoRedefine/>
    <w:semiHidden/>
    <w:pPr>
      <w:ind w:left="1200"/>
      <w:jc w:val="left"/>
    </w:pPr>
    <w:rPr>
      <w:rFonts w:ascii="Times New Roman" w:hAnsi="Times New Roman"/>
      <w:sz w:val="18"/>
    </w:rPr>
  </w:style>
  <w:style w:type="paragraph" w:styleId="7">
    <w:name w:val="toc 7"/>
    <w:basedOn w:val="a"/>
    <w:next w:val="a"/>
    <w:autoRedefine/>
    <w:semiHidden/>
    <w:pPr>
      <w:ind w:left="1440"/>
      <w:jc w:val="left"/>
    </w:pPr>
    <w:rPr>
      <w:rFonts w:ascii="Times New Roman" w:hAnsi="Times New Roman"/>
      <w:sz w:val="18"/>
    </w:rPr>
  </w:style>
  <w:style w:type="paragraph" w:styleId="8">
    <w:name w:val="toc 8"/>
    <w:basedOn w:val="a"/>
    <w:next w:val="a"/>
    <w:autoRedefine/>
    <w:semiHidden/>
    <w:pPr>
      <w:ind w:left="1680"/>
      <w:jc w:val="left"/>
    </w:pPr>
    <w:rPr>
      <w:rFonts w:ascii="Times New Roman" w:hAnsi="Times New Roman"/>
      <w:sz w:val="18"/>
    </w:rPr>
  </w:style>
  <w:style w:type="paragraph" w:styleId="9">
    <w:name w:val="toc 9"/>
    <w:basedOn w:val="a"/>
    <w:next w:val="a"/>
    <w:autoRedefine/>
    <w:semiHidden/>
    <w:pPr>
      <w:ind w:left="1920"/>
      <w:jc w:val="left"/>
    </w:pPr>
    <w:rPr>
      <w:rFonts w:ascii="Times New Roman" w:hAnsi="Times New Roman"/>
      <w:sz w:val="18"/>
    </w:rPr>
  </w:style>
  <w:style w:type="paragraph" w:styleId="a7">
    <w:name w:val="Body Text Indent"/>
    <w:basedOn w:val="a"/>
    <w:semiHidden/>
    <w:pPr>
      <w:spacing w:line="240" w:lineRule="auto"/>
      <w:ind w:left="7200" w:firstLine="0"/>
      <w:jc w:val="left"/>
    </w:pPr>
    <w:rPr>
      <w:b/>
      <w:i/>
      <w:snapToGrid/>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4.wmf"/><Relationship Id="rId18" Type="http://schemas.openxmlformats.org/officeDocument/2006/relationships/image" Target="media/image9.wm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image" Target="media/image3.wmf"/><Relationship Id="rId17" Type="http://schemas.openxmlformats.org/officeDocument/2006/relationships/image" Target="media/image8.wmf"/><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wmf"/><Relationship Id="rId10" Type="http://schemas.openxmlformats.org/officeDocument/2006/relationships/image" Target="media/image1.wmf"/><Relationship Id="rId19" Type="http://schemas.openxmlformats.org/officeDocument/2006/relationships/image" Target="media/image10.wmf"/><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image" Target="media/image5.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4344</Words>
  <Characters>24763</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ДЕЛОВАЯ АКТИВНОСТЬ</vt:lpstr>
    </vt:vector>
  </TitlesOfParts>
  <Company>TIIEL</Company>
  <LinksUpToDate>false</LinksUpToDate>
  <CharactersWithSpaces>29049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ДЕЛОВАЯ АКТИВНОСТЬ</dc:title>
  <dc:subject/>
  <dc:creator>Dmitriy Beliakov</dc:creator>
  <cp:keywords/>
  <cp:lastModifiedBy>Irina</cp:lastModifiedBy>
  <cp:revision>2</cp:revision>
  <dcterms:created xsi:type="dcterms:W3CDTF">2014-08-06T15:52:00Z</dcterms:created>
  <dcterms:modified xsi:type="dcterms:W3CDTF">2014-08-06T15:52:00Z</dcterms:modified>
</cp:coreProperties>
</file>