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E7" w:rsidRDefault="004A53E1">
      <w:pPr>
        <w:pStyle w:val="mytext"/>
        <w:jc w:val="center"/>
        <w:rPr>
          <w:sz w:val="32"/>
          <w:szCs w:val="48"/>
        </w:rPr>
      </w:pPr>
      <w:r>
        <w:rPr>
          <w:sz w:val="32"/>
          <w:szCs w:val="48"/>
        </w:rPr>
        <w:t>Министерство образования РФ</w:t>
      </w:r>
    </w:p>
    <w:p w:rsidR="00C514E7" w:rsidRDefault="004A53E1">
      <w:pPr>
        <w:pStyle w:val="mytext"/>
        <w:jc w:val="center"/>
        <w:rPr>
          <w:sz w:val="40"/>
          <w:szCs w:val="48"/>
        </w:rPr>
      </w:pPr>
      <w:r>
        <w:rPr>
          <w:sz w:val="32"/>
          <w:szCs w:val="48"/>
        </w:rPr>
        <w:t>Волгоградский государственный технический университет</w:t>
      </w:r>
    </w:p>
    <w:p w:rsidR="00C514E7" w:rsidRDefault="004A53E1">
      <w:pPr>
        <w:pStyle w:val="mytext"/>
        <w:jc w:val="center"/>
        <w:rPr>
          <w:sz w:val="32"/>
          <w:szCs w:val="48"/>
        </w:rPr>
      </w:pPr>
      <w:r>
        <w:rPr>
          <w:sz w:val="32"/>
          <w:szCs w:val="48"/>
        </w:rPr>
        <w:t>Кафедра «САПР и ПК»</w:t>
      </w:r>
    </w:p>
    <w:p w:rsidR="00C514E7" w:rsidRDefault="00C514E7">
      <w:pPr>
        <w:pStyle w:val="mytext"/>
        <w:jc w:val="center"/>
        <w:rPr>
          <w:sz w:val="40"/>
          <w:szCs w:val="48"/>
        </w:rPr>
      </w:pPr>
    </w:p>
    <w:p w:rsidR="00C514E7" w:rsidRDefault="00C514E7">
      <w:pPr>
        <w:pStyle w:val="mytext"/>
        <w:jc w:val="center"/>
        <w:rPr>
          <w:sz w:val="40"/>
          <w:szCs w:val="48"/>
        </w:rPr>
      </w:pPr>
    </w:p>
    <w:p w:rsidR="00C514E7" w:rsidRDefault="004A53E1">
      <w:pPr>
        <w:pStyle w:val="mytext"/>
        <w:jc w:val="center"/>
        <w:rPr>
          <w:b/>
          <w:bCs/>
          <w:sz w:val="44"/>
          <w:szCs w:val="48"/>
        </w:rPr>
      </w:pPr>
      <w:r>
        <w:rPr>
          <w:b/>
          <w:bCs/>
          <w:sz w:val="44"/>
          <w:szCs w:val="48"/>
        </w:rPr>
        <w:t xml:space="preserve">Курсовая работа </w:t>
      </w:r>
    </w:p>
    <w:p w:rsidR="00C514E7" w:rsidRDefault="004A53E1">
      <w:pPr>
        <w:pStyle w:val="mytext"/>
        <w:jc w:val="center"/>
        <w:rPr>
          <w:sz w:val="32"/>
          <w:szCs w:val="48"/>
        </w:rPr>
      </w:pPr>
      <w:r>
        <w:rPr>
          <w:sz w:val="32"/>
          <w:szCs w:val="48"/>
        </w:rPr>
        <w:t>по моделированию</w:t>
      </w:r>
    </w:p>
    <w:p w:rsidR="00C514E7" w:rsidRDefault="004A53E1">
      <w:pPr>
        <w:pStyle w:val="mytext"/>
        <w:jc w:val="center"/>
        <w:rPr>
          <w:sz w:val="32"/>
          <w:szCs w:val="48"/>
        </w:rPr>
      </w:pPr>
      <w:r>
        <w:rPr>
          <w:sz w:val="32"/>
          <w:szCs w:val="48"/>
        </w:rPr>
        <w:t>на тему:</w:t>
      </w:r>
    </w:p>
    <w:p w:rsidR="00C514E7" w:rsidRDefault="004A53E1">
      <w:pPr>
        <w:pStyle w:val="mytext"/>
        <w:jc w:val="center"/>
        <w:rPr>
          <w:sz w:val="48"/>
          <w:szCs w:val="48"/>
        </w:rPr>
      </w:pPr>
      <w:r>
        <w:rPr>
          <w:sz w:val="48"/>
          <w:szCs w:val="48"/>
        </w:rPr>
        <w:t>«Математическое моделирование при активном эксперименте»</w:t>
      </w:r>
    </w:p>
    <w:p w:rsidR="00C514E7" w:rsidRDefault="00C514E7">
      <w:pPr>
        <w:pStyle w:val="mytext"/>
        <w:jc w:val="center"/>
        <w:rPr>
          <w:sz w:val="40"/>
          <w:szCs w:val="48"/>
        </w:rPr>
      </w:pPr>
    </w:p>
    <w:p w:rsidR="00C514E7" w:rsidRDefault="00C514E7">
      <w:pPr>
        <w:pStyle w:val="mytext"/>
        <w:jc w:val="center"/>
        <w:rPr>
          <w:sz w:val="40"/>
          <w:szCs w:val="48"/>
        </w:rPr>
      </w:pPr>
    </w:p>
    <w:p w:rsidR="00C514E7" w:rsidRDefault="00C514E7">
      <w:pPr>
        <w:pStyle w:val="mytext"/>
        <w:jc w:val="center"/>
        <w:rPr>
          <w:sz w:val="48"/>
          <w:szCs w:val="48"/>
        </w:rPr>
      </w:pPr>
    </w:p>
    <w:p w:rsidR="00C514E7" w:rsidRDefault="004A53E1">
      <w:pPr>
        <w:pStyle w:val="mytext"/>
        <w:jc w:val="right"/>
        <w:rPr>
          <w:i/>
          <w:iCs/>
          <w:sz w:val="28"/>
          <w:szCs w:val="48"/>
        </w:rPr>
      </w:pPr>
      <w:r>
        <w:rPr>
          <w:i/>
          <w:iCs/>
          <w:sz w:val="28"/>
          <w:szCs w:val="48"/>
        </w:rPr>
        <w:t xml:space="preserve">Выполнил: студент </w:t>
      </w:r>
      <w:r>
        <w:rPr>
          <w:i/>
          <w:iCs/>
          <w:sz w:val="28"/>
          <w:szCs w:val="48"/>
          <w:lang w:val="en-US"/>
        </w:rPr>
        <w:t>II</w:t>
      </w:r>
      <w:r>
        <w:rPr>
          <w:i/>
          <w:iCs/>
          <w:sz w:val="28"/>
          <w:szCs w:val="48"/>
        </w:rPr>
        <w:t xml:space="preserve">-го курса </w:t>
      </w:r>
    </w:p>
    <w:p w:rsidR="00C514E7" w:rsidRDefault="004A53E1">
      <w:pPr>
        <w:pStyle w:val="mytext"/>
        <w:jc w:val="right"/>
        <w:rPr>
          <w:i/>
          <w:iCs/>
          <w:sz w:val="28"/>
          <w:szCs w:val="48"/>
        </w:rPr>
      </w:pPr>
      <w:r>
        <w:rPr>
          <w:i/>
          <w:iCs/>
          <w:sz w:val="28"/>
          <w:szCs w:val="48"/>
        </w:rPr>
        <w:t>группы ИВТ-263</w:t>
      </w:r>
    </w:p>
    <w:p w:rsidR="00C514E7" w:rsidRDefault="004A53E1">
      <w:pPr>
        <w:pStyle w:val="mytext"/>
        <w:jc w:val="right"/>
        <w:rPr>
          <w:i/>
          <w:iCs/>
          <w:sz w:val="28"/>
          <w:szCs w:val="48"/>
        </w:rPr>
      </w:pPr>
      <w:r>
        <w:rPr>
          <w:i/>
          <w:iCs/>
          <w:sz w:val="28"/>
          <w:szCs w:val="48"/>
        </w:rPr>
        <w:t>Б</w:t>
      </w:r>
      <w:r>
        <w:rPr>
          <w:i/>
          <w:iCs/>
          <w:sz w:val="28"/>
          <w:szCs w:val="48"/>
          <w:lang w:val="en-US"/>
        </w:rPr>
        <w:t xml:space="preserve">******** </w:t>
      </w:r>
      <w:r>
        <w:rPr>
          <w:i/>
          <w:iCs/>
          <w:sz w:val="28"/>
          <w:szCs w:val="48"/>
        </w:rPr>
        <w:t xml:space="preserve"> Ю.В.</w:t>
      </w:r>
    </w:p>
    <w:p w:rsidR="00C514E7" w:rsidRDefault="004A53E1">
      <w:pPr>
        <w:pStyle w:val="mytext"/>
        <w:jc w:val="right"/>
        <w:rPr>
          <w:i/>
          <w:iCs/>
          <w:sz w:val="28"/>
          <w:szCs w:val="48"/>
        </w:rPr>
      </w:pPr>
      <w:r>
        <w:rPr>
          <w:i/>
          <w:iCs/>
          <w:sz w:val="28"/>
          <w:szCs w:val="48"/>
        </w:rPr>
        <w:t>Проверил: Фоменков С.А.</w:t>
      </w:r>
    </w:p>
    <w:p w:rsidR="00C514E7" w:rsidRDefault="00C514E7">
      <w:pPr>
        <w:pStyle w:val="mytext"/>
        <w:jc w:val="center"/>
        <w:rPr>
          <w:szCs w:val="48"/>
        </w:rPr>
      </w:pPr>
    </w:p>
    <w:p w:rsidR="00C514E7" w:rsidRDefault="00C514E7">
      <w:pPr>
        <w:pStyle w:val="mytext"/>
        <w:jc w:val="center"/>
        <w:rPr>
          <w:szCs w:val="48"/>
        </w:rPr>
      </w:pPr>
    </w:p>
    <w:p w:rsidR="00C514E7" w:rsidRDefault="00C514E7">
      <w:pPr>
        <w:pStyle w:val="mytext"/>
        <w:jc w:val="center"/>
        <w:rPr>
          <w:szCs w:val="48"/>
        </w:rPr>
      </w:pPr>
    </w:p>
    <w:p w:rsidR="00C514E7" w:rsidRDefault="00C514E7">
      <w:pPr>
        <w:pStyle w:val="mytext"/>
        <w:jc w:val="center"/>
        <w:rPr>
          <w:szCs w:val="48"/>
        </w:rPr>
      </w:pPr>
    </w:p>
    <w:p w:rsidR="00C514E7" w:rsidRDefault="004A53E1">
      <w:pPr>
        <w:pStyle w:val="mytext"/>
        <w:jc w:val="center"/>
        <w:rPr>
          <w:szCs w:val="48"/>
        </w:rPr>
      </w:pPr>
      <w:r>
        <w:rPr>
          <w:szCs w:val="48"/>
        </w:rPr>
        <w:t>Волгоград 2001</w:t>
      </w:r>
    </w:p>
    <w:p w:rsidR="00C514E7" w:rsidRDefault="004A53E1">
      <w:pPr>
        <w:pStyle w:val="mytext"/>
        <w:jc w:val="center"/>
        <w:rPr>
          <w:sz w:val="40"/>
          <w:szCs w:val="48"/>
        </w:rPr>
      </w:pPr>
      <w:r>
        <w:rPr>
          <w:sz w:val="40"/>
          <w:szCs w:val="48"/>
        </w:rPr>
        <w:t>Основные положения теории планирования эксперимента.</w:t>
      </w:r>
    </w:p>
    <w:p w:rsidR="00C514E7" w:rsidRDefault="004A53E1">
      <w:pPr>
        <w:pStyle w:val="mytext"/>
      </w:pPr>
      <w:r>
        <w:br/>
        <w:t xml:space="preserve">         Оптимизация технологического процесса производства любой продукции содержит важный этап - определение (отыскание) математической модели - уравнения связи выходного показателя качества изделия (целевой функции, параметра оптимизации) с параметрами этого изделия или технологического процесса (входными факторами). Модель - это упрощенная система, отражающая отдельные стороны явлений изучаемого объекта. Каждый изучаемый процесс можно описать различными моделями, при этом ни одна модель не может сделать это абсолютно полно и всесторонне. Однако использование упрощенной модели, отражающей отдельные черты исследуемого объекта, позволяет яснее увидеть взаимосвязь причин и следствий, входов и выходов, быстрее сделать необходимые выводы, принять правильные решения.</w:t>
      </w:r>
    </w:p>
    <w:p w:rsidR="00C514E7" w:rsidRDefault="004A53E1">
      <w:pPr>
        <w:pStyle w:val="mytext"/>
      </w:pPr>
      <w:r>
        <w:t xml:space="preserve">           Различают физическое и математическое моделирование. При физическом моделировании исследование объекта происходит при его воспроизведении в ином масштабе. Здесь возможен количественный перенос результатов эксперимента с модели на оригинал. Однако для анализа сложных объектов и процессов, каковыми являются большинство электронных схем, конструкций и технологических процессов производства радиоэлектронной техники, приборостроения, машиностроения и других промышленных отраслей, применение физического моделирования затруднительно, поскольку приходится использовать большое число критериев и ограничений, которые могут быть несовместимы, а зачастую и невыполнимы.</w:t>
      </w:r>
    </w:p>
    <w:p w:rsidR="00C514E7" w:rsidRDefault="004A53E1">
      <w:pPr>
        <w:pStyle w:val="mytext"/>
      </w:pPr>
      <w:r>
        <w:t xml:space="preserve">           Математическое моделирование является методом качественного или количественного описания объектов или процессов, при этом реальный объект, процесс или явление упрощается, схематизируется и описывается определенным уравнением. В большинстве случаев математическая модель представляет собой уравнение регрессии, то есть геометрическое место точек математических ожиданий условных распределений целевой функции. Простейшим примером такой модели является уравнение парной корреляции, где на целевую функцию воздействует один фактор. На практике в реальном производстве на целевую функцию воздействуют много факторов и искомое уравнение регрессии становится многомерным.</w:t>
      </w:r>
    </w:p>
    <w:p w:rsidR="00C514E7" w:rsidRDefault="004A53E1">
      <w:pPr>
        <w:pStyle w:val="mytext"/>
      </w:pPr>
      <w:r>
        <w:rPr>
          <w:lang w:val="en-US"/>
        </w:rPr>
        <w:t xml:space="preserve">         </w:t>
      </w:r>
      <w:r>
        <w:t xml:space="preserve">Существует много методов отыскания уравнения регрессии, которые можно условно разделить на два класса: методы активного и методы пассивного эксперимента. Под </w:t>
      </w:r>
      <w:r>
        <w:rPr>
          <w:b/>
          <w:bCs/>
        </w:rPr>
        <w:t>активным экспериментом</w:t>
      </w:r>
      <w:r>
        <w:t xml:space="preserve"> будем понимать эксперимент, предварительный план которого составлен так, чтобы получить максимальную информацию о целевой функции при минимальной ее дисперсии и проведении минимального числа опытов (эффективный план). Такой план (например, полный факторный эксперимент) требует искусственного одновременного варьирования всеми факторами в довольно широких пределах. Методы активного эксперимента довольно хорошо разработаны в специальном разделе математической статистики, который называется "Теория планирования эксперимента".</w:t>
      </w:r>
    </w:p>
    <w:p w:rsidR="00C514E7" w:rsidRDefault="004A53E1">
      <w:pPr>
        <w:pStyle w:val="mytext"/>
      </w:pPr>
      <w:r>
        <w:rPr>
          <w:lang w:val="en-US"/>
        </w:rPr>
        <w:t xml:space="preserve">         </w:t>
      </w:r>
      <w:r>
        <w:t xml:space="preserve">Под </w:t>
      </w:r>
      <w:r>
        <w:rPr>
          <w:b/>
          <w:bCs/>
        </w:rPr>
        <w:t>математической теорией планирования эксперимента</w:t>
      </w:r>
      <w:r>
        <w:t xml:space="preserve"> будем понимать науку о способах составления экономных экспериментальных планов, которые позволяют извлекать наибольшее количество информации об объекте, о способах проведения эксперимента, о способах обработки экспериментальных данных, о способах использования полученных результатов для оптимизации исследуемых объектов (например, технологических процессов производства массовой продукции).</w:t>
      </w:r>
      <w:r>
        <w:rPr>
          <w:lang w:val="en-US"/>
        </w:rPr>
        <w:t xml:space="preserve"> </w:t>
      </w:r>
      <w:r>
        <w:t>Математический аппарат теории планирования эксперимента построен на сочетании методов математической статистики и методов решения экстремальных задач.</w:t>
      </w:r>
    </w:p>
    <w:p w:rsidR="00C514E7" w:rsidRDefault="004A53E1">
      <w:pPr>
        <w:pStyle w:val="a3"/>
      </w:pPr>
      <w:r>
        <w:rPr>
          <w:lang w:val="en-US"/>
        </w:rPr>
        <w:t xml:space="preserve">         </w:t>
      </w:r>
      <w:r>
        <w:t xml:space="preserve">В настоящее время выделяют два основных направления теории планирования эксперимента: </w:t>
      </w:r>
    </w:p>
    <w:p w:rsidR="00C514E7" w:rsidRDefault="004A53E1">
      <w:pPr>
        <w:numPr>
          <w:ilvl w:val="0"/>
          <w:numId w:val="3"/>
        </w:numPr>
        <w:spacing w:before="100" w:beforeAutospacing="1" w:after="100" w:afterAutospacing="1"/>
      </w:pPr>
      <w:r>
        <w:t xml:space="preserve">планирование экстремальных экспериментов; </w:t>
      </w:r>
    </w:p>
    <w:p w:rsidR="00C514E7" w:rsidRDefault="004A53E1">
      <w:pPr>
        <w:numPr>
          <w:ilvl w:val="0"/>
          <w:numId w:val="3"/>
        </w:numPr>
        <w:spacing w:before="100" w:beforeAutospacing="1" w:after="100" w:afterAutospacing="1"/>
      </w:pPr>
      <w:r>
        <w:t xml:space="preserve">планирование экспериментов по выявлению механизма явлений. </w:t>
      </w:r>
    </w:p>
    <w:p w:rsidR="00C514E7" w:rsidRDefault="004A53E1">
      <w:pPr>
        <w:pStyle w:val="a3"/>
      </w:pPr>
      <w:r>
        <w:t>В этой курсовой работе описываются в основном методы первого направления.</w:t>
      </w:r>
    </w:p>
    <w:p w:rsidR="00C514E7" w:rsidRDefault="004A53E1">
      <w:pPr>
        <w:pStyle w:val="a3"/>
      </w:pPr>
      <w:r>
        <w:t>Любое экспериментальное исследование содержит три этапа:</w:t>
      </w:r>
    </w:p>
    <w:p w:rsidR="00C514E7" w:rsidRDefault="004A53E1">
      <w:pPr>
        <w:numPr>
          <w:ilvl w:val="0"/>
          <w:numId w:val="4"/>
        </w:numPr>
        <w:spacing w:before="100" w:beforeAutospacing="1" w:after="100" w:afterAutospacing="1"/>
      </w:pPr>
      <w:r>
        <w:t xml:space="preserve">этап постановки задачи; </w:t>
      </w:r>
    </w:p>
    <w:p w:rsidR="00C514E7" w:rsidRDefault="004A53E1">
      <w:pPr>
        <w:numPr>
          <w:ilvl w:val="0"/>
          <w:numId w:val="4"/>
        </w:numPr>
        <w:spacing w:before="100" w:beforeAutospacing="1" w:after="100" w:afterAutospacing="1"/>
      </w:pPr>
      <w:r>
        <w:t xml:space="preserve">этап планирования и проведения эксперимента; </w:t>
      </w:r>
    </w:p>
    <w:p w:rsidR="00C514E7" w:rsidRDefault="004A53E1">
      <w:pPr>
        <w:numPr>
          <w:ilvl w:val="0"/>
          <w:numId w:val="4"/>
        </w:numPr>
        <w:spacing w:before="100" w:beforeAutospacing="1" w:after="100" w:afterAutospacing="1"/>
      </w:pPr>
      <w:r>
        <w:t xml:space="preserve">анализ и интерпретация результатов. </w:t>
      </w:r>
    </w:p>
    <w:p w:rsidR="00C514E7" w:rsidRDefault="004A53E1">
      <w:pPr>
        <w:pStyle w:val="mytext"/>
      </w:pPr>
      <w:r>
        <w:rPr>
          <w:lang w:val="en-US"/>
        </w:rPr>
        <w:t xml:space="preserve">         </w:t>
      </w:r>
      <w:r>
        <w:t>Главной трудностью на этапе постановки задачи является переход с языка специальности на язык планирования эксперимента, на язык математики.</w:t>
      </w:r>
    </w:p>
    <w:p w:rsidR="00C514E7" w:rsidRDefault="004A53E1">
      <w:pPr>
        <w:pStyle w:val="mytext"/>
      </w:pPr>
      <w:r>
        <w:rPr>
          <w:lang w:val="en-US"/>
        </w:rPr>
        <w:t xml:space="preserve">        </w:t>
      </w:r>
      <w:r>
        <w:t>Построение математической модели технологического процесса в зависимости от поставленной задачи может преследовать следующие цели: минимизировать расход материала на единицу выпускаемой продукции при сохранении качества, произвести замену дорогостоящих материалов на более дешевые или дефицитных на распространение; сократить время обработки в целом или на отдельных операциях, перевести отдельные режимы в некритические зоны, снизить трудовые затраты на единицу продукции и т.п.; улучшить частные показатели и общее количество готовой продукции, повысить однородность продукции, улучшить показатели надежности и т.п.; увеличить надежность и быстродействие управления, увеличить эффективность контроля качества, создать условия для автоматизации процесса управления и т.п.</w:t>
      </w:r>
    </w:p>
    <w:p w:rsidR="00C514E7" w:rsidRDefault="004A53E1">
      <w:pPr>
        <w:pStyle w:val="mytext"/>
      </w:pPr>
      <w:r>
        <w:rPr>
          <w:lang w:val="en-US"/>
        </w:rPr>
        <w:t xml:space="preserve">         </w:t>
      </w:r>
      <w:r>
        <w:t>Прежде всего, необходимо выбрать зависимую переменную Y, которую впредь будем называть целевой функцией или параметром оптимизации, за который принимают один из показателей качества продукции либо по каждой технологической операции отдельно, либо по всему технологическому процессу сразу. Параметр оптимизации должен соответствовать следующим требованиям:</w:t>
      </w:r>
    </w:p>
    <w:p w:rsidR="00C514E7" w:rsidRDefault="004A53E1">
      <w:pPr>
        <w:numPr>
          <w:ilvl w:val="0"/>
          <w:numId w:val="5"/>
        </w:numPr>
        <w:spacing w:before="100" w:beforeAutospacing="1" w:after="100" w:afterAutospacing="1"/>
      </w:pPr>
      <w:r>
        <w:t xml:space="preserve">параметр должен измеряться при любом изменении (комбинации) режимов технологического процесса; </w:t>
      </w:r>
    </w:p>
    <w:p w:rsidR="00C514E7" w:rsidRDefault="004A53E1">
      <w:pPr>
        <w:numPr>
          <w:ilvl w:val="0"/>
          <w:numId w:val="5"/>
        </w:numPr>
        <w:spacing w:before="100" w:beforeAutospacing="1" w:after="100" w:afterAutospacing="1"/>
      </w:pPr>
      <w:r>
        <w:t xml:space="preserve">параметр должен быть статистически эффективным, то есть измеряться с наибольшей точностью; </w:t>
      </w:r>
    </w:p>
    <w:p w:rsidR="00C514E7" w:rsidRDefault="004A53E1">
      <w:pPr>
        <w:numPr>
          <w:ilvl w:val="0"/>
          <w:numId w:val="5"/>
        </w:numPr>
        <w:spacing w:before="100" w:beforeAutospacing="1" w:after="100" w:afterAutospacing="1"/>
      </w:pPr>
      <w:r>
        <w:t xml:space="preserve">параметр должен быть информационным, то есть всесторонне характеризовать технологический процесс (операцию); </w:t>
      </w:r>
    </w:p>
    <w:p w:rsidR="00C514E7" w:rsidRDefault="004A53E1">
      <w:pPr>
        <w:numPr>
          <w:ilvl w:val="0"/>
          <w:numId w:val="5"/>
        </w:numPr>
        <w:spacing w:before="100" w:beforeAutospacing="1" w:after="100" w:afterAutospacing="1"/>
      </w:pPr>
      <w:r>
        <w:t xml:space="preserve">параметр должен иметь физический смысл, то есть должна быть возможность достижения полезных результатов при соответствующих условиях процесса; </w:t>
      </w:r>
    </w:p>
    <w:p w:rsidR="00C514E7" w:rsidRDefault="004A53E1">
      <w:pPr>
        <w:numPr>
          <w:ilvl w:val="0"/>
          <w:numId w:val="5"/>
        </w:numPr>
        <w:spacing w:before="100" w:beforeAutospacing="1" w:after="100" w:afterAutospacing="1"/>
      </w:pPr>
      <w:r>
        <w:t xml:space="preserve">параметр должен быть однозначным, то есть должно минимизироваться или максимизироваться только одно свойство изделия. </w:t>
      </w:r>
    </w:p>
    <w:p w:rsidR="00C514E7" w:rsidRDefault="004A53E1">
      <w:pPr>
        <w:pStyle w:val="mytext"/>
      </w:pPr>
      <w:r>
        <w:rPr>
          <w:lang w:val="en-US"/>
        </w:rPr>
        <w:t xml:space="preserve">            </w:t>
      </w:r>
      <w:r>
        <w:t>За фактор принимают контролируемую величину объекта (изделия, процесса, операции), то есть величину, характеризующую то или иное свойство объекта или режим технологического оборудования. Эта величина, числовое значение которой измеряется в пределах (границах) изменения, должна влиять на параметр оптимизации.</w:t>
      </w:r>
    </w:p>
    <w:p w:rsidR="00C514E7" w:rsidRDefault="004A53E1">
      <w:pPr>
        <w:pStyle w:val="mytext"/>
      </w:pPr>
      <w:r>
        <w:rPr>
          <w:lang w:val="en-US"/>
        </w:rPr>
        <w:t xml:space="preserve">         </w:t>
      </w:r>
      <w:r>
        <w:t>При определении величин количественных оценок во внимание должны приниматься только те факторы, которые имеют четкий метрологический смысл (возможность измерения фактора с определенной точностью).</w:t>
      </w:r>
    </w:p>
    <w:p w:rsidR="00C514E7" w:rsidRDefault="004A53E1">
      <w:pPr>
        <w:pStyle w:val="mytext"/>
        <w:rPr>
          <w:lang w:val="en-US"/>
        </w:rPr>
      </w:pPr>
      <w:r>
        <w:rPr>
          <w:lang w:val="en-US"/>
        </w:rPr>
        <w:t xml:space="preserve">         </w:t>
      </w:r>
      <w:r>
        <w:t>Описание исследуемого объекта нельзя получить в виде точной формулы функции, справедливой во всем диапазоне существования аргументов. Оно может быть лишь приближенным и на небольшом участке в окрестностях выбранной базовой точки. Аппроксимация искомой математической зависимости представляет собой некоторый полином - отрезок ряда Тейлора, в который разлагается неизвестная зависимость:</w:t>
      </w:r>
    </w:p>
    <w:p w:rsidR="00C514E7" w:rsidRDefault="00C514E7">
      <w:pPr>
        <w:pStyle w:val="mytext"/>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50" w:type="pct"/>
            <w:vAlign w:val="center"/>
          </w:tcPr>
          <w:p w:rsidR="00C514E7" w:rsidRDefault="001C658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Формула 5.1" style="width:387pt;height:45.75pt" filled="t" fillcolor="fuchsia">
                  <v:imagedata r:id="rId7" o:title="" gain="2147483647f" blacklevel="6554f"/>
                </v:shape>
              </w:pict>
            </w:r>
          </w:p>
        </w:tc>
        <w:tc>
          <w:tcPr>
            <w:tcW w:w="50" w:type="pct"/>
            <w:vAlign w:val="center"/>
          </w:tcPr>
          <w:p w:rsidR="00C514E7" w:rsidRDefault="004A53E1">
            <w:pPr>
              <w:pStyle w:val="3"/>
            </w:pPr>
            <w:r>
              <w:t>(1)</w:t>
            </w:r>
          </w:p>
        </w:tc>
      </w:tr>
    </w:tbl>
    <w:p w:rsidR="00C514E7" w:rsidRDefault="004A53E1">
      <w:pPr>
        <w:pStyle w:val="a3"/>
      </w:pPr>
      <w:r>
        <w:t>где:</w:t>
      </w:r>
    </w:p>
    <w:p w:rsidR="00C514E7" w:rsidRDefault="001C6587">
      <w:pPr>
        <w:pStyle w:val="a3"/>
        <w:jc w:val="center"/>
      </w:pPr>
      <w:r>
        <w:pict>
          <v:shape id="_x0000_i1026" type="#_x0000_t75" alt="Формулы bi, bij, bii" style="width:300.75pt;height:52.5pt">
            <v:imagedata r:id="rId8" o:title="" gain="2147483647f" blacklevel="4588f"/>
          </v:shape>
        </w:pict>
      </w:r>
    </w:p>
    <w:p w:rsidR="00C514E7" w:rsidRDefault="004A53E1">
      <w:pPr>
        <w:pStyle w:val="mytext"/>
      </w:pPr>
      <w:r>
        <w:t>В силу наличия неуправляемых и даже неконтролируемых входных переменных Xi изменение величины Y носит случайный характер, а потому уравнение (1) не дает нам точной связи между входом и выходом объекта и является лишь условным математическим ожиданием случайной величины Y, т.е. уравнением регрессии.</w:t>
      </w:r>
    </w:p>
    <w:p w:rsidR="00C514E7" w:rsidRDefault="004A53E1">
      <w:pPr>
        <w:pStyle w:val="mytext"/>
      </w:pPr>
      <w:r>
        <w:t>Чтобы отыскать коэффициенты уравнения регрессии по результатам экспериментов в N точках факторного пространства (что является типичной задачей регрессионного анализа), необходимо выполнение следующих предпосылок:</w:t>
      </w:r>
    </w:p>
    <w:p w:rsidR="00C514E7" w:rsidRDefault="004A53E1">
      <w:pPr>
        <w:numPr>
          <w:ilvl w:val="0"/>
          <w:numId w:val="6"/>
        </w:numPr>
        <w:spacing w:before="100" w:beforeAutospacing="1" w:after="100" w:afterAutospacing="1"/>
      </w:pPr>
      <w:r>
        <w:t>Результаты наблюдений Y</w:t>
      </w:r>
      <w:r>
        <w:rPr>
          <w:sz w:val="15"/>
          <w:szCs w:val="15"/>
        </w:rPr>
        <w:t>1</w:t>
      </w:r>
      <w:r>
        <w:t>, Y</w:t>
      </w:r>
      <w:r>
        <w:rPr>
          <w:sz w:val="15"/>
          <w:szCs w:val="15"/>
        </w:rPr>
        <w:t>2</w:t>
      </w:r>
      <w:r>
        <w:t>,...,Y</w:t>
      </w:r>
      <w:r>
        <w:rPr>
          <w:sz w:val="15"/>
          <w:szCs w:val="15"/>
        </w:rPr>
        <w:t>n</w:t>
      </w:r>
      <w:r>
        <w:t xml:space="preserve"> выходной величины в N точках факторного пространства представляют собой независимые, нормально распределенные случайные величины. </w:t>
      </w:r>
    </w:p>
    <w:p w:rsidR="00C514E7" w:rsidRDefault="004A53E1">
      <w:pPr>
        <w:numPr>
          <w:ilvl w:val="0"/>
          <w:numId w:val="6"/>
        </w:numPr>
        <w:spacing w:before="100" w:beforeAutospacing="1" w:after="100" w:afterAutospacing="1"/>
      </w:pPr>
      <w:r>
        <w:t xml:space="preserve">Выборочные дисперсии опытов </w:t>
      </w:r>
      <w:r w:rsidR="001C6587">
        <w:pict>
          <v:shape id="_x0000_i1027" type="#_x0000_t75" alt="" style="width:16.5pt;height:18pt"/>
        </w:pict>
      </w:r>
      <w:r>
        <w:t xml:space="preserve">однородны, т.е. статистически неразличимы. Это требование означает независимость выборочной дисперсии от местоположения точки факторного пространства, в которой проводится конкретный опыт (ротатабельность). </w:t>
      </w:r>
    </w:p>
    <w:p w:rsidR="00C514E7" w:rsidRDefault="004A53E1">
      <w:pPr>
        <w:numPr>
          <w:ilvl w:val="0"/>
          <w:numId w:val="6"/>
        </w:numPr>
        <w:spacing w:before="100" w:beforeAutospacing="1" w:after="100" w:afterAutospacing="1"/>
      </w:pPr>
      <w:r>
        <w:t>Независимые переменные X</w:t>
      </w:r>
      <w:r>
        <w:rPr>
          <w:sz w:val="15"/>
          <w:szCs w:val="15"/>
        </w:rPr>
        <w:t>1</w:t>
      </w:r>
      <w:r>
        <w:t>, X</w:t>
      </w:r>
      <w:r>
        <w:rPr>
          <w:sz w:val="15"/>
          <w:szCs w:val="15"/>
        </w:rPr>
        <w:t>2</w:t>
      </w:r>
      <w:r>
        <w:t>,...,X</w:t>
      </w:r>
      <w:r>
        <w:rPr>
          <w:sz w:val="15"/>
          <w:szCs w:val="15"/>
        </w:rPr>
        <w:t>n</w:t>
      </w:r>
      <w:r>
        <w:t xml:space="preserve"> измеряются с ошибкой много меньшей, чем величина возможного отклонения выходного параметра Y под влиянием неучтенных факторов. </w:t>
      </w:r>
    </w:p>
    <w:p w:rsidR="00C514E7" w:rsidRDefault="004A53E1">
      <w:pPr>
        <w:pStyle w:val="mytext"/>
      </w:pPr>
      <w:r>
        <w:t>Тогда задача отыскания коэффициентов уравнения регрессии сводится к решению системы так называемых нормальных уравнений:</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61"/>
        <w:gridCol w:w="514"/>
      </w:tblGrid>
      <w:tr w:rsidR="00C514E7">
        <w:trPr>
          <w:tblCellSpacing w:w="15" w:type="dxa"/>
        </w:trPr>
        <w:tc>
          <w:tcPr>
            <w:tcW w:w="4750" w:type="pct"/>
            <w:vAlign w:val="center"/>
          </w:tcPr>
          <w:p w:rsidR="00C514E7" w:rsidRDefault="001C6587">
            <w:pPr>
              <w:jc w:val="center"/>
            </w:pPr>
            <w:r>
              <w:pict>
                <v:shape id="_x0000_i1028" type="#_x0000_t75" alt="Формула 5.2" style="width:260.25pt;height:48pt">
                  <v:imagedata r:id="rId9" o:title="" gain="2147483647f" blacklevel="3932f"/>
                </v:shape>
              </w:pict>
            </w:r>
          </w:p>
        </w:tc>
        <w:tc>
          <w:tcPr>
            <w:tcW w:w="250" w:type="pct"/>
            <w:vAlign w:val="center"/>
          </w:tcPr>
          <w:p w:rsidR="00C514E7" w:rsidRDefault="004A53E1">
            <w:pPr>
              <w:pStyle w:val="3"/>
            </w:pPr>
            <w:r>
              <w:t>(2)</w:t>
            </w:r>
          </w:p>
        </w:tc>
      </w:tr>
    </w:tbl>
    <w:p w:rsidR="00C514E7" w:rsidRDefault="004A53E1">
      <w:pPr>
        <w:pStyle w:val="a3"/>
      </w:pPr>
      <w:r>
        <w:t>где Y</w:t>
      </w:r>
      <w:r>
        <w:rPr>
          <w:rStyle w:val="subfn1"/>
        </w:rPr>
        <w:t>g</w:t>
      </w:r>
      <w:r>
        <w:t>- экспериментальные значения выходного параметра, полученные в g-й точке факторного пространства;</w:t>
      </w:r>
      <w:r>
        <w:br/>
      </w:r>
      <w:r w:rsidR="001C6587">
        <w:pict>
          <v:shape id="_x0000_i1029" type="#_x0000_t75" alt="Y^g" style="width:14.25pt;height:18pt"/>
        </w:pict>
      </w:r>
      <w:r>
        <w:t>- значение выходного параметра, найденные по уравнению регрессии в тех же точках;</w:t>
      </w:r>
      <w:r>
        <w:br/>
        <w:t>d - количество членов в уравнении регрессии.</w:t>
      </w:r>
    </w:p>
    <w:p w:rsidR="00C514E7" w:rsidRDefault="004A53E1">
      <w:pPr>
        <w:pStyle w:val="mytext"/>
      </w:pPr>
      <w:r>
        <w:t>Выражение (2) является основным критерием проверки правильности найденного уравнения регрессии.</w:t>
      </w:r>
    </w:p>
    <w:p w:rsidR="00C514E7" w:rsidRDefault="004A53E1">
      <w:pPr>
        <w:pStyle w:val="mytext"/>
      </w:pPr>
      <w:r>
        <w:t>Чтобы система нормальных уравнений, которая может быть представлена в виде матрицы, имела единственное решение, необходимо, чтобы матрица была невырожденной, т.е. чтобы вектор – столбцы были линейно – независимы. Чтобы величины коэффициентов уравнения регрессии не зависели от числа членов матрицы, нужно на нее наложить дополнительное условие ортогональности вектор столбцов.</w:t>
      </w:r>
    </w:p>
    <w:p w:rsidR="00C514E7" w:rsidRDefault="00C514E7">
      <w:pPr>
        <w:pStyle w:val="mytext"/>
        <w:jc w:val="center"/>
        <w:rPr>
          <w:sz w:val="48"/>
          <w:szCs w:val="48"/>
        </w:rPr>
      </w:pPr>
    </w:p>
    <w:p w:rsidR="00C514E7" w:rsidRDefault="004A53E1">
      <w:pPr>
        <w:pStyle w:val="mytext"/>
        <w:jc w:val="center"/>
        <w:rPr>
          <w:sz w:val="40"/>
          <w:lang w:val="en-US"/>
        </w:rPr>
      </w:pPr>
      <w:r>
        <w:rPr>
          <w:sz w:val="40"/>
          <w:szCs w:val="48"/>
        </w:rPr>
        <w:t>1. Полный факторный эксперимент</w:t>
      </w:r>
    </w:p>
    <w:p w:rsidR="00C514E7" w:rsidRDefault="004A53E1">
      <w:pPr>
        <w:pStyle w:val="mytext"/>
      </w:pPr>
      <w:r>
        <w:t xml:space="preserve">          Полным факторным экспериментом (ПФЭ) называется эксперимент, реализующий все возможные повторяющиеся комбинации уровней независимых переменных, каждая из которых принудительно варьируется на двух уровнях (Рис 1)</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75"/>
      </w:tblGrid>
      <w:tr w:rsidR="00C514E7">
        <w:trPr>
          <w:tblCellSpacing w:w="15" w:type="dxa"/>
        </w:trPr>
        <w:tc>
          <w:tcPr>
            <w:tcW w:w="0" w:type="auto"/>
            <w:vAlign w:val="center"/>
          </w:tcPr>
          <w:p w:rsidR="00C514E7" w:rsidRDefault="001C6587">
            <w:pPr>
              <w:jc w:val="center"/>
            </w:pPr>
            <w:r>
              <w:pict>
                <v:shape id="_x0000_i1030" type="#_x0000_t75" alt="Схема перехода в относительные координаты" style="width:165pt;height:165pt">
                  <v:imagedata r:id="rId10" o:title=""/>
                </v:shape>
              </w:pict>
            </w:r>
          </w:p>
        </w:tc>
      </w:tr>
      <w:tr w:rsidR="00C514E7">
        <w:trPr>
          <w:tblCellSpacing w:w="15" w:type="dxa"/>
        </w:trPr>
        <w:tc>
          <w:tcPr>
            <w:tcW w:w="0" w:type="auto"/>
            <w:vAlign w:val="center"/>
          </w:tcPr>
          <w:p w:rsidR="00C514E7" w:rsidRDefault="004A53E1">
            <w:pPr>
              <w:jc w:val="center"/>
            </w:pPr>
            <w:r>
              <w:t>Рис. 1 Схема перехода в относительные координаты</w:t>
            </w:r>
          </w:p>
        </w:tc>
      </w:tr>
    </w:tbl>
    <w:p w:rsidR="00C514E7" w:rsidRDefault="004A53E1">
      <w:pPr>
        <w:pStyle w:val="a3"/>
      </w:pPr>
      <w:r>
        <w:t>Число этих комбинаций N=2</w:t>
      </w:r>
      <w:r>
        <w:rPr>
          <w:rStyle w:val="supfn1"/>
        </w:rPr>
        <w:t>n</w:t>
      </w:r>
      <w:r>
        <w:t xml:space="preserve"> определяет тип планирования.</w:t>
      </w:r>
    </w:p>
    <w:p w:rsidR="00C514E7" w:rsidRDefault="004A53E1">
      <w:pPr>
        <w:pStyle w:val="mytext"/>
      </w:pPr>
      <w:r>
        <w:t xml:space="preserve">         Для гарантированного получения единственного решения системы нормальных уравнений необходимо иметь ортогональную матрицу планирования, что невозможно обеспечить в абсолютной системе единиц факторов X</w:t>
      </w:r>
      <w:r>
        <w:rPr>
          <w:sz w:val="20"/>
          <w:szCs w:val="20"/>
        </w:rPr>
        <w:t>i</w:t>
      </w:r>
      <w:r>
        <w:t>, то есть тогда, когда факторы именованные (например, трудно представить 17 километров ортогональными к 12 килограммам). Поэтому необходимо провести предварительное преобразование каждого фактора - его перевод в систему относительных координат. Такое преобразование легко сделать с помощью переноса начала координат в базовую точку X</w:t>
      </w:r>
      <w:r>
        <w:rPr>
          <w:rStyle w:val="supfn1"/>
        </w:rPr>
        <w:t>*</w:t>
      </w:r>
      <w:r>
        <w:t xml:space="preserve"> и выбора единицы отсчета </w:t>
      </w:r>
      <w:r>
        <w:rPr>
          <w:rFonts w:ascii="Symbol" w:hAnsi="Symbol"/>
        </w:rPr>
        <w:t></w:t>
      </w:r>
      <w:r>
        <w:t>X</w:t>
      </w:r>
      <w:r>
        <w:rPr>
          <w:rStyle w:val="subfn1"/>
        </w:rPr>
        <w:t>i</w:t>
      </w:r>
      <w:r>
        <w:t xml:space="preserve"> по каждой координате X</w:t>
      </w:r>
      <w:r>
        <w:rPr>
          <w:sz w:val="20"/>
          <w:szCs w:val="20"/>
        </w:rPr>
        <w:t>i</w:t>
      </w:r>
      <w:r>
        <w: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00" w:type="pct"/>
            <w:vAlign w:val="center"/>
          </w:tcPr>
          <w:p w:rsidR="00C514E7" w:rsidRDefault="001C6587">
            <w:pPr>
              <w:jc w:val="center"/>
            </w:pPr>
            <w:r>
              <w:pict>
                <v:shape id="_x0000_i1031" type="#_x0000_t75" alt="Формула 5.3" style="width:84.75pt;height:44.25pt">
                  <v:imagedata r:id="rId11" o:title="" gain="2147483647f" blacklevel="3277f"/>
                </v:shape>
              </w:pict>
            </w:r>
          </w:p>
        </w:tc>
        <w:tc>
          <w:tcPr>
            <w:tcW w:w="100" w:type="pct"/>
            <w:vAlign w:val="center"/>
          </w:tcPr>
          <w:p w:rsidR="00C514E7" w:rsidRDefault="004A53E1">
            <w:pPr>
              <w:pStyle w:val="3"/>
            </w:pPr>
            <w:r>
              <w:t>(3)</w:t>
            </w:r>
          </w:p>
        </w:tc>
      </w:tr>
    </w:tbl>
    <w:p w:rsidR="00C514E7" w:rsidRDefault="004A53E1">
      <w:pPr>
        <w:pStyle w:val="mytext"/>
      </w:pPr>
      <w:r>
        <w:t>Это дает возможность легко построить ортогональную матрицу планирования и значительно облегчает дальнейшие расчеты, так как в этом случае верхние и нижние уровни варьирования X</w:t>
      </w:r>
      <w:r>
        <w:rPr>
          <w:sz w:val="20"/>
          <w:szCs w:val="20"/>
        </w:rPr>
        <w:t>iв</w:t>
      </w:r>
      <w:r>
        <w:t xml:space="preserve"> и X</w:t>
      </w:r>
      <w:r>
        <w:rPr>
          <w:sz w:val="20"/>
          <w:szCs w:val="20"/>
        </w:rPr>
        <w:t>iн</w:t>
      </w:r>
      <w:r>
        <w:t xml:space="preserve"> в относительных единицах будут равны соответственно x</w:t>
      </w:r>
      <w:r>
        <w:rPr>
          <w:rStyle w:val="subfn1"/>
        </w:rPr>
        <w:t>iв</w:t>
      </w:r>
      <w:r>
        <w:t xml:space="preserve"> = +1 и x</w:t>
      </w:r>
      <w:r>
        <w:rPr>
          <w:rStyle w:val="subfn1"/>
        </w:rPr>
        <w:t>iн</w:t>
      </w:r>
      <w:r>
        <w:t xml:space="preserve"> = -1.</w:t>
      </w:r>
    </w:p>
    <w:p w:rsidR="00C514E7" w:rsidRDefault="004A53E1">
      <w:pPr>
        <w:pStyle w:val="mytext"/>
      </w:pPr>
      <w:r>
        <w:t xml:space="preserve">          Шаг варьирования по каждой переменной выбирается таким, чтобы приращение величины выходного параметра Y к базовому значению Y</w:t>
      </w:r>
      <w:r>
        <w:rPr>
          <w:rStyle w:val="supfn1"/>
        </w:rPr>
        <w:t>*</w:t>
      </w:r>
      <w:r>
        <w:t xml:space="preserve"> при реализации шага можно было выделить на фоне "шума" при небольшом числе параллельных опытов. Если нет никаких указаний на величину шага </w:t>
      </w:r>
      <w:r>
        <w:rPr>
          <w:rFonts w:ascii="Symbol" w:hAnsi="Symbol"/>
        </w:rPr>
        <w:t></w:t>
      </w:r>
      <w:r>
        <w:t>X</w:t>
      </w:r>
      <w:r>
        <w:rPr>
          <w:rStyle w:val="subfn1"/>
        </w:rPr>
        <w:t>i</w:t>
      </w:r>
      <w:r>
        <w:t xml:space="preserve">, то в первом приближении можно выбрать </w:t>
      </w:r>
      <w:r>
        <w:rPr>
          <w:rFonts w:ascii="Symbol" w:hAnsi="Symbol"/>
        </w:rPr>
        <w:t></w:t>
      </w:r>
      <w:r>
        <w:t>X</w:t>
      </w:r>
      <w:r>
        <w:rPr>
          <w:rStyle w:val="subfn1"/>
        </w:rPr>
        <w:t>i</w:t>
      </w:r>
      <w:r>
        <w:t>= 0,15X</w:t>
      </w:r>
      <w:r>
        <w:rPr>
          <w:rStyle w:val="supfn1"/>
        </w:rPr>
        <w:t>*</w:t>
      </w:r>
      <w:r>
        <w:rPr>
          <w:rStyle w:val="subfn1"/>
        </w:rPr>
        <w:t>i</w:t>
      </w:r>
      <w:r>
        <w:t>, т.е. принять за шаг 15%-ное отклонение от базового уровня X</w:t>
      </w:r>
      <w:r>
        <w:rPr>
          <w:rStyle w:val="supfn1"/>
        </w:rPr>
        <w:t>*</w:t>
      </w:r>
      <w:r>
        <w:rPr>
          <w:rStyle w:val="subfn1"/>
        </w:rPr>
        <w:t>i</w:t>
      </w:r>
      <w:r>
        <w:t>. Такой шаг дает достаточную гарантию того, что фактор X</w:t>
      </w:r>
      <w:r>
        <w:rPr>
          <w:sz w:val="20"/>
          <w:szCs w:val="20"/>
        </w:rPr>
        <w:t>i</w:t>
      </w:r>
      <w:r>
        <w:t xml:space="preserve"> вызовет заметную реакцию Y, если связь между ними существует.</w:t>
      </w:r>
    </w:p>
    <w:p w:rsidR="00C514E7" w:rsidRDefault="004A53E1">
      <w:pPr>
        <w:pStyle w:val="a3"/>
        <w:jc w:val="both"/>
      </w:pPr>
      <w:r>
        <w:t>Матрица планирования должна отвечать следующим условиям:</w:t>
      </w:r>
    </w:p>
    <w:p w:rsidR="00C514E7" w:rsidRDefault="004A53E1">
      <w:pPr>
        <w:numPr>
          <w:ilvl w:val="2"/>
          <w:numId w:val="7"/>
        </w:numPr>
        <w:tabs>
          <w:tab w:val="clear" w:pos="2160"/>
          <w:tab w:val="num" w:pos="-2160"/>
        </w:tabs>
        <w:spacing w:before="100" w:beforeAutospacing="1" w:after="100" w:afterAutospacing="1"/>
        <w:ind w:left="1077" w:hanging="357"/>
        <w:jc w:val="both"/>
      </w:pPr>
      <w:r>
        <w:t>Ортогональность</w:t>
      </w:r>
      <w:r>
        <w:br/>
      </w:r>
      <w:r w:rsidR="001C6587">
        <w:pict>
          <v:shape id="_x0000_i1032" type="#_x0000_t75" alt="ортогональность" style="width:129.75pt;height:42.75pt">
            <v:imagedata r:id="rId12" o:title="" gain="2147483647f" blacklevel="6554f"/>
          </v:shape>
        </w:pict>
      </w:r>
    </w:p>
    <w:p w:rsidR="00C514E7" w:rsidRDefault="004A53E1">
      <w:pPr>
        <w:numPr>
          <w:ilvl w:val="2"/>
          <w:numId w:val="7"/>
        </w:numPr>
        <w:tabs>
          <w:tab w:val="clear" w:pos="2160"/>
          <w:tab w:val="num" w:pos="-2160"/>
        </w:tabs>
        <w:spacing w:before="100" w:beforeAutospacing="1" w:after="100" w:afterAutospacing="1"/>
        <w:ind w:left="1077" w:hanging="357"/>
      </w:pPr>
      <w:r>
        <w:t>Условие нормированости</w:t>
      </w:r>
      <w:r>
        <w:br/>
      </w:r>
      <w:r w:rsidR="001C6587">
        <w:pict>
          <v:shape id="_x0000_i1033" type="#_x0000_t75" alt="нормированность" style="width:74.25pt;height:48pt">
            <v:imagedata r:id="rId13" o:title="" gain="2147483647f" blacklevel="6554f"/>
          </v:shape>
        </w:pict>
      </w:r>
    </w:p>
    <w:p w:rsidR="00C514E7" w:rsidRDefault="004A53E1">
      <w:pPr>
        <w:numPr>
          <w:ilvl w:val="2"/>
          <w:numId w:val="7"/>
        </w:numPr>
        <w:tabs>
          <w:tab w:val="clear" w:pos="2160"/>
          <w:tab w:val="num" w:pos="-2160"/>
        </w:tabs>
        <w:spacing w:before="100" w:beforeAutospacing="1" w:after="100" w:afterAutospacing="1"/>
        <w:ind w:left="1077" w:hanging="357"/>
      </w:pPr>
      <w:r>
        <w:t>Симметричность относительно центра экстремума</w:t>
      </w:r>
      <w:r>
        <w:br/>
      </w:r>
      <w:r w:rsidR="001C6587">
        <w:pict>
          <v:shape id="_x0000_i1034" type="#_x0000_t75" alt="симметричность" style="width:68.25pt;height:48pt">
            <v:imagedata r:id="rId14" o:title="" gain="2147483647f" blacklevel="3932f"/>
          </v:shape>
        </w:pict>
      </w:r>
    </w:p>
    <w:p w:rsidR="00C514E7" w:rsidRDefault="004A53E1">
      <w:pPr>
        <w:numPr>
          <w:ilvl w:val="2"/>
          <w:numId w:val="7"/>
        </w:numPr>
        <w:tabs>
          <w:tab w:val="clear" w:pos="2160"/>
          <w:tab w:val="num" w:pos="-2160"/>
        </w:tabs>
        <w:spacing w:before="100" w:beforeAutospacing="1" w:after="100" w:afterAutospacing="1"/>
        <w:ind w:left="1077" w:hanging="357"/>
        <w:jc w:val="both"/>
      </w:pPr>
      <w:r>
        <w:t xml:space="preserve">Ротатабельность, т.е. координаты точек факторного пространства в матрице планирования подстраиваются так, что точность предсказания значения параметра оптимизации одинакова на равных расстояниях от центра эксперимента (базовой точки) и не зависит от направления. </w:t>
      </w:r>
    </w:p>
    <w:p w:rsidR="00C514E7" w:rsidRDefault="004A53E1">
      <w:pPr>
        <w:pStyle w:val="a3"/>
        <w:ind w:left="1440"/>
        <w:jc w:val="both"/>
      </w:pPr>
      <w:r>
        <w:t> </w:t>
      </w:r>
    </w:p>
    <w:p w:rsidR="00C514E7" w:rsidRDefault="004A53E1">
      <w:pPr>
        <w:pStyle w:val="a3"/>
        <w:jc w:val="both"/>
      </w:pPr>
      <w:r>
        <w:t>Матрица планирования составляется по следующим правилам:</w:t>
      </w:r>
    </w:p>
    <w:p w:rsidR="00C514E7" w:rsidRDefault="004A53E1">
      <w:pPr>
        <w:numPr>
          <w:ilvl w:val="0"/>
          <w:numId w:val="8"/>
        </w:numPr>
        <w:tabs>
          <w:tab w:val="clear" w:pos="720"/>
          <w:tab w:val="num" w:pos="-2160"/>
        </w:tabs>
        <w:spacing w:before="100" w:beforeAutospacing="1" w:after="100" w:afterAutospacing="1"/>
        <w:ind w:left="1440" w:right="720"/>
        <w:jc w:val="both"/>
      </w:pPr>
      <w:r>
        <w:t xml:space="preserve">Каждая g-я строка матрицы представляет собой набор координат точки </w:t>
      </w:r>
      <w:r w:rsidR="001C6587">
        <w:pict>
          <v:shape id="_x0000_i1035" type="#_x0000_t75" alt="" style="width:12.75pt;height:14.25pt">
            <v:imagedata r:id="rId15" o:title="" gain="2147483647f"/>
          </v:shape>
        </w:pict>
      </w:r>
      <w:r>
        <w:rPr>
          <w:rStyle w:val="subfn1"/>
        </w:rPr>
        <w:t>g</w:t>
      </w:r>
      <w:r>
        <w:t xml:space="preserve">, в которой производится эксперимент; </w:t>
      </w:r>
    </w:p>
    <w:p w:rsidR="00C514E7" w:rsidRDefault="004A53E1">
      <w:pPr>
        <w:numPr>
          <w:ilvl w:val="0"/>
          <w:numId w:val="8"/>
        </w:numPr>
        <w:spacing w:before="100" w:beforeAutospacing="1" w:after="100" w:afterAutospacing="1"/>
        <w:ind w:left="1440" w:right="720"/>
        <w:jc w:val="both"/>
      </w:pPr>
      <w:r>
        <w:t>Поскольку переменные x</w:t>
      </w:r>
      <w:r>
        <w:rPr>
          <w:sz w:val="20"/>
          <w:szCs w:val="20"/>
        </w:rPr>
        <w:t>gi</w:t>
      </w:r>
      <w:r>
        <w:t xml:space="preserve"> принимают лишь значения +1 и -1, то все остальные переменные могут принимать те же значения, что позволяет в целях упрощения записывать в таблицу вместо +1 и -1 их знаки + и -; </w:t>
      </w:r>
    </w:p>
    <w:p w:rsidR="00C514E7" w:rsidRDefault="004A53E1">
      <w:pPr>
        <w:numPr>
          <w:ilvl w:val="0"/>
          <w:numId w:val="8"/>
        </w:numPr>
        <w:spacing w:before="100" w:beforeAutospacing="1" w:after="100" w:afterAutospacing="1"/>
        <w:ind w:left="1440" w:right="720"/>
        <w:jc w:val="both"/>
      </w:pPr>
      <w:r>
        <w:t xml:space="preserve">Первая строка </w:t>
      </w:r>
      <w:r w:rsidR="001C6587">
        <w:pict>
          <v:shape id="_x0000_i1036" type="#_x0000_t75" alt="" style="width:12.75pt;height:14.25pt">
            <v:imagedata r:id="rId15" o:title="" gain="2147483647f"/>
          </v:shape>
        </w:pict>
      </w:r>
      <w:r>
        <w:rPr>
          <w:rStyle w:val="subfn1"/>
        </w:rPr>
        <w:t>1</w:t>
      </w:r>
      <w:r>
        <w:t xml:space="preserve"> выбирается так, чтобы управляемые переменные находились на нижнем уровне, т.е. x</w:t>
      </w:r>
      <w:r>
        <w:rPr>
          <w:rStyle w:val="subfn1"/>
        </w:rPr>
        <w:t>i1</w:t>
      </w:r>
      <w:r>
        <w:t xml:space="preserve"> = -1. Последующие строки при составлении матрицы планирования набираются по правилу: при построчном переборе всех вариантов частота смены знака управляемых переменных для каждой последующей переменной вдвое меньше, чем для предыдущей (см. табл. 1) </w:t>
      </w:r>
    </w:p>
    <w:tbl>
      <w:tblPr>
        <w:tblW w:w="3697" w:type="pct"/>
        <w:jc w:val="center"/>
        <w:tblCellSpacing w:w="15" w:type="dxa"/>
        <w:tblCellMar>
          <w:top w:w="15" w:type="dxa"/>
          <w:left w:w="15" w:type="dxa"/>
          <w:bottom w:w="15" w:type="dxa"/>
          <w:right w:w="15" w:type="dxa"/>
        </w:tblCellMar>
        <w:tblLook w:val="0000" w:firstRow="0" w:lastRow="0" w:firstColumn="0" w:lastColumn="0" w:noHBand="0" w:noVBand="0"/>
      </w:tblPr>
      <w:tblGrid>
        <w:gridCol w:w="994"/>
        <w:gridCol w:w="1507"/>
        <w:gridCol w:w="1507"/>
        <w:gridCol w:w="1507"/>
        <w:gridCol w:w="1491"/>
      </w:tblGrid>
      <w:tr w:rsidR="00C514E7">
        <w:trPr>
          <w:tblCellSpacing w:w="15" w:type="dxa"/>
          <w:jc w:val="center"/>
        </w:trPr>
        <w:tc>
          <w:tcPr>
            <w:tcW w:w="4957" w:type="pct"/>
            <w:gridSpan w:val="5"/>
            <w:vAlign w:val="center"/>
          </w:tcPr>
          <w:p w:rsidR="00C514E7" w:rsidRDefault="004A53E1">
            <w:pPr>
              <w:jc w:val="right"/>
            </w:pPr>
            <w:r>
              <w:t>Таблица 1</w:t>
            </w:r>
          </w:p>
        </w:tc>
      </w:tr>
      <w:tr w:rsidR="00C514E7">
        <w:trPr>
          <w:tblCellSpacing w:w="15" w:type="dxa"/>
          <w:jc w:val="center"/>
        </w:trPr>
        <w:tc>
          <w:tcPr>
            <w:tcW w:w="4957" w:type="pct"/>
            <w:gridSpan w:val="5"/>
            <w:vAlign w:val="center"/>
          </w:tcPr>
          <w:p w:rsidR="00C514E7" w:rsidRDefault="004A53E1">
            <w:pPr>
              <w:jc w:val="center"/>
            </w:pPr>
            <w:r>
              <w:t>Матрица планирования трехфакторного эксперимента</w:t>
            </w:r>
          </w:p>
        </w:tc>
      </w:tr>
      <w:tr w:rsidR="00C514E7">
        <w:trPr>
          <w:tblCellSpacing w:w="15" w:type="dxa"/>
          <w:jc w:val="center"/>
        </w:trPr>
        <w:tc>
          <w:tcPr>
            <w:tcW w:w="4957" w:type="pct"/>
            <w:gridSpan w:val="5"/>
            <w:vAlign w:val="center"/>
          </w:tcPr>
          <w:p w:rsidR="00C514E7" w:rsidRDefault="00C514E7">
            <w:pPr>
              <w:jc w:val="center"/>
            </w:pP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g</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20"/>
                <w:szCs w:val="20"/>
              </w:rPr>
              <w:t>3</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gridAfter w:val="1"/>
          <w:wAfter w:w="1050" w:type="pct"/>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bl>
    <w:p w:rsidR="00C514E7" w:rsidRDefault="004A53E1">
      <w:pPr>
        <w:pStyle w:val="mytext"/>
      </w:pPr>
      <w:r>
        <w:t xml:space="preserve">Следует отметить, что суть матрицы не изменится, если первая строка </w:t>
      </w:r>
      <w:r w:rsidR="001C6587">
        <w:pict>
          <v:shape id="_x0000_i1037" type="#_x0000_t75" alt="" style="width:12.75pt;height:14.25pt">
            <v:imagedata r:id="rId15" o:title="" gain="2147483647f"/>
          </v:shape>
        </w:pict>
      </w:r>
      <w:r>
        <w:rPr>
          <w:rStyle w:val="subfn1"/>
        </w:rPr>
        <w:t>1</w:t>
      </w:r>
      <w:r>
        <w:t xml:space="preserve"> будет выбрана так, чтобы управляемые переменные находились на верхнем уровне, т.е. x</w:t>
      </w:r>
      <w:r>
        <w:rPr>
          <w:rStyle w:val="subfn1"/>
        </w:rPr>
        <w:t>i1</w:t>
      </w:r>
      <w:r>
        <w:t xml:space="preserve"> = +1.</w:t>
      </w:r>
    </w:p>
    <w:p w:rsidR="00C514E7" w:rsidRDefault="004A53E1">
      <w:pPr>
        <w:pStyle w:val="mytext"/>
      </w:pPr>
      <w:r>
        <w:t>Матрицы планирования любого другого типа, например, 2</w:t>
      </w:r>
      <w:r>
        <w:rPr>
          <w:rStyle w:val="supfn1"/>
        </w:rPr>
        <w:t>4</w:t>
      </w:r>
      <w:r>
        <w:t>, 2</w:t>
      </w:r>
      <w:r>
        <w:rPr>
          <w:rStyle w:val="supfn1"/>
        </w:rPr>
        <w:t>5</w:t>
      </w:r>
      <w:r>
        <w:t xml:space="preserve"> и т.д. могут быть получены описаным выше способом.</w:t>
      </w:r>
    </w:p>
    <w:p w:rsidR="00C514E7" w:rsidRDefault="004A53E1">
      <w:pPr>
        <w:pStyle w:val="mytext"/>
      </w:pPr>
      <w:r>
        <w:t xml:space="preserve">Поскольку изменение выходной величины Y носит случайный характер, необходимо в каждой точке </w:t>
      </w:r>
      <w:r w:rsidR="001C6587">
        <w:pict>
          <v:shape id="_x0000_i1038" type="#_x0000_t75" alt="" style="width:12.75pt;height:14.25pt">
            <v:imagedata r:id="rId15" o:title="" gain="2147483647f"/>
          </v:shape>
        </w:pict>
      </w:r>
      <w:r>
        <w:rPr>
          <w:rStyle w:val="subfn1"/>
        </w:rPr>
        <w:t>g</w:t>
      </w:r>
      <w:r>
        <w:t xml:space="preserve"> (т.е. в точке с координатами, записаными в g-й строке) проводить m параллельных опытов и результаты наблюдений Y</w:t>
      </w:r>
      <w:r>
        <w:rPr>
          <w:rStyle w:val="subfn1"/>
        </w:rPr>
        <w:t>1g</w:t>
      </w:r>
      <w:r>
        <w:t>,Y</w:t>
      </w:r>
      <w:r>
        <w:rPr>
          <w:rStyle w:val="subfn1"/>
        </w:rPr>
        <w:t>2g</w:t>
      </w:r>
      <w:r>
        <w:t>,...,Y</w:t>
      </w:r>
      <w:r>
        <w:rPr>
          <w:rStyle w:val="subfn1"/>
        </w:rPr>
        <w:t>mg</w:t>
      </w:r>
      <w:r>
        <w:t xml:space="preserve"> усреднять</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50" w:type="pct"/>
            <w:vAlign w:val="center"/>
          </w:tcPr>
          <w:p w:rsidR="00C514E7" w:rsidRDefault="001C6587">
            <w:pPr>
              <w:jc w:val="center"/>
            </w:pPr>
            <w:r>
              <w:pict>
                <v:shape id="_x0000_i1039" type="#_x0000_t75" alt="Формула 5.4" style="width:86.25pt;height:45.75pt">
                  <v:imagedata r:id="rId16" o:title="" gain="2147483647f"/>
                </v:shape>
              </w:pict>
            </w:r>
          </w:p>
        </w:tc>
        <w:tc>
          <w:tcPr>
            <w:tcW w:w="50" w:type="pct"/>
            <w:vAlign w:val="center"/>
          </w:tcPr>
          <w:p w:rsidR="00C514E7" w:rsidRDefault="004A53E1">
            <w:pPr>
              <w:pStyle w:val="3"/>
            </w:pPr>
            <w:r>
              <w:t>(4)</w:t>
            </w:r>
          </w:p>
        </w:tc>
      </w:tr>
    </w:tbl>
    <w:p w:rsidR="00C514E7" w:rsidRDefault="004A53E1">
      <w:pPr>
        <w:pStyle w:val="mytext"/>
      </w:pPr>
      <w:r>
        <w:t>Величина m может быть любой, но не меньше m=3. Тогда эксперимент делится на m серий опытов, в каждой из которых полностью реализуется матрица планирования (т.е. эксперимент проводится в N=2</w:t>
      </w:r>
      <w:r>
        <w:rPr>
          <w:rStyle w:val="supfn1"/>
        </w:rPr>
        <w:t>n</w:t>
      </w:r>
      <w:r>
        <w:t xml:space="preserve"> точках факторного пространства).</w:t>
      </w:r>
    </w:p>
    <w:p w:rsidR="00C514E7" w:rsidRDefault="004A53E1">
      <w:pPr>
        <w:pStyle w:val="mytext"/>
      </w:pPr>
      <w:r>
        <w:t xml:space="preserve">Одним из важнейших положений современной теории планирования эксперимента является </w:t>
      </w:r>
      <w:r>
        <w:rPr>
          <w:b/>
          <w:bCs/>
        </w:rPr>
        <w:t>рандомизация</w:t>
      </w:r>
      <w:r>
        <w:t>. План эксперимента составляется так, чтобы рандомизировать, т.е. сделать случайными те систематически действующие факторы, которые трудно поддаются учету и контролю, для того, чтобы рассматривать их как случайные величины и учитывать статистически.</w:t>
      </w:r>
    </w:p>
    <w:p w:rsidR="00C514E7" w:rsidRDefault="004A53E1">
      <w:pPr>
        <w:pStyle w:val="mytext"/>
      </w:pPr>
      <w:r>
        <w:t>Перед реализацией плана на объекте необходимо произвести рандомизацию - с помощью таблицы равномерно распределенных случайных чисел (табл.П.6) определить последовательность реализации матрицы планирования в каждой из m серий опытов. Для этого в качестве начала выбирается любое число из табл.П.6 и записывается в столбец k</w:t>
      </w:r>
      <w:r>
        <w:rPr>
          <w:rStyle w:val="subfn1"/>
        </w:rPr>
        <w:t>1</w:t>
      </w:r>
      <w:r>
        <w:t xml:space="preserve"> из табл.2 на место g=1. Остальные места этого столбца заполняют числа от 1 до N, следующие по порядку из табл.П.6 за выбранным начальным. Следует обращать внимание на то, чтобы числа в столбцах табл.2 не повторялись дважды. Пусть, например, при g=4 k</w:t>
      </w:r>
      <w:r>
        <w:rPr>
          <w:rStyle w:val="subfn1"/>
        </w:rPr>
        <w:t>14</w:t>
      </w:r>
      <w:r>
        <w:t xml:space="preserve">=8, это значит, что в первой серии испытаний точка </w:t>
      </w:r>
      <w:r w:rsidR="001C6587">
        <w:pict>
          <v:shape id="_x0000_i1040" type="#_x0000_t75" alt="" style="width:12.75pt;height:14.25pt">
            <v:imagedata r:id="rId15" o:title="" gain="2147483647f"/>
          </v:shape>
        </w:pict>
      </w:r>
      <w:r>
        <w:rPr>
          <w:rStyle w:val="subfn1"/>
        </w:rPr>
        <w:t>4</w:t>
      </w:r>
      <w:r>
        <w:t xml:space="preserve"> реализуется восьмой по порядку.</w:t>
      </w:r>
    </w:p>
    <w:p w:rsidR="00C514E7" w:rsidRDefault="004A53E1">
      <w:pPr>
        <w:pStyle w:val="mytext"/>
      </w:pPr>
      <w:r>
        <w:t>Аналогично рандомизируются испытания в каждой из оставшихся серий экспериментов; порядок реализации записывается в столбцах k</w:t>
      </w:r>
      <w:r>
        <w:rPr>
          <w:rStyle w:val="subfn1"/>
        </w:rPr>
        <w:t>2</w:t>
      </w:r>
      <w:r>
        <w:t>,k</w:t>
      </w:r>
      <w:r>
        <w:rPr>
          <w:rStyle w:val="subfn1"/>
        </w:rPr>
        <w:t>3</w:t>
      </w:r>
      <w:r>
        <w:t>,...,k</w:t>
      </w:r>
      <w:r>
        <w:rPr>
          <w:rStyle w:val="subfn1"/>
        </w:rPr>
        <w:t>m</w:t>
      </w:r>
      <w:r>
        <w:t>. Результаты эксперимента в каждой из серий испытаний записываются в столбцах Y</w:t>
      </w:r>
      <w:r>
        <w:rPr>
          <w:rStyle w:val="subfn1"/>
        </w:rPr>
        <w:t>1</w:t>
      </w:r>
      <w:r>
        <w:t>,Y</w:t>
      </w:r>
      <w:r>
        <w:rPr>
          <w:rStyle w:val="subfn1"/>
        </w:rPr>
        <w:t>2</w:t>
      </w:r>
      <w:r>
        <w:t>,...,Y</w:t>
      </w:r>
      <w:r>
        <w:rPr>
          <w:rStyle w:val="subfn1"/>
        </w:rPr>
        <w:t>m</w:t>
      </w:r>
      <w:r>
        <w:t xml:space="preserve">. </w:t>
      </w:r>
    </w:p>
    <w:p w:rsidR="00C514E7" w:rsidRDefault="004A53E1">
      <w:pPr>
        <w:pStyle w:val="mytext"/>
      </w:pPr>
      <w:r>
        <w:t>Проверка воспроизводимости - это проверка на выполнение второй предпосылки регрессионного анализа об однородности выборочных дисперсий S</w:t>
      </w:r>
      <w:r>
        <w:rPr>
          <w:rStyle w:val="supfn1"/>
        </w:rPr>
        <w:t>2</w:t>
      </w:r>
      <w:r>
        <w:rPr>
          <w:rStyle w:val="subfn1"/>
        </w:rPr>
        <w:t>g</w:t>
      </w:r>
      <w:r>
        <w:t xml:space="preserve">. Задача состоит в проверке гипотезы о равенстве дисперсий </w:t>
      </w:r>
      <w:r>
        <w:rPr>
          <w:rFonts w:ascii="Symbol" w:hAnsi="Symbol"/>
        </w:rPr>
        <w:t></w:t>
      </w:r>
      <w:r>
        <w:rPr>
          <w:rStyle w:val="supfn1"/>
        </w:rPr>
        <w:t>2</w:t>
      </w:r>
      <w:r>
        <w:t>{Y</w:t>
      </w:r>
      <w:r>
        <w:rPr>
          <w:rStyle w:val="subfn1"/>
        </w:rPr>
        <w:t>1</w:t>
      </w:r>
      <w:r>
        <w:t>}</w:t>
      </w:r>
      <w:r>
        <w:rPr>
          <w:rFonts w:ascii="Symbol" w:hAnsi="Symbol"/>
        </w:rPr>
        <w:t></w:t>
      </w:r>
      <w:r>
        <w:rPr>
          <w:rFonts w:ascii="Symbol" w:hAnsi="Symbol"/>
        </w:rPr>
        <w:t></w:t>
      </w:r>
      <w:r>
        <w:rPr>
          <w:rStyle w:val="supfn1"/>
        </w:rPr>
        <w:t>2</w:t>
      </w:r>
      <w:r>
        <w:t>{Y</w:t>
      </w:r>
      <w:r>
        <w:rPr>
          <w:rStyle w:val="subfn1"/>
        </w:rPr>
        <w:t>2</w:t>
      </w:r>
      <w: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Style w:val="supfn1"/>
        </w:rPr>
        <w:t>2</w:t>
      </w:r>
      <w:r>
        <w:t>{Y</w:t>
      </w:r>
      <w:r>
        <w:rPr>
          <w:rStyle w:val="subfn1"/>
        </w:rPr>
        <w:t>N</w:t>
      </w:r>
      <w:r>
        <w:t xml:space="preserve">} при экспериментах соответственно в точках </w:t>
      </w:r>
      <w:r w:rsidR="001C6587">
        <w:pict>
          <v:shape id="_x0000_i1041" type="#_x0000_t75" alt="" style="width:12.75pt;height:14.25pt">
            <v:imagedata r:id="rId15" o:title="" gain="2147483647f"/>
          </v:shape>
        </w:pict>
      </w:r>
      <w:r>
        <w:rPr>
          <w:rStyle w:val="subfn1"/>
        </w:rPr>
        <w:t>1</w:t>
      </w:r>
      <w:r>
        <w:t>,</w:t>
      </w:r>
      <w:r w:rsidR="001C6587">
        <w:pict>
          <v:shape id="_x0000_i1042" type="#_x0000_t75" alt="" style="width:12.75pt;height:14.25pt">
            <v:imagedata r:id="rId15" o:title="" gain="2147483647f"/>
          </v:shape>
        </w:pict>
      </w:r>
      <w:r>
        <w:rPr>
          <w:rStyle w:val="subfn1"/>
        </w:rPr>
        <w:t>2</w:t>
      </w:r>
      <w:r>
        <w:t>,...,</w:t>
      </w:r>
      <w:r w:rsidR="001C6587">
        <w:pict>
          <v:shape id="_x0000_i1043" type="#_x0000_t75" alt="" style="width:12.75pt;height:14.25pt">
            <v:imagedata r:id="rId15" o:title="" gain="2147483647f"/>
          </v:shape>
        </w:pict>
      </w:r>
      <w:r>
        <w:rPr>
          <w:rStyle w:val="subfn1"/>
        </w:rPr>
        <w:t>g</w:t>
      </w:r>
      <w:r>
        <w:t>,...,</w:t>
      </w:r>
      <w:r w:rsidR="001C6587">
        <w:pict>
          <v:shape id="_x0000_i1044" type="#_x0000_t75" alt="" style="width:12.75pt;height:14.25pt">
            <v:imagedata r:id="rId15" o:title="" gain="2147483647f"/>
          </v:shape>
        </w:pict>
      </w:r>
      <w:r>
        <w:rPr>
          <w:rStyle w:val="subfn1"/>
        </w:rPr>
        <w:t>N</w:t>
      </w:r>
      <w:r>
        <w:t>.</w:t>
      </w:r>
    </w:p>
    <w:p w:rsidR="00C514E7" w:rsidRDefault="004A53E1">
      <w:pPr>
        <w:pStyle w:val="a3"/>
      </w:pPr>
      <w:r>
        <w:t>Оценки дисперсий находятся по формуле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50" w:type="pct"/>
            <w:vAlign w:val="center"/>
          </w:tcPr>
          <w:p w:rsidR="00C514E7" w:rsidRDefault="001C6587">
            <w:pPr>
              <w:jc w:val="center"/>
            </w:pPr>
            <w:r>
              <w:pict>
                <v:shape id="_x0000_i1045" type="#_x0000_t75" alt="Формула 5.5" style="width:159pt;height:45.75pt">
                  <v:imagedata r:id="rId17" o:title="" gain="2147483647f"/>
                </v:shape>
              </w:pict>
            </w:r>
          </w:p>
        </w:tc>
        <w:tc>
          <w:tcPr>
            <w:tcW w:w="50" w:type="pct"/>
            <w:vAlign w:val="center"/>
          </w:tcPr>
          <w:p w:rsidR="00C514E7" w:rsidRDefault="004A53E1">
            <w:pPr>
              <w:pStyle w:val="3"/>
            </w:pPr>
            <w:r>
              <w:t>(5)</w:t>
            </w:r>
          </w:p>
        </w:tc>
      </w:tr>
    </w:tbl>
    <w:p w:rsidR="00C514E7" w:rsidRDefault="004A53E1">
      <w:pPr>
        <w:pStyle w:val="a3"/>
      </w:pPr>
      <w:r>
        <w:t>Так как все дисперсии получены по выборкам одинакового объема m, то число степеней свободы для всех дисперсий одинаково и равно</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00" w:type="pct"/>
            <w:vAlign w:val="center"/>
          </w:tcPr>
          <w:p w:rsidR="00C514E7" w:rsidRDefault="004A53E1">
            <w:pPr>
              <w:jc w:val="center"/>
            </w:pPr>
            <w:r>
              <w:t>v</w:t>
            </w:r>
            <w:r>
              <w:rPr>
                <w:rStyle w:val="subfn1"/>
              </w:rPr>
              <w:t>1</w:t>
            </w:r>
            <w:r>
              <w:t xml:space="preserve"> = m-1</w:t>
            </w:r>
          </w:p>
        </w:tc>
        <w:tc>
          <w:tcPr>
            <w:tcW w:w="100" w:type="pct"/>
            <w:vAlign w:val="center"/>
          </w:tcPr>
          <w:p w:rsidR="00C514E7" w:rsidRDefault="004A53E1">
            <w:pPr>
              <w:pStyle w:val="3"/>
            </w:pPr>
            <w:r>
              <w:t>(6)</w:t>
            </w:r>
          </w:p>
        </w:tc>
      </w:tr>
    </w:tbl>
    <w:p w:rsidR="00C514E7" w:rsidRDefault="004A53E1">
      <w:pPr>
        <w:pStyle w:val="mytext"/>
      </w:pPr>
      <w:r>
        <w:t>Для проверки гипотезы об однородности оценок дисперсий следует пользоваться критерием Кохрена, который основан на законе распределения отношения максимальной эмперической дисперсии к сумме всех дисперсий, т.е.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50" w:type="pct"/>
            <w:vAlign w:val="center"/>
          </w:tcPr>
          <w:p w:rsidR="00C514E7" w:rsidRDefault="001C6587">
            <w:pPr>
              <w:jc w:val="center"/>
            </w:pPr>
            <w:r>
              <w:pict>
                <v:shape id="_x0000_i1046" type="#_x0000_t75" alt="Формула 5.7" style="width:192.75pt;height:72.75pt">
                  <v:imagedata r:id="rId18" o:title="" gain="2147483647f" blacklevel="5898f"/>
                </v:shape>
              </w:pict>
            </w:r>
          </w:p>
        </w:tc>
        <w:tc>
          <w:tcPr>
            <w:tcW w:w="50" w:type="pct"/>
            <w:vAlign w:val="center"/>
          </w:tcPr>
          <w:p w:rsidR="00C514E7" w:rsidRDefault="004A53E1">
            <w:pPr>
              <w:pStyle w:val="3"/>
            </w:pPr>
            <w:r>
              <w:t>(7)</w:t>
            </w:r>
          </w:p>
        </w:tc>
      </w:tr>
    </w:tbl>
    <w:p w:rsidR="00C514E7" w:rsidRDefault="004A53E1">
      <w:pPr>
        <w:pStyle w:val="mytext"/>
      </w:pPr>
      <w:r>
        <w:t>Если вычисленное значение критерия G окажется меньше табличного значения G</w:t>
      </w:r>
      <w:r>
        <w:rPr>
          <w:rStyle w:val="subfn1"/>
        </w:rPr>
        <w:t>кр</w:t>
      </w:r>
      <w:r>
        <w:t>, найденного для q%-ного уровня значимости, v</w:t>
      </w:r>
      <w:r>
        <w:rPr>
          <w:rStyle w:val="subfn1"/>
        </w:rPr>
        <w:t>зн</w:t>
      </w:r>
      <w:r>
        <w:t xml:space="preserve"> = v</w:t>
      </w:r>
      <w:r>
        <w:rPr>
          <w:rStyle w:val="subfn1"/>
        </w:rPr>
        <w:t>2</w:t>
      </w:r>
      <w:r>
        <w:t xml:space="preserve"> = N - числа степеней свободы знаменателя (например для q=5%; v</w:t>
      </w:r>
      <w:r>
        <w:rPr>
          <w:rStyle w:val="subfn1"/>
        </w:rPr>
        <w:t>числ</w:t>
      </w:r>
      <w:r>
        <w:t xml:space="preserve"> = 3 - 1 = 2; v</w:t>
      </w:r>
      <w:r>
        <w:rPr>
          <w:rStyle w:val="subfn1"/>
        </w:rPr>
        <w:t>зн</w:t>
      </w:r>
      <w:r>
        <w:t>=8, G</w:t>
      </w:r>
      <w:r>
        <w:rPr>
          <w:rStyle w:val="subfn1"/>
        </w:rPr>
        <w:t>кр</w:t>
      </w:r>
      <w:r>
        <w:t xml:space="preserve"> = 0,5157, см. табл.П.5), то гипотеза об однородности дисперсий принимается. При этом всю группу дисперсий S</w:t>
      </w:r>
      <w:r>
        <w:rPr>
          <w:rStyle w:val="supfn1"/>
        </w:rPr>
        <w:t>2</w:t>
      </w:r>
      <w:r>
        <w:rPr>
          <w:rStyle w:val="subfn1"/>
        </w:rPr>
        <w:t>g</w:t>
      </w:r>
      <w:r>
        <w:t xml:space="preserve"> можно считать оценкой S</w:t>
      </w:r>
      <w:r>
        <w:rPr>
          <w:rStyle w:val="supfn1"/>
        </w:rPr>
        <w:t>2</w:t>
      </w:r>
      <w:r>
        <w:t xml:space="preserve">{Y} одной и той же генеральной дисперсии воспроизводимости </w:t>
      </w:r>
      <w:r>
        <w:rPr>
          <w:rFonts w:ascii="Symbol" w:hAnsi="Symbol"/>
        </w:rPr>
        <w:t></w:t>
      </w:r>
      <w:r>
        <w:rPr>
          <w:rStyle w:val="supfn1"/>
        </w:rPr>
        <w:t>2</w:t>
      </w:r>
      <w:r>
        <w:t>{Y}, откуда</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50" w:type="pct"/>
            <w:vAlign w:val="center"/>
          </w:tcPr>
          <w:p w:rsidR="00C514E7" w:rsidRDefault="001C6587">
            <w:pPr>
              <w:jc w:val="center"/>
            </w:pPr>
            <w:r>
              <w:pict>
                <v:shape id="_x0000_i1047" type="#_x0000_t75" alt="Формула 5.8" style="width:113.25pt;height:48pt">
                  <v:imagedata r:id="rId19" o:title="" gain="2147483647f" blacklevel="3277f"/>
                </v:shape>
              </w:pict>
            </w:r>
          </w:p>
        </w:tc>
        <w:tc>
          <w:tcPr>
            <w:tcW w:w="50" w:type="pct"/>
            <w:vAlign w:val="center"/>
          </w:tcPr>
          <w:p w:rsidR="00C514E7" w:rsidRDefault="004A53E1">
            <w:pPr>
              <w:pStyle w:val="3"/>
            </w:pPr>
            <w:r>
              <w:t>(8)</w:t>
            </w:r>
          </w:p>
        </w:tc>
      </w:tr>
    </w:tbl>
    <w:p w:rsidR="00C514E7" w:rsidRDefault="004A53E1">
      <w:pPr>
        <w:pStyle w:val="mytext"/>
      </w:pPr>
      <w:r>
        <w:t>Если проверка на воспроизводимость дала отрицательный результат, то остается признать либо невоспроизводимость эксперимента относительно управляемых переменных вследствие наличия флуктуаций неуправляемых и неконтролируемых переменных, создающих на выходе большой уровень "шума", либо наличие грубого промаха в строке, откуда взята дисперсия max{S</w:t>
      </w:r>
      <w:r>
        <w:rPr>
          <w:rStyle w:val="supfn1"/>
        </w:rPr>
        <w:t>2</w:t>
      </w:r>
      <w:r>
        <w:rPr>
          <w:rStyle w:val="subfn1"/>
        </w:rPr>
        <w:t>g</w:t>
      </w:r>
      <w:r>
        <w:t xml:space="preserve">}. В первом случае следует увеличить число параллельных опытов, во втором - найти грубый промах и заменить его на результат доброкачественного измерения при соответствующей комбинации факторов. Если это по каким-то причинам невозможно, то, чтобы не нарушать предпосылки использования критерия Кохрена, на место грубого промаха следует поместить среднюю арифметическую величину </w:t>
      </w:r>
      <w:r w:rsidR="001C6587">
        <w:pict>
          <v:shape id="_x0000_i1048" type="#_x0000_t75" alt="" style="width:10.5pt;height:12.75pt">
            <v:imagedata r:id="rId20" o:title="" gain="2147483647f"/>
          </v:shape>
        </w:pict>
      </w:r>
      <w:r>
        <w:rPr>
          <w:rStyle w:val="subfn1"/>
        </w:rPr>
        <w:t>g</w:t>
      </w:r>
      <w:r>
        <w:t xml:space="preserve"> данной строки.</w:t>
      </w:r>
    </w:p>
    <w:p w:rsidR="00C514E7" w:rsidRDefault="004A53E1">
      <w:pPr>
        <w:pStyle w:val="mytext"/>
      </w:pPr>
      <w:r>
        <w:t>Следует также отметить, что критерий Кохрена можно применять не к любой группе выборок, а только к группе выборок одинакового объема, что как раз и имеет место при полном факторном эксперименте.</w:t>
      </w:r>
    </w:p>
    <w:p w:rsidR="00C514E7" w:rsidRDefault="004A53E1">
      <w:pPr>
        <w:pStyle w:val="mytext"/>
      </w:pPr>
      <w:r>
        <w:t>Легко заметить, что исходный план (табл.1) содержит много больше строк, чем столбцев и, следовательно, из результатов эксперимента согласно условию решения нормальных уравнений (2) можно получить дополнительную информацию, т.е. расширить модель. Безусловно, это относится к средней арифметической всего эксперимента, т.е. к отклику в базовой точке b</w:t>
      </w:r>
      <w:r>
        <w:rPr>
          <w:rStyle w:val="subfn1"/>
        </w:rPr>
        <w:t>0</w:t>
      </w:r>
      <w:r>
        <w:t>, для расчета которого можно ввести фиктивную переменную x</w:t>
      </w:r>
      <w:r>
        <w:rPr>
          <w:rStyle w:val="subfn1"/>
        </w:rPr>
        <w:t>од</w:t>
      </w:r>
      <w:r>
        <w:t xml:space="preserve"> = +1 для всех строк. Оставшиеся свободными столбцы можно использовать для нахождения оценок коэффициентов при парных взаимодействиях и т.п. При этом соответствующие величины x</w:t>
      </w:r>
      <w:r>
        <w:rPr>
          <w:rStyle w:val="subfn1"/>
        </w:rPr>
        <w:t>i</w:t>
      </w:r>
      <w:r>
        <w:t>x</w:t>
      </w:r>
      <w:r>
        <w:rPr>
          <w:rStyle w:val="subfn1"/>
        </w:rPr>
        <w:t>j</w:t>
      </w:r>
      <w:r>
        <w:t>, x</w:t>
      </w:r>
      <w:r>
        <w:rPr>
          <w:rStyle w:val="subfn1"/>
        </w:rPr>
        <w:t>i</w:t>
      </w:r>
      <w:r>
        <w:t>x</w:t>
      </w:r>
      <w:r>
        <w:rPr>
          <w:rStyle w:val="subfn1"/>
        </w:rPr>
        <w:t>j</w:t>
      </w:r>
      <w:r>
        <w:t>x</w:t>
      </w:r>
      <w:r>
        <w:rPr>
          <w:rStyle w:val="subfn1"/>
        </w:rPr>
        <w:t>l</w:t>
      </w:r>
      <w:r>
        <w:t xml:space="preserve"> получаются простым перемножением соответствующих столбцов исходного плана.</w:t>
      </w:r>
    </w:p>
    <w:p w:rsidR="00C514E7" w:rsidRDefault="004A53E1">
      <w:pPr>
        <w:pStyle w:val="a3"/>
      </w:pPr>
      <w:r>
        <w:t>Тогда математическая модель объекта, получающаяся в результате ПФЭ может быть представлена в виде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055"/>
        <w:gridCol w:w="420"/>
      </w:tblGrid>
      <w:tr w:rsidR="00C514E7">
        <w:trPr>
          <w:tblCellSpacing w:w="15" w:type="dxa"/>
        </w:trPr>
        <w:tc>
          <w:tcPr>
            <w:tcW w:w="4950" w:type="pct"/>
            <w:vAlign w:val="center"/>
          </w:tcPr>
          <w:p w:rsidR="00C514E7" w:rsidRDefault="004A53E1">
            <w:pPr>
              <w:jc w:val="center"/>
            </w:pPr>
            <w:r>
              <w:t xml:space="preserve">Y = </w:t>
            </w:r>
            <w:r>
              <w:rPr>
                <w:rFonts w:ascii="Symbol" w:hAnsi="Symbol"/>
              </w:rPr>
              <w:t></w:t>
            </w:r>
            <w:r>
              <w:rPr>
                <w:rStyle w:val="subfn1"/>
              </w:rPr>
              <w:t>0</w:t>
            </w:r>
            <w:r>
              <w:t xml:space="preserve"> + </w:t>
            </w:r>
            <w:r>
              <w:rPr>
                <w:rFonts w:ascii="Symbol" w:hAnsi="Symbol"/>
              </w:rPr>
              <w:t></w:t>
            </w:r>
            <w:r>
              <w:rPr>
                <w:rStyle w:val="subfn1"/>
              </w:rPr>
              <w:t>0</w:t>
            </w:r>
            <w:r>
              <w:t>x</w:t>
            </w:r>
            <w:r>
              <w:rPr>
                <w:rStyle w:val="subfn1"/>
              </w:rPr>
              <w:t>1</w:t>
            </w:r>
            <w:r>
              <w:t xml:space="preserve"> + </w:t>
            </w:r>
            <w:r>
              <w:rPr>
                <w:rFonts w:ascii="Symbol" w:hAnsi="Symbol"/>
              </w:rPr>
              <w:t></w:t>
            </w:r>
            <w:r>
              <w:rPr>
                <w:rStyle w:val="subfn1"/>
              </w:rPr>
              <w:t>n</w:t>
            </w:r>
            <w:r>
              <w:t>x</w:t>
            </w:r>
            <w:r>
              <w:rPr>
                <w:rStyle w:val="subfn1"/>
              </w:rPr>
              <w:t>n</w:t>
            </w:r>
            <w:r>
              <w:t xml:space="preserve"> + </w:t>
            </w:r>
            <w:r>
              <w:rPr>
                <w:rFonts w:ascii="Symbol" w:hAnsi="Symbol"/>
              </w:rPr>
              <w:t></w:t>
            </w:r>
            <w:r>
              <w:rPr>
                <w:rStyle w:val="subfn1"/>
              </w:rPr>
              <w:t>12</w:t>
            </w:r>
            <w:r>
              <w:t>x</w:t>
            </w:r>
            <w:r>
              <w:rPr>
                <w:rStyle w:val="subfn1"/>
              </w:rPr>
              <w:t>1</w:t>
            </w:r>
            <w:r>
              <w:t>x</w:t>
            </w:r>
            <w:r>
              <w:rPr>
                <w:rStyle w:val="subfn1"/>
              </w:rPr>
              <w:t>2</w:t>
            </w:r>
            <w:r>
              <w:t xml:space="preserve"> + </w:t>
            </w:r>
            <w:r>
              <w:rPr>
                <w:rFonts w:ascii="Symbol" w:hAnsi="Symbol"/>
              </w:rPr>
              <w:t></w:t>
            </w:r>
            <w:r>
              <w:rPr>
                <w:rStyle w:val="subfn1"/>
              </w:rPr>
              <w:t>(n-1)</w:t>
            </w:r>
            <w:r>
              <w:t>x</w:t>
            </w:r>
            <w:r>
              <w:rPr>
                <w:rStyle w:val="subfn1"/>
              </w:rPr>
              <w:t>1</w:t>
            </w:r>
            <w:r>
              <w:t>x</w:t>
            </w:r>
            <w:r>
              <w:rPr>
                <w:rStyle w:val="subfn1"/>
              </w:rPr>
              <w:t>2</w:t>
            </w:r>
            <w:r>
              <w:t xml:space="preserve"> + </w:t>
            </w:r>
            <w:r>
              <w:rPr>
                <w:rFonts w:ascii="Symbol" w:hAnsi="Symbol"/>
              </w:rPr>
              <w:t></w:t>
            </w:r>
            <w:r>
              <w:rPr>
                <w:rStyle w:val="subfn1"/>
              </w:rPr>
              <w:t>123</w:t>
            </w:r>
            <w:r>
              <w:t>x</w:t>
            </w:r>
            <w:r>
              <w:rPr>
                <w:rStyle w:val="subfn1"/>
              </w:rPr>
              <w:t>1</w:t>
            </w:r>
            <w:r>
              <w:t>x</w:t>
            </w:r>
            <w:r>
              <w:rPr>
                <w:rStyle w:val="subfn1"/>
              </w:rPr>
              <w:t>2</w:t>
            </w:r>
            <w:r>
              <w:t>x</w:t>
            </w:r>
            <w:r>
              <w:rPr>
                <w:rStyle w:val="subfn1"/>
              </w:rPr>
              <w:t xml:space="preserve">3 </w:t>
            </w:r>
            <w:r>
              <w:t xml:space="preserve">+ </w:t>
            </w:r>
            <w:r>
              <w:rPr>
                <w:rFonts w:ascii="Symbol" w:hAnsi="Symbol"/>
              </w:rPr>
              <w:t></w:t>
            </w:r>
            <w:r>
              <w:rPr>
                <w:rStyle w:val="subfn1"/>
              </w:rPr>
              <w:t>123...n</w:t>
            </w:r>
            <w:r>
              <w:t>x</w:t>
            </w:r>
            <w:r>
              <w:rPr>
                <w:rStyle w:val="subfn1"/>
              </w:rPr>
              <w:t>1</w:t>
            </w:r>
            <w:r>
              <w:t>x</w:t>
            </w:r>
            <w:r>
              <w:rPr>
                <w:rStyle w:val="subfn1"/>
              </w:rPr>
              <w:t>2</w:t>
            </w:r>
            <w:r>
              <w:t>x</w:t>
            </w:r>
            <w:r>
              <w:rPr>
                <w:rStyle w:val="subfn1"/>
              </w:rPr>
              <w:t>3</w:t>
            </w:r>
            <w:r>
              <w:t>x</w:t>
            </w:r>
            <w:r>
              <w:rPr>
                <w:rStyle w:val="subfn1"/>
              </w:rPr>
              <w:t xml:space="preserve">3 </w:t>
            </w:r>
          </w:p>
        </w:tc>
        <w:tc>
          <w:tcPr>
            <w:tcW w:w="50" w:type="pct"/>
            <w:vAlign w:val="center"/>
          </w:tcPr>
          <w:p w:rsidR="00C514E7" w:rsidRDefault="004A53E1">
            <w:pPr>
              <w:pStyle w:val="3"/>
            </w:pPr>
            <w:r>
              <w:t>(9)</w:t>
            </w:r>
          </w:p>
        </w:tc>
      </w:tr>
    </w:tbl>
    <w:p w:rsidR="00C514E7" w:rsidRDefault="004A53E1">
      <w:pPr>
        <w:pStyle w:val="mytext"/>
      </w:pPr>
      <w:r>
        <w:t xml:space="preserve">Однако вследствие того, что из ограниченного числа опытов нельзя получить точные значения коэффициентов </w:t>
      </w:r>
      <w:r>
        <w:rPr>
          <w:rFonts w:ascii="Symbol" w:hAnsi="Symbol"/>
        </w:rPr>
        <w:t></w:t>
      </w:r>
      <w:r>
        <w:rPr>
          <w:rStyle w:val="subfn1"/>
        </w:rPr>
        <w:t>i</w:t>
      </w:r>
      <w:r>
        <w:t>, а только их независимые оценки b</w:t>
      </w:r>
      <w:r>
        <w:rPr>
          <w:sz w:val="20"/>
          <w:szCs w:val="20"/>
        </w:rPr>
        <w:t>i</w:t>
      </w:r>
      <w:r>
        <w:t xml:space="preserve">, вся математическая модель становится оценочной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0"/>
        <w:gridCol w:w="555"/>
      </w:tblGrid>
      <w:tr w:rsidR="00C514E7">
        <w:trPr>
          <w:tblCellSpacing w:w="15" w:type="dxa"/>
        </w:trPr>
        <w:tc>
          <w:tcPr>
            <w:tcW w:w="4950" w:type="pct"/>
            <w:vAlign w:val="center"/>
          </w:tcPr>
          <w:p w:rsidR="00C514E7" w:rsidRDefault="001C6587">
            <w:pPr>
              <w:jc w:val="center"/>
            </w:pPr>
            <w:r>
              <w:pict>
                <v:shape id="_x0000_i1049" type="#_x0000_t75" alt="" style="width:9.75pt;height:15pt">
                  <v:imagedata r:id="rId21" o:title="" gain="2147483647f"/>
                </v:shape>
              </w:pict>
            </w:r>
            <w:r w:rsidR="004A53E1">
              <w:t>= b</w:t>
            </w:r>
            <w:r w:rsidR="004A53E1">
              <w:rPr>
                <w:rStyle w:val="subfn1"/>
              </w:rPr>
              <w:t>0</w:t>
            </w:r>
            <w:r w:rsidR="004A53E1">
              <w:t xml:space="preserve"> + b</w:t>
            </w:r>
            <w:r w:rsidR="004A53E1">
              <w:rPr>
                <w:rStyle w:val="subfn1"/>
              </w:rPr>
              <w:t>1</w:t>
            </w:r>
            <w:r w:rsidR="004A53E1">
              <w:t>x</w:t>
            </w:r>
            <w:r w:rsidR="004A53E1">
              <w:rPr>
                <w:rStyle w:val="subfn1"/>
              </w:rPr>
              <w:t>1</w:t>
            </w:r>
            <w:r w:rsidR="004A53E1">
              <w:t xml:space="preserve"> +...+ b</w:t>
            </w:r>
            <w:r w:rsidR="004A53E1">
              <w:rPr>
                <w:rStyle w:val="subfn1"/>
              </w:rPr>
              <w:t>n</w:t>
            </w:r>
            <w:r w:rsidR="004A53E1">
              <w:t>x</w:t>
            </w:r>
            <w:r w:rsidR="004A53E1">
              <w:rPr>
                <w:rStyle w:val="subfn1"/>
              </w:rPr>
              <w:t>n</w:t>
            </w:r>
            <w:r w:rsidR="004A53E1">
              <w:t xml:space="preserve"> + b</w:t>
            </w:r>
            <w:r w:rsidR="004A53E1">
              <w:rPr>
                <w:rStyle w:val="subfn1"/>
              </w:rPr>
              <w:t>12</w:t>
            </w:r>
            <w:r w:rsidR="004A53E1">
              <w:t>x</w:t>
            </w:r>
            <w:r w:rsidR="004A53E1">
              <w:rPr>
                <w:rStyle w:val="subfn1"/>
              </w:rPr>
              <w:t>1</w:t>
            </w:r>
            <w:r w:rsidR="004A53E1">
              <w:t>x</w:t>
            </w:r>
            <w:r w:rsidR="004A53E1">
              <w:rPr>
                <w:rStyle w:val="subfn1"/>
              </w:rPr>
              <w:t>2</w:t>
            </w:r>
            <w:r w:rsidR="004A53E1">
              <w:t xml:space="preserve"> + b</w:t>
            </w:r>
            <w:r w:rsidR="004A53E1">
              <w:rPr>
                <w:rStyle w:val="subfn1"/>
              </w:rPr>
              <w:t>1...n</w:t>
            </w:r>
            <w:r w:rsidR="004A53E1">
              <w:t>x</w:t>
            </w:r>
            <w:r w:rsidR="004A53E1">
              <w:rPr>
                <w:rStyle w:val="subfn1"/>
              </w:rPr>
              <w:t>1</w:t>
            </w:r>
            <w:r w:rsidR="004A53E1">
              <w:t>...x</w:t>
            </w:r>
            <w:r w:rsidR="004A53E1">
              <w:rPr>
                <w:rStyle w:val="subfn1"/>
              </w:rPr>
              <w:t>n</w:t>
            </w:r>
            <w:r w:rsidR="004A53E1">
              <w:t xml:space="preserve"> </w:t>
            </w:r>
          </w:p>
        </w:tc>
        <w:tc>
          <w:tcPr>
            <w:tcW w:w="50" w:type="pct"/>
            <w:vAlign w:val="center"/>
          </w:tcPr>
          <w:p w:rsidR="00C514E7" w:rsidRDefault="004A53E1">
            <w:pPr>
              <w:pStyle w:val="3"/>
            </w:pPr>
            <w:r>
              <w:t>(10)</w:t>
            </w:r>
          </w:p>
        </w:tc>
      </w:tr>
    </w:tbl>
    <w:p w:rsidR="00C514E7" w:rsidRDefault="004A53E1">
      <w:pPr>
        <w:pStyle w:val="mytext"/>
      </w:pPr>
      <w:r>
        <w:t>Пример матрицы планирования, принцыпа ее реализации и последующей обработки экспериментальных данных приведен в табл.2 на базе трехфакторного эксперимента. В разделе "Матрица планирования эксперимента" включены не только относительные переменные x</w:t>
      </w:r>
      <w:r>
        <w:rPr>
          <w:rStyle w:val="subfn1"/>
        </w:rPr>
        <w:t>i</w:t>
      </w:r>
      <w:r>
        <w:t>, сочетание которых и является собственно настоящей матрицей планирования, ни и их парные и тройные взаимодействия, знание которых необходимо лишь на этапе обработки экспериментальных данных.</w:t>
      </w:r>
    </w:p>
    <w:p w:rsidR="00C514E7" w:rsidRDefault="00C514E7">
      <w:pPr>
        <w:pStyle w:val="mytext"/>
      </w:pPr>
    </w:p>
    <w:p w:rsidR="00C514E7" w:rsidRDefault="00C514E7">
      <w:pPr>
        <w:pStyle w:val="mytext"/>
      </w:pPr>
    </w:p>
    <w:p w:rsidR="00C514E7" w:rsidRDefault="00C514E7">
      <w:pPr>
        <w:pStyle w:val="mytext"/>
      </w:pPr>
    </w:p>
    <w:p w:rsidR="00C514E7" w:rsidRDefault="00C514E7">
      <w:pPr>
        <w:pStyle w:val="mytext"/>
      </w:pPr>
    </w:p>
    <w:p w:rsidR="00C514E7" w:rsidRDefault="00C514E7">
      <w:pPr>
        <w:pStyle w:val="mytext"/>
      </w:pPr>
    </w:p>
    <w:p w:rsidR="00C514E7" w:rsidRDefault="00C514E7">
      <w:pPr>
        <w:pStyle w:val="mytext"/>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75"/>
      </w:tblGrid>
      <w:tr w:rsidR="00C514E7">
        <w:trPr>
          <w:tblCellSpacing w:w="15" w:type="dxa"/>
        </w:trPr>
        <w:tc>
          <w:tcPr>
            <w:tcW w:w="0" w:type="auto"/>
            <w:vAlign w:val="center"/>
          </w:tcPr>
          <w:p w:rsidR="00C514E7" w:rsidRDefault="004A53E1">
            <w:pPr>
              <w:jc w:val="right"/>
            </w:pPr>
            <w:r>
              <w:t>Таблица 2</w:t>
            </w:r>
          </w:p>
        </w:tc>
      </w:tr>
      <w:tr w:rsidR="00C514E7">
        <w:trPr>
          <w:trHeight w:val="285"/>
          <w:tblCellSpacing w:w="15" w:type="dxa"/>
        </w:trPr>
        <w:tc>
          <w:tcPr>
            <w:tcW w:w="0" w:type="auto"/>
            <w:vAlign w:val="center"/>
          </w:tcPr>
          <w:p w:rsidR="00C514E7" w:rsidRDefault="004A53E1">
            <w:pPr>
              <w:jc w:val="center"/>
            </w:pPr>
            <w:r>
              <w:t>Матрица планирования ПФЭ типа N=2</w:t>
            </w:r>
            <w:r>
              <w:rPr>
                <w:rStyle w:val="supfn1"/>
              </w:rPr>
              <w:t>3</w:t>
            </w:r>
            <w:r>
              <w:t xml:space="preserve"> и обработка его результатов</w:t>
            </w:r>
          </w:p>
        </w:tc>
      </w:tr>
    </w:tbl>
    <w:p w:rsidR="00C514E7" w:rsidRDefault="00C514E7">
      <w:pP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86"/>
        <w:gridCol w:w="274"/>
        <w:gridCol w:w="274"/>
        <w:gridCol w:w="274"/>
        <w:gridCol w:w="274"/>
        <w:gridCol w:w="288"/>
        <w:gridCol w:w="266"/>
        <w:gridCol w:w="274"/>
        <w:gridCol w:w="275"/>
        <w:gridCol w:w="275"/>
        <w:gridCol w:w="430"/>
        <w:gridCol w:w="430"/>
        <w:gridCol w:w="430"/>
        <w:gridCol w:w="600"/>
        <w:gridCol w:w="364"/>
        <w:gridCol w:w="275"/>
        <w:gridCol w:w="342"/>
        <w:gridCol w:w="270"/>
        <w:gridCol w:w="392"/>
        <w:gridCol w:w="656"/>
        <w:gridCol w:w="656"/>
        <w:gridCol w:w="555"/>
        <w:gridCol w:w="915"/>
      </w:tblGrid>
      <w:tr w:rsidR="00C514E7">
        <w:trPr>
          <w:cantSplit/>
          <w:tblCellSpacing w:w="15" w:type="dxa"/>
        </w:trPr>
        <w:tc>
          <w:tcPr>
            <w:tcW w:w="585"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pStyle w:val="a3"/>
              <w:jc w:val="center"/>
            </w:pPr>
            <w:r>
              <w:rPr>
                <w:sz w:val="20"/>
                <w:szCs w:val="20"/>
              </w:rPr>
              <w:t>номер</w:t>
            </w:r>
            <w:r>
              <w:rPr>
                <w:sz w:val="20"/>
                <w:szCs w:val="20"/>
              </w:rPr>
              <w:br/>
              <w:t>строки</w:t>
            </w:r>
          </w:p>
          <w:p w:rsidR="00C514E7" w:rsidRDefault="004A53E1">
            <w:pPr>
              <w:pStyle w:val="a3"/>
              <w:jc w:val="center"/>
            </w:pPr>
            <w:r>
              <w:t>g</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Порядок реализации опытов</w:t>
            </w:r>
          </w:p>
        </w:tc>
        <w:tc>
          <w:tcPr>
            <w:tcW w:w="0" w:type="auto"/>
            <w:gridSpan w:val="8"/>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Матрица планирования эксперимента</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Результаты эксперимента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C514E7" w:rsidRDefault="004A53E1">
            <w:pPr>
              <w:pStyle w:val="a3"/>
              <w:jc w:val="center"/>
            </w:pPr>
            <w:r>
              <w:t>Первичная</w:t>
            </w:r>
            <w:r>
              <w:br/>
              <w:t>обра ботка</w:t>
            </w:r>
            <w:r>
              <w:br/>
              <w:t xml:space="preserve">результатов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Проверка</w:t>
            </w:r>
            <w:r>
              <w:br/>
              <w:t xml:space="preserve">адекватности </w:t>
            </w:r>
          </w:p>
        </w:tc>
      </w:tr>
      <w:tr w:rsidR="00C514E7">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gridSpan w:val="5"/>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l</w:t>
            </w:r>
          </w:p>
        </w:tc>
        <w:tc>
          <w:tcPr>
            <w:tcW w:w="19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0</w:t>
            </w:r>
          </w:p>
        </w:tc>
        <w:tc>
          <w:tcPr>
            <w:tcW w:w="19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1</w:t>
            </w:r>
          </w:p>
        </w:tc>
        <w:tc>
          <w:tcPr>
            <w:tcW w:w="19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2</w:t>
            </w:r>
          </w:p>
        </w:tc>
        <w:tc>
          <w:tcPr>
            <w:tcW w:w="19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3</w:t>
            </w:r>
          </w:p>
        </w:tc>
        <w:tc>
          <w:tcPr>
            <w:tcW w:w="39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4</w:t>
            </w:r>
          </w:p>
        </w:tc>
        <w:tc>
          <w:tcPr>
            <w:tcW w:w="39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5</w:t>
            </w:r>
          </w:p>
        </w:tc>
        <w:tc>
          <w:tcPr>
            <w:tcW w:w="39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6</w:t>
            </w:r>
          </w:p>
        </w:tc>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7</w:t>
            </w:r>
          </w:p>
        </w:tc>
        <w:tc>
          <w:tcPr>
            <w:tcW w:w="315"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sz w:val="15"/>
                <w:szCs w:val="15"/>
                <w:vertAlign w:val="subscript"/>
              </w:rPr>
              <w:t>g1</w:t>
            </w:r>
          </w:p>
        </w:tc>
        <w:tc>
          <w:tcPr>
            <w:tcW w:w="18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55"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sz w:val="15"/>
                <w:szCs w:val="15"/>
                <w:vertAlign w:val="subscript"/>
              </w:rPr>
              <w:t>gl</w:t>
            </w:r>
          </w:p>
        </w:tc>
        <w:tc>
          <w:tcPr>
            <w:tcW w:w="18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345"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sz w:val="15"/>
                <w:szCs w:val="15"/>
                <w:vertAlign w:val="subscript"/>
              </w:rPr>
              <w:t>gm</w:t>
            </w:r>
          </w:p>
        </w:tc>
        <w:tc>
          <w:tcPr>
            <w:tcW w:w="250" w:type="pct"/>
            <w:vMerge w:val="restart"/>
            <w:tcBorders>
              <w:top w:val="outset" w:sz="6" w:space="0" w:color="auto"/>
              <w:left w:val="outset" w:sz="6" w:space="0" w:color="auto"/>
              <w:bottom w:val="outset" w:sz="6" w:space="0" w:color="auto"/>
              <w:right w:val="outset" w:sz="6" w:space="0" w:color="auto"/>
            </w:tcBorders>
            <w:vAlign w:val="center"/>
          </w:tcPr>
          <w:p w:rsidR="00C514E7" w:rsidRDefault="001C6587">
            <w:pPr>
              <w:jc w:val="center"/>
            </w:pPr>
            <w:r>
              <w:pict>
                <v:shape id="_x0000_i1050" type="#_x0000_t75" alt="" style="width:10.5pt;height:12.75pt">
                  <v:imagedata r:id="rId20" o:title="" gain="2147483647f"/>
                </v:shape>
              </w:pict>
            </w:r>
            <w:r w:rsidR="004A53E1">
              <w:rPr>
                <w:rStyle w:val="subfn1"/>
              </w:rPr>
              <w:t>g</w:t>
            </w:r>
          </w:p>
        </w:tc>
        <w:tc>
          <w:tcPr>
            <w:tcW w:w="250" w:type="pct"/>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S</w:t>
            </w:r>
            <w:r>
              <w:rPr>
                <w:rStyle w:val="supfn1"/>
              </w:rPr>
              <w:t>2</w:t>
            </w:r>
            <w:r>
              <w:rPr>
                <w:rStyle w:val="subfn1"/>
              </w:rPr>
              <w:t>g</w:t>
            </w:r>
          </w:p>
        </w:tc>
        <w:tc>
          <w:tcPr>
            <w:tcW w:w="855" w:type="dxa"/>
            <w:vMerge w:val="restart"/>
            <w:tcBorders>
              <w:top w:val="outset" w:sz="6" w:space="0" w:color="auto"/>
              <w:left w:val="outset" w:sz="6" w:space="0" w:color="auto"/>
              <w:bottom w:val="outset" w:sz="6" w:space="0" w:color="auto"/>
              <w:right w:val="outset" w:sz="6" w:space="0" w:color="auto"/>
            </w:tcBorders>
            <w:vAlign w:val="center"/>
          </w:tcPr>
          <w:p w:rsidR="00C514E7" w:rsidRDefault="001C6587">
            <w:pPr>
              <w:jc w:val="center"/>
            </w:pPr>
            <w:r>
              <w:pict>
                <v:shape id="_x0000_i1051" type="#_x0000_t75" alt="" style="width:9.75pt;height:15pt">
                  <v:imagedata r:id="rId21" o:title="" gain="2147483647f"/>
                </v:shape>
              </w:pict>
            </w:r>
            <w:r w:rsidR="004A53E1">
              <w:rPr>
                <w:rStyle w:val="subfn1"/>
              </w:rPr>
              <w:t>g</w:t>
            </w:r>
          </w:p>
        </w:tc>
        <w:tc>
          <w:tcPr>
            <w:tcW w:w="150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r w:rsidR="001C6587">
              <w:pict>
                <v:shape id="_x0000_i1052" type="#_x0000_t75" alt="" style="width:10.5pt;height:12.75pt">
                  <v:imagedata r:id="rId20" o:title="" gain="2147483647f"/>
                </v:shape>
              </w:pict>
            </w:r>
            <w:r>
              <w:rPr>
                <w:rStyle w:val="subfn1"/>
              </w:rPr>
              <w:t>g</w:t>
            </w:r>
            <w:r>
              <w:t>-</w:t>
            </w:r>
            <w:r w:rsidR="001C6587">
              <w:pict>
                <v:shape id="_x0000_i1053" type="#_x0000_t75" alt="" style="width:9.75pt;height:15pt">
                  <v:imagedata r:id="rId21" o:title="" gain="2147483647f"/>
                </v:shape>
              </w:pict>
            </w:r>
            <w:r>
              <w:rPr>
                <w:rStyle w:val="subfn1"/>
              </w:rPr>
              <w:t>g</w:t>
            </w:r>
            <w:r>
              <w:t>)</w:t>
            </w:r>
            <w:r>
              <w:rPr>
                <w:rStyle w:val="supfn1"/>
              </w:rPr>
              <w:t>2</w:t>
            </w:r>
          </w:p>
        </w:tc>
      </w:tr>
      <w:tr w:rsidR="00C514E7">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rStyle w:val="subfn1"/>
              </w:rPr>
              <w:t>1</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rStyle w:val="subfn1"/>
              </w:rPr>
              <w:t>l</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sz w:val="15"/>
                <w:szCs w:val="15"/>
                <w:vertAlign w:val="subscript"/>
              </w:rPr>
              <w:t>m</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0</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1</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2</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3</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1</w:t>
            </w:r>
            <w:r>
              <w:t>x</w:t>
            </w:r>
            <w:r>
              <w:rPr>
                <w:sz w:val="15"/>
                <w:szCs w:val="15"/>
                <w:vertAlign w:val="subscript"/>
              </w:rPr>
              <w:t>2</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15"/>
                <w:szCs w:val="15"/>
                <w:vertAlign w:val="subscript"/>
              </w:rPr>
              <w:t>1</w:t>
            </w:r>
            <w:r>
              <w:t>x</w:t>
            </w:r>
            <w:r>
              <w:rPr>
                <w:sz w:val="15"/>
                <w:szCs w:val="15"/>
                <w:vertAlign w:val="subscript"/>
              </w:rPr>
              <w:t>3</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15"/>
                <w:szCs w:val="15"/>
                <w:vertAlign w:val="subscript"/>
              </w:rPr>
              <w:t>2</w:t>
            </w:r>
            <w:r>
              <w:t>x</w:t>
            </w:r>
            <w:r>
              <w:rPr>
                <w:sz w:val="15"/>
                <w:szCs w:val="15"/>
                <w:vertAlign w:val="subscript"/>
              </w:rPr>
              <w:t>3</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15"/>
                <w:szCs w:val="15"/>
                <w:vertAlign w:val="subscript"/>
              </w:rPr>
              <w:t>1</w:t>
            </w:r>
            <w:r>
              <w:t>x</w:t>
            </w:r>
            <w:r>
              <w:rPr>
                <w:sz w:val="15"/>
                <w:szCs w:val="15"/>
                <w:vertAlign w:val="subscript"/>
              </w:rPr>
              <w:t>2</w:t>
            </w:r>
            <w:r>
              <w:t>x</w:t>
            </w:r>
            <w:r>
              <w:rPr>
                <w:sz w:val="15"/>
                <w:szCs w:val="15"/>
                <w:vertAlign w:val="subscript"/>
              </w:rPr>
              <w:t>3</w:t>
            </w:r>
          </w:p>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tc>
      </w:tr>
      <w:tr w:rsidR="00C514E7">
        <w:trPr>
          <w:trHeight w:val="345"/>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C514E7"/>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xml:space="preserve">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r w:rsidR="00C514E7">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C514E7"/>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xml:space="preserve">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r w:rsidR="00C514E7">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r w:rsidR="00C514E7">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r w:rsidR="00C514E7">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r w:rsidR="00C514E7">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r w:rsidR="00C514E7">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r w:rsidR="00C514E7">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0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25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855"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c>
          <w:tcPr>
            <w:tcW w:w="15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w:t>
            </w:r>
          </w:p>
        </w:tc>
      </w:tr>
    </w:tbl>
    <w:p w:rsidR="00C514E7" w:rsidRDefault="004A53E1">
      <w:pPr>
        <w:pStyle w:val="mytext"/>
      </w:pPr>
      <w:r>
        <w:t>Для удобства расчетов и представления формул каждый столбец может быть представлен в виде новой переменной Z</w:t>
      </w:r>
      <w:r>
        <w:rPr>
          <w:rStyle w:val="subfn1"/>
        </w:rPr>
        <w:t>ig</w:t>
      </w:r>
      <w:r>
        <w:t>. Тогда оценки коэффициентов уравнения регрессии легко найти по формуле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0"/>
        <w:gridCol w:w="555"/>
      </w:tblGrid>
      <w:tr w:rsidR="00C514E7">
        <w:trPr>
          <w:tblCellSpacing w:w="15" w:type="dxa"/>
        </w:trPr>
        <w:tc>
          <w:tcPr>
            <w:tcW w:w="4950" w:type="pct"/>
            <w:vAlign w:val="center"/>
          </w:tcPr>
          <w:p w:rsidR="00C514E7" w:rsidRDefault="001C6587">
            <w:pPr>
              <w:jc w:val="center"/>
            </w:pPr>
            <w:r>
              <w:pict>
                <v:shape id="_x0000_i1054" type="#_x0000_t75" alt="Формула 5.11" style="width:101.25pt;height:48pt">
                  <v:imagedata r:id="rId22" o:title="" gain="2147483647f"/>
                </v:shape>
              </w:pict>
            </w:r>
          </w:p>
        </w:tc>
        <w:tc>
          <w:tcPr>
            <w:tcW w:w="50" w:type="pct"/>
            <w:vAlign w:val="center"/>
          </w:tcPr>
          <w:p w:rsidR="00C514E7" w:rsidRDefault="004A53E1">
            <w:pPr>
              <w:pStyle w:val="3"/>
            </w:pPr>
            <w:r>
              <w:t>(11)</w:t>
            </w:r>
          </w:p>
        </w:tc>
      </w:tr>
    </w:tbl>
    <w:p w:rsidR="00C514E7" w:rsidRDefault="004A53E1">
      <w:pPr>
        <w:pStyle w:val="a3"/>
        <w:jc w:val="both"/>
      </w:pPr>
      <w:r>
        <w:t xml:space="preserve">         Легко заметить, что матрица планирования </w:t>
      </w:r>
      <w:r w:rsidR="001C6587">
        <w:pict>
          <v:shape id="_x0000_i1055" type="#_x0000_t75" alt="" style="width:12pt;height:13.5pt">
            <v:imagedata r:id="rId23" o:title="" gain="2147483647f"/>
          </v:shape>
        </w:pict>
      </w:r>
      <w:r>
        <w:t>является ортогональной с линейно независимыми вектор-столбцами; отсюда следует диагональность матрицы нормальной системы уравнений, а следовательно, и взаимная независимость оценок коэффициентов уравнения регрессии.</w:t>
      </w:r>
    </w:p>
    <w:p w:rsidR="00C514E7" w:rsidRDefault="004A53E1">
      <w:pPr>
        <w:pStyle w:val="mytext"/>
      </w:pPr>
      <w:r>
        <w:t xml:space="preserve">         Необходимо отметить, что получаемая модель не дает членов типа x</w:t>
      </w:r>
      <w:r>
        <w:rPr>
          <w:rStyle w:val="supfn1"/>
        </w:rPr>
        <w:t>2</w:t>
      </w:r>
      <w:r>
        <w:rPr>
          <w:rStyle w:val="subfn1"/>
        </w:rPr>
        <w:t>ii</w:t>
      </w:r>
      <w:r>
        <w:t xml:space="preserve"> и, таким образом, является неполной. В большинстве случаев это не отражается на качестве модели, так как чаще всего b</w:t>
      </w:r>
      <w:r>
        <w:rPr>
          <w:rStyle w:val="subfn1"/>
        </w:rPr>
        <w:t>ii</w:t>
      </w:r>
      <w:r>
        <w:t>=0. Однако в случаях, когда b</w:t>
      </w:r>
      <w:r>
        <w:rPr>
          <w:rStyle w:val="subfn1"/>
        </w:rPr>
        <w:t>ii</w:t>
      </w:r>
      <w:r>
        <w:rPr>
          <w:rFonts w:ascii="Symbol" w:hAnsi="Symbol"/>
        </w:rPr>
        <w:t></w:t>
      </w:r>
      <w:r>
        <w:t>0, модель становится неточной (неадекватной), тогда следует от ПФЭ переходить к другим принципам планирования (как правило, это случается в окрестностях частного или глобального экстремума целевой функции).</w:t>
      </w:r>
    </w:p>
    <w:p w:rsidR="00C514E7" w:rsidRDefault="004A53E1">
      <w:pPr>
        <w:pStyle w:val="mytext"/>
      </w:pPr>
      <w:r>
        <w:t xml:space="preserve">         После определения оценок коэффициентов регрессии необходимо проверить гипотезу о значимости коэффициентов b</w:t>
      </w:r>
      <w:r>
        <w:rPr>
          <w:rStyle w:val="subfn1"/>
        </w:rPr>
        <w:t>i</w:t>
      </w:r>
      <w:r>
        <w:t>. Лучше всего это сделать в виде нуль-гипотезы, т.е. гипотезы о равенстве b</w:t>
      </w:r>
      <w:r>
        <w:rPr>
          <w:rStyle w:val="subfn1"/>
        </w:rPr>
        <w:t>i</w:t>
      </w:r>
      <w:r>
        <w:t xml:space="preserve"> = 0. Если она подтвердилась, то коэффициент b</w:t>
      </w:r>
      <w:r>
        <w:rPr>
          <w:rStyle w:val="subfn1"/>
        </w:rPr>
        <w:t>i</w:t>
      </w:r>
      <w:r>
        <w:t xml:space="preserve"> следует признать статистически незначимым и отбросить из искомой модели; если гипотеза не подтвердилась, то соответствующий коэффициент b</w:t>
      </w:r>
      <w:r>
        <w:rPr>
          <w:rStyle w:val="subfn1"/>
        </w:rPr>
        <w:t>i</w:t>
      </w:r>
      <w:r>
        <w:t xml:space="preserve"> следует признать значимым и включить в модель.</w:t>
      </w:r>
    </w:p>
    <w:p w:rsidR="00C514E7" w:rsidRDefault="004A53E1">
      <w:pPr>
        <w:pStyle w:val="mytext"/>
      </w:pPr>
      <w:r>
        <w:t xml:space="preserve">          Проверка гипотезы проводится с помощью t - критерия Стъюдента, который при проверка нуль-гипотезы формируется в виде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0"/>
        <w:gridCol w:w="555"/>
      </w:tblGrid>
      <w:tr w:rsidR="00C514E7">
        <w:trPr>
          <w:tblCellSpacing w:w="15" w:type="dxa"/>
        </w:trPr>
        <w:tc>
          <w:tcPr>
            <w:tcW w:w="4900" w:type="pct"/>
            <w:vAlign w:val="center"/>
          </w:tcPr>
          <w:p w:rsidR="00C514E7" w:rsidRDefault="001C6587">
            <w:pPr>
              <w:jc w:val="center"/>
            </w:pPr>
            <w:r>
              <w:pict>
                <v:shape id="_x0000_i1056" type="#_x0000_t75" alt="Формула 5.12" style="width:200.25pt;height:51pt">
                  <v:imagedata r:id="rId24" o:title="" gain="2147483647f" blacklevel="5243f"/>
                </v:shape>
              </w:pict>
            </w:r>
          </w:p>
        </w:tc>
        <w:tc>
          <w:tcPr>
            <w:tcW w:w="100" w:type="pct"/>
            <w:vAlign w:val="center"/>
          </w:tcPr>
          <w:p w:rsidR="00C514E7" w:rsidRDefault="004A53E1">
            <w:pPr>
              <w:pStyle w:val="3"/>
            </w:pPr>
            <w:r>
              <w:t>(12)</w:t>
            </w:r>
          </w:p>
        </w:tc>
      </w:tr>
    </w:tbl>
    <w:p w:rsidR="00C514E7" w:rsidRDefault="004A53E1">
      <w:pPr>
        <w:pStyle w:val="mytext"/>
      </w:pPr>
      <w:r>
        <w:t>где S</w:t>
      </w:r>
      <w:r>
        <w:rPr>
          <w:rStyle w:val="supfn1"/>
        </w:rPr>
        <w:t>2</w:t>
      </w:r>
      <w:r>
        <w:t>{b</w:t>
      </w:r>
      <w:r>
        <w:rPr>
          <w:rStyle w:val="subfn1"/>
        </w:rPr>
        <w:t>i</w:t>
      </w:r>
      <w:r>
        <w:t>}- дисперсия ошибки определения коэффициента b</w:t>
      </w:r>
      <w:r>
        <w:rPr>
          <w:rStyle w:val="subfn1"/>
        </w:rPr>
        <w:t>i</w:t>
      </w:r>
      <w:r>
        <w:t>. При полном и дробном факторном планировании для всех i</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0"/>
        <w:gridCol w:w="555"/>
      </w:tblGrid>
      <w:tr w:rsidR="00C514E7">
        <w:trPr>
          <w:tblCellSpacing w:w="15" w:type="dxa"/>
        </w:trPr>
        <w:tc>
          <w:tcPr>
            <w:tcW w:w="4850" w:type="pct"/>
            <w:vAlign w:val="center"/>
          </w:tcPr>
          <w:p w:rsidR="00C514E7" w:rsidRDefault="001C6587">
            <w:pPr>
              <w:jc w:val="center"/>
            </w:pPr>
            <w:r>
              <w:pict>
                <v:shape id="_x0000_i1057" type="#_x0000_t75" alt="Формула 5.13" style="width:102pt;height:42.75pt">
                  <v:imagedata r:id="rId25" o:title="" gain="2147483647f" blacklevel="3932f"/>
                </v:shape>
              </w:pict>
            </w:r>
          </w:p>
        </w:tc>
        <w:tc>
          <w:tcPr>
            <w:tcW w:w="150" w:type="pct"/>
            <w:vAlign w:val="center"/>
          </w:tcPr>
          <w:p w:rsidR="00C514E7" w:rsidRDefault="004A53E1">
            <w:pPr>
              <w:pStyle w:val="3"/>
            </w:pPr>
            <w:r>
              <w:t>(13)</w:t>
            </w:r>
          </w:p>
        </w:tc>
      </w:tr>
    </w:tbl>
    <w:p w:rsidR="00C514E7" w:rsidRDefault="004A53E1">
      <w:pPr>
        <w:pStyle w:val="mytext"/>
      </w:pPr>
      <w:r>
        <w:t>Если вычисленная величина параметра t</w:t>
      </w:r>
      <w:r>
        <w:rPr>
          <w:rStyle w:val="subfn1"/>
        </w:rPr>
        <w:t>i</w:t>
      </w:r>
      <w:r>
        <w:t xml:space="preserve"> превышает табличное значение t</w:t>
      </w:r>
      <w:r>
        <w:rPr>
          <w:rStyle w:val="subfn1"/>
        </w:rPr>
        <w:t>кр</w:t>
      </w:r>
      <w:r>
        <w:t>, найденное для q%-ного уровня значимости и v</w:t>
      </w:r>
      <w:r>
        <w:rPr>
          <w:rStyle w:val="subfn1"/>
        </w:rPr>
        <w:t>з</w:t>
      </w:r>
      <w:r>
        <w:t>=N(m-1) числа степеней свободы (например для q = 5%; v</w:t>
      </w:r>
      <w:r>
        <w:rPr>
          <w:rStyle w:val="subfn1"/>
        </w:rPr>
        <w:t>з</w:t>
      </w:r>
      <w:r>
        <w:t xml:space="preserve"> = 16; t</w:t>
      </w:r>
      <w:r>
        <w:rPr>
          <w:rStyle w:val="subfn1"/>
        </w:rPr>
        <w:t>кр</w:t>
      </w:r>
      <w:r>
        <w:rPr>
          <w:sz w:val="20"/>
          <w:szCs w:val="20"/>
        </w:rPr>
        <w:t xml:space="preserve"> </w:t>
      </w:r>
      <w:r>
        <w:t>= 2,199, см.табл.П.2) то нуль-гипотеза отвергается и коэффициент считается незначимым и его следует отбросить, не включая в искомую модель.</w:t>
      </w:r>
    </w:p>
    <w:p w:rsidR="00C514E7" w:rsidRDefault="004A53E1">
      <w:pPr>
        <w:pStyle w:val="a3"/>
      </w:pPr>
      <w:r>
        <w:t>Статистическая незначимость коэффициента b</w:t>
      </w:r>
      <w:r>
        <w:rPr>
          <w:sz w:val="20"/>
          <w:szCs w:val="20"/>
        </w:rPr>
        <w:t>i</w:t>
      </w:r>
      <w:r>
        <w:t xml:space="preserve"> может быть обусловлена следующими причинами:</w:t>
      </w:r>
    </w:p>
    <w:p w:rsidR="00C514E7" w:rsidRDefault="004A53E1">
      <w:pPr>
        <w:numPr>
          <w:ilvl w:val="1"/>
          <w:numId w:val="9"/>
        </w:numPr>
        <w:spacing w:before="100" w:beforeAutospacing="1" w:after="100" w:afterAutospacing="1"/>
      </w:pPr>
      <w:r>
        <w:t xml:space="preserve">уровень базового режима </w:t>
      </w:r>
      <w:r w:rsidR="001C6587">
        <w:pict>
          <v:shape id="_x0000_i1058" type="#_x0000_t75" alt="" style="width:12.75pt;height:14.25pt">
            <v:imagedata r:id="rId15" o:title="" gain="2147483647f"/>
          </v:shape>
        </w:pict>
      </w:r>
      <w:r>
        <w:rPr>
          <w:rStyle w:val="supfn1"/>
        </w:rPr>
        <w:t>*</w:t>
      </w:r>
      <w:r>
        <w:t xml:space="preserve"> близок к точке частного экстремума по переменной X</w:t>
      </w:r>
      <w:r>
        <w:rPr>
          <w:rStyle w:val="subfn1"/>
        </w:rPr>
        <w:t>i</w:t>
      </w:r>
      <w:r>
        <w:t xml:space="preserve"> или по произведению переменных; </w:t>
      </w:r>
    </w:p>
    <w:p w:rsidR="00C514E7" w:rsidRDefault="004A53E1">
      <w:pPr>
        <w:numPr>
          <w:ilvl w:val="1"/>
          <w:numId w:val="9"/>
        </w:numPr>
        <w:spacing w:before="100" w:beforeAutospacing="1" w:after="100" w:afterAutospacing="1"/>
      </w:pPr>
      <w:r>
        <w:t xml:space="preserve">шаг варьирования </w:t>
      </w:r>
      <w:r>
        <w:rPr>
          <w:rFonts w:ascii="Symbol" w:hAnsi="Symbol"/>
        </w:rPr>
        <w:t></w:t>
      </w:r>
      <w:r>
        <w:t>X</w:t>
      </w:r>
      <w:r>
        <w:rPr>
          <w:rStyle w:val="subfn1"/>
        </w:rPr>
        <w:t>i</w:t>
      </w:r>
      <w:r>
        <w:t xml:space="preserve"> выбран малым; </w:t>
      </w:r>
    </w:p>
    <w:p w:rsidR="00C514E7" w:rsidRDefault="004A53E1">
      <w:pPr>
        <w:numPr>
          <w:ilvl w:val="1"/>
          <w:numId w:val="9"/>
        </w:numPr>
        <w:spacing w:before="100" w:beforeAutospacing="1" w:after="100" w:afterAutospacing="1"/>
      </w:pPr>
      <w:r>
        <w:t xml:space="preserve">данная переменная (или произведение переменных) не имеет функциональной связи с выходным параметром Y; </w:t>
      </w:r>
    </w:p>
    <w:p w:rsidR="00C514E7" w:rsidRDefault="004A53E1">
      <w:pPr>
        <w:numPr>
          <w:ilvl w:val="1"/>
          <w:numId w:val="9"/>
        </w:numPr>
        <w:spacing w:before="100" w:beforeAutospacing="1" w:after="100" w:afterAutospacing="1"/>
      </w:pPr>
      <w:r>
        <w:t xml:space="preserve">велика ошибка эксперимента вследствие наличия неуправляемых и неконтролируемых переменных. </w:t>
      </w:r>
    </w:p>
    <w:p w:rsidR="00C514E7" w:rsidRDefault="004A53E1">
      <w:pPr>
        <w:pStyle w:val="mytext"/>
      </w:pPr>
      <w:r>
        <w:t xml:space="preserve">         Поскольку ортогональное планирование позволяет определять доверительные границы для каждого из коэффициентов регрессии в отдельности, то, если какой-либо из коэффициентов окажется незначимым, он может быть отброшен без пересчета всех остальных. После этого математическая модель объекта составляется в виде уравнения связи выходного параметра Y и переменных x</w:t>
      </w:r>
      <w:r>
        <w:rPr>
          <w:rStyle w:val="subfn1"/>
        </w:rPr>
        <w:t>i</w:t>
      </w:r>
      <w:r>
        <w:t>, включающего только значимые коэффициенты.</w:t>
      </w:r>
    </w:p>
    <w:p w:rsidR="00C514E7" w:rsidRDefault="004A53E1">
      <w:pPr>
        <w:pStyle w:val="mytext"/>
      </w:pPr>
      <w:r>
        <w:t xml:space="preserve">        Чтобы проверить гипотезу об адекватности представления результатов эксперимента найденному уравнению связи (иными словами, чтобы проверить, насколько найденное уравнение соответствует экспериментальным результатам), достаточно оценить отклонение выходной величины Y</w:t>
      </w:r>
      <w:r>
        <w:rPr>
          <w:rStyle w:val="subfn1"/>
        </w:rPr>
        <w:t>g</w:t>
      </w:r>
      <w:r>
        <w:t xml:space="preserve">, предсказанное уравнением регрессии, от результатов экспериментов </w:t>
      </w:r>
      <w:r w:rsidR="001C6587">
        <w:pict>
          <v:shape id="_x0000_i1059" type="#_x0000_t75" alt="" style="width:10.5pt;height:12.75pt">
            <v:imagedata r:id="rId20" o:title="" gain="2147483647f"/>
          </v:shape>
        </w:pict>
      </w:r>
      <w:r>
        <w:rPr>
          <w:rStyle w:val="subfn1"/>
        </w:rPr>
        <w:t>g</w:t>
      </w:r>
      <w:r>
        <w:t xml:space="preserve"> в точках </w:t>
      </w:r>
      <w:r w:rsidR="001C6587">
        <w:pict>
          <v:shape id="_x0000_i1060" type="#_x0000_t75" alt="" style="width:12pt;height:13.5pt">
            <v:imagedata r:id="rId23" o:title="" gain="2147483647f"/>
          </v:shape>
        </w:pict>
      </w:r>
      <w:r>
        <w:t>факторного пространства.</w:t>
      </w:r>
    </w:p>
    <w:p w:rsidR="00C514E7" w:rsidRDefault="004A53E1">
      <w:pPr>
        <w:pStyle w:val="mytext"/>
      </w:pPr>
      <w:r>
        <w:t xml:space="preserve">        Рассеяние результатов эксперимента вблизи уравнения связи, аппроксимирующего искомую функциональную зависимость, можно охарактеризовать с помощью дисперсии неадекватности </w:t>
      </w:r>
      <w:r>
        <w:rPr>
          <w:rFonts w:ascii="Symbol" w:hAnsi="Symbol"/>
        </w:rPr>
        <w:t></w:t>
      </w:r>
      <w:r>
        <w:rPr>
          <w:rStyle w:val="supfn1"/>
        </w:rPr>
        <w:t>2</w:t>
      </w:r>
      <w:r>
        <w:rPr>
          <w:rStyle w:val="subfn1"/>
        </w:rPr>
        <w:t>ад</w:t>
      </w:r>
      <w:r>
        <w:t>, оценка которой S</w:t>
      </w:r>
      <w:r>
        <w:rPr>
          <w:rStyle w:val="supfn1"/>
        </w:rPr>
        <w:t>2</w:t>
      </w:r>
      <w:r>
        <w:rPr>
          <w:rStyle w:val="subfn1"/>
        </w:rPr>
        <w:t>ад</w:t>
      </w:r>
      <w:r>
        <w:t xml:space="preserve"> находится по формуле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0"/>
        <w:gridCol w:w="555"/>
      </w:tblGrid>
      <w:tr w:rsidR="00C514E7">
        <w:trPr>
          <w:tblCellSpacing w:w="15" w:type="dxa"/>
        </w:trPr>
        <w:tc>
          <w:tcPr>
            <w:tcW w:w="4900" w:type="pct"/>
            <w:vAlign w:val="center"/>
          </w:tcPr>
          <w:p w:rsidR="00C514E7" w:rsidRDefault="001C6587">
            <w:pPr>
              <w:jc w:val="center"/>
            </w:pPr>
            <w:r>
              <w:pict>
                <v:shape id="_x0000_i1061" type="#_x0000_t75" alt="Формула 5.14" style="width:167.25pt;height:48pt">
                  <v:imagedata r:id="rId26" o:title="" gain="2147483647f"/>
                </v:shape>
              </w:pict>
            </w:r>
          </w:p>
        </w:tc>
        <w:tc>
          <w:tcPr>
            <w:tcW w:w="100" w:type="pct"/>
            <w:vAlign w:val="center"/>
          </w:tcPr>
          <w:p w:rsidR="00C514E7" w:rsidRDefault="004A53E1">
            <w:pPr>
              <w:pStyle w:val="3"/>
            </w:pPr>
            <w:r>
              <w:t>(14)</w:t>
            </w:r>
          </w:p>
        </w:tc>
      </w:tr>
    </w:tbl>
    <w:p w:rsidR="00C514E7" w:rsidRDefault="004A53E1">
      <w:pPr>
        <w:pStyle w:val="a3"/>
      </w:pPr>
      <w:r>
        <w:t>с числом степеней свободы v</w:t>
      </w:r>
      <w:r>
        <w:rPr>
          <w:rStyle w:val="subfn1"/>
        </w:rPr>
        <w:t>ад</w:t>
      </w:r>
      <w:r>
        <w:t xml:space="preserve"> = N-d, где d - число членов аппроксимирующего полинома.</w:t>
      </w:r>
    </w:p>
    <w:p w:rsidR="00C514E7" w:rsidRDefault="004A53E1">
      <w:pPr>
        <w:pStyle w:val="mytext"/>
      </w:pPr>
      <w:r>
        <w:t xml:space="preserve">Проверка адекватности состоит в выяснении соотношения между дисперсией неадекватности </w:t>
      </w:r>
      <w:r>
        <w:rPr>
          <w:rFonts w:ascii="Symbol" w:hAnsi="Symbol"/>
        </w:rPr>
        <w:t></w:t>
      </w:r>
      <w:r>
        <w:rPr>
          <w:rStyle w:val="supfn1"/>
        </w:rPr>
        <w:t>2</w:t>
      </w:r>
      <w:r>
        <w:rPr>
          <w:rStyle w:val="subfn1"/>
        </w:rPr>
        <w:t>ад</w:t>
      </w:r>
      <w:r>
        <w:t xml:space="preserve"> и дисперсией воспроизводимости </w:t>
      </w:r>
      <w:r>
        <w:rPr>
          <w:rFonts w:ascii="Symbol" w:hAnsi="Symbol"/>
        </w:rPr>
        <w:t></w:t>
      </w:r>
      <w:r>
        <w:rPr>
          <w:rStyle w:val="supfn1"/>
        </w:rPr>
        <w:t>2</w:t>
      </w:r>
      <w:r>
        <w:t xml:space="preserve">{Y}. Если </w:t>
      </w:r>
      <w:r>
        <w:rPr>
          <w:rFonts w:ascii="Symbol" w:hAnsi="Symbol"/>
        </w:rPr>
        <w:t></w:t>
      </w:r>
      <w:r>
        <w:rPr>
          <w:rStyle w:val="supfn1"/>
        </w:rPr>
        <w:t>2</w:t>
      </w:r>
      <w:r>
        <w:rPr>
          <w:rStyle w:val="subfn1"/>
        </w:rPr>
        <w:t>ад</w:t>
      </w:r>
      <w:r>
        <w:t xml:space="preserve"> не превышает дисперсии опыта, то полученная математическая модель адекватно представляет результаты эксперимента, если же </w:t>
      </w:r>
      <w:r>
        <w:rPr>
          <w:rFonts w:ascii="Symbol" w:hAnsi="Symbol"/>
        </w:rPr>
        <w:t></w:t>
      </w:r>
      <w:r>
        <w:rPr>
          <w:rStyle w:val="supfn1"/>
        </w:rPr>
        <w:t>2</w:t>
      </w:r>
      <w:r>
        <w:rPr>
          <w:rStyle w:val="subfn1"/>
        </w:rPr>
        <w:t>ад</w:t>
      </w:r>
      <w:r>
        <w:rPr>
          <w:sz w:val="36"/>
          <w:szCs w:val="36"/>
        </w:rPr>
        <w:t>&gt;</w:t>
      </w:r>
      <w:r>
        <w:t xml:space="preserve"> </w:t>
      </w:r>
      <w:r>
        <w:rPr>
          <w:rFonts w:ascii="Symbol" w:hAnsi="Symbol"/>
        </w:rPr>
        <w:t></w:t>
      </w:r>
      <w:r>
        <w:rPr>
          <w:rStyle w:val="supfn1"/>
        </w:rPr>
        <w:t>2</w:t>
      </w:r>
      <w:r>
        <w:t>{Y}, то описание считается неадекватным объекту.</w:t>
      </w:r>
    </w:p>
    <w:p w:rsidR="00C514E7" w:rsidRDefault="004A53E1">
      <w:pPr>
        <w:pStyle w:val="a3"/>
      </w:pPr>
      <w:r>
        <w:t>Проверка гипотезы об адекватности проводится с использованием F-критерия Фишера.</w:t>
      </w:r>
    </w:p>
    <w:p w:rsidR="00C514E7" w:rsidRDefault="004A53E1">
      <w:pPr>
        <w:pStyle w:val="mytext"/>
      </w:pPr>
      <w:r>
        <w:t xml:space="preserve">Критерий Фишера позволяет проверить нуль-гипотезу о равенстве двух генеральных дисперсий </w:t>
      </w:r>
      <w:r>
        <w:rPr>
          <w:rFonts w:ascii="Symbol" w:hAnsi="Symbol"/>
        </w:rPr>
        <w:t></w:t>
      </w:r>
      <w:r>
        <w:rPr>
          <w:rStyle w:val="supfn1"/>
        </w:rPr>
        <w:t>2</w:t>
      </w:r>
      <w:r>
        <w:rPr>
          <w:rStyle w:val="subfn1"/>
        </w:rPr>
        <w:t>ад</w:t>
      </w:r>
      <w:r>
        <w:t xml:space="preserve"> и </w:t>
      </w:r>
      <w:r>
        <w:rPr>
          <w:rFonts w:ascii="Symbol" w:hAnsi="Symbol"/>
        </w:rPr>
        <w:t></w:t>
      </w:r>
      <w:r>
        <w:rPr>
          <w:rStyle w:val="supfn1"/>
        </w:rPr>
        <w:t>2</w:t>
      </w:r>
      <w:r>
        <w:t>{Y}. В связи с тем, что самих генеральных дисперсий мы не знаем, F-критерий формируется как отношение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0"/>
        <w:gridCol w:w="555"/>
      </w:tblGrid>
      <w:tr w:rsidR="00C514E7">
        <w:trPr>
          <w:tblCellSpacing w:w="15" w:type="dxa"/>
        </w:trPr>
        <w:tc>
          <w:tcPr>
            <w:tcW w:w="4850" w:type="pct"/>
            <w:vAlign w:val="center"/>
          </w:tcPr>
          <w:p w:rsidR="00C514E7" w:rsidRDefault="001C6587">
            <w:pPr>
              <w:jc w:val="center"/>
            </w:pPr>
            <w:r>
              <w:pict>
                <v:shape id="_x0000_i1062" type="#_x0000_t75" alt="" style="width:177pt;height:47.25pt">
                  <v:imagedata r:id="rId27" o:title="" gain="2147483647f" blacklevel="5243f"/>
                </v:shape>
              </w:pict>
            </w:r>
          </w:p>
        </w:tc>
        <w:tc>
          <w:tcPr>
            <w:tcW w:w="150" w:type="pct"/>
            <w:vAlign w:val="center"/>
          </w:tcPr>
          <w:p w:rsidR="00C514E7" w:rsidRDefault="004A53E1">
            <w:pPr>
              <w:pStyle w:val="3"/>
            </w:pPr>
            <w:r>
              <w:t>(15)</w:t>
            </w:r>
          </w:p>
        </w:tc>
      </w:tr>
    </w:tbl>
    <w:p w:rsidR="00C514E7" w:rsidRDefault="004A53E1">
      <w:pPr>
        <w:pStyle w:val="mytext"/>
      </w:pPr>
      <w:r>
        <w:t>Если вычисленное по формуле (15) значение критерия F меньше табличного F</w:t>
      </w:r>
      <w:r>
        <w:rPr>
          <w:rStyle w:val="subfn1"/>
        </w:rPr>
        <w:t>кр</w:t>
      </w:r>
      <w:r>
        <w:t>, найденного для q%-ного уровня значимости, v</w:t>
      </w:r>
      <w:r>
        <w:rPr>
          <w:rStyle w:val="subfn1"/>
        </w:rPr>
        <w:t>числ</w:t>
      </w:r>
      <w:r>
        <w:t xml:space="preserve"> = v</w:t>
      </w:r>
      <w:r>
        <w:rPr>
          <w:rStyle w:val="subfn1"/>
        </w:rPr>
        <w:t>ад</w:t>
      </w:r>
      <w:r>
        <w:t xml:space="preserve"> = v</w:t>
      </w:r>
      <w:r>
        <w:rPr>
          <w:rStyle w:val="subfn1"/>
        </w:rPr>
        <w:t>4</w:t>
      </w:r>
      <w:r>
        <w:t xml:space="preserve"> = N-d числа степеней свободы числителя и v</w:t>
      </w:r>
      <w:r>
        <w:rPr>
          <w:rStyle w:val="subfn1"/>
        </w:rPr>
        <w:t>зн</w:t>
      </w:r>
      <w:r>
        <w:t xml:space="preserve"> = v</w:t>
      </w:r>
      <w:r>
        <w:rPr>
          <w:rStyle w:val="subfn1"/>
        </w:rPr>
        <w:t>з</w:t>
      </w:r>
      <w:r>
        <w:t xml:space="preserve"> = N(m-1) числа степеней свободы знаменателя, то нуль-гипотеза принимается. В противном случае она отвергается и описание (модель) признается неадекватным объекту. Некоторые значения F</w:t>
      </w:r>
      <w:r>
        <w:rPr>
          <w:rStyle w:val="subfn1"/>
        </w:rPr>
        <w:t>кр</w:t>
      </w:r>
      <w:r>
        <w:t>(q=5%;v</w:t>
      </w:r>
      <w:r>
        <w:rPr>
          <w:rStyle w:val="subfn1"/>
        </w:rPr>
        <w:t>4</w:t>
      </w:r>
      <w:r>
        <w:t>;v</w:t>
      </w:r>
      <w:r>
        <w:rPr>
          <w:rStyle w:val="subfn1"/>
        </w:rPr>
        <w:t>з</w:t>
      </w:r>
      <w:r>
        <w:t>) приведены в табл.П.4</w:t>
      </w:r>
    </w:p>
    <w:p w:rsidR="00C514E7" w:rsidRDefault="004A53E1">
      <w:pPr>
        <w:pStyle w:val="mytext"/>
      </w:pPr>
      <w:r>
        <w:t xml:space="preserve">         В ходе работы может возникнуть ситуация, когда выборочная дисперсия неадекватности S</w:t>
      </w:r>
      <w:r>
        <w:rPr>
          <w:rStyle w:val="supfn1"/>
        </w:rPr>
        <w:t>2</w:t>
      </w:r>
      <w:r>
        <w:rPr>
          <w:rStyle w:val="subfn1"/>
        </w:rPr>
        <w:t>ад</w:t>
      </w:r>
      <w:r>
        <w:t xml:space="preserve"> не превосходит оценки дисперсии воспроизводимости S</w:t>
      </w:r>
      <w:r>
        <w:rPr>
          <w:rStyle w:val="supfn1"/>
        </w:rPr>
        <w:t>2</w:t>
      </w:r>
      <w:r>
        <w:t>{Y} (т.е. когда S</w:t>
      </w:r>
      <w:r>
        <w:rPr>
          <w:rStyle w:val="supfn1"/>
        </w:rPr>
        <w:t>2</w:t>
      </w:r>
      <w:r>
        <w:rPr>
          <w:rStyle w:val="subfn1"/>
        </w:rPr>
        <w:t>ад</w:t>
      </w:r>
      <w:r>
        <w:rPr>
          <w:rFonts w:ascii="Symbol" w:hAnsi="Symbol"/>
        </w:rPr>
        <w:t></w:t>
      </w:r>
      <w:r>
        <w:t>S</w:t>
      </w:r>
      <w:r>
        <w:rPr>
          <w:rStyle w:val="supfn1"/>
        </w:rPr>
        <w:t>2</w:t>
      </w:r>
      <w:r>
        <w:t>{Y}). Тогда соотношение (15) будет равно F</w:t>
      </w:r>
      <w:r>
        <w:rPr>
          <w:rFonts w:ascii="Symbol" w:hAnsi="Symbol"/>
        </w:rPr>
        <w:t></w:t>
      </w:r>
      <w:r>
        <w:t>1 и неравенство F</w:t>
      </w:r>
      <w:r>
        <w:rPr>
          <w:sz w:val="27"/>
          <w:szCs w:val="27"/>
        </w:rPr>
        <w:t>&lt;</w:t>
      </w:r>
      <w:r>
        <w:t>F</w:t>
      </w:r>
      <w:r>
        <w:rPr>
          <w:rStyle w:val="subfn1"/>
        </w:rPr>
        <w:t>кр</w:t>
      </w:r>
      <w:r>
        <w:t xml:space="preserve"> выполняется для любого числа степеней свободы v</w:t>
      </w:r>
      <w:r>
        <w:rPr>
          <w:rStyle w:val="subfn1"/>
        </w:rPr>
        <w:t>4</w:t>
      </w:r>
      <w:r>
        <w:t xml:space="preserve"> и v</w:t>
      </w:r>
      <w:r>
        <w:rPr>
          <w:rStyle w:val="subfn1"/>
        </w:rPr>
        <w:t>3</w:t>
      </w:r>
      <w:r>
        <w:t xml:space="preserve">, т.е. гипотеза </w:t>
      </w:r>
      <w:r>
        <w:rPr>
          <w:rFonts w:ascii="Symbol" w:hAnsi="Symbol"/>
        </w:rPr>
        <w:t></w:t>
      </w:r>
      <w:r>
        <w:rPr>
          <w:rStyle w:val="supfn1"/>
        </w:rPr>
        <w:t>2</w:t>
      </w:r>
      <w:r>
        <w:rPr>
          <w:rStyle w:val="subfn1"/>
        </w:rPr>
        <w:t>ад</w:t>
      </w:r>
      <w:r>
        <w:t xml:space="preserve"> </w:t>
      </w:r>
      <w:r>
        <w:rPr>
          <w:rFonts w:ascii="Symbol" w:hAnsi="Symbol"/>
        </w:rPr>
        <w:t></w:t>
      </w:r>
      <w:r>
        <w:rPr>
          <w:rFonts w:ascii="Symbol" w:hAnsi="Symbol"/>
        </w:rPr>
        <w:t></w:t>
      </w:r>
      <w:r>
        <w:rPr>
          <w:rStyle w:val="supfn1"/>
        </w:rPr>
        <w:t>2</w:t>
      </w:r>
      <w:r>
        <w:t xml:space="preserve">{Y} не противоречит выборочным данным и математическая модель адекватно представляет объект. </w:t>
      </w:r>
    </w:p>
    <w:p w:rsidR="00C514E7" w:rsidRDefault="004A53E1">
      <w:pPr>
        <w:pStyle w:val="mytext"/>
      </w:pPr>
      <w:r>
        <w:t>Проверка адекватности возможна только при v</w:t>
      </w:r>
      <w:r>
        <w:rPr>
          <w:rStyle w:val="subfn1"/>
        </w:rPr>
        <w:t>ад</w:t>
      </w:r>
      <w:r>
        <w:t xml:space="preserve"> = v</w:t>
      </w:r>
      <w:r>
        <w:rPr>
          <w:rStyle w:val="subfn1"/>
        </w:rPr>
        <w:t>4</w:t>
      </w:r>
      <w:r>
        <w:t xml:space="preserve"> &gt; 0. Число вариантов варьирования плана ПФЭ равно числу оцениваемых коэффициентов регрессии уравнения связи (N = d). Следовательно, не остается степеней свободы (v</w:t>
      </w:r>
      <w:r>
        <w:rPr>
          <w:rStyle w:val="subfn1"/>
        </w:rPr>
        <w:t>ад</w:t>
      </w:r>
      <w:r>
        <w:t xml:space="preserve"> = 0) для проверки нуль-гипотезы об адекватности представления экспериментальных данных выбранной формой аппроксимирующего полинома. Если же некоторые коэффициенты регрессии оказались незначимыми или ими можно пренебречь в силу их малости, то число членов проверяемого уравнения в этом случае будет меньше числа вариантов варьирования (d&lt;N), и одна или несколько степеней свободы (v</w:t>
      </w:r>
      <w:r>
        <w:rPr>
          <w:rStyle w:val="subfn1"/>
        </w:rPr>
        <w:t>ад</w:t>
      </w:r>
      <w:r>
        <w:t>&gt;0) останется для проверки гипотезы адекватности.</w:t>
      </w:r>
    </w:p>
    <w:p w:rsidR="00C514E7" w:rsidRDefault="004A53E1">
      <w:pPr>
        <w:pStyle w:val="mytext"/>
      </w:pPr>
      <w:r>
        <w:t xml:space="preserve">Если гипотеза адекватности отвергается, то модель признается неадекватной экспериментальным данным. </w:t>
      </w:r>
      <w:r>
        <w:rPr>
          <w:b/>
          <w:bCs/>
          <w:i/>
          <w:iCs/>
        </w:rPr>
        <w:t>Неадекватность модели не означает ее неправильности!</w:t>
      </w:r>
      <w:r>
        <w:rPr>
          <w:b/>
          <w:bCs/>
        </w:rPr>
        <w:t xml:space="preserve"> </w:t>
      </w:r>
      <w:r>
        <w:t>Неадекватность модели может означать, что не весь перечень влияющих факторов был принят во внимание, или что необходимо перейти к более сложной форме уравнения связи, или выбрать другой шаг варьирования по одному или нескольким факторам и т.п. Однако все достижения неадекватной модели: отсев незначимых факторов, оценка дисперсии эксперимента и др. остаются в силе.</w:t>
      </w:r>
    </w:p>
    <w:p w:rsidR="00C514E7" w:rsidRDefault="004A53E1">
      <w:pPr>
        <w:pStyle w:val="a3"/>
      </w:pPr>
      <w:r>
        <w:t> </w:t>
      </w:r>
    </w:p>
    <w:p w:rsidR="00C514E7" w:rsidRDefault="004A53E1">
      <w:pPr>
        <w:pStyle w:val="mytext"/>
        <w:jc w:val="center"/>
        <w:rPr>
          <w:sz w:val="40"/>
          <w:lang w:val="en-US"/>
        </w:rPr>
      </w:pPr>
      <w:r>
        <w:rPr>
          <w:sz w:val="40"/>
          <w:szCs w:val="48"/>
        </w:rPr>
        <w:t>Пример 1. Методом ПФЭ найти математическую модель процесса напыления резисторов.</w:t>
      </w:r>
    </w:p>
    <w:p w:rsidR="00C514E7" w:rsidRDefault="004A53E1">
      <w:pPr>
        <w:pStyle w:val="mytext"/>
      </w:pPr>
      <w:r>
        <w:t>После консультации с экспертами и некоторых предварительных исследований было определено, что на величину сопротивления напыляемых резисторов могут оказывать влияние следующие факторы:</w:t>
      </w:r>
    </w:p>
    <w:p w:rsidR="00C514E7" w:rsidRDefault="004A53E1">
      <w:pPr>
        <w:numPr>
          <w:ilvl w:val="0"/>
          <w:numId w:val="10"/>
        </w:numPr>
        <w:spacing w:before="100" w:beforeAutospacing="1" w:after="100" w:afterAutospacing="1"/>
        <w:jc w:val="both"/>
      </w:pPr>
      <w:r>
        <w:rPr>
          <w:rStyle w:val="mytext1"/>
        </w:rPr>
        <w:t>Состояние испарителя - "чистое", т.е. порошок для напыления сыпется в стакан испарителя впервые после промывки его сторон, или "грязное", т.е. порошок сыпется в испаритель, в котором осталось некоторое его количество от предыдущего цикла напыления; обозначим этот фактор как x</w:t>
      </w:r>
      <w:r>
        <w:rPr>
          <w:rStyle w:val="mytext1"/>
          <w:sz w:val="15"/>
          <w:szCs w:val="15"/>
        </w:rPr>
        <w:t>1</w:t>
      </w:r>
      <w:r>
        <w:rPr>
          <w:rStyle w:val="mytext1"/>
        </w:rPr>
        <w:t>, причем величина x</w:t>
      </w:r>
      <w:r>
        <w:rPr>
          <w:rStyle w:val="subfn1"/>
        </w:rPr>
        <w:t>1</w:t>
      </w:r>
      <w:r>
        <w:rPr>
          <w:rStyle w:val="mytext1"/>
        </w:rPr>
        <w:t xml:space="preserve"> = +1соответствует "чистому", а величина x</w:t>
      </w:r>
      <w:r>
        <w:rPr>
          <w:rStyle w:val="subfn1"/>
        </w:rPr>
        <w:t>1</w:t>
      </w:r>
      <w:r>
        <w:rPr>
          <w:rStyle w:val="mytext1"/>
        </w:rPr>
        <w:t xml:space="preserve"> = -1 соответствует "грязному" состоянию испарителя;</w:t>
      </w:r>
      <w:r>
        <w:t xml:space="preserve"> </w:t>
      </w:r>
    </w:p>
    <w:p w:rsidR="00C514E7" w:rsidRDefault="004A53E1">
      <w:pPr>
        <w:numPr>
          <w:ilvl w:val="0"/>
          <w:numId w:val="10"/>
        </w:numPr>
        <w:spacing w:before="100" w:beforeAutospacing="1" w:after="100" w:afterAutospacing="1"/>
        <w:jc w:val="both"/>
      </w:pPr>
      <w:r>
        <w:rPr>
          <w:rStyle w:val="mytext1"/>
        </w:rPr>
        <w:t>Температура подогрева подложки x</w:t>
      </w:r>
      <w:r>
        <w:rPr>
          <w:rStyle w:val="subfn1"/>
        </w:rPr>
        <w:t>2</w:t>
      </w:r>
      <w:r>
        <w:rPr>
          <w:rStyle w:val="mytext1"/>
        </w:rPr>
        <w:t>, причем x</w:t>
      </w:r>
      <w:r>
        <w:rPr>
          <w:rStyle w:val="subfn1"/>
        </w:rPr>
        <w:t>2</w:t>
      </w:r>
      <w:r>
        <w:rPr>
          <w:rStyle w:val="mytext1"/>
        </w:rPr>
        <w:t xml:space="preserve"> = +1 соответствует верхней допустимой по техпроцессу температуре, а x</w:t>
      </w:r>
      <w:r>
        <w:rPr>
          <w:rStyle w:val="subfn1"/>
        </w:rPr>
        <w:t>2</w:t>
      </w:r>
      <w:r>
        <w:rPr>
          <w:rStyle w:val="mytext1"/>
        </w:rPr>
        <w:t xml:space="preserve"> = -1 - нижней;</w:t>
      </w:r>
      <w:r>
        <w:t xml:space="preserve"> </w:t>
      </w:r>
    </w:p>
    <w:p w:rsidR="00C514E7" w:rsidRDefault="004A53E1">
      <w:pPr>
        <w:numPr>
          <w:ilvl w:val="0"/>
          <w:numId w:val="10"/>
        </w:numPr>
        <w:spacing w:before="100" w:beforeAutospacing="1" w:after="100" w:afterAutospacing="1"/>
        <w:jc w:val="both"/>
      </w:pPr>
      <w:r>
        <w:rPr>
          <w:rStyle w:val="mytext1"/>
        </w:rPr>
        <w:t>Температура испарителя x</w:t>
      </w:r>
      <w:r>
        <w:rPr>
          <w:rStyle w:val="mytext1"/>
          <w:sz w:val="15"/>
          <w:szCs w:val="15"/>
        </w:rPr>
        <w:t>3</w:t>
      </w:r>
      <w:r>
        <w:rPr>
          <w:rStyle w:val="mytext1"/>
        </w:rPr>
        <w:t>, причем x</w:t>
      </w:r>
      <w:r>
        <w:rPr>
          <w:rStyle w:val="subfn1"/>
        </w:rPr>
        <w:t>3</w:t>
      </w:r>
      <w:r>
        <w:rPr>
          <w:rStyle w:val="mytext1"/>
        </w:rPr>
        <w:t xml:space="preserve"> = +1 соответствует верхней допустимой по техпроцессу температуре, а х</w:t>
      </w:r>
      <w:r>
        <w:rPr>
          <w:rStyle w:val="subfn1"/>
        </w:rPr>
        <w:t>3</w:t>
      </w:r>
      <w:r>
        <w:rPr>
          <w:rStyle w:val="mytext1"/>
        </w:rPr>
        <w:t xml:space="preserve"> = -1 - нижней.</w:t>
      </w:r>
      <w:r>
        <w:t xml:space="preserve"> </w:t>
      </w:r>
    </w:p>
    <w:p w:rsidR="00C514E7" w:rsidRDefault="004A53E1">
      <w:pPr>
        <w:pStyle w:val="mytext"/>
      </w:pPr>
      <w:r>
        <w:rPr>
          <w:rStyle w:val="mytext1"/>
        </w:rPr>
        <w:t>План эксперимента, его пятикратная реализация с учетом рандомизации и первичная обработка результатов представлена в таблице.</w:t>
      </w:r>
    </w:p>
    <w:tbl>
      <w:tblPr>
        <w:tblW w:w="5702" w:type="pct"/>
        <w:tblCellSpacing w:w="15" w:type="dxa"/>
        <w:tblInd w:w="-120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86"/>
        <w:gridCol w:w="260"/>
        <w:gridCol w:w="260"/>
        <w:gridCol w:w="260"/>
        <w:gridCol w:w="260"/>
        <w:gridCol w:w="260"/>
        <w:gridCol w:w="260"/>
        <w:gridCol w:w="260"/>
        <w:gridCol w:w="260"/>
        <w:gridCol w:w="260"/>
        <w:gridCol w:w="430"/>
        <w:gridCol w:w="430"/>
        <w:gridCol w:w="430"/>
        <w:gridCol w:w="600"/>
        <w:gridCol w:w="510"/>
        <w:gridCol w:w="510"/>
        <w:gridCol w:w="510"/>
        <w:gridCol w:w="510"/>
        <w:gridCol w:w="510"/>
        <w:gridCol w:w="750"/>
        <w:gridCol w:w="750"/>
        <w:gridCol w:w="630"/>
        <w:gridCol w:w="1209"/>
      </w:tblGrid>
      <w:tr w:rsidR="00C514E7">
        <w:trPr>
          <w:cantSplit/>
          <w:tblCellSpacing w:w="15" w:type="dxa"/>
        </w:trPr>
        <w:tc>
          <w:tcPr>
            <w:tcW w:w="641"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pStyle w:val="a3"/>
              <w:jc w:val="center"/>
            </w:pPr>
            <w:r>
              <w:rPr>
                <w:sz w:val="20"/>
                <w:szCs w:val="20"/>
              </w:rPr>
              <w:t>номер</w:t>
            </w:r>
            <w:r>
              <w:rPr>
                <w:sz w:val="20"/>
                <w:szCs w:val="20"/>
              </w:rPr>
              <w:br/>
              <w:t>строки</w:t>
            </w:r>
          </w:p>
          <w:p w:rsidR="00C514E7" w:rsidRDefault="004A53E1">
            <w:pPr>
              <w:pStyle w:val="a3"/>
              <w:jc w:val="center"/>
            </w:pPr>
            <w:r>
              <w:t>g</w:t>
            </w:r>
          </w:p>
        </w:tc>
        <w:tc>
          <w:tcPr>
            <w:tcW w:w="1270" w:type="dxa"/>
            <w:gridSpan w:val="5"/>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Циклы</w:t>
            </w:r>
          </w:p>
        </w:tc>
        <w:tc>
          <w:tcPr>
            <w:tcW w:w="23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rStyle w:val="subfn1"/>
              </w:rPr>
              <w:t>0</w:t>
            </w:r>
          </w:p>
        </w:tc>
        <w:tc>
          <w:tcPr>
            <w:tcW w:w="23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1</w:t>
            </w:r>
          </w:p>
        </w:tc>
        <w:tc>
          <w:tcPr>
            <w:tcW w:w="23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2</w:t>
            </w:r>
          </w:p>
        </w:tc>
        <w:tc>
          <w:tcPr>
            <w:tcW w:w="23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3</w:t>
            </w:r>
          </w:p>
        </w:tc>
        <w:tc>
          <w:tcPr>
            <w:tcW w:w="40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4</w:t>
            </w:r>
          </w:p>
        </w:tc>
        <w:tc>
          <w:tcPr>
            <w:tcW w:w="40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5</w:t>
            </w:r>
          </w:p>
        </w:tc>
        <w:tc>
          <w:tcPr>
            <w:tcW w:w="40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6</w:t>
            </w:r>
          </w:p>
        </w:tc>
        <w:tc>
          <w:tcPr>
            <w:tcW w:w="57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z</w:t>
            </w:r>
            <w:r>
              <w:rPr>
                <w:sz w:val="15"/>
                <w:szCs w:val="15"/>
                <w:vertAlign w:val="subscript"/>
              </w:rPr>
              <w:t>7</w:t>
            </w:r>
          </w:p>
        </w:tc>
        <w:tc>
          <w:tcPr>
            <w:tcW w:w="2520" w:type="dxa"/>
            <w:gridSpan w:val="5"/>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Результаты, кOм</w:t>
            </w:r>
          </w:p>
        </w:tc>
        <w:tc>
          <w:tcPr>
            <w:tcW w:w="1470" w:type="dxa"/>
            <w:gridSpan w:val="2"/>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Обработка</w:t>
            </w:r>
          </w:p>
        </w:tc>
        <w:tc>
          <w:tcPr>
            <w:tcW w:w="1794" w:type="dxa"/>
            <w:gridSpan w:val="2"/>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Адекватность</w:t>
            </w:r>
          </w:p>
        </w:tc>
      </w:tr>
      <w:tr w:rsidR="00C514E7">
        <w:trPr>
          <w:cantSplit/>
          <w:trHeight w:val="276"/>
          <w:tblCellSpacing w:w="15" w:type="dxa"/>
        </w:trPr>
        <w:tc>
          <w:tcPr>
            <w:tcW w:w="641"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1270" w:type="dxa"/>
            <w:gridSpan w:val="5"/>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23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23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23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23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40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40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40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57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2520" w:type="dxa"/>
            <w:gridSpan w:val="5"/>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720" w:type="dxa"/>
            <w:vMerge w:val="restart"/>
            <w:tcBorders>
              <w:top w:val="outset" w:sz="6" w:space="0" w:color="auto"/>
              <w:left w:val="outset" w:sz="6" w:space="0" w:color="auto"/>
              <w:bottom w:val="outset" w:sz="6" w:space="0" w:color="auto"/>
              <w:right w:val="outset" w:sz="6" w:space="0" w:color="auto"/>
            </w:tcBorders>
            <w:vAlign w:val="center"/>
          </w:tcPr>
          <w:p w:rsidR="00C514E7" w:rsidRDefault="001C6587">
            <w:pPr>
              <w:jc w:val="center"/>
            </w:pPr>
            <w:r>
              <w:pict>
                <v:shape id="_x0000_i1063" type="#_x0000_t75" alt="" style="width:10.5pt;height:12.75pt">
                  <v:imagedata r:id="rId20" o:title="" gain="2147483647f"/>
                </v:shape>
              </w:pict>
            </w:r>
            <w:r w:rsidR="004A53E1">
              <w:rPr>
                <w:rStyle w:val="subfn1"/>
              </w:rPr>
              <w:t>g</w:t>
            </w:r>
          </w:p>
        </w:tc>
        <w:tc>
          <w:tcPr>
            <w:tcW w:w="720"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S</w:t>
            </w:r>
            <w:r>
              <w:rPr>
                <w:rStyle w:val="supfn1"/>
              </w:rPr>
              <w:t>2</w:t>
            </w:r>
            <w:r>
              <w:rPr>
                <w:rStyle w:val="subfn1"/>
              </w:rPr>
              <w:t>g</w:t>
            </w:r>
          </w:p>
        </w:tc>
        <w:tc>
          <w:tcPr>
            <w:tcW w:w="600" w:type="dxa"/>
            <w:vMerge w:val="restart"/>
            <w:tcBorders>
              <w:top w:val="outset" w:sz="6" w:space="0" w:color="auto"/>
              <w:left w:val="outset" w:sz="6" w:space="0" w:color="auto"/>
              <w:bottom w:val="outset" w:sz="6" w:space="0" w:color="auto"/>
              <w:right w:val="outset" w:sz="6" w:space="0" w:color="auto"/>
            </w:tcBorders>
            <w:vAlign w:val="center"/>
          </w:tcPr>
          <w:p w:rsidR="00C514E7" w:rsidRDefault="001C6587">
            <w:pPr>
              <w:jc w:val="center"/>
            </w:pPr>
            <w:r>
              <w:pict>
                <v:shape id="_x0000_i1064" type="#_x0000_t75" alt="" style="width:9.75pt;height:15pt">
                  <v:imagedata r:id="rId21" o:title="" gain="2147483647f"/>
                </v:shape>
              </w:pict>
            </w:r>
            <w:r w:rsidR="004A53E1">
              <w:rPr>
                <w:rStyle w:val="subfn1"/>
              </w:rPr>
              <w:t>g</w:t>
            </w:r>
          </w:p>
        </w:tc>
        <w:tc>
          <w:tcPr>
            <w:tcW w:w="1164" w:type="dxa"/>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r w:rsidR="001C6587">
              <w:pict>
                <v:shape id="_x0000_i1065" type="#_x0000_t75" alt="" style="width:10.5pt;height:12.75pt">
                  <v:imagedata r:id="rId20" o:title="" gain="2147483647f"/>
                </v:shape>
              </w:pict>
            </w:r>
            <w:r>
              <w:rPr>
                <w:rStyle w:val="subfn1"/>
              </w:rPr>
              <w:t>g</w:t>
            </w:r>
            <w:r>
              <w:t>-</w:t>
            </w:r>
            <w:r w:rsidR="001C6587">
              <w:pict>
                <v:shape id="_x0000_i1066" type="#_x0000_t75" alt="" style="width:10.5pt;height:15pt">
                  <v:imagedata r:id="rId21" o:title="" gain="2147483647f"/>
                </v:shape>
              </w:pict>
            </w:r>
            <w:r>
              <w:rPr>
                <w:rStyle w:val="subfn1"/>
              </w:rPr>
              <w:t>g</w:t>
            </w:r>
            <w:r>
              <w:t>)</w:t>
            </w:r>
            <w:r>
              <w:rPr>
                <w:rStyle w:val="supfn1"/>
              </w:rPr>
              <w:t>2</w:t>
            </w:r>
          </w:p>
        </w:tc>
      </w:tr>
      <w:tr w:rsidR="00C514E7">
        <w:trPr>
          <w:cantSplit/>
          <w:tblCellSpacing w:w="15" w:type="dxa"/>
        </w:trPr>
        <w:tc>
          <w:tcPr>
            <w:tcW w:w="641"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rStyle w:val="subfn1"/>
              </w:rP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rStyle w:val="subfn1"/>
              </w:rP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rStyle w:val="subfn1"/>
              </w:rPr>
              <w:t>3</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rStyle w:val="subfn1"/>
              </w:rPr>
              <w:t>4</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k</w:t>
            </w:r>
            <w:r>
              <w:rPr>
                <w:rStyle w:val="subfn1"/>
              </w:rPr>
              <w:t>5</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0</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3</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1</w:t>
            </w:r>
            <w:r>
              <w:t>x</w:t>
            </w:r>
            <w:r>
              <w:rPr>
                <w:rStyle w:val="subfn1"/>
              </w:rPr>
              <w:t>2</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1</w:t>
            </w:r>
            <w:r>
              <w:t>x</w:t>
            </w:r>
            <w:r>
              <w:rPr>
                <w:rStyle w:val="subfn1"/>
              </w:rPr>
              <w:t>3</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15"/>
                <w:szCs w:val="15"/>
                <w:vertAlign w:val="subscript"/>
              </w:rPr>
              <w:t>2</w:t>
            </w:r>
            <w:r>
              <w:t>x</w:t>
            </w:r>
            <w:r>
              <w:rPr>
                <w:sz w:val="15"/>
                <w:szCs w:val="15"/>
                <w:vertAlign w:val="subscript"/>
              </w:rPr>
              <w:t>3</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sz w:val="15"/>
                <w:szCs w:val="15"/>
                <w:vertAlign w:val="subscript"/>
              </w:rPr>
              <w:t>1</w:t>
            </w:r>
            <w:r>
              <w:t>x</w:t>
            </w:r>
            <w:r>
              <w:rPr>
                <w:sz w:val="15"/>
                <w:szCs w:val="15"/>
                <w:vertAlign w:val="subscript"/>
              </w:rPr>
              <w:t>2</w:t>
            </w:r>
            <w:r>
              <w:t>x</w:t>
            </w:r>
            <w:r>
              <w:rPr>
                <w:sz w:val="15"/>
                <w:szCs w:val="15"/>
                <w:vertAlign w:val="subscript"/>
              </w:rPr>
              <w:t>3</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rStyle w:val="subfn1"/>
              </w:rPr>
              <w:t>g1</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sz w:val="15"/>
                <w:szCs w:val="15"/>
                <w:vertAlign w:val="subscript"/>
              </w:rPr>
              <w:t>g2</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sz w:val="15"/>
                <w:szCs w:val="15"/>
                <w:vertAlign w:val="subscript"/>
              </w:rPr>
              <w:t>g3</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sz w:val="15"/>
                <w:szCs w:val="15"/>
                <w:vertAlign w:val="subscript"/>
              </w:rPr>
              <w:t>g4</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Y</w:t>
            </w:r>
            <w:r>
              <w:rPr>
                <w:sz w:val="15"/>
                <w:szCs w:val="15"/>
                <w:vertAlign w:val="subscript"/>
              </w:rPr>
              <w:t>g5</w:t>
            </w:r>
          </w:p>
        </w:tc>
        <w:tc>
          <w:tcPr>
            <w:tcW w:w="72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72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600" w:type="dxa"/>
            <w:vMerge/>
            <w:tcBorders>
              <w:top w:val="outset" w:sz="6" w:space="0" w:color="auto"/>
              <w:left w:val="outset" w:sz="6" w:space="0" w:color="auto"/>
              <w:bottom w:val="outset" w:sz="6" w:space="0" w:color="auto"/>
              <w:right w:val="outset" w:sz="6" w:space="0" w:color="auto"/>
            </w:tcBorders>
            <w:vAlign w:val="center"/>
          </w:tcPr>
          <w:p w:rsidR="00C514E7" w:rsidRDefault="00C514E7"/>
        </w:tc>
        <w:tc>
          <w:tcPr>
            <w:tcW w:w="1164" w:type="dxa"/>
            <w:vMerge/>
            <w:tcBorders>
              <w:top w:val="outset" w:sz="6" w:space="0" w:color="auto"/>
              <w:left w:val="outset" w:sz="6" w:space="0" w:color="auto"/>
              <w:bottom w:val="outset" w:sz="6" w:space="0" w:color="auto"/>
              <w:right w:val="outset" w:sz="6" w:space="0" w:color="auto"/>
            </w:tcBorders>
            <w:vAlign w:val="center"/>
          </w:tcPr>
          <w:p w:rsidR="00C514E7" w:rsidRDefault="00C514E7"/>
        </w:tc>
      </w:tr>
      <w:tr w:rsidR="00C514E7">
        <w:trPr>
          <w:trHeight w:val="345"/>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11,4</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10,5</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14,0</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12,1</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xml:space="preserve">12,36 </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2,303</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12,10</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0,0676</w:t>
            </w:r>
          </w:p>
        </w:tc>
      </w:tr>
      <w:tr w:rsidR="00C514E7">
        <w:trPr>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18,1</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17,4</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15,2</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16,8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19,2</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 xml:space="preserve">17,34 </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2,228</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17,08</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0,0676</w:t>
            </w:r>
          </w:p>
        </w:tc>
      </w:tr>
      <w:tr w:rsidR="00C514E7">
        <w:trPr>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10,8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9,3</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11,6</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12,1</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9,8</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10,72</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1,387</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10,98</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0,0676</w:t>
            </w:r>
          </w:p>
        </w:tc>
      </w:tr>
      <w:tr w:rsidR="00C514E7">
        <w:trPr>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18,8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29,6</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22,0</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22,8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20,7</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21,38</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2,752</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21,64</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0,0676</w:t>
            </w:r>
          </w:p>
        </w:tc>
      </w:tr>
      <w:tr w:rsidR="00C514E7">
        <w:trPr>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12,9</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13,6</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15,2</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14,0</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13,70</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0,950</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13,98</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0,0784</w:t>
            </w:r>
          </w:p>
        </w:tc>
      </w:tr>
      <w:tr w:rsidR="00C514E7">
        <w:trPr>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6</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12,0</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11,6</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14,2</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13,4</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12,5</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12,74</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1,118</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13,00</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0,0676</w:t>
            </w:r>
          </w:p>
        </w:tc>
      </w:tr>
      <w:tr w:rsidR="00C514E7">
        <w:trPr>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15,1</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16,8</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18,1</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17,0</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16,36</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1,913</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16,10</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0,0676</w:t>
            </w:r>
          </w:p>
        </w:tc>
      </w:tr>
      <w:tr w:rsidR="00C514E7">
        <w:trPr>
          <w:tblCellSpacing w:w="15" w:type="dxa"/>
        </w:trPr>
        <w:tc>
          <w:tcPr>
            <w:tcW w:w="641"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7</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8</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5</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23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7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13,5</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11,9</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14,3</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17,0</w:t>
            </w:r>
          </w:p>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16,2</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14,58</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4,227</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14,32</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0,0676</w:t>
            </w:r>
          </w:p>
        </w:tc>
      </w:tr>
      <w:tr w:rsidR="00C514E7">
        <w:trPr>
          <w:tblCellSpacing w:w="15" w:type="dxa"/>
        </w:trPr>
        <w:tc>
          <w:tcPr>
            <w:tcW w:w="6911" w:type="dxa"/>
            <w:gridSpan w:val="18"/>
            <w:tcBorders>
              <w:top w:val="outset" w:sz="6" w:space="0" w:color="auto"/>
              <w:left w:val="outset" w:sz="6" w:space="0" w:color="auto"/>
              <w:bottom w:val="outset" w:sz="6" w:space="0" w:color="auto"/>
              <w:right w:val="outset" w:sz="6" w:space="0" w:color="auto"/>
            </w:tcBorders>
            <w:vAlign w:val="center"/>
          </w:tcPr>
          <w:p w:rsidR="00C514E7" w:rsidRDefault="00C514E7"/>
        </w:tc>
        <w:tc>
          <w:tcPr>
            <w:tcW w:w="48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rPr>
                <w:rFonts w:ascii="Symbol" w:hAnsi="Symbol"/>
              </w:rPr>
              <w:t></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119,18</w:t>
            </w:r>
          </w:p>
        </w:tc>
        <w:tc>
          <w:tcPr>
            <w:tcW w:w="72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16,878</w:t>
            </w:r>
          </w:p>
        </w:tc>
        <w:tc>
          <w:tcPr>
            <w:tcW w:w="600"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1164" w:type="dxa"/>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0,5410</w:t>
            </w:r>
          </w:p>
        </w:tc>
      </w:tr>
    </w:tbl>
    <w:p w:rsidR="00C514E7" w:rsidRDefault="004A53E1">
      <w:pPr>
        <w:pStyle w:val="a3"/>
        <w:jc w:val="center"/>
      </w:pPr>
      <w:r>
        <w:rPr>
          <w:rStyle w:val="mytext1"/>
        </w:rPr>
        <w:t>При первичной обработке результатов экспериментов пользуемся формулами (4) и (5), а затем проверяем воспроизводимость опытов по (7)</w:t>
      </w:r>
    </w:p>
    <w:p w:rsidR="00C514E7" w:rsidRDefault="001C6587">
      <w:pPr>
        <w:pStyle w:val="a3"/>
        <w:jc w:val="center"/>
      </w:pPr>
      <w:r>
        <w:pict>
          <v:shape id="_x0000_i1067" type="#_x0000_t75" alt="Критерий Кохрена (5.7)" style="width:350.25pt;height:42.75pt">
            <v:imagedata r:id="rId28" o:title="" gain="2147483647f" blacklevel="6554f"/>
          </v:shape>
        </w:pict>
      </w:r>
    </w:p>
    <w:p w:rsidR="00C514E7" w:rsidRDefault="004A53E1">
      <w:pPr>
        <w:pStyle w:val="mytext"/>
      </w:pPr>
      <w:r>
        <w:t>Таким образом, подтверждена воспроизводимость опытов (отсутствие в данных грубых промахов), что позволяет, в свою очередь, найти среднюю дисперсию строчных выборок (дисперсию опытов) по (8)</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3693"/>
        <w:gridCol w:w="311"/>
        <w:gridCol w:w="5471"/>
      </w:tblGrid>
      <w:tr w:rsidR="00C514E7">
        <w:trPr>
          <w:tblCellSpacing w:w="15" w:type="dxa"/>
          <w:jc w:val="center"/>
        </w:trPr>
        <w:tc>
          <w:tcPr>
            <w:tcW w:w="1950" w:type="pct"/>
            <w:vAlign w:val="center"/>
          </w:tcPr>
          <w:p w:rsidR="00C514E7" w:rsidRDefault="001C6587">
            <w:pPr>
              <w:jc w:val="right"/>
            </w:pPr>
            <w:r>
              <w:pict>
                <v:shape id="_x0000_i1068" type="#_x0000_t75" alt="оценка (5.8)" style="width:152.25pt;height:39.75pt">
                  <v:imagedata r:id="rId29" o:title="" gain="2147483647f" blacklevel="6554f"/>
                </v:shape>
              </w:pict>
            </w:r>
          </w:p>
        </w:tc>
        <w:tc>
          <w:tcPr>
            <w:tcW w:w="150" w:type="pct"/>
            <w:vAlign w:val="center"/>
          </w:tcPr>
          <w:p w:rsidR="00C514E7" w:rsidRDefault="004A53E1">
            <w:pPr>
              <w:jc w:val="center"/>
            </w:pPr>
            <w:r>
              <w:t>C</w:t>
            </w:r>
          </w:p>
        </w:tc>
        <w:tc>
          <w:tcPr>
            <w:tcW w:w="2900" w:type="pct"/>
            <w:vAlign w:val="center"/>
          </w:tcPr>
          <w:p w:rsidR="00C514E7" w:rsidRDefault="004A53E1">
            <w:r>
              <w:t>v</w:t>
            </w:r>
            <w:r>
              <w:rPr>
                <w:rStyle w:val="subfn1"/>
              </w:rPr>
              <w:t>3</w:t>
            </w:r>
            <w:r>
              <w:t xml:space="preserve"> = 8·(5-1) = 32 степенями свободы </w:t>
            </w:r>
          </w:p>
        </w:tc>
      </w:tr>
    </w:tbl>
    <w:p w:rsidR="00C514E7" w:rsidRDefault="004A53E1">
      <w:pPr>
        <w:pStyle w:val="mytext"/>
      </w:pPr>
      <w:r>
        <w:t>Оценки коэффициентов уравнения регрессии ищутся по формуле (11)</w:t>
      </w:r>
    </w:p>
    <w:p w:rsidR="00C514E7" w:rsidRDefault="001C6587">
      <w:pPr>
        <w:pStyle w:val="a3"/>
        <w:jc w:val="center"/>
      </w:pPr>
      <w:r>
        <w:pict>
          <v:shape id="_x0000_i1069" type="#_x0000_t75" alt="b0" style="width:459pt;height:39.75pt">
            <v:imagedata r:id="rId30" o:title="" gain="2147483647f" blacklevel="6554f"/>
          </v:shape>
        </w:pict>
      </w:r>
    </w:p>
    <w:p w:rsidR="00C514E7" w:rsidRDefault="001C6587">
      <w:pPr>
        <w:pStyle w:val="a3"/>
        <w:jc w:val="center"/>
      </w:pPr>
      <w:r>
        <w:pict>
          <v:shape id="_x0000_i1070" type="#_x0000_t75" alt="b1" style="width:470.25pt;height:39.75pt">
            <v:imagedata r:id="rId31" o:title="" gain="2147483647f" blacklevel="1311f"/>
          </v:shape>
        </w:pict>
      </w:r>
    </w:p>
    <w:p w:rsidR="00C514E7" w:rsidRDefault="001C6587">
      <w:pPr>
        <w:pStyle w:val="a3"/>
        <w:jc w:val="center"/>
      </w:pPr>
      <w:r>
        <w:pict>
          <v:shape id="_x0000_i1071" type="#_x0000_t75" alt="b2" style="width:470.25pt;height:39.75pt">
            <v:imagedata r:id="rId32" o:title="" gain="2147483647f" blacklevel="5243f"/>
          </v:shape>
        </w:pict>
      </w:r>
    </w:p>
    <w:p w:rsidR="00C514E7" w:rsidRDefault="004A53E1">
      <w:pPr>
        <w:pStyle w:val="a3"/>
        <w:jc w:val="center"/>
      </w:pPr>
      <w:r>
        <w:rPr>
          <w:rStyle w:val="mytext1"/>
        </w:rPr>
        <w:t>и т.д. Аналогично находим b</w:t>
      </w:r>
      <w:r>
        <w:rPr>
          <w:rStyle w:val="subfn1"/>
        </w:rPr>
        <w:t>3</w:t>
      </w:r>
      <w:r>
        <w:rPr>
          <w:rStyle w:val="mytext1"/>
        </w:rPr>
        <w:t xml:space="preserve"> = -0,55; b</w:t>
      </w:r>
      <w:r>
        <w:rPr>
          <w:rStyle w:val="subfn1"/>
        </w:rPr>
        <w:t>12</w:t>
      </w:r>
      <w:r>
        <w:rPr>
          <w:rStyle w:val="mytext1"/>
        </w:rPr>
        <w:t xml:space="preserve"> = +0,61; b</w:t>
      </w:r>
      <w:r>
        <w:rPr>
          <w:rStyle w:val="subfn1"/>
        </w:rPr>
        <w:t>13</w:t>
      </w:r>
      <w:r>
        <w:rPr>
          <w:rStyle w:val="mytext1"/>
        </w:rPr>
        <w:t xml:space="preserve"> = -2,30; b</w:t>
      </w:r>
      <w:r>
        <w:rPr>
          <w:rStyle w:val="subfn1"/>
        </w:rPr>
        <w:t>23</w:t>
      </w:r>
      <w:r>
        <w:rPr>
          <w:rStyle w:val="mytext1"/>
        </w:rPr>
        <w:t xml:space="preserve"> = +0,26; b</w:t>
      </w:r>
      <w:r>
        <w:rPr>
          <w:rStyle w:val="subfn1"/>
        </w:rPr>
        <w:t>123</w:t>
      </w:r>
      <w:r>
        <w:rPr>
          <w:rStyle w:val="mytext1"/>
        </w:rPr>
        <w:t xml:space="preserve"> = -0,81</w:t>
      </w:r>
    </w:p>
    <w:p w:rsidR="00C514E7" w:rsidRDefault="004A53E1">
      <w:pPr>
        <w:pStyle w:val="a3"/>
        <w:jc w:val="center"/>
      </w:pPr>
      <w:r>
        <w:rPr>
          <w:rStyle w:val="mytext1"/>
        </w:rPr>
        <w:t>Проверяем значимость оценок коэффициентов по критерию Стьюдента по формуле (12), предварительно найдя дисперсию оценок по формуле (13)</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699"/>
        <w:gridCol w:w="2931"/>
        <w:gridCol w:w="229"/>
        <w:gridCol w:w="674"/>
        <w:gridCol w:w="539"/>
        <w:gridCol w:w="1458"/>
        <w:gridCol w:w="228"/>
        <w:gridCol w:w="2717"/>
      </w:tblGrid>
      <w:tr w:rsidR="00C514E7">
        <w:trPr>
          <w:tblCellSpacing w:w="15" w:type="dxa"/>
          <w:jc w:val="center"/>
        </w:trPr>
        <w:tc>
          <w:tcPr>
            <w:tcW w:w="2356" w:type="pct"/>
            <w:gridSpan w:val="4"/>
            <w:vAlign w:val="center"/>
          </w:tcPr>
          <w:p w:rsidR="00C514E7" w:rsidRDefault="001C6587">
            <w:pPr>
              <w:jc w:val="right"/>
            </w:pPr>
            <w:r>
              <w:pict>
                <v:shape id="_x0000_i1072" type="#_x0000_t75" alt="S2{bi}" style="width:220.5pt;height:42.75pt">
                  <v:imagedata r:id="rId33" o:title="" gain="2147483647f" blacklevel="5243f"/>
                </v:shape>
              </w:pict>
            </w:r>
          </w:p>
        </w:tc>
        <w:tc>
          <w:tcPr>
            <w:tcW w:w="274" w:type="pct"/>
            <w:vAlign w:val="center"/>
          </w:tcPr>
          <w:p w:rsidR="00C514E7" w:rsidRDefault="004A53E1">
            <w:pPr>
              <w:pStyle w:val="4"/>
              <w:jc w:val="center"/>
            </w:pPr>
            <w:r>
              <w:t xml:space="preserve">; </w:t>
            </w:r>
          </w:p>
        </w:tc>
        <w:tc>
          <w:tcPr>
            <w:tcW w:w="2307" w:type="pct"/>
            <w:gridSpan w:val="3"/>
            <w:vAlign w:val="center"/>
          </w:tcPr>
          <w:p w:rsidR="00C514E7" w:rsidRDefault="001C6587">
            <w:r>
              <w:pict>
                <v:shape id="_x0000_i1073" type="#_x0000_t75" alt="sqr(S2{bi})" style="width:116.25pt;height:29.25pt">
                  <v:imagedata r:id="rId34" o:title="" gain="2147483647f" blacklevel="4588f"/>
                </v:shape>
              </w:pict>
            </w:r>
          </w:p>
        </w:tc>
      </w:tr>
      <w:tr w:rsidR="00C514E7">
        <w:trPr>
          <w:tblCellSpacing w:w="15" w:type="dxa"/>
          <w:jc w:val="center"/>
        </w:trPr>
        <w:tc>
          <w:tcPr>
            <w:tcW w:w="345" w:type="pct"/>
            <w:vAlign w:val="center"/>
          </w:tcPr>
          <w:p w:rsidR="00C514E7" w:rsidRDefault="004A53E1">
            <w:pPr>
              <w:jc w:val="right"/>
            </w:pPr>
            <w:r>
              <w:t xml:space="preserve">Тогда </w:t>
            </w:r>
          </w:p>
        </w:tc>
        <w:tc>
          <w:tcPr>
            <w:tcW w:w="1557" w:type="pct"/>
            <w:vAlign w:val="center"/>
          </w:tcPr>
          <w:p w:rsidR="00C514E7" w:rsidRDefault="001C6587">
            <w:pPr>
              <w:jc w:val="center"/>
            </w:pPr>
            <w:r>
              <w:pict>
                <v:shape id="_x0000_i1074" type="#_x0000_t75" alt="t1" style="width:126.75pt;height:42.75pt">
                  <v:imagedata r:id="rId35" o:title="" gain="2147483647f" blacklevel="9175f"/>
                </v:shape>
              </w:pict>
            </w:r>
          </w:p>
        </w:tc>
        <w:tc>
          <w:tcPr>
            <w:tcW w:w="107" w:type="pct"/>
            <w:vAlign w:val="center"/>
          </w:tcPr>
          <w:p w:rsidR="00C514E7" w:rsidRDefault="004A53E1">
            <w:pPr>
              <w:pStyle w:val="4"/>
              <w:jc w:val="center"/>
            </w:pPr>
            <w:r>
              <w:t>;</w:t>
            </w:r>
          </w:p>
        </w:tc>
        <w:tc>
          <w:tcPr>
            <w:tcW w:w="1387" w:type="pct"/>
            <w:gridSpan w:val="3"/>
            <w:vAlign w:val="center"/>
          </w:tcPr>
          <w:p w:rsidR="00C514E7" w:rsidRDefault="001C6587">
            <w:pPr>
              <w:jc w:val="center"/>
            </w:pPr>
            <w:r>
              <w:pict>
                <v:shape id="_x0000_i1075" type="#_x0000_t75" alt="t2" style="width:128.25pt;height:42.75pt">
                  <v:imagedata r:id="rId36" o:title="" gain="2147483647f" blacklevel="5243f"/>
                </v:shape>
              </w:pict>
            </w:r>
          </w:p>
        </w:tc>
        <w:tc>
          <w:tcPr>
            <w:tcW w:w="107" w:type="pct"/>
            <w:vAlign w:val="center"/>
          </w:tcPr>
          <w:p w:rsidR="00C514E7" w:rsidRDefault="004A53E1">
            <w:pPr>
              <w:pStyle w:val="4"/>
              <w:jc w:val="center"/>
            </w:pPr>
            <w:r>
              <w:t>;</w:t>
            </w:r>
          </w:p>
        </w:tc>
        <w:tc>
          <w:tcPr>
            <w:tcW w:w="1387" w:type="pct"/>
            <w:vAlign w:val="center"/>
          </w:tcPr>
          <w:p w:rsidR="00C514E7" w:rsidRDefault="001C6587">
            <w:pPr>
              <w:jc w:val="center"/>
            </w:pPr>
            <w:r>
              <w:pict>
                <v:shape id="_x0000_i1076" type="#_x0000_t75" alt="t3" style="width:128.25pt;height:45pt">
                  <v:imagedata r:id="rId37" o:title="" gain="2147483647f" blacklevel="6554f"/>
                </v:shape>
              </w:pict>
            </w:r>
          </w:p>
        </w:tc>
      </w:tr>
    </w:tbl>
    <w:p w:rsidR="00C514E7" w:rsidRDefault="00C514E7">
      <w:pPr>
        <w:jc w:val="center"/>
        <w:rPr>
          <w:vanish/>
        </w:r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281"/>
        <w:gridCol w:w="1082"/>
        <w:gridCol w:w="293"/>
        <w:gridCol w:w="1608"/>
        <w:gridCol w:w="293"/>
        <w:gridCol w:w="1608"/>
        <w:gridCol w:w="293"/>
        <w:gridCol w:w="2017"/>
      </w:tblGrid>
      <w:tr w:rsidR="00C514E7">
        <w:trPr>
          <w:tblCellSpacing w:w="15" w:type="dxa"/>
          <w:jc w:val="center"/>
        </w:trPr>
        <w:tc>
          <w:tcPr>
            <w:tcW w:w="850" w:type="pct"/>
            <w:vAlign w:val="center"/>
          </w:tcPr>
          <w:p w:rsidR="00C514E7" w:rsidRDefault="004A53E1">
            <w:pPr>
              <w:jc w:val="right"/>
            </w:pPr>
            <w:r>
              <w:t>далее аналогично</w:t>
            </w:r>
          </w:p>
        </w:tc>
        <w:tc>
          <w:tcPr>
            <w:tcW w:w="400" w:type="pct"/>
            <w:vAlign w:val="center"/>
          </w:tcPr>
          <w:p w:rsidR="00C514E7" w:rsidRDefault="004A53E1">
            <w:pPr>
              <w:jc w:val="center"/>
            </w:pPr>
            <w:r>
              <w:t>t</w:t>
            </w:r>
            <w:r>
              <w:rPr>
                <w:rStyle w:val="subfn1"/>
              </w:rPr>
              <w:t>12</w:t>
            </w:r>
            <w:r>
              <w:t xml:space="preserve"> = 2,602</w:t>
            </w:r>
          </w:p>
        </w:tc>
        <w:tc>
          <w:tcPr>
            <w:tcW w:w="100" w:type="pct"/>
            <w:vAlign w:val="center"/>
          </w:tcPr>
          <w:p w:rsidR="00C514E7" w:rsidRDefault="004A53E1">
            <w:pPr>
              <w:pStyle w:val="4"/>
              <w:jc w:val="center"/>
            </w:pPr>
            <w:r>
              <w:t>;</w:t>
            </w:r>
          </w:p>
        </w:tc>
        <w:tc>
          <w:tcPr>
            <w:tcW w:w="600" w:type="pct"/>
            <w:vAlign w:val="center"/>
          </w:tcPr>
          <w:p w:rsidR="00C514E7" w:rsidRDefault="004A53E1">
            <w:pPr>
              <w:jc w:val="center"/>
            </w:pPr>
            <w:r>
              <w:t>t</w:t>
            </w:r>
            <w:r>
              <w:rPr>
                <w:rStyle w:val="subfn1"/>
              </w:rPr>
              <w:t>13</w:t>
            </w:r>
            <w:r>
              <w:t xml:space="preserve"> = 9,812</w:t>
            </w:r>
          </w:p>
        </w:tc>
        <w:tc>
          <w:tcPr>
            <w:tcW w:w="100" w:type="pct"/>
            <w:vAlign w:val="center"/>
          </w:tcPr>
          <w:p w:rsidR="00C514E7" w:rsidRDefault="004A53E1">
            <w:pPr>
              <w:pStyle w:val="4"/>
              <w:jc w:val="center"/>
            </w:pPr>
            <w:r>
              <w:t>;</w:t>
            </w:r>
          </w:p>
        </w:tc>
        <w:tc>
          <w:tcPr>
            <w:tcW w:w="600" w:type="pct"/>
            <w:vAlign w:val="center"/>
          </w:tcPr>
          <w:p w:rsidR="00C514E7" w:rsidRDefault="004A53E1">
            <w:pPr>
              <w:jc w:val="center"/>
            </w:pPr>
            <w:r>
              <w:t>t</w:t>
            </w:r>
            <w:r>
              <w:rPr>
                <w:rStyle w:val="subfn1"/>
              </w:rPr>
              <w:t>23</w:t>
            </w:r>
            <w:r>
              <w:t xml:space="preserve"> = 1,109</w:t>
            </w:r>
          </w:p>
        </w:tc>
        <w:tc>
          <w:tcPr>
            <w:tcW w:w="100" w:type="pct"/>
            <w:vAlign w:val="center"/>
          </w:tcPr>
          <w:p w:rsidR="00C514E7" w:rsidRDefault="004A53E1">
            <w:pPr>
              <w:pStyle w:val="4"/>
              <w:jc w:val="center"/>
            </w:pPr>
            <w:r>
              <w:t>;</w:t>
            </w:r>
          </w:p>
        </w:tc>
        <w:tc>
          <w:tcPr>
            <w:tcW w:w="750" w:type="pct"/>
            <w:vAlign w:val="center"/>
          </w:tcPr>
          <w:p w:rsidR="00C514E7" w:rsidRDefault="004A53E1">
            <w:pPr>
              <w:jc w:val="center"/>
            </w:pPr>
            <w:r>
              <w:t>t</w:t>
            </w:r>
            <w:r>
              <w:rPr>
                <w:rStyle w:val="subfn1"/>
              </w:rPr>
              <w:t>123</w:t>
            </w:r>
            <w:r>
              <w:t xml:space="preserve"> = 3,455</w:t>
            </w:r>
          </w:p>
        </w:tc>
      </w:tr>
    </w:tbl>
    <w:p w:rsidR="00C514E7" w:rsidRDefault="004A53E1">
      <w:pPr>
        <w:pStyle w:val="mytext"/>
      </w:pPr>
      <w:r>
        <w:t>Табличное значение критерия t</w:t>
      </w:r>
      <w:r>
        <w:rPr>
          <w:rStyle w:val="subfn1"/>
        </w:rPr>
        <w:t>i</w:t>
      </w:r>
      <w:r>
        <w:t xml:space="preserve"> (табл.П.2) t</w:t>
      </w:r>
      <w:r>
        <w:rPr>
          <w:rStyle w:val="subfn1"/>
        </w:rPr>
        <w:t>кр</w:t>
      </w:r>
      <w:r>
        <w:t>(5%;v</w:t>
      </w:r>
      <w:r>
        <w:rPr>
          <w:rStyle w:val="subfn1"/>
        </w:rPr>
        <w:t>3</w:t>
      </w:r>
      <w:r>
        <w:t>=32) = 2,046, поэтому все найденные оценки коэффициентов, кроме b</w:t>
      </w:r>
      <w:r>
        <w:rPr>
          <w:sz w:val="15"/>
          <w:szCs w:val="15"/>
        </w:rPr>
        <w:t>23</w:t>
      </w:r>
      <w:r>
        <w:t xml:space="preserve">, признаются значимыми и должны войти в модель </w:t>
      </w:r>
    </w:p>
    <w:p w:rsidR="00C514E7" w:rsidRDefault="001C6587">
      <w:pPr>
        <w:pStyle w:val="a3"/>
        <w:jc w:val="center"/>
      </w:pPr>
      <w:r>
        <w:pict>
          <v:shape id="_x0000_i1077" type="#_x0000_t75" alt="" style="width:9.75pt;height:15pt">
            <v:imagedata r:id="rId21" o:title="" gain="2147483647f"/>
          </v:shape>
        </w:pict>
      </w:r>
      <w:r w:rsidR="004A53E1">
        <w:t>= 14,90 + 1,61x</w:t>
      </w:r>
      <w:r w:rsidR="004A53E1">
        <w:rPr>
          <w:rStyle w:val="subfn1"/>
        </w:rPr>
        <w:t>1</w:t>
      </w:r>
      <w:r w:rsidR="004A53E1">
        <w:t xml:space="preserve"> + 0,86x</w:t>
      </w:r>
      <w:r w:rsidR="004A53E1">
        <w:rPr>
          <w:rStyle w:val="subfn1"/>
        </w:rPr>
        <w:t>2</w:t>
      </w:r>
      <w:r w:rsidR="004A53E1">
        <w:t xml:space="preserve"> -0,55x</w:t>
      </w:r>
      <w:r w:rsidR="004A53E1">
        <w:rPr>
          <w:rStyle w:val="subfn1"/>
        </w:rPr>
        <w:t>3</w:t>
      </w:r>
      <w:r w:rsidR="004A53E1">
        <w:t xml:space="preserve"> + 0,61x</w:t>
      </w:r>
      <w:r w:rsidR="004A53E1">
        <w:rPr>
          <w:rStyle w:val="subfn1"/>
        </w:rPr>
        <w:t>1</w:t>
      </w:r>
      <w:r w:rsidR="004A53E1">
        <w:t>x</w:t>
      </w:r>
      <w:r w:rsidR="004A53E1">
        <w:rPr>
          <w:rStyle w:val="subfn1"/>
        </w:rPr>
        <w:t>2</w:t>
      </w:r>
      <w:r w:rsidR="004A53E1">
        <w:t xml:space="preserve"> -2,30x</w:t>
      </w:r>
      <w:r w:rsidR="004A53E1">
        <w:rPr>
          <w:rStyle w:val="subfn1"/>
        </w:rPr>
        <w:t>1</w:t>
      </w:r>
      <w:r w:rsidR="004A53E1">
        <w:t>x</w:t>
      </w:r>
      <w:r w:rsidR="004A53E1">
        <w:rPr>
          <w:rStyle w:val="subfn1"/>
        </w:rPr>
        <w:t>3</w:t>
      </w:r>
      <w:r w:rsidR="004A53E1">
        <w:t xml:space="preserve"> - 0,81x</w:t>
      </w:r>
      <w:r w:rsidR="004A53E1">
        <w:rPr>
          <w:rStyle w:val="subfn1"/>
        </w:rPr>
        <w:t>1</w:t>
      </w:r>
      <w:r w:rsidR="004A53E1">
        <w:t>x</w:t>
      </w:r>
      <w:r w:rsidR="004A53E1">
        <w:rPr>
          <w:rStyle w:val="subfn1"/>
        </w:rPr>
        <w:t>2</w:t>
      </w:r>
      <w:r w:rsidR="004A53E1">
        <w:t>x</w:t>
      </w:r>
      <w:r w:rsidR="004A53E1">
        <w:rPr>
          <w:rStyle w:val="subfn1"/>
        </w:rPr>
        <w:t>3</w:t>
      </w:r>
    </w:p>
    <w:p w:rsidR="00C514E7" w:rsidRDefault="004A53E1">
      <w:pPr>
        <w:pStyle w:val="mytext"/>
      </w:pPr>
      <w:r>
        <w:rPr>
          <w:rStyle w:val="mytext1"/>
        </w:rPr>
        <w:t xml:space="preserve">Для определения дисперсии адекватности по формуле (14) необходимо сначала найти числовые значения модели </w:t>
      </w:r>
      <w:r w:rsidR="001C6587">
        <w:pict>
          <v:shape id="_x0000_i1078" type="#_x0000_t75" alt="" style="width:9.75pt;height:15pt">
            <v:imagedata r:id="rId21" o:title="" gain="2147483647f"/>
          </v:shape>
        </w:pict>
      </w:r>
      <w:r>
        <w:rPr>
          <w:rStyle w:val="subfn1"/>
        </w:rPr>
        <w:t>g</w:t>
      </w:r>
      <w:r>
        <w:rPr>
          <w:rStyle w:val="mytext1"/>
        </w:rPr>
        <w:t xml:space="preserve"> для каждой g-ой строки матрицы планирования, а затем подсчитать сумму квадратов разностей между модельным значением и средним арифметическим </w:t>
      </w:r>
      <w:r w:rsidR="001C6587">
        <w:pict>
          <v:shape id="_x0000_i1079" type="#_x0000_t75" alt="" style="width:10.5pt;height:12.75pt">
            <v:imagedata r:id="rId20" o:title="" gain="2147483647f"/>
          </v:shape>
        </w:pict>
      </w:r>
      <w:r>
        <w:rPr>
          <w:rStyle w:val="subfn1"/>
        </w:rPr>
        <w:t>g</w:t>
      </w:r>
      <w:r>
        <w:rPr>
          <w:rStyle w:val="mytext1"/>
        </w:rPr>
        <w:t xml:space="preserve"> той же строки</w:t>
      </w:r>
    </w:p>
    <w:p w:rsidR="00C514E7" w:rsidRDefault="001C6587">
      <w:pPr>
        <w:pStyle w:val="a3"/>
        <w:jc w:val="center"/>
      </w:pPr>
      <w:r>
        <w:pict>
          <v:shape id="_x0000_i1080" type="#_x0000_t75" alt="Критерий адекватности (5.14)" style="width:146.25pt;height:39.75pt">
            <v:imagedata r:id="rId38" o:title="" gain="2147483647f" blacklevel="5243f"/>
          </v:shape>
        </w:pict>
      </w:r>
    </w:p>
    <w:p w:rsidR="00C514E7" w:rsidRDefault="004A53E1">
      <w:pPr>
        <w:pStyle w:val="a3"/>
        <w:jc w:val="both"/>
      </w:pPr>
      <w:r>
        <w:t>Тогда критерий Фишера (15) дает</w:t>
      </w:r>
    </w:p>
    <w:p w:rsidR="00C514E7" w:rsidRDefault="001C6587">
      <w:pPr>
        <w:pStyle w:val="a3"/>
        <w:jc w:val="center"/>
      </w:pPr>
      <w:r>
        <w:pict>
          <v:shape id="_x0000_i1081" type="#_x0000_t75" alt="Критерий Фишера (5.15)" style="width:96.75pt;height:42.75pt">
            <v:imagedata r:id="rId39" o:title="" gain="2147483647f" blacklevel="1966f"/>
          </v:shape>
        </w:pict>
      </w:r>
    </w:p>
    <w:p w:rsidR="00C514E7" w:rsidRDefault="004A53E1">
      <w:pPr>
        <w:pStyle w:val="a3"/>
        <w:jc w:val="both"/>
        <w:rPr>
          <w:rStyle w:val="mytext1"/>
        </w:rPr>
      </w:pPr>
      <w:r>
        <w:rPr>
          <w:rStyle w:val="mytext1"/>
        </w:rPr>
        <w:t>что доказывает адекватность найденной модели. Ее можно использовать для управления технологическим процессом испытания резисторов</w:t>
      </w:r>
    </w:p>
    <w:p w:rsidR="00C514E7" w:rsidRDefault="00C514E7">
      <w:pPr>
        <w:pStyle w:val="a3"/>
        <w:jc w:val="center"/>
      </w:pPr>
    </w:p>
    <w:p w:rsidR="00C514E7" w:rsidRDefault="004A53E1">
      <w:pPr>
        <w:pStyle w:val="mytext"/>
        <w:jc w:val="center"/>
        <w:rPr>
          <w:sz w:val="40"/>
          <w:lang w:val="en-US"/>
        </w:rPr>
      </w:pPr>
      <w:r>
        <w:rPr>
          <w:sz w:val="40"/>
          <w:szCs w:val="48"/>
        </w:rPr>
        <w:t>2. Дробный факторный эксперимент</w:t>
      </w:r>
    </w:p>
    <w:p w:rsidR="00C514E7" w:rsidRDefault="004A53E1">
      <w:pPr>
        <w:pStyle w:val="mytext"/>
      </w:pPr>
      <w:r>
        <w:t xml:space="preserve">           Полный факторный эксперимент целесообразно использовать при сравнительно небольшом числе независимых факторов (обычно не больше 5), в противном случае число вариантов варьирования N = 2</w:t>
      </w:r>
      <w:r>
        <w:rPr>
          <w:rStyle w:val="supfn1"/>
        </w:rPr>
        <w:t>n</w:t>
      </w:r>
      <w:r>
        <w:t xml:space="preserve"> становится непомерно большим и реализация эксперимента затрудняется. В то же время в большинстве практических задач взаимодействия внешних порядков, начиная с третьего (а то и второго), отсутствуют или пренебрежимо малы, вследствие чего излишне много степеней свободы остается на проверку гипотезы адекватности. Если заранее пренебречь взаимодействиями высших порядков, то имеется возможность получить математическую модель при меньшем числу опытов, реализовав не весь план ДФЭ, а только его часть (дробную реплику).</w:t>
      </w:r>
    </w:p>
    <w:p w:rsidR="00C514E7" w:rsidRDefault="004A53E1">
      <w:pPr>
        <w:pStyle w:val="mytext"/>
      </w:pPr>
      <w:r>
        <w:t xml:space="preserve">          Эксперимент, реализующий часть (дробную реплику) полного факторного эксперимента, называется </w:t>
      </w:r>
      <w:r>
        <w:rPr>
          <w:b/>
          <w:bCs/>
          <w:i/>
          <w:iCs/>
        </w:rPr>
        <w:t>дробным факторным экспериментом</w:t>
      </w:r>
      <w:r>
        <w:t xml:space="preserve"> (ДФЭ). ДФЭ позволяет получить приближение искомой функциональной зависимости Y = f(X</w:t>
      </w:r>
      <w:r>
        <w:rPr>
          <w:rStyle w:val="subfn1"/>
        </w:rPr>
        <w:t>1</w:t>
      </w:r>
      <w:r>
        <w:t>,...,X</w:t>
      </w:r>
      <w:r>
        <w:rPr>
          <w:rStyle w:val="subfn1"/>
        </w:rPr>
        <w:t>n</w:t>
      </w:r>
      <w:r>
        <w:t>) в некоторой небольшой окрестности точки базового режима при минимуме опытов.</w:t>
      </w:r>
    </w:p>
    <w:p w:rsidR="00C514E7" w:rsidRDefault="004A53E1">
      <w:pPr>
        <w:pStyle w:val="mytext"/>
      </w:pPr>
      <w:r>
        <w:t>Так, для решения трехфакторной задачи можно ограничиться четырьмя вариантами (N = 4), если в планировании ПФЭ типа 2</w:t>
      </w:r>
      <w:r>
        <w:rPr>
          <w:rStyle w:val="supfn1"/>
        </w:rPr>
        <w:t>2</w:t>
      </w:r>
      <w:r>
        <w:t xml:space="preserve"> произведение x</w:t>
      </w:r>
      <w:r>
        <w:rPr>
          <w:rStyle w:val="subfn1"/>
        </w:rPr>
        <w:t>1</w:t>
      </w:r>
      <w:r>
        <w:t>x</w:t>
      </w:r>
      <w:r>
        <w:rPr>
          <w:rStyle w:val="subfn1"/>
        </w:rPr>
        <w:t>2</w:t>
      </w:r>
      <w:r>
        <w:t xml:space="preserve"> приравнять к третьей независимой переменной x</w:t>
      </w:r>
      <w:r>
        <w:rPr>
          <w:rStyle w:val="subfn1"/>
        </w:rPr>
        <w:t>3</w:t>
      </w:r>
      <w:r>
        <w:t>. Такое планирование, представленное матрицей табл 3, позволяет оценить свободный член b</w:t>
      </w:r>
      <w:r>
        <w:rPr>
          <w:rStyle w:val="subfn1"/>
        </w:rPr>
        <w:t>0</w:t>
      </w:r>
      <w:r>
        <w:t xml:space="preserve"> и три коэффициента регрессии при линейных членах b</w:t>
      </w:r>
      <w:r>
        <w:rPr>
          <w:rStyle w:val="subfn1"/>
        </w:rPr>
        <w:t>1</w:t>
      </w:r>
      <w:r>
        <w:t>,b</w:t>
      </w:r>
      <w:r>
        <w:rPr>
          <w:rStyle w:val="subfn1"/>
        </w:rPr>
        <w:t>2</w:t>
      </w:r>
      <w:r>
        <w:t>,b</w:t>
      </w:r>
      <w:r>
        <w:rPr>
          <w:rStyle w:val="subfn1"/>
        </w:rPr>
        <w:t>3</w:t>
      </w:r>
      <w:r>
        <w:t xml:space="preserve"> (из четырех опытов нельзя получить более четырех коэффициентов).</w:t>
      </w:r>
    </w:p>
    <w:tbl>
      <w:tblPr>
        <w:tblW w:w="2500" w:type="pct"/>
        <w:jc w:val="center"/>
        <w:tblCellSpacing w:w="15" w:type="dxa"/>
        <w:tblCellMar>
          <w:top w:w="15" w:type="dxa"/>
          <w:left w:w="15" w:type="dxa"/>
          <w:bottom w:w="15" w:type="dxa"/>
          <w:right w:w="15" w:type="dxa"/>
        </w:tblCellMar>
        <w:tblLook w:val="0000" w:firstRow="0" w:lastRow="0" w:firstColumn="0" w:lastColumn="0" w:noHBand="0" w:noVBand="0"/>
      </w:tblPr>
      <w:tblGrid>
        <w:gridCol w:w="528"/>
        <w:gridCol w:w="513"/>
        <w:gridCol w:w="513"/>
        <w:gridCol w:w="513"/>
        <w:gridCol w:w="514"/>
        <w:gridCol w:w="514"/>
        <w:gridCol w:w="514"/>
        <w:gridCol w:w="514"/>
        <w:gridCol w:w="615"/>
      </w:tblGrid>
      <w:tr w:rsidR="00C514E7">
        <w:trPr>
          <w:tblCellSpacing w:w="15" w:type="dxa"/>
          <w:jc w:val="center"/>
        </w:trPr>
        <w:tc>
          <w:tcPr>
            <w:tcW w:w="0" w:type="auto"/>
            <w:gridSpan w:val="9"/>
            <w:vAlign w:val="center"/>
          </w:tcPr>
          <w:p w:rsidR="00C514E7" w:rsidRDefault="004A53E1">
            <w:pPr>
              <w:jc w:val="right"/>
            </w:pPr>
            <w:r>
              <w:t>Таблица 3</w:t>
            </w:r>
          </w:p>
        </w:tc>
      </w:tr>
      <w:tr w:rsidR="00C514E7">
        <w:trPr>
          <w:tblCellSpacing w:w="15" w:type="dxa"/>
          <w:jc w:val="center"/>
        </w:trPr>
        <w:tc>
          <w:tcPr>
            <w:tcW w:w="0" w:type="auto"/>
            <w:gridSpan w:val="9"/>
            <w:vAlign w:val="center"/>
          </w:tcPr>
          <w:p w:rsidR="00C514E7" w:rsidRDefault="004A53E1">
            <w:pPr>
              <w:jc w:val="center"/>
            </w:pPr>
            <w:r>
              <w:t>Полуреплика от ПФЭ типа 2</w:t>
            </w:r>
            <w:r>
              <w:rPr>
                <w:rStyle w:val="supfn1"/>
              </w:rPr>
              <w:t>3</w:t>
            </w:r>
            <w:r>
              <w:t xml:space="preserve"> (планирование типа 2</w:t>
            </w:r>
            <w:r>
              <w:rPr>
                <w:rStyle w:val="supfn1"/>
              </w:rPr>
              <w:t>3-1</w:t>
            </w:r>
            <w:r>
              <w:t>)</w:t>
            </w:r>
          </w:p>
        </w:tc>
      </w:tr>
      <w:tr w:rsidR="00C514E7">
        <w:tblPrEx>
          <w:tblBorders>
            <w:top w:val="outset" w:sz="6" w:space="0" w:color="auto"/>
            <w:left w:val="outset" w:sz="6" w:space="0" w:color="auto"/>
            <w:bottom w:val="outset" w:sz="6" w:space="0" w:color="auto"/>
            <w:right w:val="outset" w:sz="6" w:space="0" w:color="auto"/>
          </w:tblBorders>
        </w:tblPrEx>
        <w:trPr>
          <w:cantSplit/>
          <w:tblCellSpacing w:w="15" w:type="dxa"/>
          <w:jc w:val="center"/>
        </w:trPr>
        <w:tc>
          <w:tcPr>
            <w:tcW w:w="510" w:type="pct"/>
            <w:vMerge w:val="restar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g</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0</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1</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2</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3</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4</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5</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6</w:t>
            </w:r>
          </w:p>
        </w:tc>
        <w:tc>
          <w:tcPr>
            <w:tcW w:w="602"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z</w:t>
            </w:r>
            <w:r>
              <w:rPr>
                <w:rStyle w:val="subfn1"/>
                <w:b/>
                <w:bCs/>
              </w:rPr>
              <w:t>7</w:t>
            </w:r>
          </w:p>
        </w:tc>
      </w:tr>
      <w:tr w:rsidR="00C514E7">
        <w:tblPrEx>
          <w:tblBorders>
            <w:top w:val="outset" w:sz="6" w:space="0" w:color="auto"/>
            <w:left w:val="outset" w:sz="6" w:space="0" w:color="auto"/>
            <w:bottom w:val="outset" w:sz="6" w:space="0" w:color="auto"/>
            <w:right w:val="outset" w:sz="6" w:space="0" w:color="auto"/>
          </w:tblBorders>
        </w:tblPrEx>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514E7" w:rsidRDefault="00C514E7">
            <w:pPr>
              <w:rPr>
                <w:b/>
                <w:bCs/>
              </w:rPr>
            </w:pP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0</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1</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2</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3</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1</w:t>
            </w:r>
            <w:r>
              <w:rPr>
                <w:b/>
                <w:bCs/>
              </w:rPr>
              <w:t>x</w:t>
            </w:r>
            <w:r>
              <w:rPr>
                <w:rStyle w:val="subfn1"/>
                <w:b/>
                <w:bCs/>
              </w:rPr>
              <w:t>2</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1</w:t>
            </w:r>
            <w:r>
              <w:rPr>
                <w:b/>
                <w:bCs/>
              </w:rPr>
              <w:t>x</w:t>
            </w:r>
            <w:r>
              <w:rPr>
                <w:rStyle w:val="subfn1"/>
                <w:b/>
                <w:bCs/>
              </w:rPr>
              <w:t>3</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2</w:t>
            </w:r>
            <w:r>
              <w:rPr>
                <w:b/>
                <w:bCs/>
              </w:rPr>
              <w:t>x</w:t>
            </w:r>
            <w:r>
              <w:rPr>
                <w:rStyle w:val="subfn1"/>
                <w:b/>
                <w:bCs/>
              </w:rPr>
              <w:t>3</w:t>
            </w:r>
          </w:p>
        </w:tc>
        <w:tc>
          <w:tcPr>
            <w:tcW w:w="602"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x</w:t>
            </w:r>
            <w:r>
              <w:rPr>
                <w:rStyle w:val="subfn1"/>
                <w:b/>
                <w:bCs/>
              </w:rPr>
              <w:t>1</w:t>
            </w:r>
            <w:r>
              <w:rPr>
                <w:b/>
                <w:bCs/>
              </w:rPr>
              <w:t>x</w:t>
            </w:r>
            <w:r>
              <w:rPr>
                <w:rStyle w:val="subfn1"/>
                <w:b/>
                <w:bCs/>
              </w:rPr>
              <w:t>2</w:t>
            </w:r>
            <w:r>
              <w:rPr>
                <w:b/>
                <w:bCs/>
              </w:rPr>
              <w:t>x</w:t>
            </w:r>
            <w:r>
              <w:rPr>
                <w:rStyle w:val="subfn1"/>
                <w:b/>
                <w:bCs/>
              </w:rPr>
              <w:t>3</w:t>
            </w:r>
          </w:p>
        </w:tc>
      </w:tr>
      <w:tr w:rsidR="00C514E7">
        <w:tblPrEx>
          <w:tblBorders>
            <w:top w:val="outset" w:sz="6" w:space="0" w:color="auto"/>
            <w:left w:val="outset" w:sz="6" w:space="0" w:color="auto"/>
            <w:bottom w:val="outset" w:sz="6" w:space="0" w:color="auto"/>
            <w:right w:val="outset" w:sz="6" w:space="0" w:color="auto"/>
          </w:tblBorders>
        </w:tblPrEx>
        <w:trPr>
          <w:trHeight w:val="315"/>
          <w:tblCellSpacing w:w="15" w:type="dxa"/>
          <w:jc w:val="center"/>
        </w:trPr>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1</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602"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2</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602"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3</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602"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r w:rsidR="00C514E7">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rPr>
                <w:b/>
                <w:bCs/>
              </w:rPr>
            </w:pPr>
            <w:r>
              <w:rPr>
                <w:b/>
                <w:bCs/>
              </w:rPr>
              <w:t>4</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0"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511"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602" w:type="pct"/>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r>
    </w:tbl>
    <w:p w:rsidR="00C514E7" w:rsidRDefault="004A53E1">
      <w:pPr>
        <w:pStyle w:val="mytext"/>
      </w:pPr>
      <w:r>
        <w:t xml:space="preserve">       Применение ДФЭ всегда связано со смешиванием, т.е. совместной оценкой нескольких коэффициентов уравнения связи. В нашем примере, если коэффициенты регрессии b</w:t>
      </w:r>
      <w:r>
        <w:rPr>
          <w:rStyle w:val="subfn1"/>
        </w:rPr>
        <w:t>ij</w:t>
      </w:r>
      <w:r>
        <w:t xml:space="preserve"> при парных произведениях отличны от нуля, то каждый из найденных коэффициентов будет оценкой двух теоретических коэффициентов:</w:t>
      </w:r>
    </w:p>
    <w:p w:rsidR="00C514E7" w:rsidRDefault="004A53E1">
      <w:pPr>
        <w:jc w:val="center"/>
      </w:pPr>
      <w:r>
        <w:t>b</w:t>
      </w:r>
      <w:r>
        <w:rPr>
          <w:rStyle w:val="subfn1"/>
        </w:rPr>
        <w:t>0</w:t>
      </w:r>
      <w:r>
        <w:t xml:space="preserve"> </w:t>
      </w:r>
      <w:r>
        <w:rPr>
          <w:rFonts w:ascii="Symbol" w:hAnsi="Symbol"/>
        </w:rPr>
        <w:t></w:t>
      </w:r>
      <w:r>
        <w:t xml:space="preserve"> </w:t>
      </w:r>
      <w:r>
        <w:rPr>
          <w:rFonts w:ascii="Symbol" w:hAnsi="Symbol"/>
        </w:rPr>
        <w:t></w:t>
      </w:r>
      <w:r>
        <w:rPr>
          <w:rStyle w:val="subfn1"/>
        </w:rPr>
        <w:t>0</w:t>
      </w:r>
      <w:r>
        <w:t xml:space="preserve"> + </w:t>
      </w:r>
      <w:r>
        <w:rPr>
          <w:rFonts w:ascii="Symbol" w:hAnsi="Symbol"/>
        </w:rPr>
        <w:t></w:t>
      </w:r>
      <w:r>
        <w:rPr>
          <w:rStyle w:val="subfn1"/>
        </w:rPr>
        <w:t xml:space="preserve">123 </w:t>
      </w:r>
      <w:r>
        <w:t>; b</w:t>
      </w:r>
      <w:r>
        <w:rPr>
          <w:rStyle w:val="subfn1"/>
        </w:rPr>
        <w:t>2</w:t>
      </w:r>
      <w:r>
        <w:t xml:space="preserve"> </w:t>
      </w:r>
      <w:r>
        <w:rPr>
          <w:rFonts w:ascii="Symbol" w:hAnsi="Symbol"/>
        </w:rPr>
        <w:t></w:t>
      </w:r>
      <w:r>
        <w:t xml:space="preserve"> </w:t>
      </w:r>
      <w:r>
        <w:rPr>
          <w:rFonts w:ascii="Symbol" w:hAnsi="Symbol"/>
        </w:rPr>
        <w:t></w:t>
      </w:r>
      <w:r>
        <w:rPr>
          <w:rStyle w:val="subfn1"/>
        </w:rPr>
        <w:t>2</w:t>
      </w:r>
      <w:r>
        <w:t xml:space="preserve"> + </w:t>
      </w:r>
      <w:r>
        <w:rPr>
          <w:rFonts w:ascii="Symbol" w:hAnsi="Symbol"/>
        </w:rPr>
        <w:t></w:t>
      </w:r>
      <w:r>
        <w:rPr>
          <w:rStyle w:val="subfn1"/>
        </w:rPr>
        <w:t xml:space="preserve">13 </w:t>
      </w:r>
      <w:r>
        <w:t>;</w:t>
      </w:r>
    </w:p>
    <w:p w:rsidR="00C514E7" w:rsidRDefault="004A53E1">
      <w:pPr>
        <w:jc w:val="center"/>
      </w:pPr>
      <w:r>
        <w:t>b</w:t>
      </w:r>
      <w:r>
        <w:rPr>
          <w:rStyle w:val="subfn1"/>
        </w:rPr>
        <w:t>1</w:t>
      </w:r>
      <w:r>
        <w:t xml:space="preserve"> </w:t>
      </w:r>
      <w:r>
        <w:rPr>
          <w:rFonts w:ascii="Symbol" w:hAnsi="Symbol"/>
        </w:rPr>
        <w:t></w:t>
      </w:r>
      <w:r>
        <w:t xml:space="preserve"> </w:t>
      </w:r>
      <w:r>
        <w:rPr>
          <w:rFonts w:ascii="Symbol" w:hAnsi="Symbol"/>
        </w:rPr>
        <w:t></w:t>
      </w:r>
      <w:r>
        <w:rPr>
          <w:rStyle w:val="subfn1"/>
        </w:rPr>
        <w:t>1</w:t>
      </w:r>
      <w:r>
        <w:t xml:space="preserve"> + </w:t>
      </w:r>
      <w:r>
        <w:rPr>
          <w:rFonts w:ascii="Symbol" w:hAnsi="Symbol"/>
        </w:rPr>
        <w:t></w:t>
      </w:r>
      <w:r>
        <w:rPr>
          <w:rStyle w:val="subfn1"/>
        </w:rPr>
        <w:t xml:space="preserve">23 </w:t>
      </w:r>
      <w:r>
        <w:t>; b</w:t>
      </w:r>
      <w:r>
        <w:rPr>
          <w:rStyle w:val="subfn1"/>
        </w:rPr>
        <w:t>3</w:t>
      </w:r>
      <w:r>
        <w:t xml:space="preserve"> </w:t>
      </w:r>
      <w:r>
        <w:rPr>
          <w:rFonts w:ascii="Symbol" w:hAnsi="Symbol"/>
        </w:rPr>
        <w:t></w:t>
      </w:r>
      <w:r>
        <w:t xml:space="preserve"> </w:t>
      </w:r>
      <w:r>
        <w:rPr>
          <w:rFonts w:ascii="Symbol" w:hAnsi="Symbol"/>
        </w:rPr>
        <w:t></w:t>
      </w:r>
      <w:r>
        <w:rPr>
          <w:rStyle w:val="subfn1"/>
        </w:rPr>
        <w:t>3</w:t>
      </w:r>
      <w:r>
        <w:t xml:space="preserve"> + </w:t>
      </w:r>
      <w:r>
        <w:rPr>
          <w:rFonts w:ascii="Symbol" w:hAnsi="Symbol"/>
        </w:rPr>
        <w:t></w:t>
      </w:r>
      <w:r>
        <w:rPr>
          <w:rStyle w:val="subfn1"/>
        </w:rPr>
        <w:t xml:space="preserve">12 </w:t>
      </w:r>
      <w:r>
        <w:t>.</w:t>
      </w:r>
    </w:p>
    <w:p w:rsidR="00C514E7" w:rsidRDefault="004A53E1">
      <w:pPr>
        <w:pStyle w:val="mytext"/>
      </w:pPr>
      <w:r>
        <w:t>Действительно, указанные коэффициенты в таком планировании не могут быть найдены раздельно, поскольку столбцы матрицы для линейных членов и парных произведений совпадают (полностью скоррелированы). Рассмотренный план ДФЭ представляет половину плана ДФЭ типа 2</w:t>
      </w:r>
      <w:r>
        <w:rPr>
          <w:rStyle w:val="supfn1"/>
        </w:rPr>
        <w:t>3</w:t>
      </w:r>
      <w:r>
        <w:t xml:space="preserve"> и называется "полурепликой" от ПФЭ типа 2</w:t>
      </w:r>
      <w:r>
        <w:rPr>
          <w:rStyle w:val="supfn1"/>
        </w:rPr>
        <w:t>3</w:t>
      </w:r>
      <w:r>
        <w:t xml:space="preserve"> или планированием типа N = 2</w:t>
      </w:r>
      <w:r>
        <w:rPr>
          <w:rStyle w:val="supfn1"/>
        </w:rPr>
        <w:t>3-1</w:t>
      </w:r>
      <w:r>
        <w:t>.</w:t>
      </w:r>
    </w:p>
    <w:p w:rsidR="00C514E7" w:rsidRDefault="004A53E1">
      <w:pPr>
        <w:pStyle w:val="mytext"/>
      </w:pPr>
      <w:r>
        <w:t>При большом числе переменных можно построить дробные реплики высокой степени дробности (1/4, 1/8, 1/16 и т.д.). Дробная реплика обозначается через 2</w:t>
      </w:r>
      <w:r>
        <w:rPr>
          <w:rStyle w:val="supfn1"/>
        </w:rPr>
        <w:t>n-p</w:t>
      </w:r>
      <w:r>
        <w:t>, если p переменных приравнены к соответствующим произведениям переменных.</w:t>
      </w:r>
    </w:p>
    <w:p w:rsidR="00C514E7" w:rsidRDefault="004A53E1">
      <w:pPr>
        <w:pStyle w:val="mytext"/>
      </w:pPr>
      <w:r>
        <w:t>Для правильного планирования ДФЭ необходимо использовать все полученные ранее сведения об объекте теоретического и интуитивного характера и выделить из них те переменные и произведения переменных, влияние которых на процесс минимально. При этом смешивание нужно производить так, чтобы основные оценки b</w:t>
      </w:r>
      <w:r>
        <w:rPr>
          <w:rStyle w:val="subfn1"/>
        </w:rPr>
        <w:t>0</w:t>
      </w:r>
      <w:r>
        <w:t>,b</w:t>
      </w:r>
      <w:r>
        <w:rPr>
          <w:rStyle w:val="subfn1"/>
        </w:rPr>
        <w:t>1</w:t>
      </w:r>
      <w:r>
        <w:t>,...,b</w:t>
      </w:r>
      <w:r>
        <w:rPr>
          <w:rStyle w:val="subfn1"/>
        </w:rPr>
        <w:t>n</w:t>
      </w:r>
      <w:r>
        <w:t xml:space="preserve"> были смешаны с взаимодействиями, о которых заранее известно, что они не оказывают влияния на объект. Следовательно, произвольное разбиение матрицы планирования 2</w:t>
      </w:r>
      <w:r>
        <w:rPr>
          <w:rStyle w:val="supfn1"/>
        </w:rPr>
        <w:t>3</w:t>
      </w:r>
      <w:r>
        <w:t xml:space="preserve"> на две части выделения полуреплики типа 2</w:t>
      </w:r>
      <w:r>
        <w:rPr>
          <w:rStyle w:val="supfn1"/>
        </w:rPr>
        <w:t>3-1</w:t>
      </w:r>
      <w:r>
        <w:t xml:space="preserve"> недопустимо. </w:t>
      </w:r>
    </w:p>
    <w:p w:rsidR="00C514E7" w:rsidRDefault="004A53E1">
      <w:pPr>
        <w:pStyle w:val="unnamed1"/>
        <w:jc w:val="both"/>
      </w:pPr>
      <w:r>
        <w:rPr>
          <w:rStyle w:val="mytext1"/>
          <w:i/>
          <w:iCs/>
        </w:rPr>
        <w:t xml:space="preserve">        Генерирующее соотношение</w:t>
      </w:r>
      <w:r>
        <w:rPr>
          <w:rStyle w:val="mytext1"/>
        </w:rPr>
        <w:t xml:space="preserve"> служит для построения дробной реплики. Так, в рассмотренном планировании 2</w:t>
      </w:r>
      <w:r>
        <w:rPr>
          <w:rStyle w:val="supfn1"/>
        </w:rPr>
        <w:t>3-1</w:t>
      </w:r>
      <w:r>
        <w:rPr>
          <w:rStyle w:val="mytext1"/>
        </w:rPr>
        <w:t xml:space="preserve"> мы задавали полуреплику типа 2</w:t>
      </w:r>
      <w:r>
        <w:rPr>
          <w:rStyle w:val="supfn1"/>
        </w:rPr>
        <w:t>3</w:t>
      </w:r>
      <w:r>
        <w:rPr>
          <w:rStyle w:val="mytext1"/>
        </w:rPr>
        <w:t xml:space="preserve"> с помощью генерирующего соотношения x</w:t>
      </w:r>
      <w:r>
        <w:rPr>
          <w:rStyle w:val="subfn1"/>
        </w:rPr>
        <w:t>3</w:t>
      </w:r>
      <w:r>
        <w:rPr>
          <w:rStyle w:val="mytext1"/>
        </w:rPr>
        <w:t xml:space="preserve"> = x</w:t>
      </w:r>
      <w:r>
        <w:rPr>
          <w:rStyle w:val="subfn1"/>
        </w:rPr>
        <w:t>1</w:t>
      </w:r>
      <w:r>
        <w:rPr>
          <w:rStyle w:val="mytext1"/>
        </w:rPr>
        <w:t>x</w:t>
      </w:r>
      <w:r>
        <w:rPr>
          <w:rStyle w:val="subfn1"/>
        </w:rPr>
        <w:t>2</w:t>
      </w:r>
      <w:r>
        <w:rPr>
          <w:rStyle w:val="mytext1"/>
        </w:rPr>
        <w:t>.</w:t>
      </w:r>
    </w:p>
    <w:p w:rsidR="00C514E7" w:rsidRDefault="004A53E1">
      <w:pPr>
        <w:pStyle w:val="mytext"/>
      </w:pPr>
      <w:r>
        <w:rPr>
          <w:rStyle w:val="mytext1"/>
          <w:i/>
          <w:iCs/>
        </w:rPr>
        <w:t xml:space="preserve">        Определяющим контрастом</w:t>
      </w:r>
      <w:r>
        <w:rPr>
          <w:rStyle w:val="mytext1"/>
        </w:rPr>
        <w:t xml:space="preserve"> (ОК) называется соотношение, задающее элемент первого столбца матрицы планирования для фиктивной переменной (все они равны 1). Выражение ОК в нашем примере получается умножением левой и правой частей приведенного генерирующего соотношения на его левую часть x</w:t>
      </w:r>
      <w:r>
        <w:rPr>
          <w:rStyle w:val="subfn1"/>
        </w:rPr>
        <w:t>3</w:t>
      </w:r>
      <w:r>
        <w:rPr>
          <w:rStyle w:val="mytext1"/>
        </w:rPr>
        <w:t xml:space="preserve"> </w:t>
      </w:r>
    </w:p>
    <w:p w:rsidR="00C514E7" w:rsidRDefault="004A53E1">
      <w:pPr>
        <w:pStyle w:val="unnamed1"/>
        <w:jc w:val="center"/>
      </w:pPr>
      <w:r>
        <w:t>1 = x</w:t>
      </w:r>
      <w:r>
        <w:rPr>
          <w:rStyle w:val="subfn1"/>
        </w:rPr>
        <w:t>1</w:t>
      </w:r>
      <w:r>
        <w:t>x</w:t>
      </w:r>
      <w:r>
        <w:rPr>
          <w:rStyle w:val="subfn1"/>
        </w:rPr>
        <w:t>2</w:t>
      </w:r>
      <w:r>
        <w:t>x</w:t>
      </w:r>
      <w:r>
        <w:rPr>
          <w:rStyle w:val="subfn1"/>
        </w:rPr>
        <w:t>3</w:t>
      </w:r>
      <w:r>
        <w:t>,</w:t>
      </w:r>
    </w:p>
    <w:p w:rsidR="00C514E7" w:rsidRDefault="004A53E1">
      <w:pPr>
        <w:pStyle w:val="unnamed1"/>
      </w:pPr>
      <w:r>
        <w:t>так как всегда x</w:t>
      </w:r>
      <w:r>
        <w:rPr>
          <w:rStyle w:val="supfn1"/>
        </w:rPr>
        <w:t>2</w:t>
      </w:r>
      <w:r>
        <w:rPr>
          <w:rStyle w:val="subfn1"/>
        </w:rPr>
        <w:t>ig</w:t>
      </w:r>
      <w:r>
        <w:t xml:space="preserve"> = 1.</w:t>
      </w:r>
    </w:p>
    <w:p w:rsidR="00C514E7" w:rsidRDefault="004A53E1">
      <w:pPr>
        <w:pStyle w:val="mytext"/>
      </w:pPr>
      <w:r>
        <w:t xml:space="preserve">        Знание ОК позволяет определить всю систему совместных оценок не изучая матрицу планирования ДФЭ. Соотношения, задающие эти оценки, можно найти, последовательно перемножив независимые переменные на ОК </w:t>
      </w:r>
    </w:p>
    <w:p w:rsidR="00C514E7" w:rsidRDefault="004A53E1">
      <w:pPr>
        <w:pStyle w:val="unnamed1"/>
        <w:jc w:val="center"/>
      </w:pPr>
      <w:r>
        <w:t>x</w:t>
      </w:r>
      <w:r>
        <w:rPr>
          <w:rStyle w:val="subfn1"/>
        </w:rPr>
        <w:t>1</w:t>
      </w:r>
      <w:r>
        <w:t xml:space="preserve"> = x</w:t>
      </w:r>
      <w:r>
        <w:rPr>
          <w:rStyle w:val="subfn1"/>
        </w:rPr>
        <w:t>2</w:t>
      </w:r>
      <w:r>
        <w:t>x</w:t>
      </w:r>
      <w:r>
        <w:rPr>
          <w:rStyle w:val="subfn1"/>
        </w:rPr>
        <w:t>3</w:t>
      </w:r>
      <w:r>
        <w:t xml:space="preserve"> ; x</w:t>
      </w:r>
      <w:r>
        <w:rPr>
          <w:rStyle w:val="subfn1"/>
        </w:rPr>
        <w:t>2</w:t>
      </w:r>
      <w:r>
        <w:t xml:space="preserve"> = x</w:t>
      </w:r>
      <w:r>
        <w:rPr>
          <w:rStyle w:val="subfn1"/>
        </w:rPr>
        <w:t>1</w:t>
      </w:r>
      <w:r>
        <w:t>x</w:t>
      </w:r>
      <w:r>
        <w:rPr>
          <w:rStyle w:val="subfn1"/>
        </w:rPr>
        <w:t>3</w:t>
      </w:r>
      <w:r>
        <w:t xml:space="preserve"> ; x</w:t>
      </w:r>
      <w:r>
        <w:rPr>
          <w:rStyle w:val="subfn1"/>
        </w:rPr>
        <w:t>3</w:t>
      </w:r>
      <w:r>
        <w:t xml:space="preserve"> = x</w:t>
      </w:r>
      <w:r>
        <w:rPr>
          <w:rStyle w:val="subfn1"/>
        </w:rPr>
        <w:t>1</w:t>
      </w:r>
      <w:r>
        <w:t>x</w:t>
      </w:r>
      <w:r>
        <w:rPr>
          <w:rStyle w:val="subfn1"/>
        </w:rPr>
        <w:t>2</w:t>
      </w:r>
      <w:r>
        <w:t>.</w:t>
      </w:r>
    </w:p>
    <w:p w:rsidR="00C514E7" w:rsidRDefault="004A53E1">
      <w:pPr>
        <w:pStyle w:val="unnamed1"/>
      </w:pPr>
      <w:r>
        <w:t>Отсюда легко находим смешиваемые теоретические коэффициенты регрессии и их оценки</w:t>
      </w:r>
    </w:p>
    <w:p w:rsidR="00C514E7" w:rsidRDefault="004A53E1">
      <w:pPr>
        <w:pStyle w:val="unnamed1"/>
        <w:jc w:val="center"/>
      </w:pPr>
      <w:r>
        <w:t>b</w:t>
      </w:r>
      <w:r>
        <w:rPr>
          <w:rStyle w:val="subfn1"/>
        </w:rPr>
        <w:t>1</w:t>
      </w:r>
      <w:r>
        <w:t xml:space="preserve"> </w:t>
      </w:r>
      <w:r>
        <w:rPr>
          <w:rFonts w:ascii="Symbol" w:hAnsi="Symbol"/>
        </w:rPr>
        <w:t></w:t>
      </w:r>
      <w:r>
        <w:t xml:space="preserve"> </w:t>
      </w:r>
      <w:r>
        <w:rPr>
          <w:rFonts w:ascii="Symbol" w:hAnsi="Symbol"/>
        </w:rPr>
        <w:t></w:t>
      </w:r>
      <w:r>
        <w:rPr>
          <w:rStyle w:val="subfn1"/>
        </w:rPr>
        <w:t>1</w:t>
      </w:r>
      <w:r>
        <w:t xml:space="preserve"> + </w:t>
      </w:r>
      <w:r>
        <w:rPr>
          <w:rFonts w:ascii="Symbol" w:hAnsi="Symbol"/>
        </w:rPr>
        <w:t></w:t>
      </w:r>
      <w:r>
        <w:rPr>
          <w:rStyle w:val="subfn1"/>
        </w:rPr>
        <w:t xml:space="preserve">23 </w:t>
      </w:r>
      <w:r>
        <w:t>; b</w:t>
      </w:r>
      <w:r>
        <w:rPr>
          <w:rStyle w:val="subfn1"/>
        </w:rPr>
        <w:t>2</w:t>
      </w:r>
      <w:r>
        <w:t xml:space="preserve"> </w:t>
      </w:r>
      <w:r>
        <w:rPr>
          <w:rFonts w:ascii="Symbol" w:hAnsi="Symbol"/>
        </w:rPr>
        <w:t></w:t>
      </w:r>
      <w:r>
        <w:t xml:space="preserve"> </w:t>
      </w:r>
      <w:r>
        <w:rPr>
          <w:rFonts w:ascii="Symbol" w:hAnsi="Symbol"/>
        </w:rPr>
        <w:t></w:t>
      </w:r>
      <w:r>
        <w:rPr>
          <w:rStyle w:val="subfn1"/>
        </w:rPr>
        <w:t>2</w:t>
      </w:r>
      <w:r>
        <w:t xml:space="preserve"> + </w:t>
      </w:r>
      <w:r>
        <w:rPr>
          <w:rFonts w:ascii="Symbol" w:hAnsi="Symbol"/>
        </w:rPr>
        <w:t></w:t>
      </w:r>
      <w:r>
        <w:rPr>
          <w:rStyle w:val="subfn1"/>
        </w:rPr>
        <w:t xml:space="preserve">13 </w:t>
      </w:r>
      <w:r>
        <w:t>; b</w:t>
      </w:r>
      <w:r>
        <w:rPr>
          <w:rStyle w:val="subfn1"/>
        </w:rPr>
        <w:t>3</w:t>
      </w:r>
      <w:r>
        <w:t xml:space="preserve"> </w:t>
      </w:r>
      <w:r>
        <w:rPr>
          <w:rFonts w:ascii="Symbol" w:hAnsi="Symbol"/>
        </w:rPr>
        <w:t></w:t>
      </w:r>
      <w:r>
        <w:t xml:space="preserve"> </w:t>
      </w:r>
      <w:r>
        <w:rPr>
          <w:rFonts w:ascii="Symbol" w:hAnsi="Symbol"/>
        </w:rPr>
        <w:t></w:t>
      </w:r>
      <w:r>
        <w:rPr>
          <w:rStyle w:val="subfn1"/>
        </w:rPr>
        <w:t>3</w:t>
      </w:r>
      <w:r>
        <w:t xml:space="preserve"> + </w:t>
      </w:r>
      <w:r>
        <w:rPr>
          <w:rFonts w:ascii="Symbol" w:hAnsi="Symbol"/>
        </w:rPr>
        <w:t></w:t>
      </w:r>
      <w:r>
        <w:rPr>
          <w:rStyle w:val="subfn1"/>
        </w:rPr>
        <w:t xml:space="preserve">12 </w:t>
      </w:r>
      <w:r>
        <w:t>.</w:t>
      </w:r>
    </w:p>
    <w:p w:rsidR="00C514E7" w:rsidRDefault="004A53E1">
      <w:pPr>
        <w:pStyle w:val="mytext"/>
      </w:pPr>
      <w:r>
        <w:t>Разрешающая способность дробных реплик определяется генерирующими соотношениями. Она тем выше, чем выше порядок взаимодействий, с которыми смешаны линейные коэффициенты, и увеличивается с ростом числа независимых переменных.</w:t>
      </w:r>
    </w:p>
    <w:p w:rsidR="00C514E7" w:rsidRDefault="004A53E1">
      <w:pPr>
        <w:pStyle w:val="mytext"/>
      </w:pPr>
      <w:r>
        <w:t xml:space="preserve">         Для четверти реплики в пятифакторном планировании типа 25-2 могут быть заданы, например генерирующее соотношение</w:t>
      </w:r>
    </w:p>
    <w:p w:rsidR="00C514E7" w:rsidRDefault="004A53E1">
      <w:pPr>
        <w:pStyle w:val="a3"/>
        <w:jc w:val="center"/>
      </w:pPr>
      <w:r>
        <w:t>x</w:t>
      </w:r>
      <w:r>
        <w:rPr>
          <w:rStyle w:val="subfn1"/>
        </w:rPr>
        <w:t>4</w:t>
      </w:r>
      <w:r>
        <w:rPr>
          <w:sz w:val="20"/>
          <w:szCs w:val="20"/>
        </w:rPr>
        <w:t xml:space="preserve"> </w:t>
      </w:r>
      <w:r>
        <w:t>= x</w:t>
      </w:r>
      <w:r>
        <w:rPr>
          <w:rStyle w:val="subfn1"/>
        </w:rPr>
        <w:t>1</w:t>
      </w:r>
      <w:r>
        <w:t>x</w:t>
      </w:r>
      <w:r>
        <w:rPr>
          <w:rStyle w:val="subfn1"/>
        </w:rPr>
        <w:t>2</w:t>
      </w:r>
      <w:r>
        <w:t>x</w:t>
      </w:r>
      <w:r>
        <w:rPr>
          <w:rStyle w:val="subfn1"/>
        </w:rPr>
        <w:t>3</w:t>
      </w:r>
      <w:r>
        <w:t xml:space="preserve"> ; x</w:t>
      </w:r>
      <w:r>
        <w:rPr>
          <w:rStyle w:val="subfn1"/>
        </w:rPr>
        <w:t>5</w:t>
      </w:r>
      <w:r>
        <w:t xml:space="preserve"> = x</w:t>
      </w:r>
      <w:r>
        <w:rPr>
          <w:rStyle w:val="subfn1"/>
        </w:rPr>
        <w:t>1</w:t>
      </w:r>
      <w:r>
        <w:t>x</w:t>
      </w:r>
      <w:r>
        <w:rPr>
          <w:rStyle w:val="subfn1"/>
        </w:rPr>
        <w:t>2</w:t>
      </w:r>
    </w:p>
    <w:p w:rsidR="00C514E7" w:rsidRDefault="004A53E1">
      <w:pPr>
        <w:pStyle w:val="mytext"/>
      </w:pPr>
      <w:r>
        <w:t xml:space="preserve">заранее полагая, что </w:t>
      </w:r>
      <w:r>
        <w:rPr>
          <w:rFonts w:ascii="Symbol" w:hAnsi="Symbol"/>
        </w:rPr>
        <w:t></w:t>
      </w:r>
      <w:r>
        <w:rPr>
          <w:rStyle w:val="subfn1"/>
        </w:rPr>
        <w:t>123</w:t>
      </w:r>
      <w:r>
        <w:t xml:space="preserve"> = </w:t>
      </w:r>
      <w:r>
        <w:rPr>
          <w:rFonts w:ascii="Symbol" w:hAnsi="Symbol"/>
        </w:rPr>
        <w:t></w:t>
      </w:r>
      <w:r>
        <w:rPr>
          <w:rStyle w:val="subfn1"/>
        </w:rPr>
        <w:t>12</w:t>
      </w:r>
      <w:r>
        <w:t xml:space="preserve"> = 0, т.е. что пара x</w:t>
      </w:r>
      <w:r>
        <w:rPr>
          <w:rStyle w:val="subfn1"/>
        </w:rPr>
        <w:t>1</w:t>
      </w:r>
      <w:r>
        <w:t>x</w:t>
      </w:r>
      <w:r>
        <w:rPr>
          <w:rStyle w:val="subfn1"/>
        </w:rPr>
        <w:t>2</w:t>
      </w:r>
      <w:r>
        <w:t xml:space="preserve"> и тройка x</w:t>
      </w:r>
      <w:r>
        <w:rPr>
          <w:rStyle w:val="subfn1"/>
        </w:rPr>
        <w:t>1</w:t>
      </w:r>
      <w:r>
        <w:t>x</w:t>
      </w:r>
      <w:r>
        <w:rPr>
          <w:rStyle w:val="subfn1"/>
        </w:rPr>
        <w:t>2</w:t>
      </w:r>
      <w:r>
        <w:t>x</w:t>
      </w:r>
      <w:r>
        <w:rPr>
          <w:rStyle w:val="subfn1"/>
        </w:rPr>
        <w:t>3</w:t>
      </w:r>
      <w:r>
        <w:t xml:space="preserve"> не дает значимого эффекта взаимодействия. Определяющими контрастами для этой четверть-реплики согласно вышеприведенным правилам будут соотношения</w:t>
      </w:r>
    </w:p>
    <w:p w:rsidR="00C514E7" w:rsidRDefault="004A53E1">
      <w:pPr>
        <w:pStyle w:val="a3"/>
        <w:jc w:val="center"/>
      </w:pPr>
      <w:r>
        <w:t>1</w:t>
      </w:r>
      <w:r>
        <w:rPr>
          <w:sz w:val="20"/>
          <w:szCs w:val="20"/>
        </w:rPr>
        <w:t xml:space="preserve"> </w:t>
      </w:r>
      <w:r>
        <w:t>= x</w:t>
      </w:r>
      <w:r>
        <w:rPr>
          <w:rStyle w:val="subfn1"/>
        </w:rPr>
        <w:t>1</w:t>
      </w:r>
      <w:r>
        <w:t>x</w:t>
      </w:r>
      <w:r>
        <w:rPr>
          <w:rStyle w:val="subfn1"/>
        </w:rPr>
        <w:t>2</w:t>
      </w:r>
      <w:r>
        <w:t>x</w:t>
      </w:r>
      <w:r>
        <w:rPr>
          <w:rStyle w:val="subfn1"/>
        </w:rPr>
        <w:t>3</w:t>
      </w:r>
      <w:r>
        <w:t>x</w:t>
      </w:r>
      <w:r>
        <w:rPr>
          <w:rStyle w:val="subfn1"/>
        </w:rPr>
        <w:t>4</w:t>
      </w:r>
      <w:r>
        <w:t xml:space="preserve"> ; 1 = x</w:t>
      </w:r>
      <w:r>
        <w:rPr>
          <w:rStyle w:val="subfn1"/>
        </w:rPr>
        <w:t>1</w:t>
      </w:r>
      <w:r>
        <w:t>x</w:t>
      </w:r>
      <w:r>
        <w:rPr>
          <w:rStyle w:val="subfn1"/>
        </w:rPr>
        <w:t>2</w:t>
      </w:r>
      <w:r>
        <w:t>x</w:t>
      </w:r>
      <w:r>
        <w:rPr>
          <w:rStyle w:val="subfn1"/>
        </w:rPr>
        <w:t>5</w:t>
      </w:r>
      <w:r>
        <w:t>.</w:t>
      </w:r>
    </w:p>
    <w:p w:rsidR="00C514E7" w:rsidRDefault="004A53E1">
      <w:pPr>
        <w:pStyle w:val="mytext"/>
      </w:pPr>
      <w:r>
        <w:t>Если у дробной реплики имеются два и более определяющих контраста, их необходимо перемножить между собой, используя все возможные комбинации. В случае четвертьреплики получается одна комбинация</w:t>
      </w:r>
    </w:p>
    <w:p w:rsidR="00C514E7" w:rsidRDefault="004A53E1">
      <w:pPr>
        <w:pStyle w:val="a3"/>
        <w:jc w:val="center"/>
      </w:pPr>
      <w:r>
        <w:rPr>
          <w:rStyle w:val="mytext1"/>
        </w:rPr>
        <w:t>1 = x</w:t>
      </w:r>
      <w:r>
        <w:rPr>
          <w:rStyle w:val="subfn1"/>
        </w:rPr>
        <w:t>3</w:t>
      </w:r>
      <w:r>
        <w:rPr>
          <w:rStyle w:val="mytext1"/>
        </w:rPr>
        <w:t>x</w:t>
      </w:r>
      <w:r>
        <w:rPr>
          <w:rStyle w:val="subfn1"/>
        </w:rPr>
        <w:t>4</w:t>
      </w:r>
      <w:r>
        <w:rPr>
          <w:rStyle w:val="mytext1"/>
        </w:rPr>
        <w:t>x</w:t>
      </w:r>
      <w:r>
        <w:rPr>
          <w:rStyle w:val="subfn1"/>
        </w:rPr>
        <w:t>5</w:t>
      </w:r>
    </w:p>
    <w:p w:rsidR="00C514E7" w:rsidRDefault="004A53E1">
      <w:pPr>
        <w:pStyle w:val="mytext"/>
      </w:pPr>
      <w:r>
        <w:rPr>
          <w:i/>
          <w:iCs/>
        </w:rPr>
        <w:t xml:space="preserve">          Обобщающий определяющий контраст</w:t>
      </w:r>
      <w:r>
        <w:rPr>
          <w:rStyle w:val="mytext1"/>
        </w:rPr>
        <w:t>, построенный на основе всех полученных определяющих контрастов, полностью характеризует разрешающую способность реплик высокой степени дробности</w:t>
      </w:r>
    </w:p>
    <w:p w:rsidR="00C514E7" w:rsidRDefault="004A53E1">
      <w:pPr>
        <w:pStyle w:val="a3"/>
        <w:jc w:val="center"/>
      </w:pPr>
      <w:r>
        <w:t>1 = x</w:t>
      </w:r>
      <w:r>
        <w:rPr>
          <w:rStyle w:val="subfn1"/>
        </w:rPr>
        <w:t>1</w:t>
      </w:r>
      <w:r>
        <w:t>x</w:t>
      </w:r>
      <w:r>
        <w:rPr>
          <w:rStyle w:val="subfn1"/>
        </w:rPr>
        <w:t>2</w:t>
      </w:r>
      <w:r>
        <w:t>x</w:t>
      </w:r>
      <w:r>
        <w:rPr>
          <w:rStyle w:val="subfn1"/>
        </w:rPr>
        <w:t>3</w:t>
      </w:r>
      <w:r>
        <w:t>x</w:t>
      </w:r>
      <w:r>
        <w:rPr>
          <w:rStyle w:val="subfn1"/>
        </w:rPr>
        <w:t>4</w:t>
      </w:r>
      <w:r>
        <w:t xml:space="preserve"> = x</w:t>
      </w:r>
      <w:r>
        <w:rPr>
          <w:rStyle w:val="subfn1"/>
        </w:rPr>
        <w:t>1</w:t>
      </w:r>
      <w:r>
        <w:t>x</w:t>
      </w:r>
      <w:r>
        <w:rPr>
          <w:rStyle w:val="subfn1"/>
        </w:rPr>
        <w:t>2</w:t>
      </w:r>
      <w:r>
        <w:t>x</w:t>
      </w:r>
      <w:r>
        <w:rPr>
          <w:rStyle w:val="subfn1"/>
        </w:rPr>
        <w:t>5</w:t>
      </w:r>
      <w:r>
        <w:t xml:space="preserve"> = x</w:t>
      </w:r>
      <w:r>
        <w:rPr>
          <w:rStyle w:val="subfn1"/>
        </w:rPr>
        <w:t>3</w:t>
      </w:r>
      <w:r>
        <w:t>x</w:t>
      </w:r>
      <w:r>
        <w:rPr>
          <w:rStyle w:val="subfn1"/>
        </w:rPr>
        <w:t>4</w:t>
      </w:r>
      <w:r>
        <w:t>x</w:t>
      </w:r>
      <w:r>
        <w:rPr>
          <w:rStyle w:val="subfn1"/>
        </w:rPr>
        <w:t>5</w:t>
      </w:r>
      <w:r>
        <w:t>.</w:t>
      </w:r>
    </w:p>
    <w:p w:rsidR="00C514E7" w:rsidRDefault="004A53E1">
      <w:pPr>
        <w:pStyle w:val="a3"/>
      </w:pPr>
      <w:r>
        <w:t>Совместные оценки здесь будут определяться соответствиями</w:t>
      </w:r>
    </w:p>
    <w:p w:rsidR="00C514E7" w:rsidRDefault="004A53E1">
      <w:pPr>
        <w:pStyle w:val="a3"/>
        <w:jc w:val="center"/>
      </w:pPr>
      <w:r>
        <w:t>x</w:t>
      </w:r>
      <w:r>
        <w:rPr>
          <w:rStyle w:val="subfn1"/>
        </w:rPr>
        <w:t>0</w:t>
      </w:r>
      <w:r>
        <w:t xml:space="preserve"> = x</w:t>
      </w:r>
      <w:r>
        <w:rPr>
          <w:rStyle w:val="subfn1"/>
        </w:rPr>
        <w:t>1</w:t>
      </w:r>
      <w:r>
        <w:t>x</w:t>
      </w:r>
      <w:r>
        <w:rPr>
          <w:rStyle w:val="subfn1"/>
        </w:rPr>
        <w:t>2</w:t>
      </w:r>
      <w:r>
        <w:t>x</w:t>
      </w:r>
      <w:r>
        <w:rPr>
          <w:rStyle w:val="subfn1"/>
        </w:rPr>
        <w:t>3</w:t>
      </w:r>
      <w:r>
        <w:t>x</w:t>
      </w:r>
      <w:r>
        <w:rPr>
          <w:rStyle w:val="subfn1"/>
        </w:rPr>
        <w:t>4</w:t>
      </w:r>
      <w:r>
        <w:t xml:space="preserve"> = x</w:t>
      </w:r>
      <w:r>
        <w:rPr>
          <w:rStyle w:val="subfn1"/>
        </w:rPr>
        <w:t>1</w:t>
      </w:r>
      <w:r>
        <w:t>x</w:t>
      </w:r>
      <w:r>
        <w:rPr>
          <w:rStyle w:val="subfn1"/>
        </w:rPr>
        <w:t>2</w:t>
      </w:r>
      <w:r>
        <w:t>x</w:t>
      </w:r>
      <w:r>
        <w:rPr>
          <w:rStyle w:val="subfn1"/>
        </w:rPr>
        <w:t>5</w:t>
      </w:r>
      <w:r>
        <w:t xml:space="preserve"> = x</w:t>
      </w:r>
      <w:r>
        <w:rPr>
          <w:rStyle w:val="subfn1"/>
        </w:rPr>
        <w:t>3</w:t>
      </w:r>
      <w:r>
        <w:t>x</w:t>
      </w:r>
      <w:r>
        <w:rPr>
          <w:rStyle w:val="subfn1"/>
        </w:rPr>
        <w:t>4</w:t>
      </w:r>
      <w:r>
        <w:t>x</w:t>
      </w:r>
      <w:r>
        <w:rPr>
          <w:rStyle w:val="subfn1"/>
        </w:rPr>
        <w:t>5</w:t>
      </w:r>
      <w:r>
        <w:t xml:space="preserve"> ;</w:t>
      </w:r>
      <w:r>
        <w:br/>
        <w:t>x</w:t>
      </w:r>
      <w:r>
        <w:rPr>
          <w:rStyle w:val="subfn1"/>
        </w:rPr>
        <w:t>1</w:t>
      </w:r>
      <w:r>
        <w:t xml:space="preserve"> = x</w:t>
      </w:r>
      <w:r>
        <w:rPr>
          <w:rStyle w:val="subfn1"/>
        </w:rPr>
        <w:t>2</w:t>
      </w:r>
      <w:r>
        <w:t>x</w:t>
      </w:r>
      <w:r>
        <w:rPr>
          <w:rStyle w:val="subfn1"/>
        </w:rPr>
        <w:t>3</w:t>
      </w:r>
      <w:r>
        <w:t>x</w:t>
      </w:r>
      <w:r>
        <w:rPr>
          <w:rStyle w:val="subfn1"/>
        </w:rPr>
        <w:t>4</w:t>
      </w:r>
      <w:r>
        <w:t xml:space="preserve"> = x</w:t>
      </w:r>
      <w:r>
        <w:rPr>
          <w:rStyle w:val="subfn1"/>
        </w:rPr>
        <w:t>2</w:t>
      </w:r>
      <w:r>
        <w:t>x</w:t>
      </w:r>
      <w:r>
        <w:rPr>
          <w:rStyle w:val="subfn1"/>
        </w:rPr>
        <w:t>5</w:t>
      </w:r>
      <w:r>
        <w:t xml:space="preserve"> = x</w:t>
      </w:r>
      <w:r>
        <w:rPr>
          <w:rStyle w:val="subfn1"/>
        </w:rPr>
        <w:t>1</w:t>
      </w:r>
      <w:r>
        <w:t>x</w:t>
      </w:r>
      <w:r>
        <w:rPr>
          <w:rStyle w:val="subfn1"/>
        </w:rPr>
        <w:t>3</w:t>
      </w:r>
      <w:r>
        <w:t>x</w:t>
      </w:r>
      <w:r>
        <w:rPr>
          <w:rStyle w:val="subfn1"/>
        </w:rPr>
        <w:t>4</w:t>
      </w:r>
      <w:r>
        <w:t>x</w:t>
      </w:r>
      <w:r>
        <w:rPr>
          <w:rStyle w:val="subfn1"/>
        </w:rPr>
        <w:t>5</w:t>
      </w:r>
      <w:r>
        <w:t xml:space="preserve"> ; </w:t>
      </w:r>
      <w:r>
        <w:br/>
        <w:t>x</w:t>
      </w:r>
      <w:r>
        <w:rPr>
          <w:rStyle w:val="subfn1"/>
        </w:rPr>
        <w:t>2</w:t>
      </w:r>
      <w:r>
        <w:t xml:space="preserve"> = x</w:t>
      </w:r>
      <w:r>
        <w:rPr>
          <w:rStyle w:val="subfn1"/>
        </w:rPr>
        <w:t>1</w:t>
      </w:r>
      <w:r>
        <w:t>x</w:t>
      </w:r>
      <w:r>
        <w:rPr>
          <w:rStyle w:val="subfn1"/>
        </w:rPr>
        <w:t>3</w:t>
      </w:r>
      <w:r>
        <w:t>x</w:t>
      </w:r>
      <w:r>
        <w:rPr>
          <w:rStyle w:val="subfn1"/>
        </w:rPr>
        <w:t>4</w:t>
      </w:r>
      <w:r>
        <w:t xml:space="preserve"> = x</w:t>
      </w:r>
      <w:r>
        <w:rPr>
          <w:rStyle w:val="subfn1"/>
        </w:rPr>
        <w:t>1</w:t>
      </w:r>
      <w:r>
        <w:t>x</w:t>
      </w:r>
      <w:r>
        <w:rPr>
          <w:rStyle w:val="subfn1"/>
        </w:rPr>
        <w:t>5</w:t>
      </w:r>
      <w:r>
        <w:t xml:space="preserve"> = x</w:t>
      </w:r>
      <w:r>
        <w:rPr>
          <w:rStyle w:val="subfn1"/>
        </w:rPr>
        <w:t>2</w:t>
      </w:r>
      <w:r>
        <w:t>x</w:t>
      </w:r>
      <w:r>
        <w:rPr>
          <w:rStyle w:val="subfn1"/>
        </w:rPr>
        <w:t>3</w:t>
      </w:r>
      <w:r>
        <w:t>x</w:t>
      </w:r>
      <w:r>
        <w:rPr>
          <w:rStyle w:val="subfn1"/>
        </w:rPr>
        <w:t>4</w:t>
      </w:r>
      <w:r>
        <w:t>x</w:t>
      </w:r>
      <w:r>
        <w:rPr>
          <w:rStyle w:val="subfn1"/>
        </w:rPr>
        <w:t>5</w:t>
      </w:r>
      <w:r>
        <w:t xml:space="preserve"> ;</w:t>
      </w:r>
      <w:r>
        <w:br/>
        <w:t>x</w:t>
      </w:r>
      <w:r>
        <w:rPr>
          <w:rStyle w:val="subfn1"/>
        </w:rPr>
        <w:t>3</w:t>
      </w:r>
      <w:r>
        <w:t xml:space="preserve"> = x</w:t>
      </w:r>
      <w:r>
        <w:rPr>
          <w:rStyle w:val="subfn1"/>
        </w:rPr>
        <w:t>1</w:t>
      </w:r>
      <w:r>
        <w:t>x</w:t>
      </w:r>
      <w:r>
        <w:rPr>
          <w:rStyle w:val="subfn1"/>
        </w:rPr>
        <w:t>2</w:t>
      </w:r>
      <w:r>
        <w:t>x</w:t>
      </w:r>
      <w:r>
        <w:rPr>
          <w:rStyle w:val="subfn1"/>
        </w:rPr>
        <w:t>4</w:t>
      </w:r>
      <w:r>
        <w:t xml:space="preserve"> = x</w:t>
      </w:r>
      <w:r>
        <w:rPr>
          <w:rStyle w:val="subfn1"/>
        </w:rPr>
        <w:t>1</w:t>
      </w:r>
      <w:r>
        <w:t>x</w:t>
      </w:r>
      <w:r>
        <w:rPr>
          <w:rStyle w:val="subfn1"/>
        </w:rPr>
        <w:t>2</w:t>
      </w:r>
      <w:r>
        <w:t>x</w:t>
      </w:r>
      <w:r>
        <w:rPr>
          <w:rStyle w:val="subfn1"/>
        </w:rPr>
        <w:t>3</w:t>
      </w:r>
      <w:r>
        <w:t>x</w:t>
      </w:r>
      <w:r>
        <w:rPr>
          <w:rStyle w:val="subfn1"/>
        </w:rPr>
        <w:t>5</w:t>
      </w:r>
      <w:r>
        <w:t xml:space="preserve"> =x</w:t>
      </w:r>
      <w:r>
        <w:rPr>
          <w:rStyle w:val="subfn1"/>
        </w:rPr>
        <w:t>4</w:t>
      </w:r>
      <w:r>
        <w:t>x</w:t>
      </w:r>
      <w:r>
        <w:rPr>
          <w:rStyle w:val="subfn1"/>
        </w:rPr>
        <w:t>5</w:t>
      </w:r>
      <w:r>
        <w:t xml:space="preserve"> ;</w:t>
      </w:r>
      <w:r>
        <w:br/>
        <w:t>x</w:t>
      </w:r>
      <w:r>
        <w:rPr>
          <w:rStyle w:val="subfn1"/>
        </w:rPr>
        <w:t>4</w:t>
      </w:r>
      <w:r>
        <w:t xml:space="preserve"> = x</w:t>
      </w:r>
      <w:r>
        <w:rPr>
          <w:rStyle w:val="subfn1"/>
        </w:rPr>
        <w:t>1</w:t>
      </w:r>
      <w:r>
        <w:t>x</w:t>
      </w:r>
      <w:r>
        <w:rPr>
          <w:rStyle w:val="subfn1"/>
        </w:rPr>
        <w:t>2</w:t>
      </w:r>
      <w:r>
        <w:t>x</w:t>
      </w:r>
      <w:r>
        <w:rPr>
          <w:rStyle w:val="subfn1"/>
        </w:rPr>
        <w:t>3</w:t>
      </w:r>
      <w:r>
        <w:t xml:space="preserve"> = x</w:t>
      </w:r>
      <w:r>
        <w:rPr>
          <w:rStyle w:val="subfn1"/>
        </w:rPr>
        <w:t>1</w:t>
      </w:r>
      <w:r>
        <w:t>x</w:t>
      </w:r>
      <w:r>
        <w:rPr>
          <w:rStyle w:val="subfn1"/>
        </w:rPr>
        <w:t>2</w:t>
      </w:r>
      <w:r>
        <w:t>x</w:t>
      </w:r>
      <w:r>
        <w:rPr>
          <w:rStyle w:val="subfn1"/>
        </w:rPr>
        <w:t>4</w:t>
      </w:r>
      <w:r>
        <w:t>x</w:t>
      </w:r>
      <w:r>
        <w:rPr>
          <w:rStyle w:val="subfn1"/>
        </w:rPr>
        <w:t>5</w:t>
      </w:r>
      <w:r>
        <w:t xml:space="preserve"> =x</w:t>
      </w:r>
      <w:r>
        <w:rPr>
          <w:rStyle w:val="subfn1"/>
        </w:rPr>
        <w:t>3</w:t>
      </w:r>
      <w:r>
        <w:t>x</w:t>
      </w:r>
      <w:r>
        <w:rPr>
          <w:rStyle w:val="subfn1"/>
        </w:rPr>
        <w:t>5</w:t>
      </w:r>
      <w:r>
        <w:t xml:space="preserve"> ;</w:t>
      </w:r>
      <w:r>
        <w:br/>
        <w:t>x</w:t>
      </w:r>
      <w:r>
        <w:rPr>
          <w:rStyle w:val="subfn1"/>
        </w:rPr>
        <w:t>5</w:t>
      </w:r>
      <w:r>
        <w:t xml:space="preserve"> = x</w:t>
      </w:r>
      <w:r>
        <w:rPr>
          <w:rStyle w:val="subfn1"/>
        </w:rPr>
        <w:t>1</w:t>
      </w:r>
      <w:r>
        <w:t>x</w:t>
      </w:r>
      <w:r>
        <w:rPr>
          <w:rStyle w:val="subfn1"/>
        </w:rPr>
        <w:t>2</w:t>
      </w:r>
      <w:r>
        <w:t>x</w:t>
      </w:r>
      <w:r>
        <w:rPr>
          <w:rStyle w:val="subfn1"/>
        </w:rPr>
        <w:t>3</w:t>
      </w:r>
      <w:r>
        <w:t>x</w:t>
      </w:r>
      <w:r>
        <w:rPr>
          <w:rStyle w:val="subfn1"/>
        </w:rPr>
        <w:t>4</w:t>
      </w:r>
      <w:r>
        <w:t>x</w:t>
      </w:r>
      <w:r>
        <w:rPr>
          <w:rStyle w:val="subfn1"/>
        </w:rPr>
        <w:t>5</w:t>
      </w:r>
      <w:r>
        <w:t xml:space="preserve"> = x</w:t>
      </w:r>
      <w:r>
        <w:rPr>
          <w:rStyle w:val="subfn1"/>
        </w:rPr>
        <w:t>1</w:t>
      </w:r>
      <w:r>
        <w:t>x</w:t>
      </w:r>
      <w:r>
        <w:rPr>
          <w:rStyle w:val="subfn1"/>
        </w:rPr>
        <w:t>2</w:t>
      </w:r>
      <w:r>
        <w:t xml:space="preserve"> = x</w:t>
      </w:r>
      <w:r>
        <w:rPr>
          <w:rStyle w:val="subfn1"/>
        </w:rPr>
        <w:t>3</w:t>
      </w:r>
      <w:r>
        <w:t>x</w:t>
      </w:r>
      <w:r>
        <w:rPr>
          <w:rStyle w:val="subfn1"/>
        </w:rPr>
        <w:t>4</w:t>
      </w:r>
      <w:r>
        <w:t xml:space="preserve"> ;</w:t>
      </w:r>
      <w:r>
        <w:br/>
        <w:t>x</w:t>
      </w:r>
      <w:r>
        <w:rPr>
          <w:rStyle w:val="subfn1"/>
        </w:rPr>
        <w:t>1</w:t>
      </w:r>
      <w:r>
        <w:t>x</w:t>
      </w:r>
      <w:r>
        <w:rPr>
          <w:rStyle w:val="subfn1"/>
        </w:rPr>
        <w:t>3</w:t>
      </w:r>
      <w:r>
        <w:t xml:space="preserve"> = x</w:t>
      </w:r>
      <w:r>
        <w:rPr>
          <w:rStyle w:val="subfn1"/>
        </w:rPr>
        <w:t>2</w:t>
      </w:r>
      <w:r>
        <w:t>x</w:t>
      </w:r>
      <w:r>
        <w:rPr>
          <w:rStyle w:val="subfn1"/>
        </w:rPr>
        <w:t>4</w:t>
      </w:r>
      <w:r>
        <w:t xml:space="preserve"> = x</w:t>
      </w:r>
      <w:r>
        <w:rPr>
          <w:rStyle w:val="subfn1"/>
        </w:rPr>
        <w:t>2</w:t>
      </w:r>
      <w:r>
        <w:t>x</w:t>
      </w:r>
      <w:r>
        <w:rPr>
          <w:rStyle w:val="subfn1"/>
        </w:rPr>
        <w:t>3</w:t>
      </w:r>
      <w:r>
        <w:t>x</w:t>
      </w:r>
      <w:r>
        <w:rPr>
          <w:rStyle w:val="subfn1"/>
        </w:rPr>
        <w:t>5</w:t>
      </w:r>
      <w:r>
        <w:t xml:space="preserve"> = x</w:t>
      </w:r>
      <w:r>
        <w:rPr>
          <w:rStyle w:val="subfn1"/>
        </w:rPr>
        <w:t>1</w:t>
      </w:r>
      <w:r>
        <w:t>x</w:t>
      </w:r>
      <w:r>
        <w:rPr>
          <w:rStyle w:val="subfn1"/>
        </w:rPr>
        <w:t>4</w:t>
      </w:r>
      <w:r>
        <w:t>x</w:t>
      </w:r>
      <w:r>
        <w:rPr>
          <w:rStyle w:val="subfn1"/>
        </w:rPr>
        <w:t>5</w:t>
      </w:r>
      <w:r>
        <w:t xml:space="preserve"> ;</w:t>
      </w:r>
      <w:r>
        <w:br/>
        <w:t>x</w:t>
      </w:r>
      <w:r>
        <w:rPr>
          <w:rStyle w:val="subfn1"/>
        </w:rPr>
        <w:t>2</w:t>
      </w:r>
      <w:r>
        <w:t>x</w:t>
      </w:r>
      <w:r>
        <w:rPr>
          <w:rStyle w:val="subfn1"/>
        </w:rPr>
        <w:t>3</w:t>
      </w:r>
      <w:r>
        <w:t xml:space="preserve"> = x</w:t>
      </w:r>
      <w:r>
        <w:rPr>
          <w:rStyle w:val="subfn1"/>
        </w:rPr>
        <w:t>1</w:t>
      </w:r>
      <w:r>
        <w:t>x</w:t>
      </w:r>
      <w:r>
        <w:rPr>
          <w:rStyle w:val="subfn1"/>
        </w:rPr>
        <w:t>4</w:t>
      </w:r>
      <w:r>
        <w:t xml:space="preserve"> = x</w:t>
      </w:r>
      <w:r>
        <w:rPr>
          <w:rStyle w:val="subfn1"/>
        </w:rPr>
        <w:t>1</w:t>
      </w:r>
      <w:r>
        <w:t>x</w:t>
      </w:r>
      <w:r>
        <w:rPr>
          <w:rStyle w:val="subfn1"/>
        </w:rPr>
        <w:t>3</w:t>
      </w:r>
      <w:r>
        <w:t>x</w:t>
      </w:r>
      <w:r>
        <w:rPr>
          <w:rStyle w:val="subfn1"/>
        </w:rPr>
        <w:t>5</w:t>
      </w:r>
      <w:r>
        <w:t xml:space="preserve"> =x</w:t>
      </w:r>
      <w:r>
        <w:rPr>
          <w:rStyle w:val="subfn1"/>
        </w:rPr>
        <w:t>2</w:t>
      </w:r>
      <w:r>
        <w:t>x</w:t>
      </w:r>
      <w:r>
        <w:rPr>
          <w:rStyle w:val="subfn1"/>
        </w:rPr>
        <w:t>4</w:t>
      </w:r>
      <w:r>
        <w:t>x</w:t>
      </w:r>
      <w:r>
        <w:rPr>
          <w:rStyle w:val="subfn1"/>
        </w:rPr>
        <w:t>5</w:t>
      </w:r>
      <w:r>
        <w:t xml:space="preserve"> ;</w:t>
      </w:r>
    </w:p>
    <w:p w:rsidR="00C514E7" w:rsidRDefault="004A53E1">
      <w:pPr>
        <w:pStyle w:val="mytext"/>
      </w:pPr>
      <w:r>
        <w:t xml:space="preserve">Эти соотношения позволяют установить, оценкой каких теоретических коэффициентов является тот или иной коэффициент регрессии, полученный при обработке результатов эксперимента </w:t>
      </w:r>
    </w:p>
    <w:p w:rsidR="00C514E7" w:rsidRDefault="004A53E1">
      <w:pPr>
        <w:pStyle w:val="a3"/>
        <w:jc w:val="center"/>
      </w:pPr>
      <w:r>
        <w:t>b</w:t>
      </w:r>
      <w:r>
        <w:rPr>
          <w:rStyle w:val="subfn1"/>
        </w:rPr>
        <w:t>0</w:t>
      </w:r>
      <w:r>
        <w:t xml:space="preserve"> = </w:t>
      </w:r>
      <w:r>
        <w:rPr>
          <w:rFonts w:ascii="Symbol" w:hAnsi="Symbol"/>
        </w:rPr>
        <w:t></w:t>
      </w:r>
      <w:r>
        <w:rPr>
          <w:rStyle w:val="subfn1"/>
        </w:rPr>
        <w:t>0</w:t>
      </w:r>
      <w:r>
        <w:t xml:space="preserve"> + </w:t>
      </w:r>
      <w:r>
        <w:rPr>
          <w:rFonts w:ascii="Symbol" w:hAnsi="Symbol"/>
        </w:rPr>
        <w:t></w:t>
      </w:r>
      <w:r>
        <w:rPr>
          <w:rStyle w:val="subfn1"/>
        </w:rPr>
        <w:t>1234</w:t>
      </w:r>
      <w:r>
        <w:t xml:space="preserve"> + </w:t>
      </w:r>
      <w:r>
        <w:rPr>
          <w:rFonts w:ascii="Symbol" w:hAnsi="Symbol"/>
        </w:rPr>
        <w:t></w:t>
      </w:r>
      <w:r>
        <w:rPr>
          <w:rStyle w:val="subfn1"/>
        </w:rPr>
        <w:t>125</w:t>
      </w:r>
      <w:r>
        <w:t xml:space="preserve"> + </w:t>
      </w:r>
      <w:r>
        <w:rPr>
          <w:rFonts w:ascii="Symbol" w:hAnsi="Symbol"/>
        </w:rPr>
        <w:t></w:t>
      </w:r>
      <w:r>
        <w:rPr>
          <w:rStyle w:val="subfn1"/>
        </w:rPr>
        <w:t>345</w:t>
      </w:r>
      <w:r>
        <w:t xml:space="preserve"> ;</w:t>
      </w:r>
      <w:r>
        <w:br/>
        <w:t>b</w:t>
      </w:r>
      <w:r>
        <w:rPr>
          <w:rStyle w:val="subfn1"/>
        </w:rPr>
        <w:t>1</w:t>
      </w:r>
      <w:r>
        <w:t xml:space="preserve"> = </w:t>
      </w:r>
      <w:r>
        <w:rPr>
          <w:rFonts w:ascii="Symbol" w:hAnsi="Symbol"/>
        </w:rPr>
        <w:t></w:t>
      </w:r>
      <w:r>
        <w:rPr>
          <w:rStyle w:val="subfn1"/>
        </w:rPr>
        <w:t>1</w:t>
      </w:r>
      <w:r>
        <w:t xml:space="preserve"> + </w:t>
      </w:r>
      <w:r>
        <w:rPr>
          <w:rFonts w:ascii="Symbol" w:hAnsi="Symbol"/>
        </w:rPr>
        <w:t></w:t>
      </w:r>
      <w:r>
        <w:rPr>
          <w:rStyle w:val="subfn1"/>
        </w:rPr>
        <w:t>234</w:t>
      </w:r>
      <w:r>
        <w:t xml:space="preserve"> + </w:t>
      </w:r>
      <w:r>
        <w:rPr>
          <w:rFonts w:ascii="Symbol" w:hAnsi="Symbol"/>
        </w:rPr>
        <w:t></w:t>
      </w:r>
      <w:r>
        <w:rPr>
          <w:rStyle w:val="subfn1"/>
        </w:rPr>
        <w:t>25</w:t>
      </w:r>
      <w:r>
        <w:t xml:space="preserve"> + </w:t>
      </w:r>
      <w:r>
        <w:rPr>
          <w:rFonts w:ascii="Symbol" w:hAnsi="Symbol"/>
        </w:rPr>
        <w:t></w:t>
      </w:r>
      <w:r>
        <w:rPr>
          <w:rStyle w:val="subfn1"/>
        </w:rPr>
        <w:t>1345</w:t>
      </w:r>
      <w:r>
        <w:t xml:space="preserve"> ;</w:t>
      </w:r>
      <w:r>
        <w:br/>
        <w:t>b</w:t>
      </w:r>
      <w:r>
        <w:rPr>
          <w:rStyle w:val="subfn1"/>
        </w:rPr>
        <w:t>2</w:t>
      </w:r>
      <w:r>
        <w:t xml:space="preserve"> = </w:t>
      </w:r>
      <w:r>
        <w:rPr>
          <w:rFonts w:ascii="Symbol" w:hAnsi="Symbol"/>
        </w:rPr>
        <w:t></w:t>
      </w:r>
      <w:r>
        <w:rPr>
          <w:rStyle w:val="subfn1"/>
        </w:rPr>
        <w:t>2</w:t>
      </w:r>
      <w:r>
        <w:t xml:space="preserve"> + </w:t>
      </w:r>
      <w:r>
        <w:rPr>
          <w:rFonts w:ascii="Symbol" w:hAnsi="Symbol"/>
        </w:rPr>
        <w:t></w:t>
      </w:r>
      <w:r>
        <w:rPr>
          <w:rStyle w:val="subfn1"/>
        </w:rPr>
        <w:t>134</w:t>
      </w:r>
      <w:r>
        <w:t xml:space="preserve"> + </w:t>
      </w:r>
      <w:r>
        <w:rPr>
          <w:rFonts w:ascii="Symbol" w:hAnsi="Symbol"/>
        </w:rPr>
        <w:t></w:t>
      </w:r>
      <w:r>
        <w:rPr>
          <w:rStyle w:val="subfn1"/>
        </w:rPr>
        <w:t>15</w:t>
      </w:r>
      <w:r>
        <w:t xml:space="preserve"> + </w:t>
      </w:r>
      <w:r>
        <w:rPr>
          <w:rFonts w:ascii="Symbol" w:hAnsi="Symbol"/>
        </w:rPr>
        <w:t></w:t>
      </w:r>
      <w:r>
        <w:rPr>
          <w:rStyle w:val="subfn1"/>
        </w:rPr>
        <w:t>2345</w:t>
      </w:r>
      <w:r>
        <w:t xml:space="preserve"> ;</w:t>
      </w:r>
      <w:r>
        <w:br/>
        <w:t>b</w:t>
      </w:r>
      <w:r>
        <w:rPr>
          <w:rStyle w:val="subfn1"/>
        </w:rPr>
        <w:t>3</w:t>
      </w:r>
      <w:r>
        <w:t xml:space="preserve"> = </w:t>
      </w:r>
      <w:r>
        <w:rPr>
          <w:rFonts w:ascii="Symbol" w:hAnsi="Symbol"/>
        </w:rPr>
        <w:t></w:t>
      </w:r>
      <w:r>
        <w:rPr>
          <w:rStyle w:val="subfn1"/>
        </w:rPr>
        <w:t>3</w:t>
      </w:r>
      <w:r>
        <w:t xml:space="preserve"> + </w:t>
      </w:r>
      <w:r>
        <w:rPr>
          <w:rFonts w:ascii="Symbol" w:hAnsi="Symbol"/>
        </w:rPr>
        <w:t></w:t>
      </w:r>
      <w:r>
        <w:rPr>
          <w:rStyle w:val="subfn1"/>
        </w:rPr>
        <w:t>124</w:t>
      </w:r>
      <w:r>
        <w:t xml:space="preserve"> + </w:t>
      </w:r>
      <w:r>
        <w:rPr>
          <w:rFonts w:ascii="Symbol" w:hAnsi="Symbol"/>
        </w:rPr>
        <w:t></w:t>
      </w:r>
      <w:r>
        <w:rPr>
          <w:rStyle w:val="subfn1"/>
        </w:rPr>
        <w:t>1235</w:t>
      </w:r>
      <w:r>
        <w:t xml:space="preserve"> + </w:t>
      </w:r>
      <w:r>
        <w:rPr>
          <w:rFonts w:ascii="Symbol" w:hAnsi="Symbol"/>
        </w:rPr>
        <w:t></w:t>
      </w:r>
      <w:r>
        <w:rPr>
          <w:rStyle w:val="subfn1"/>
        </w:rPr>
        <w:t>45</w:t>
      </w:r>
      <w:r>
        <w:t xml:space="preserve"> ;</w:t>
      </w:r>
      <w:r>
        <w:br/>
        <w:t>b</w:t>
      </w:r>
      <w:r>
        <w:rPr>
          <w:rStyle w:val="subfn1"/>
        </w:rPr>
        <w:t>4</w:t>
      </w:r>
      <w:r>
        <w:t xml:space="preserve"> = </w:t>
      </w:r>
      <w:r>
        <w:rPr>
          <w:rFonts w:ascii="Symbol" w:hAnsi="Symbol"/>
        </w:rPr>
        <w:t></w:t>
      </w:r>
      <w:r>
        <w:rPr>
          <w:rStyle w:val="subfn1"/>
        </w:rPr>
        <w:t>4</w:t>
      </w:r>
      <w:r>
        <w:t xml:space="preserve"> + </w:t>
      </w:r>
      <w:r>
        <w:rPr>
          <w:rFonts w:ascii="Symbol" w:hAnsi="Symbol"/>
        </w:rPr>
        <w:t></w:t>
      </w:r>
      <w:r>
        <w:rPr>
          <w:rStyle w:val="subfn1"/>
        </w:rPr>
        <w:t>123</w:t>
      </w:r>
      <w:r>
        <w:t xml:space="preserve"> + </w:t>
      </w:r>
      <w:r>
        <w:rPr>
          <w:rFonts w:ascii="Symbol" w:hAnsi="Symbol"/>
        </w:rPr>
        <w:t></w:t>
      </w:r>
      <w:r>
        <w:rPr>
          <w:rStyle w:val="subfn1"/>
        </w:rPr>
        <w:t>1245</w:t>
      </w:r>
      <w:r>
        <w:t xml:space="preserve"> + </w:t>
      </w:r>
      <w:r>
        <w:rPr>
          <w:rFonts w:ascii="Symbol" w:hAnsi="Symbol"/>
        </w:rPr>
        <w:t></w:t>
      </w:r>
      <w:r>
        <w:rPr>
          <w:rStyle w:val="subfn1"/>
        </w:rPr>
        <w:t>35</w:t>
      </w:r>
      <w:r>
        <w:t xml:space="preserve"> ;</w:t>
      </w:r>
      <w:r>
        <w:br/>
        <w:t>b</w:t>
      </w:r>
      <w:r>
        <w:rPr>
          <w:rStyle w:val="subfn1"/>
        </w:rPr>
        <w:t>5</w:t>
      </w:r>
      <w:r>
        <w:t xml:space="preserve"> = </w:t>
      </w:r>
      <w:r>
        <w:rPr>
          <w:rFonts w:ascii="Symbol" w:hAnsi="Symbol"/>
        </w:rPr>
        <w:t></w:t>
      </w:r>
      <w:r>
        <w:rPr>
          <w:rStyle w:val="subfn1"/>
        </w:rPr>
        <w:t>5</w:t>
      </w:r>
      <w:r>
        <w:t xml:space="preserve"> + </w:t>
      </w:r>
      <w:r>
        <w:rPr>
          <w:rFonts w:ascii="Symbol" w:hAnsi="Symbol"/>
        </w:rPr>
        <w:t></w:t>
      </w:r>
      <w:r>
        <w:rPr>
          <w:rStyle w:val="subfn1"/>
        </w:rPr>
        <w:t>12345</w:t>
      </w:r>
      <w:r>
        <w:t xml:space="preserve"> + </w:t>
      </w:r>
      <w:r>
        <w:rPr>
          <w:rFonts w:ascii="Symbol" w:hAnsi="Symbol"/>
        </w:rPr>
        <w:t></w:t>
      </w:r>
      <w:r>
        <w:rPr>
          <w:rStyle w:val="subfn1"/>
        </w:rPr>
        <w:t>12</w:t>
      </w:r>
      <w:r>
        <w:t xml:space="preserve"> + </w:t>
      </w:r>
      <w:r>
        <w:rPr>
          <w:rFonts w:ascii="Symbol" w:hAnsi="Symbol"/>
        </w:rPr>
        <w:t></w:t>
      </w:r>
      <w:r>
        <w:rPr>
          <w:rStyle w:val="subfn1"/>
        </w:rPr>
        <w:t>34</w:t>
      </w:r>
      <w:r>
        <w:t xml:space="preserve"> ;</w:t>
      </w:r>
      <w:r>
        <w:br/>
        <w:t>b</w:t>
      </w:r>
      <w:r>
        <w:rPr>
          <w:rStyle w:val="subfn1"/>
        </w:rPr>
        <w:t>13</w:t>
      </w:r>
      <w:r>
        <w:t xml:space="preserve"> = </w:t>
      </w:r>
      <w:r>
        <w:rPr>
          <w:rFonts w:ascii="Symbol" w:hAnsi="Symbol"/>
        </w:rPr>
        <w:t></w:t>
      </w:r>
      <w:r>
        <w:rPr>
          <w:rStyle w:val="subfn1"/>
        </w:rPr>
        <w:t>13</w:t>
      </w:r>
      <w:r>
        <w:t xml:space="preserve"> + </w:t>
      </w:r>
      <w:r>
        <w:rPr>
          <w:rFonts w:ascii="Symbol" w:hAnsi="Symbol"/>
        </w:rPr>
        <w:t></w:t>
      </w:r>
      <w:r>
        <w:rPr>
          <w:rStyle w:val="subfn1"/>
        </w:rPr>
        <w:t>24</w:t>
      </w:r>
      <w:r>
        <w:t xml:space="preserve"> + </w:t>
      </w:r>
      <w:r>
        <w:rPr>
          <w:rFonts w:ascii="Symbol" w:hAnsi="Symbol"/>
        </w:rPr>
        <w:t></w:t>
      </w:r>
      <w:r>
        <w:rPr>
          <w:rStyle w:val="subfn1"/>
        </w:rPr>
        <w:t>235</w:t>
      </w:r>
      <w:r>
        <w:t xml:space="preserve"> + </w:t>
      </w:r>
      <w:r>
        <w:rPr>
          <w:rFonts w:ascii="Symbol" w:hAnsi="Symbol"/>
        </w:rPr>
        <w:t></w:t>
      </w:r>
      <w:r>
        <w:rPr>
          <w:rStyle w:val="subfn1"/>
        </w:rPr>
        <w:t>145</w:t>
      </w:r>
      <w:r>
        <w:t xml:space="preserve"> ;</w:t>
      </w:r>
      <w:r>
        <w:br/>
        <w:t>b</w:t>
      </w:r>
      <w:r>
        <w:rPr>
          <w:rStyle w:val="subfn1"/>
        </w:rPr>
        <w:t>23</w:t>
      </w:r>
      <w:r>
        <w:t xml:space="preserve"> = </w:t>
      </w:r>
      <w:r>
        <w:rPr>
          <w:rFonts w:ascii="Symbol" w:hAnsi="Symbol"/>
        </w:rPr>
        <w:t></w:t>
      </w:r>
      <w:r>
        <w:rPr>
          <w:rStyle w:val="subfn1"/>
        </w:rPr>
        <w:t>23</w:t>
      </w:r>
      <w:r>
        <w:t xml:space="preserve"> + </w:t>
      </w:r>
      <w:r>
        <w:rPr>
          <w:rFonts w:ascii="Symbol" w:hAnsi="Symbol"/>
        </w:rPr>
        <w:t></w:t>
      </w:r>
      <w:r>
        <w:rPr>
          <w:rStyle w:val="subfn1"/>
        </w:rPr>
        <w:t>14</w:t>
      </w:r>
      <w:r>
        <w:t xml:space="preserve"> + </w:t>
      </w:r>
      <w:r>
        <w:rPr>
          <w:rFonts w:ascii="Symbol" w:hAnsi="Symbol"/>
        </w:rPr>
        <w:t></w:t>
      </w:r>
      <w:r>
        <w:rPr>
          <w:rStyle w:val="subfn1"/>
        </w:rPr>
        <w:t>135</w:t>
      </w:r>
      <w:r>
        <w:t xml:space="preserve"> + </w:t>
      </w:r>
      <w:r>
        <w:rPr>
          <w:rFonts w:ascii="Symbol" w:hAnsi="Symbol"/>
        </w:rPr>
        <w:t></w:t>
      </w:r>
      <w:r>
        <w:rPr>
          <w:rStyle w:val="subfn1"/>
        </w:rPr>
        <w:t>245</w:t>
      </w:r>
      <w:r>
        <w:t xml:space="preserve"> ; </w:t>
      </w:r>
    </w:p>
    <w:p w:rsidR="00C514E7" w:rsidRDefault="004A53E1">
      <w:pPr>
        <w:pStyle w:val="a3"/>
        <w:jc w:val="both"/>
      </w:pPr>
      <w:r>
        <w:t>Разрешающая способность этой четверти реплики невысокая, так как все линейные коэффициенты смешаны с парными взаимодействиями. Матрица планирования такой четверти реплики представлена в табл.4.</w:t>
      </w:r>
    </w:p>
    <w:p w:rsidR="00C514E7" w:rsidRDefault="004A53E1">
      <w:pPr>
        <w:pStyle w:val="a3"/>
        <w:jc w:val="both"/>
      </w:pPr>
      <w:r>
        <w:t>Следует иметь в виду, что ДФЭ всегда можно дополнить до ПФЭ, реализовав недостающие дробные реплики.</w:t>
      </w:r>
    </w:p>
    <w:p w:rsidR="00C514E7" w:rsidRDefault="004A53E1">
      <w:pPr>
        <w:pStyle w:val="a3"/>
        <w:jc w:val="both"/>
      </w:pPr>
      <w:r>
        <w:t>Вся дальнейшая работа по реализации матрицы планирования ДФЭ, проверке воспроизводимости полученных результатов, определению оценок коэффициентов регрессии и их значимости, проверке адекватности полученной математической модели не отличается от соответствующих процедур в ПФЭ.</w:t>
      </w:r>
    </w:p>
    <w:p w:rsidR="00C514E7" w:rsidRDefault="00C514E7">
      <w:pPr>
        <w:pStyle w:val="a3"/>
        <w:jc w:val="right"/>
        <w:rPr>
          <w:lang w:val="en-US"/>
        </w:rPr>
      </w:pPr>
    </w:p>
    <w:p w:rsidR="00C514E7" w:rsidRDefault="004A53E1">
      <w:pPr>
        <w:pStyle w:val="a3"/>
        <w:jc w:val="right"/>
      </w:pPr>
      <w:r>
        <w:t>Таблица 4</w:t>
      </w:r>
    </w:p>
    <w:p w:rsidR="00C514E7" w:rsidRDefault="004A53E1">
      <w:pPr>
        <w:pStyle w:val="a3"/>
        <w:jc w:val="center"/>
        <w:rPr>
          <w:vanish/>
        </w:rPr>
      </w:pPr>
      <w:r>
        <w:t>Четверть реплики от ПФЭ типа 2</w:t>
      </w:r>
      <w:r>
        <w:rPr>
          <w:rStyle w:val="supfn1"/>
        </w:rPr>
        <w:t>5</w:t>
      </w:r>
      <w:r>
        <w:t xml:space="preserve"> (планирование типа 2</w:t>
      </w:r>
      <w:r>
        <w:rPr>
          <w:rStyle w:val="supfn1"/>
        </w:rPr>
        <w:t>5-2</w:t>
      </w:r>
      <w:r>
        <w:t>)</w:t>
      </w:r>
    </w:p>
    <w:tbl>
      <w:tblPr>
        <w:tblW w:w="11400" w:type="dxa"/>
        <w:tblCellSpacing w:w="15" w:type="dxa"/>
        <w:tblInd w:w="-138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0"/>
        <w:gridCol w:w="261"/>
        <w:gridCol w:w="197"/>
        <w:gridCol w:w="197"/>
        <w:gridCol w:w="197"/>
        <w:gridCol w:w="197"/>
        <w:gridCol w:w="197"/>
        <w:gridCol w:w="296"/>
        <w:gridCol w:w="296"/>
        <w:gridCol w:w="296"/>
        <w:gridCol w:w="296"/>
        <w:gridCol w:w="296"/>
        <w:gridCol w:w="296"/>
        <w:gridCol w:w="296"/>
        <w:gridCol w:w="296"/>
        <w:gridCol w:w="296"/>
        <w:gridCol w:w="296"/>
        <w:gridCol w:w="394"/>
        <w:gridCol w:w="401"/>
        <w:gridCol w:w="464"/>
        <w:gridCol w:w="360"/>
        <w:gridCol w:w="353"/>
        <w:gridCol w:w="394"/>
        <w:gridCol w:w="394"/>
        <w:gridCol w:w="394"/>
        <w:gridCol w:w="394"/>
        <w:gridCol w:w="394"/>
        <w:gridCol w:w="493"/>
        <w:gridCol w:w="493"/>
        <w:gridCol w:w="493"/>
        <w:gridCol w:w="493"/>
        <w:gridCol w:w="493"/>
        <w:gridCol w:w="607"/>
      </w:tblGrid>
      <w:tr w:rsidR="00C514E7">
        <w:trPr>
          <w:cantSplit/>
          <w:tblCellSpacing w:w="15" w:type="dxa"/>
        </w:trPr>
        <w:tc>
          <w:tcPr>
            <w:tcW w:w="135" w:type="dxa"/>
            <w:vMerge w:val="restart"/>
            <w:tcBorders>
              <w:top w:val="outset" w:sz="6" w:space="0" w:color="auto"/>
              <w:left w:val="outset" w:sz="6" w:space="0" w:color="auto"/>
              <w:bottom w:val="outset" w:sz="6" w:space="0" w:color="auto"/>
              <w:right w:val="outset" w:sz="6" w:space="0" w:color="auto"/>
            </w:tcBorders>
          </w:tcPr>
          <w:p w:rsidR="00C514E7" w:rsidRDefault="004A53E1">
            <w:pPr>
              <w:ind w:right="-74"/>
              <w:jc w:val="center"/>
              <w:rPr>
                <w:b/>
                <w:bCs/>
                <w:sz w:val="16"/>
              </w:rPr>
            </w:pPr>
            <w:r>
              <w:rPr>
                <w:b/>
                <w:bCs/>
                <w:sz w:val="16"/>
              </w:rPr>
              <w:t>g</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ind w:left="-225" w:right="-24"/>
              <w:jc w:val="center"/>
              <w:rPr>
                <w:b/>
                <w:bCs/>
                <w:sz w:val="16"/>
              </w:rPr>
            </w:pPr>
            <w:r>
              <w:rPr>
                <w:b/>
                <w:bCs/>
                <w:sz w:val="16"/>
              </w:rPr>
              <w:t>z</w:t>
            </w:r>
            <w:r>
              <w:rPr>
                <w:rStyle w:val="subfn1"/>
                <w:b/>
                <w:bCs/>
                <w:sz w:val="16"/>
              </w:rPr>
              <w:t>0</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3</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4</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5</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6</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7</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8</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9</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10</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11</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12</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13</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14</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15</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16</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17</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18</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19</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20</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21</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22</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23</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24</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25</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z</w:t>
            </w:r>
            <w:r>
              <w:rPr>
                <w:rStyle w:val="subfn1"/>
                <w:b/>
                <w:bCs/>
                <w:sz w:val="16"/>
              </w:rPr>
              <w:t>26</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z</w:t>
            </w:r>
            <w:r>
              <w:rPr>
                <w:rStyle w:val="subfn1"/>
                <w:b/>
                <w:bCs/>
              </w:rPr>
              <w:t>27</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z</w:t>
            </w:r>
            <w:r>
              <w:rPr>
                <w:rStyle w:val="subfn1"/>
                <w:b/>
                <w:bCs/>
              </w:rPr>
              <w:t>28</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z</w:t>
            </w:r>
            <w:r>
              <w:rPr>
                <w:rStyle w:val="subfn1"/>
                <w:b/>
                <w:bCs/>
              </w:rPr>
              <w:t>29</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z</w:t>
            </w:r>
            <w:r>
              <w:rPr>
                <w:rStyle w:val="subfn1"/>
                <w:b/>
                <w:bCs/>
              </w:rPr>
              <w:t>30</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z</w:t>
            </w:r>
            <w:r>
              <w:rPr>
                <w:rStyle w:val="subfn1"/>
                <w:b/>
                <w:bCs/>
              </w:rPr>
              <w:t>31</w:t>
            </w:r>
          </w:p>
        </w:tc>
      </w:tr>
      <w:tr w:rsidR="00C514E7">
        <w:trPr>
          <w:cantSplit/>
          <w:tblCellSpacing w:w="15" w:type="dxa"/>
        </w:trPr>
        <w:tc>
          <w:tcPr>
            <w:tcW w:w="135" w:type="dxa"/>
            <w:vMerge/>
            <w:tcBorders>
              <w:top w:val="outset" w:sz="6" w:space="0" w:color="auto"/>
              <w:left w:val="outset" w:sz="6" w:space="0" w:color="auto"/>
              <w:bottom w:val="outset" w:sz="6" w:space="0" w:color="auto"/>
              <w:right w:val="outset" w:sz="6" w:space="0" w:color="auto"/>
            </w:tcBorders>
          </w:tcPr>
          <w:p w:rsidR="00C514E7" w:rsidRDefault="00C514E7">
            <w:pPr>
              <w:ind w:left="36" w:right="-96"/>
              <w:jc w:val="center"/>
              <w:rPr>
                <w:b/>
                <w:bCs/>
                <w:sz w:val="16"/>
              </w:rPr>
            </w:pP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0</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2</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3</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4</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5</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2</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3</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4</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5</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2</w:t>
            </w:r>
            <w:r>
              <w:rPr>
                <w:b/>
                <w:bCs/>
                <w:sz w:val="16"/>
              </w:rPr>
              <w:t>x</w:t>
            </w:r>
            <w:r>
              <w:rPr>
                <w:rStyle w:val="subfn1"/>
                <w:b/>
                <w:bCs/>
                <w:sz w:val="16"/>
              </w:rPr>
              <w:t>3</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2</w:t>
            </w:r>
            <w:r>
              <w:rPr>
                <w:b/>
                <w:bCs/>
                <w:sz w:val="16"/>
              </w:rPr>
              <w:t>x</w:t>
            </w:r>
            <w:r>
              <w:rPr>
                <w:rStyle w:val="subfn1"/>
                <w:b/>
                <w:bCs/>
                <w:sz w:val="16"/>
              </w:rPr>
              <w:t>4</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2</w:t>
            </w:r>
            <w:r>
              <w:rPr>
                <w:b/>
                <w:bCs/>
                <w:sz w:val="16"/>
              </w:rPr>
              <w:t>x</w:t>
            </w:r>
            <w:r>
              <w:rPr>
                <w:rStyle w:val="subfn1"/>
                <w:b/>
                <w:bCs/>
                <w:sz w:val="16"/>
              </w:rPr>
              <w:t>5</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3</w:t>
            </w:r>
            <w:r>
              <w:rPr>
                <w:b/>
                <w:bCs/>
                <w:sz w:val="16"/>
              </w:rPr>
              <w:t>x</w:t>
            </w:r>
            <w:r>
              <w:rPr>
                <w:rStyle w:val="subfn1"/>
                <w:b/>
                <w:bCs/>
                <w:sz w:val="16"/>
              </w:rPr>
              <w:t>4</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3</w:t>
            </w:r>
            <w:r>
              <w:rPr>
                <w:b/>
                <w:bCs/>
                <w:sz w:val="16"/>
              </w:rPr>
              <w:t>x</w:t>
            </w:r>
            <w:r>
              <w:rPr>
                <w:rStyle w:val="subfn1"/>
                <w:b/>
                <w:bCs/>
                <w:sz w:val="16"/>
              </w:rPr>
              <w:t>5</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4</w:t>
            </w:r>
            <w:r>
              <w:rPr>
                <w:b/>
                <w:bCs/>
                <w:sz w:val="16"/>
              </w:rPr>
              <w:t>x</w:t>
            </w:r>
            <w:r>
              <w:rPr>
                <w:rStyle w:val="subfn1"/>
                <w:b/>
                <w:bCs/>
                <w:sz w:val="16"/>
              </w:rPr>
              <w:t>5</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2</w:t>
            </w:r>
            <w:r>
              <w:rPr>
                <w:b/>
                <w:bCs/>
                <w:sz w:val="16"/>
              </w:rPr>
              <w:t>x</w:t>
            </w:r>
            <w:r>
              <w:rPr>
                <w:rStyle w:val="subfn1"/>
                <w:b/>
                <w:bCs/>
                <w:sz w:val="16"/>
              </w:rPr>
              <w:t>3</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2</w:t>
            </w:r>
            <w:r>
              <w:rPr>
                <w:b/>
                <w:bCs/>
                <w:sz w:val="16"/>
              </w:rPr>
              <w:t>x</w:t>
            </w:r>
            <w:r>
              <w:rPr>
                <w:rStyle w:val="subfn1"/>
                <w:b/>
                <w:bCs/>
                <w:sz w:val="16"/>
              </w:rPr>
              <w:t>4</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2</w:t>
            </w:r>
            <w:r>
              <w:rPr>
                <w:b/>
                <w:bCs/>
                <w:sz w:val="16"/>
              </w:rPr>
              <w:t>x</w:t>
            </w:r>
            <w:r>
              <w:rPr>
                <w:rStyle w:val="subfn1"/>
                <w:b/>
                <w:bCs/>
                <w:sz w:val="16"/>
              </w:rPr>
              <w:t>5</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3</w:t>
            </w:r>
            <w:r>
              <w:rPr>
                <w:b/>
                <w:bCs/>
                <w:sz w:val="16"/>
              </w:rPr>
              <w:t>x</w:t>
            </w:r>
            <w:r>
              <w:rPr>
                <w:rStyle w:val="subfn1"/>
                <w:b/>
                <w:bCs/>
                <w:sz w:val="16"/>
              </w:rPr>
              <w:t>4</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3</w:t>
            </w:r>
            <w:r>
              <w:rPr>
                <w:b/>
                <w:bCs/>
                <w:sz w:val="16"/>
              </w:rPr>
              <w:t>x</w:t>
            </w:r>
            <w:r>
              <w:rPr>
                <w:rStyle w:val="subfn1"/>
                <w:b/>
                <w:bCs/>
                <w:sz w:val="16"/>
              </w:rPr>
              <w:t>5</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4</w:t>
            </w:r>
            <w:r>
              <w:rPr>
                <w:b/>
                <w:bCs/>
                <w:sz w:val="16"/>
              </w:rPr>
              <w:t>x</w:t>
            </w:r>
            <w:r>
              <w:rPr>
                <w:rStyle w:val="subfn1"/>
                <w:b/>
                <w:bCs/>
                <w:sz w:val="16"/>
              </w:rPr>
              <w:t>5</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2</w:t>
            </w:r>
            <w:r>
              <w:rPr>
                <w:b/>
                <w:bCs/>
                <w:sz w:val="16"/>
              </w:rPr>
              <w:t>x</w:t>
            </w:r>
            <w:r>
              <w:rPr>
                <w:rStyle w:val="subfn1"/>
                <w:b/>
                <w:bCs/>
                <w:sz w:val="16"/>
              </w:rPr>
              <w:t>3</w:t>
            </w:r>
            <w:r>
              <w:rPr>
                <w:b/>
                <w:bCs/>
                <w:sz w:val="16"/>
              </w:rPr>
              <w:t>x</w:t>
            </w:r>
            <w:r>
              <w:rPr>
                <w:rStyle w:val="subfn1"/>
                <w:b/>
                <w:bCs/>
                <w:sz w:val="16"/>
              </w:rPr>
              <w:t>4</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2</w:t>
            </w:r>
            <w:r>
              <w:rPr>
                <w:b/>
                <w:bCs/>
                <w:sz w:val="16"/>
              </w:rPr>
              <w:t>x</w:t>
            </w:r>
            <w:r>
              <w:rPr>
                <w:rStyle w:val="subfn1"/>
                <w:b/>
                <w:bCs/>
                <w:sz w:val="16"/>
              </w:rPr>
              <w:t>3</w:t>
            </w:r>
            <w:r>
              <w:rPr>
                <w:b/>
                <w:bCs/>
                <w:sz w:val="16"/>
              </w:rPr>
              <w:t>x</w:t>
            </w:r>
            <w:r>
              <w:rPr>
                <w:rStyle w:val="subfn1"/>
                <w:b/>
                <w:bCs/>
                <w:sz w:val="16"/>
              </w:rPr>
              <w:t>5</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2</w:t>
            </w:r>
            <w:r>
              <w:rPr>
                <w:b/>
                <w:bCs/>
                <w:sz w:val="16"/>
              </w:rPr>
              <w:t>x</w:t>
            </w:r>
            <w:r>
              <w:rPr>
                <w:rStyle w:val="subfn1"/>
                <w:b/>
                <w:bCs/>
                <w:sz w:val="16"/>
              </w:rPr>
              <w:t>4</w:t>
            </w:r>
            <w:r>
              <w:rPr>
                <w:b/>
                <w:bCs/>
                <w:sz w:val="16"/>
              </w:rPr>
              <w:t>x</w:t>
            </w:r>
            <w:r>
              <w:rPr>
                <w:rStyle w:val="subfn1"/>
                <w:b/>
                <w:bCs/>
                <w:sz w:val="16"/>
              </w:rPr>
              <w:t>5</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3</w:t>
            </w:r>
            <w:r>
              <w:rPr>
                <w:b/>
                <w:bCs/>
                <w:sz w:val="16"/>
              </w:rPr>
              <w:t>x</w:t>
            </w:r>
            <w:r>
              <w:rPr>
                <w:rStyle w:val="subfn1"/>
                <w:b/>
                <w:bCs/>
                <w:sz w:val="16"/>
              </w:rPr>
              <w:t>4</w:t>
            </w:r>
            <w:r>
              <w:rPr>
                <w:b/>
                <w:bCs/>
                <w:sz w:val="16"/>
              </w:rPr>
              <w:t>x</w:t>
            </w:r>
            <w:r>
              <w:rPr>
                <w:rStyle w:val="subfn1"/>
                <w:b/>
                <w:bCs/>
                <w:sz w:val="16"/>
              </w:rPr>
              <w:t>5</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sz w:val="16"/>
              </w:rPr>
            </w:pPr>
            <w:r>
              <w:rPr>
                <w:b/>
                <w:bCs/>
                <w:sz w:val="16"/>
              </w:rPr>
              <w:t>x</w:t>
            </w:r>
            <w:r>
              <w:rPr>
                <w:rStyle w:val="subfn1"/>
                <w:b/>
                <w:bCs/>
                <w:sz w:val="16"/>
              </w:rPr>
              <w:t>1</w:t>
            </w:r>
            <w:r>
              <w:rPr>
                <w:b/>
                <w:bCs/>
                <w:sz w:val="16"/>
              </w:rPr>
              <w:t>x</w:t>
            </w:r>
            <w:r>
              <w:rPr>
                <w:rStyle w:val="subfn1"/>
                <w:b/>
                <w:bCs/>
                <w:sz w:val="16"/>
              </w:rPr>
              <w:t>2</w:t>
            </w:r>
            <w:r>
              <w:rPr>
                <w:b/>
                <w:bCs/>
                <w:sz w:val="16"/>
              </w:rPr>
              <w:t>x</w:t>
            </w:r>
            <w:r>
              <w:rPr>
                <w:rStyle w:val="subfn1"/>
                <w:b/>
                <w:bCs/>
                <w:sz w:val="16"/>
              </w:rPr>
              <w:t>3</w:t>
            </w:r>
            <w:r>
              <w:rPr>
                <w:b/>
                <w:bCs/>
                <w:sz w:val="16"/>
              </w:rPr>
              <w:t>x</w:t>
            </w:r>
            <w:r>
              <w:rPr>
                <w:rStyle w:val="subfn1"/>
                <w:b/>
                <w:bCs/>
                <w:sz w:val="16"/>
              </w:rPr>
              <w:t>4</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x</w:t>
            </w:r>
            <w:r>
              <w:rPr>
                <w:rStyle w:val="subfn1"/>
                <w:b/>
                <w:bCs/>
              </w:rPr>
              <w:t>1</w:t>
            </w:r>
            <w:r>
              <w:rPr>
                <w:b/>
                <w:bCs/>
              </w:rPr>
              <w:t>x</w:t>
            </w:r>
            <w:r>
              <w:rPr>
                <w:rStyle w:val="subfn1"/>
                <w:b/>
                <w:bCs/>
              </w:rPr>
              <w:t>2</w:t>
            </w:r>
            <w:r>
              <w:rPr>
                <w:b/>
                <w:bCs/>
              </w:rPr>
              <w:t>x</w:t>
            </w:r>
            <w:r>
              <w:rPr>
                <w:rStyle w:val="subfn1"/>
                <w:b/>
                <w:bCs/>
              </w:rPr>
              <w:t>3</w:t>
            </w:r>
            <w:r>
              <w:rPr>
                <w:b/>
                <w:bCs/>
              </w:rPr>
              <w:t>x</w:t>
            </w:r>
            <w:r>
              <w:rPr>
                <w:rStyle w:val="subfn1"/>
                <w:b/>
                <w:bCs/>
              </w:rPr>
              <w:t>5</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x</w:t>
            </w:r>
            <w:r>
              <w:rPr>
                <w:rStyle w:val="subfn1"/>
                <w:b/>
                <w:bCs/>
              </w:rPr>
              <w:t>1</w:t>
            </w:r>
            <w:r>
              <w:rPr>
                <w:b/>
                <w:bCs/>
              </w:rPr>
              <w:t>x</w:t>
            </w:r>
            <w:r>
              <w:rPr>
                <w:rStyle w:val="subfn1"/>
                <w:b/>
                <w:bCs/>
              </w:rPr>
              <w:t>2</w:t>
            </w:r>
            <w:r>
              <w:rPr>
                <w:b/>
                <w:bCs/>
              </w:rPr>
              <w:t>x</w:t>
            </w:r>
            <w:r>
              <w:rPr>
                <w:rStyle w:val="subfn1"/>
                <w:b/>
                <w:bCs/>
              </w:rPr>
              <w:t>4</w:t>
            </w:r>
            <w:r>
              <w:rPr>
                <w:b/>
                <w:bCs/>
              </w:rPr>
              <w:t>x</w:t>
            </w:r>
            <w:r>
              <w:rPr>
                <w:rStyle w:val="subfn1"/>
                <w:b/>
                <w:bCs/>
              </w:rPr>
              <w:t>5</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x</w:t>
            </w:r>
            <w:r>
              <w:rPr>
                <w:rStyle w:val="subfn1"/>
                <w:b/>
                <w:bCs/>
              </w:rPr>
              <w:t>1</w:t>
            </w:r>
            <w:r>
              <w:rPr>
                <w:b/>
                <w:bCs/>
              </w:rPr>
              <w:t>x</w:t>
            </w:r>
            <w:r>
              <w:rPr>
                <w:rStyle w:val="subfn1"/>
                <w:b/>
                <w:bCs/>
              </w:rPr>
              <w:t>3</w:t>
            </w:r>
            <w:r>
              <w:rPr>
                <w:b/>
                <w:bCs/>
              </w:rPr>
              <w:t>x</w:t>
            </w:r>
            <w:r>
              <w:rPr>
                <w:rStyle w:val="subfn1"/>
                <w:b/>
                <w:bCs/>
              </w:rPr>
              <w:t>4</w:t>
            </w:r>
            <w:r>
              <w:rPr>
                <w:b/>
                <w:bCs/>
              </w:rPr>
              <w:t>x</w:t>
            </w:r>
            <w:r>
              <w:rPr>
                <w:rStyle w:val="subfn1"/>
                <w:b/>
                <w:bCs/>
              </w:rPr>
              <w:t>5</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x</w:t>
            </w:r>
            <w:r>
              <w:rPr>
                <w:rStyle w:val="subfn1"/>
                <w:b/>
                <w:bCs/>
              </w:rPr>
              <w:t>2</w:t>
            </w:r>
            <w:r>
              <w:rPr>
                <w:b/>
                <w:bCs/>
              </w:rPr>
              <w:t>x</w:t>
            </w:r>
            <w:r>
              <w:rPr>
                <w:rStyle w:val="subfn1"/>
                <w:b/>
                <w:bCs/>
              </w:rPr>
              <w:t>3</w:t>
            </w:r>
            <w:r>
              <w:rPr>
                <w:b/>
                <w:bCs/>
              </w:rPr>
              <w:t>x</w:t>
            </w:r>
            <w:r>
              <w:rPr>
                <w:rStyle w:val="subfn1"/>
                <w:b/>
                <w:bCs/>
              </w:rPr>
              <w:t>4</w:t>
            </w:r>
            <w:r>
              <w:rPr>
                <w:b/>
                <w:bCs/>
              </w:rPr>
              <w:t>x</w:t>
            </w:r>
            <w:r>
              <w:rPr>
                <w:rStyle w:val="subfn1"/>
                <w:b/>
                <w:bCs/>
              </w:rPr>
              <w:t>5</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rPr>
                <w:b/>
                <w:bCs/>
              </w:rPr>
            </w:pPr>
            <w:r>
              <w:rPr>
                <w:b/>
                <w:bCs/>
              </w:rPr>
              <w:t>x</w:t>
            </w:r>
            <w:r>
              <w:rPr>
                <w:rStyle w:val="subfn1"/>
                <w:b/>
                <w:bCs/>
              </w:rPr>
              <w:t>1</w:t>
            </w:r>
            <w:r>
              <w:rPr>
                <w:b/>
                <w:bCs/>
              </w:rPr>
              <w:t>x</w:t>
            </w:r>
            <w:r>
              <w:rPr>
                <w:rStyle w:val="subfn1"/>
                <w:b/>
                <w:bCs/>
              </w:rPr>
              <w:t>2</w:t>
            </w:r>
            <w:r>
              <w:rPr>
                <w:b/>
                <w:bCs/>
              </w:rPr>
              <w:t>x</w:t>
            </w:r>
            <w:r>
              <w:rPr>
                <w:rStyle w:val="subfn1"/>
                <w:b/>
                <w:bCs/>
              </w:rPr>
              <w:t>3</w:t>
            </w:r>
            <w:r>
              <w:rPr>
                <w:b/>
                <w:bCs/>
              </w:rPr>
              <w:t>x</w:t>
            </w:r>
            <w:r>
              <w:rPr>
                <w:rStyle w:val="subfn1"/>
                <w:b/>
                <w:bCs/>
              </w:rPr>
              <w:t>4</w:t>
            </w:r>
            <w:r>
              <w:rPr>
                <w:b/>
                <w:bCs/>
              </w:rPr>
              <w:t>x</w:t>
            </w:r>
            <w:r>
              <w:rPr>
                <w:rStyle w:val="subfn1"/>
                <w:b/>
                <w:bCs/>
              </w:rPr>
              <w:t>5</w:t>
            </w:r>
          </w:p>
        </w:tc>
      </w:tr>
      <w:tr w:rsidR="00C514E7">
        <w:trPr>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1</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r w:rsidR="00C514E7">
        <w:trPr>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2</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r w:rsidR="00C514E7">
        <w:trPr>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3</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r w:rsidR="00C514E7">
        <w:trPr>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4</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r w:rsidR="00C514E7">
        <w:trPr>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5</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r w:rsidR="00C514E7">
        <w:trPr>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6</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r w:rsidR="00C514E7">
        <w:trPr>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7</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r w:rsidR="00C514E7">
        <w:trPr>
          <w:trHeight w:val="324"/>
          <w:tblCellSpacing w:w="15" w:type="dxa"/>
        </w:trPr>
        <w:tc>
          <w:tcPr>
            <w:tcW w:w="135" w:type="dxa"/>
            <w:tcBorders>
              <w:top w:val="outset" w:sz="6" w:space="0" w:color="auto"/>
              <w:left w:val="outset" w:sz="6" w:space="0" w:color="auto"/>
              <w:bottom w:val="outset" w:sz="6" w:space="0" w:color="auto"/>
              <w:right w:val="outset" w:sz="6" w:space="0" w:color="auto"/>
            </w:tcBorders>
          </w:tcPr>
          <w:p w:rsidR="00C514E7" w:rsidRDefault="004A53E1">
            <w:pPr>
              <w:ind w:left="-60" w:right="-96"/>
              <w:jc w:val="center"/>
              <w:rPr>
                <w:b/>
                <w:bCs/>
                <w:sz w:val="16"/>
              </w:rPr>
            </w:pPr>
            <w:r>
              <w:rPr>
                <w:b/>
                <w:bCs/>
                <w:sz w:val="16"/>
              </w:rPr>
              <w:t>8</w:t>
            </w:r>
          </w:p>
        </w:tc>
        <w:tc>
          <w:tcPr>
            <w:tcW w:w="23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167"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266"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71"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3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30"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2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364"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rPr>
                <w:sz w:val="16"/>
              </w:rPr>
            </w:pPr>
            <w:r>
              <w:rPr>
                <w:sz w:val="16"/>
              </w:rP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463"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c>
          <w:tcPr>
            <w:tcW w:w="562" w:type="dxa"/>
            <w:tcBorders>
              <w:top w:val="outset" w:sz="6" w:space="0" w:color="auto"/>
              <w:left w:val="outset" w:sz="6" w:space="0" w:color="auto"/>
              <w:bottom w:val="outset" w:sz="6" w:space="0" w:color="auto"/>
              <w:right w:val="outset" w:sz="6" w:space="0" w:color="auto"/>
            </w:tcBorders>
          </w:tcPr>
          <w:p w:rsidR="00C514E7" w:rsidRDefault="004A53E1">
            <w:pPr>
              <w:jc w:val="center"/>
            </w:pPr>
            <w:r>
              <w:t>+</w:t>
            </w:r>
          </w:p>
        </w:tc>
      </w:tr>
    </w:tbl>
    <w:p w:rsidR="00C514E7" w:rsidRDefault="004A53E1">
      <w:pPr>
        <w:pStyle w:val="a3"/>
        <w:jc w:val="center"/>
        <w:rPr>
          <w:sz w:val="40"/>
          <w:lang w:val="en-US"/>
        </w:rPr>
      </w:pPr>
      <w:r>
        <w:rPr>
          <w:sz w:val="40"/>
        </w:rPr>
        <w:t>Пример 2. Методом ДФЭ найти математическую модель процесса напыления резисторов.</w:t>
      </w:r>
    </w:p>
    <w:p w:rsidR="00C514E7" w:rsidRDefault="004A53E1">
      <w:pPr>
        <w:pStyle w:val="mytext"/>
      </w:pPr>
      <w:r>
        <w:t xml:space="preserve">          Воспользуемся результатами Примера 1 и положим в качестве генерирующего соотношения равениство x</w:t>
      </w:r>
      <w:r>
        <w:rPr>
          <w:rStyle w:val="subfn1"/>
        </w:rPr>
        <w:t>1</w:t>
      </w:r>
      <w:r>
        <w:t xml:space="preserve"> = x</w:t>
      </w:r>
      <w:r>
        <w:rPr>
          <w:rStyle w:val="subfn1"/>
        </w:rPr>
        <w:t>2</w:t>
      </w:r>
      <w:r>
        <w:t>x</w:t>
      </w:r>
      <w:r>
        <w:rPr>
          <w:rStyle w:val="subfn1"/>
        </w:rPr>
        <w:t>3</w:t>
      </w:r>
      <w:r>
        <w:t xml:space="preserve"> (т.к. b</w:t>
      </w:r>
      <w:r>
        <w:rPr>
          <w:rStyle w:val="subfn1"/>
        </w:rPr>
        <w:t>23</w:t>
      </w:r>
      <w:r>
        <w:t xml:space="preserve"> = 0). Тогда матрица планирования и результаты эксперимента (опуская промежуточные данные) будут выглядеть так</w:t>
      </w: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6"/>
        <w:gridCol w:w="299"/>
        <w:gridCol w:w="299"/>
        <w:gridCol w:w="299"/>
        <w:gridCol w:w="299"/>
        <w:gridCol w:w="733"/>
        <w:gridCol w:w="733"/>
        <w:gridCol w:w="733"/>
        <w:gridCol w:w="1087"/>
      </w:tblGrid>
      <w:tr w:rsidR="00C514E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g</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0</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1</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2</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x</w:t>
            </w:r>
            <w:r>
              <w:rPr>
                <w:rStyle w:val="subfn1"/>
              </w:rPr>
              <w:t>3</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1C6587">
            <w:pPr>
              <w:jc w:val="center"/>
            </w:pPr>
            <w:r>
              <w:pict>
                <v:shape id="_x0000_i1082" type="#_x0000_t75" alt="" style="width:12.75pt;height:15pt"/>
              </w:pic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S</w:t>
            </w:r>
            <w:r>
              <w:rPr>
                <w:rStyle w:val="supfn1"/>
              </w:rPr>
              <w:t>2</w:t>
            </w:r>
            <w:r>
              <w:rPr>
                <w:rStyle w:val="subfn1"/>
              </w:rPr>
              <w:t>g</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1C6587">
            <w:pPr>
              <w:jc w:val="center"/>
            </w:pPr>
            <w:r>
              <w:pict>
                <v:shape id="_x0000_i1083" type="#_x0000_t75" alt="" style="width:14.25pt;height:18pt"/>
              </w:pic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r w:rsidR="001C6587">
              <w:pict>
                <v:shape id="_x0000_i1084" type="#_x0000_t75" alt="" style="width:12.75pt;height:15pt"/>
              </w:pict>
            </w:r>
            <w:r>
              <w:t>-</w:t>
            </w:r>
            <w:r w:rsidR="001C6587">
              <w:pict>
                <v:shape id="_x0000_i1085" type="#_x0000_t75" alt="" style="width:14.25pt;height:18pt"/>
              </w:pict>
            </w:r>
            <w:r>
              <w:t>)</w:t>
            </w:r>
            <w:r>
              <w:rPr>
                <w:rStyle w:val="supfn1"/>
              </w:rPr>
              <w:t>2</w:t>
            </w:r>
          </w:p>
        </w:tc>
      </w:tr>
      <w:tr w:rsidR="00C514E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17,34</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2,228</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17,41</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0,0049</w:t>
            </w:r>
          </w:p>
        </w:tc>
      </w:tr>
      <w:tr w:rsidR="00C514E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10,72</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1,387</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10,77</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0,0025</w:t>
            </w:r>
          </w:p>
        </w:tc>
      </w:tr>
      <w:tr w:rsidR="00C514E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13,70</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0,950</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13,65</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0,0025</w:t>
            </w:r>
          </w:p>
        </w:tc>
      </w:tr>
      <w:tr w:rsidR="00C514E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14,58</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4,227</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14,53</w:t>
            </w:r>
          </w:p>
        </w:tc>
        <w:tc>
          <w:tcPr>
            <w:tcW w:w="0" w:type="auto"/>
            <w:tcBorders>
              <w:top w:val="outset" w:sz="6" w:space="0" w:color="auto"/>
              <w:left w:val="outset" w:sz="6" w:space="0" w:color="auto"/>
              <w:bottom w:val="outset" w:sz="6" w:space="0" w:color="auto"/>
              <w:right w:val="outset" w:sz="6" w:space="0" w:color="auto"/>
            </w:tcBorders>
            <w:vAlign w:val="center"/>
          </w:tcPr>
          <w:p w:rsidR="00C514E7" w:rsidRDefault="004A53E1">
            <w:pPr>
              <w:jc w:val="center"/>
            </w:pPr>
            <w:r>
              <w:t>0,0025</w:t>
            </w:r>
          </w:p>
        </w:tc>
      </w:tr>
    </w:tbl>
    <w:p w:rsidR="00C514E7" w:rsidRDefault="004A53E1">
      <w:pPr>
        <w:pStyle w:val="mytext"/>
      </w:pPr>
      <w:r>
        <w:t>Проверим воспроизводимость опытов</w:t>
      </w:r>
    </w:p>
    <w:p w:rsidR="00C514E7" w:rsidRDefault="001C6587">
      <w:pPr>
        <w:pStyle w:val="a3"/>
        <w:jc w:val="center"/>
      </w:pPr>
      <w:r>
        <w:pict>
          <v:shape id="_x0000_i1086" type="#_x0000_t75" alt="критерий Кохрена (5.7)" style="width:285pt;height:42.75pt">
            <v:imagedata r:id="rId40" o:title="" gain="2147483647f" blacklevel="3277f"/>
          </v:shape>
        </w:pict>
      </w:r>
    </w:p>
    <w:p w:rsidR="00C514E7" w:rsidRDefault="004A53E1">
      <w:pPr>
        <w:pStyle w:val="mytext"/>
      </w:pPr>
      <w:r>
        <w:t>откуда следует, что результаты опытов получены правильно, дисперсия строчных выборок равна S</w:t>
      </w:r>
      <w:r>
        <w:rPr>
          <w:rStyle w:val="supfn1"/>
        </w:rPr>
        <w:t>2</w:t>
      </w:r>
      <w:r>
        <w:t>{y} = 8,792 / 4 = 2,198 с числом степеней свободы v</w:t>
      </w:r>
      <w:r>
        <w:rPr>
          <w:rStyle w:val="subfn1"/>
        </w:rPr>
        <w:t>3</w:t>
      </w:r>
      <w:r>
        <w:t xml:space="preserve"> = 4·4 = 16.</w:t>
      </w:r>
    </w:p>
    <w:p w:rsidR="00C514E7" w:rsidRDefault="004A53E1">
      <w:pPr>
        <w:pStyle w:val="mytext"/>
      </w:pPr>
      <w:r>
        <w:t>Оценки коэффициентов уравнения регрессии</w:t>
      </w:r>
    </w:p>
    <w:tbl>
      <w:tblPr>
        <w:tblW w:w="2500" w:type="pct"/>
        <w:jc w:val="center"/>
        <w:tblCellSpacing w:w="15" w:type="dxa"/>
        <w:tblCellMar>
          <w:top w:w="15" w:type="dxa"/>
          <w:left w:w="15" w:type="dxa"/>
          <w:bottom w:w="15" w:type="dxa"/>
          <w:right w:w="15" w:type="dxa"/>
        </w:tblCellMar>
        <w:tblLook w:val="0000" w:firstRow="0" w:lastRow="0" w:firstColumn="0" w:lastColumn="0" w:noHBand="0" w:noVBand="0"/>
      </w:tblPr>
      <w:tblGrid>
        <w:gridCol w:w="2510"/>
        <w:gridCol w:w="157"/>
        <w:gridCol w:w="5365"/>
      </w:tblGrid>
      <w:tr w:rsidR="00C514E7">
        <w:trPr>
          <w:tblCellSpacing w:w="15" w:type="dxa"/>
          <w:jc w:val="center"/>
        </w:trPr>
        <w:tc>
          <w:tcPr>
            <w:tcW w:w="0" w:type="auto"/>
            <w:vAlign w:val="center"/>
          </w:tcPr>
          <w:p w:rsidR="00C514E7" w:rsidRDefault="001C6587">
            <w:pPr>
              <w:jc w:val="right"/>
            </w:pPr>
            <w:r>
              <w:pict>
                <v:shape id="_x0000_i1087" type="#_x0000_t75" alt="Оценка b0 (5.11)" style="width:120pt;height:39.75pt">
                  <v:imagedata r:id="rId41" o:title="" gain="2147483647f" blacklevel="4588f"/>
                </v:shape>
              </w:pict>
            </w:r>
          </w:p>
        </w:tc>
        <w:tc>
          <w:tcPr>
            <w:tcW w:w="250" w:type="pct"/>
            <w:vAlign w:val="center"/>
          </w:tcPr>
          <w:p w:rsidR="00C514E7" w:rsidRDefault="004A53E1">
            <w:pPr>
              <w:jc w:val="center"/>
            </w:pPr>
            <w:r>
              <w:t>;</w:t>
            </w:r>
          </w:p>
        </w:tc>
        <w:tc>
          <w:tcPr>
            <w:tcW w:w="0" w:type="auto"/>
            <w:vAlign w:val="center"/>
          </w:tcPr>
          <w:p w:rsidR="00C514E7" w:rsidRDefault="001C6587">
            <w:r>
              <w:pict>
                <v:shape id="_x0000_i1088" type="#_x0000_t75" alt="Оценка b1  (5.11)" style="width:263.25pt;height:39.75pt">
                  <v:imagedata r:id="rId42" o:title="" gain="2147483647f" blacklevel="4588f"/>
                </v:shape>
              </w:pict>
            </w:r>
          </w:p>
        </w:tc>
      </w:tr>
    </w:tbl>
    <w:p w:rsidR="00C514E7" w:rsidRDefault="004A53E1">
      <w:pPr>
        <w:pStyle w:val="mytext"/>
      </w:pPr>
      <w:r>
        <w:t>аналогично b</w:t>
      </w:r>
      <w:r>
        <w:rPr>
          <w:rStyle w:val="subfn1"/>
        </w:rPr>
        <w:t>2</w:t>
      </w:r>
      <w:r>
        <w:t xml:space="preserve"> = -1,44; b</w:t>
      </w:r>
      <w:r>
        <w:rPr>
          <w:rStyle w:val="subfn1"/>
        </w:rPr>
        <w:t>3</w:t>
      </w:r>
      <w:r>
        <w:t xml:space="preserve"> = 0,05.</w:t>
      </w:r>
    </w:p>
    <w:p w:rsidR="00C514E7" w:rsidRDefault="004A53E1">
      <w:pPr>
        <w:pStyle w:val="mytext"/>
      </w:pPr>
      <w:r>
        <w:t>Проверка значимости полученных оценок начинается с определения их СКО</w:t>
      </w:r>
    </w:p>
    <w:p w:rsidR="00C514E7" w:rsidRDefault="001C6587">
      <w:pPr>
        <w:pStyle w:val="a3"/>
        <w:jc w:val="center"/>
      </w:pPr>
      <w:r>
        <w:pict>
          <v:shape id="_x0000_i1089" type="#_x0000_t75" alt="корень дисперсии ошибки определения bi (5.13)" style="width:228.75pt;height:47.25pt">
            <v:imagedata r:id="rId43" o:title="" gain="2147483647f" blacklevel="3932f"/>
          </v:shape>
        </w:pict>
      </w:r>
    </w:p>
    <w:p w:rsidR="00C514E7" w:rsidRDefault="004A53E1">
      <w:pPr>
        <w:pStyle w:val="mytext"/>
      </w:pPr>
      <w:r>
        <w:t>откуда</w:t>
      </w:r>
    </w:p>
    <w:tbl>
      <w:tblPr>
        <w:tblW w:w="2500" w:type="pct"/>
        <w:jc w:val="center"/>
        <w:tblCellSpacing w:w="15" w:type="dxa"/>
        <w:tblCellMar>
          <w:top w:w="15" w:type="dxa"/>
          <w:left w:w="15" w:type="dxa"/>
          <w:bottom w:w="15" w:type="dxa"/>
          <w:right w:w="15" w:type="dxa"/>
        </w:tblCellMar>
        <w:tblLook w:val="0000" w:firstRow="0" w:lastRow="0" w:firstColumn="0" w:lastColumn="0" w:noHBand="0" w:noVBand="0"/>
      </w:tblPr>
      <w:tblGrid>
        <w:gridCol w:w="2585"/>
        <w:gridCol w:w="157"/>
        <w:gridCol w:w="2658"/>
        <w:gridCol w:w="157"/>
        <w:gridCol w:w="2585"/>
      </w:tblGrid>
      <w:tr w:rsidR="00C514E7">
        <w:trPr>
          <w:tblCellSpacing w:w="15" w:type="dxa"/>
          <w:jc w:val="center"/>
        </w:trPr>
        <w:tc>
          <w:tcPr>
            <w:tcW w:w="0" w:type="auto"/>
            <w:vAlign w:val="center"/>
          </w:tcPr>
          <w:p w:rsidR="00C514E7" w:rsidRDefault="001C6587">
            <w:pPr>
              <w:jc w:val="right"/>
            </w:pPr>
            <w:r>
              <w:pict>
                <v:shape id="_x0000_i1090" type="#_x0000_t75" alt="критерий Стъюдента (5.12)" style="width:123.75pt;height:42.75pt">
                  <v:imagedata r:id="rId44" o:title="" gain="2147483647f" blacklevel="2621f"/>
                </v:shape>
              </w:pict>
            </w:r>
          </w:p>
        </w:tc>
        <w:tc>
          <w:tcPr>
            <w:tcW w:w="250" w:type="pct"/>
            <w:vAlign w:val="center"/>
          </w:tcPr>
          <w:p w:rsidR="00C514E7" w:rsidRDefault="004A53E1">
            <w:pPr>
              <w:jc w:val="center"/>
            </w:pPr>
            <w:r>
              <w:t>;</w:t>
            </w:r>
          </w:p>
        </w:tc>
        <w:tc>
          <w:tcPr>
            <w:tcW w:w="0" w:type="auto"/>
            <w:vAlign w:val="center"/>
          </w:tcPr>
          <w:p w:rsidR="00C514E7" w:rsidRDefault="001C6587">
            <w:r>
              <w:pict>
                <v:shape id="_x0000_i1091" type="#_x0000_t75" alt="критерий Стъюдента (5.12)" style="width:128.25pt;height:45pt">
                  <v:imagedata r:id="rId45" o:title="" gain="2147483647f" blacklevel="1966f"/>
                </v:shape>
              </w:pict>
            </w:r>
          </w:p>
        </w:tc>
        <w:tc>
          <w:tcPr>
            <w:tcW w:w="250" w:type="pct"/>
            <w:vAlign w:val="center"/>
          </w:tcPr>
          <w:p w:rsidR="00C514E7" w:rsidRDefault="004A53E1">
            <w:pPr>
              <w:jc w:val="center"/>
            </w:pPr>
            <w:r>
              <w:t>;</w:t>
            </w:r>
          </w:p>
        </w:tc>
        <w:tc>
          <w:tcPr>
            <w:tcW w:w="0" w:type="auto"/>
            <w:vAlign w:val="center"/>
          </w:tcPr>
          <w:p w:rsidR="00C514E7" w:rsidRDefault="001C6587">
            <w:r>
              <w:pict>
                <v:shape id="_x0000_i1092" type="#_x0000_t75" alt="критерий Стъюдента (5.12)" style="width:123.75pt;height:42.75pt">
                  <v:imagedata r:id="rId46" o:title="" gain="2147483647f" blacklevel="8520f"/>
                </v:shape>
              </w:pict>
            </w:r>
          </w:p>
        </w:tc>
      </w:tr>
    </w:tbl>
    <w:p w:rsidR="00C514E7" w:rsidRDefault="004A53E1">
      <w:pPr>
        <w:pStyle w:val="mytext"/>
      </w:pPr>
      <w:r>
        <w:t>Табличные значения критерия t</w:t>
      </w:r>
      <w:r>
        <w:rPr>
          <w:rStyle w:val="subfn1"/>
        </w:rPr>
        <w:t>кр</w:t>
      </w:r>
      <w:r>
        <w:t xml:space="preserve">(5%;16) = 2,131, следовательно, модель найдена в виде </w:t>
      </w:r>
    </w:p>
    <w:p w:rsidR="00C514E7" w:rsidRDefault="001C6587">
      <w:pPr>
        <w:pStyle w:val="a3"/>
        <w:jc w:val="center"/>
      </w:pPr>
      <w:r>
        <w:pict>
          <v:shape id="_x0000_i1093" type="#_x0000_t75" alt="" style="width:12.75pt;height:18.75pt">
            <v:imagedata r:id="rId21" o:title="" gain="2147483647f" blacklevel="5898f"/>
          </v:shape>
        </w:pict>
      </w:r>
      <w:r w:rsidR="004A53E1">
        <w:t>= 14,09 + 1,88x</w:t>
      </w:r>
      <w:r w:rsidR="004A53E1">
        <w:rPr>
          <w:rStyle w:val="subfn1"/>
        </w:rPr>
        <w:t>1</w:t>
      </w:r>
      <w:r w:rsidR="004A53E1">
        <w:t xml:space="preserve"> - 1,44x</w:t>
      </w:r>
      <w:r w:rsidR="004A53E1">
        <w:rPr>
          <w:rStyle w:val="subfn1"/>
        </w:rPr>
        <w:t>2</w:t>
      </w:r>
      <w:r w:rsidR="004A53E1">
        <w:t>.</w:t>
      </w:r>
    </w:p>
    <w:p w:rsidR="00C514E7" w:rsidRDefault="004A53E1">
      <w:pPr>
        <w:pStyle w:val="mytext"/>
      </w:pPr>
      <w:r>
        <w:t xml:space="preserve">Проверка адекватности модели дает </w:t>
      </w:r>
    </w:p>
    <w:tbl>
      <w:tblPr>
        <w:tblW w:w="2500" w:type="pct"/>
        <w:jc w:val="center"/>
        <w:tblCellSpacing w:w="15" w:type="dxa"/>
        <w:tblCellMar>
          <w:top w:w="15" w:type="dxa"/>
          <w:left w:w="15" w:type="dxa"/>
          <w:bottom w:w="15" w:type="dxa"/>
          <w:right w:w="15" w:type="dxa"/>
        </w:tblCellMar>
        <w:tblLook w:val="0000" w:firstRow="0" w:lastRow="0" w:firstColumn="0" w:lastColumn="0" w:noHBand="0" w:noVBand="0"/>
      </w:tblPr>
      <w:tblGrid>
        <w:gridCol w:w="2899"/>
        <w:gridCol w:w="781"/>
        <w:gridCol w:w="1820"/>
        <w:gridCol w:w="165"/>
      </w:tblGrid>
      <w:tr w:rsidR="00C514E7">
        <w:trPr>
          <w:tblCellSpacing w:w="15" w:type="dxa"/>
          <w:jc w:val="center"/>
        </w:trPr>
        <w:tc>
          <w:tcPr>
            <w:tcW w:w="0" w:type="auto"/>
            <w:vAlign w:val="center"/>
          </w:tcPr>
          <w:p w:rsidR="00C514E7" w:rsidRDefault="001C6587">
            <w:pPr>
              <w:jc w:val="center"/>
            </w:pPr>
            <w:r>
              <w:pict>
                <v:shape id="_x0000_i1094" type="#_x0000_t75" alt="" style="width:139.5pt;height:37.5pt">
                  <v:imagedata r:id="rId47" o:title="" gain="2147483647f" blacklevel="4588f"/>
                </v:shape>
              </w:pict>
            </w:r>
          </w:p>
        </w:tc>
        <w:tc>
          <w:tcPr>
            <w:tcW w:w="0" w:type="auto"/>
            <w:vAlign w:val="center"/>
          </w:tcPr>
          <w:p w:rsidR="00C514E7" w:rsidRDefault="004A53E1">
            <w:pPr>
              <w:jc w:val="center"/>
            </w:pPr>
            <w:r>
              <w:t>, откуда</w:t>
            </w:r>
          </w:p>
        </w:tc>
        <w:tc>
          <w:tcPr>
            <w:tcW w:w="0" w:type="auto"/>
            <w:vAlign w:val="center"/>
          </w:tcPr>
          <w:p w:rsidR="00C514E7" w:rsidRDefault="001C6587">
            <w:pPr>
              <w:jc w:val="center"/>
            </w:pPr>
            <w:r>
              <w:pict>
                <v:shape id="_x0000_i1095" type="#_x0000_t75" alt="" style="width:86.25pt;height:37.5pt">
                  <v:imagedata r:id="rId48" o:title="" gain="2147483647f" blacklevel="3932f"/>
                </v:shape>
              </w:pict>
            </w:r>
          </w:p>
        </w:tc>
        <w:tc>
          <w:tcPr>
            <w:tcW w:w="0" w:type="auto"/>
            <w:vAlign w:val="center"/>
          </w:tcPr>
          <w:p w:rsidR="00C514E7" w:rsidRDefault="004A53E1">
            <w:pPr>
              <w:jc w:val="center"/>
            </w:pPr>
            <w:r>
              <w:t>,</w:t>
            </w:r>
          </w:p>
        </w:tc>
      </w:tr>
    </w:tbl>
    <w:p w:rsidR="00C514E7" w:rsidRDefault="004A53E1">
      <w:pPr>
        <w:pStyle w:val="mytext"/>
      </w:pPr>
      <w:r>
        <w:t>т.е. модель признается адекватной экспериментальным данным.</w:t>
      </w:r>
    </w:p>
    <w:p w:rsidR="00C514E7" w:rsidRDefault="004A53E1">
      <w:pPr>
        <w:pStyle w:val="mytext"/>
      </w:pPr>
      <w:r>
        <w:t xml:space="preserve">           Сравнение моделей примера 1 и примера 2 показывает, что они имеют совершенно разный вид, а по некоторым факторам - противоположные по смыслу оценки коэффициентов. Отсюда можно сделать несколько общих выводов и рекомендаций (без подробного обоснования), пригодных для использования в рамках теории планирования экспериментов:</w:t>
      </w:r>
    </w:p>
    <w:p w:rsidR="00C514E7" w:rsidRDefault="004A53E1">
      <w:pPr>
        <w:numPr>
          <w:ilvl w:val="0"/>
          <w:numId w:val="11"/>
        </w:numPr>
        <w:spacing w:before="100" w:beforeAutospacing="1" w:after="100" w:afterAutospacing="1"/>
      </w:pPr>
      <w:r>
        <w:t xml:space="preserve">по одним и тем же экспериментальным данным можно построить несколько математических моделей, каждая из которых будет адекватна для своего набора оценок коэффициентов регрессии; </w:t>
      </w:r>
    </w:p>
    <w:p w:rsidR="00C514E7" w:rsidRDefault="004A53E1">
      <w:pPr>
        <w:numPr>
          <w:ilvl w:val="0"/>
          <w:numId w:val="11"/>
        </w:numPr>
        <w:spacing w:before="100" w:beforeAutospacing="1" w:after="100" w:afterAutospacing="1"/>
      </w:pPr>
      <w:r>
        <w:t xml:space="preserve">из всех моделей наилучшей признается та, у которой меньше членов и меньше критерий Фишера (или, если угодно, меньше дисперсия адекватности); </w:t>
      </w:r>
    </w:p>
    <w:p w:rsidR="00C514E7" w:rsidRDefault="004A53E1">
      <w:pPr>
        <w:numPr>
          <w:ilvl w:val="0"/>
          <w:numId w:val="11"/>
        </w:numPr>
        <w:spacing w:before="100" w:beforeAutospacing="1" w:after="100" w:afterAutospacing="1"/>
      </w:pPr>
      <w:r>
        <w:t xml:space="preserve">при большом числе факторов работу по математическому моделированию следует начинать с ДФЭ возможно большей дробности. Если модель получилась неадекватной, ее всегда можно достроить до следующей реплики вплоть до ПФЭ. Это сэкономит количество опытов, время, затраты и т.п. </w:t>
      </w:r>
    </w:p>
    <w:p w:rsidR="00C514E7" w:rsidRDefault="00C514E7">
      <w:pPr>
        <w:jc w:val="center"/>
        <w:rPr>
          <w:vanish/>
        </w:rPr>
      </w:pPr>
    </w:p>
    <w:p w:rsidR="00C514E7" w:rsidRDefault="00C514E7">
      <w:pPr>
        <w:jc w:val="center"/>
        <w:rPr>
          <w:vanish/>
        </w:rPr>
      </w:pPr>
    </w:p>
    <w:p w:rsidR="00C514E7" w:rsidRDefault="00C514E7">
      <w:pPr>
        <w:ind w:left="720" w:right="720"/>
        <w:rPr>
          <w:vanish/>
        </w:rPr>
      </w:pPr>
    </w:p>
    <w:p w:rsidR="00C514E7" w:rsidRDefault="00C514E7">
      <w:pPr>
        <w:pStyle w:val="mytext"/>
      </w:pPr>
    </w:p>
    <w:p w:rsidR="00C514E7" w:rsidRDefault="00C514E7">
      <w:pPr>
        <w:pStyle w:val="mytext"/>
        <w:jc w:val="center"/>
        <w:rPr>
          <w:sz w:val="40"/>
        </w:rPr>
      </w:pPr>
    </w:p>
    <w:p w:rsidR="00C514E7" w:rsidRDefault="00C514E7">
      <w:pPr>
        <w:pStyle w:val="mytext"/>
        <w:jc w:val="center"/>
        <w:rPr>
          <w:sz w:val="40"/>
        </w:rPr>
      </w:pPr>
    </w:p>
    <w:p w:rsidR="00C514E7" w:rsidRDefault="00C514E7">
      <w:pPr>
        <w:pStyle w:val="mytext"/>
        <w:jc w:val="center"/>
        <w:rPr>
          <w:sz w:val="40"/>
        </w:rPr>
      </w:pPr>
    </w:p>
    <w:p w:rsidR="00C514E7" w:rsidRDefault="00C514E7">
      <w:pPr>
        <w:pStyle w:val="mytext"/>
        <w:jc w:val="center"/>
        <w:rPr>
          <w:sz w:val="40"/>
        </w:rPr>
      </w:pPr>
    </w:p>
    <w:p w:rsidR="00C514E7" w:rsidRDefault="004A53E1">
      <w:pPr>
        <w:pStyle w:val="mytext"/>
        <w:jc w:val="center"/>
        <w:rPr>
          <w:caps/>
          <w:sz w:val="40"/>
        </w:rPr>
      </w:pPr>
      <w:r>
        <w:rPr>
          <w:sz w:val="40"/>
        </w:rPr>
        <w:t>Заключение</w:t>
      </w:r>
      <w:r>
        <w:rPr>
          <w:caps/>
          <w:sz w:val="40"/>
        </w:rPr>
        <w:t>.</w:t>
      </w:r>
    </w:p>
    <w:p w:rsidR="00C514E7" w:rsidRDefault="004A53E1">
      <w:pPr>
        <w:pStyle w:val="mytext"/>
      </w:pPr>
      <w:r>
        <w:t xml:space="preserve">         Применение описанных выше методов математического моделирования полностью оправдало себя в условиях с небольшим числом факторов. Но при очень большом числе факторов и привлечение их к составлению математического описания исследуемого объекта методами ПФЭ или ДФЭ может потребовать увеличения объема экспериментальной работы, что редко может выполняться из-за экономических, технологических и прочих ограничений. Таким образом, возникает необходимость в предварительном отсеивании несущественных и выделении тех факторов процесса, которые оказывают наиболее заметное влияние на целевую функцию. Другим существенным затруднением для применения ПФЭ или ДФЭ в производственных условиях является метод получения оценок коэффициентов регрессии. Оценки вида (11) считаются оптимальными в смысле эффективности (минимума дисперсии), поскольку их вычисление базируется на методе наименьших квадратов, однако предварительным условием такой оптимальности являются требования независимости факторов, ортогональности и симметричности плана эксперимента, а также требование равенства дисперсий условных распределений плотности вероятности f(y/x</w:t>
      </w:r>
      <w:r>
        <w:rPr>
          <w:rStyle w:val="subfn1"/>
        </w:rPr>
        <w:t>k</w:t>
      </w:r>
      <w:r>
        <w:t>). В свою очередь симметричность плана требует равного количества наблюдений, соответствующих положительным и отрицательным значениям k-го фактора.</w:t>
      </w:r>
    </w:p>
    <w:p w:rsidR="00C514E7" w:rsidRDefault="004A53E1">
      <w:pPr>
        <w:pStyle w:val="mytext"/>
      </w:pPr>
      <w:r>
        <w:t xml:space="preserve">           На практике в производственных условиях требования симметричности плана и равенства дисперсий условных распределений плотности вероятности f(y/x</w:t>
      </w:r>
      <w:r>
        <w:rPr>
          <w:rStyle w:val="subfn1"/>
        </w:rPr>
        <w:t>k</w:t>
      </w:r>
      <w:r>
        <w:t>) эксперимента, как правило, нарушаются, особенно в случаях, когда исследователь пытается построить модель по результатам, зафиксированными для случайной системы комбинаций производственных факторов. При этом всегда имеется выбор: либо нарушить одно из требований факторного анализа, либо потерять часть информации, пытаясь выбрать из нее только то, что согласуется с правилами ведения ПФЭ (ДФЭ).</w:t>
      </w:r>
    </w:p>
    <w:p w:rsidR="00C514E7" w:rsidRDefault="00C514E7">
      <w:bookmarkStart w:id="0" w:name="_GoBack"/>
      <w:bookmarkEnd w:id="0"/>
    </w:p>
    <w:sectPr w:rsidR="00C514E7">
      <w:footerReference w:type="even" r:id="rId49"/>
      <w:footerReference w:type="default" r:id="rId5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4E7" w:rsidRDefault="004A53E1">
      <w:r>
        <w:separator/>
      </w:r>
    </w:p>
  </w:endnote>
  <w:endnote w:type="continuationSeparator" w:id="0">
    <w:p w:rsidR="00C514E7" w:rsidRDefault="004A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E7" w:rsidRDefault="004A53E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14E7" w:rsidRDefault="00C514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E7" w:rsidRDefault="004A53E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p w:rsidR="00C514E7" w:rsidRDefault="00C514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4E7" w:rsidRDefault="004A53E1">
      <w:r>
        <w:separator/>
      </w:r>
    </w:p>
  </w:footnote>
  <w:footnote w:type="continuationSeparator" w:id="0">
    <w:p w:rsidR="00C514E7" w:rsidRDefault="004A5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A70"/>
    <w:multiLevelType w:val="hybridMultilevel"/>
    <w:tmpl w:val="A2C4AB8E"/>
    <w:lvl w:ilvl="0" w:tplc="105AC6B0">
      <w:start w:val="1"/>
      <w:numFmt w:val="decimal"/>
      <w:lvlText w:val="%1."/>
      <w:lvlJc w:val="left"/>
      <w:pPr>
        <w:tabs>
          <w:tab w:val="num" w:pos="720"/>
        </w:tabs>
        <w:ind w:left="720" w:hanging="360"/>
      </w:pPr>
    </w:lvl>
    <w:lvl w:ilvl="1" w:tplc="D86AF584" w:tentative="1">
      <w:start w:val="1"/>
      <w:numFmt w:val="decimal"/>
      <w:lvlText w:val="%2."/>
      <w:lvlJc w:val="left"/>
      <w:pPr>
        <w:tabs>
          <w:tab w:val="num" w:pos="1440"/>
        </w:tabs>
        <w:ind w:left="1440" w:hanging="360"/>
      </w:pPr>
    </w:lvl>
    <w:lvl w:ilvl="2" w:tplc="82E29678" w:tentative="1">
      <w:start w:val="1"/>
      <w:numFmt w:val="decimal"/>
      <w:lvlText w:val="%3."/>
      <w:lvlJc w:val="left"/>
      <w:pPr>
        <w:tabs>
          <w:tab w:val="num" w:pos="2160"/>
        </w:tabs>
        <w:ind w:left="2160" w:hanging="360"/>
      </w:pPr>
    </w:lvl>
    <w:lvl w:ilvl="3" w:tplc="12DA78C4" w:tentative="1">
      <w:start w:val="1"/>
      <w:numFmt w:val="decimal"/>
      <w:lvlText w:val="%4."/>
      <w:lvlJc w:val="left"/>
      <w:pPr>
        <w:tabs>
          <w:tab w:val="num" w:pos="2880"/>
        </w:tabs>
        <w:ind w:left="2880" w:hanging="360"/>
      </w:pPr>
    </w:lvl>
    <w:lvl w:ilvl="4" w:tplc="6EB0B464" w:tentative="1">
      <w:start w:val="1"/>
      <w:numFmt w:val="decimal"/>
      <w:lvlText w:val="%5."/>
      <w:lvlJc w:val="left"/>
      <w:pPr>
        <w:tabs>
          <w:tab w:val="num" w:pos="3600"/>
        </w:tabs>
        <w:ind w:left="3600" w:hanging="360"/>
      </w:pPr>
    </w:lvl>
    <w:lvl w:ilvl="5" w:tplc="079C25B0" w:tentative="1">
      <w:start w:val="1"/>
      <w:numFmt w:val="decimal"/>
      <w:lvlText w:val="%6."/>
      <w:lvlJc w:val="left"/>
      <w:pPr>
        <w:tabs>
          <w:tab w:val="num" w:pos="4320"/>
        </w:tabs>
        <w:ind w:left="4320" w:hanging="360"/>
      </w:pPr>
    </w:lvl>
    <w:lvl w:ilvl="6" w:tplc="26283780" w:tentative="1">
      <w:start w:val="1"/>
      <w:numFmt w:val="decimal"/>
      <w:lvlText w:val="%7."/>
      <w:lvlJc w:val="left"/>
      <w:pPr>
        <w:tabs>
          <w:tab w:val="num" w:pos="5040"/>
        </w:tabs>
        <w:ind w:left="5040" w:hanging="360"/>
      </w:pPr>
    </w:lvl>
    <w:lvl w:ilvl="7" w:tplc="A558C8E2" w:tentative="1">
      <w:start w:val="1"/>
      <w:numFmt w:val="decimal"/>
      <w:lvlText w:val="%8."/>
      <w:lvlJc w:val="left"/>
      <w:pPr>
        <w:tabs>
          <w:tab w:val="num" w:pos="5760"/>
        </w:tabs>
        <w:ind w:left="5760" w:hanging="360"/>
      </w:pPr>
    </w:lvl>
    <w:lvl w:ilvl="8" w:tplc="066A77FC" w:tentative="1">
      <w:start w:val="1"/>
      <w:numFmt w:val="decimal"/>
      <w:lvlText w:val="%9."/>
      <w:lvlJc w:val="left"/>
      <w:pPr>
        <w:tabs>
          <w:tab w:val="num" w:pos="6480"/>
        </w:tabs>
        <w:ind w:left="6480" w:hanging="360"/>
      </w:pPr>
    </w:lvl>
  </w:abstractNum>
  <w:abstractNum w:abstractNumId="1">
    <w:nsid w:val="16736016"/>
    <w:multiLevelType w:val="hybridMultilevel"/>
    <w:tmpl w:val="D45A30AC"/>
    <w:lvl w:ilvl="0" w:tplc="813EBD38">
      <w:start w:val="1"/>
      <w:numFmt w:val="decimal"/>
      <w:lvlText w:val="%1."/>
      <w:lvlJc w:val="left"/>
      <w:pPr>
        <w:tabs>
          <w:tab w:val="num" w:pos="720"/>
        </w:tabs>
        <w:ind w:left="720" w:hanging="360"/>
      </w:pPr>
    </w:lvl>
    <w:lvl w:ilvl="1" w:tplc="C46257BC" w:tentative="1">
      <w:start w:val="1"/>
      <w:numFmt w:val="decimal"/>
      <w:lvlText w:val="%2."/>
      <w:lvlJc w:val="left"/>
      <w:pPr>
        <w:tabs>
          <w:tab w:val="num" w:pos="1440"/>
        </w:tabs>
        <w:ind w:left="1440" w:hanging="360"/>
      </w:pPr>
    </w:lvl>
    <w:lvl w:ilvl="2" w:tplc="41BAEFE0" w:tentative="1">
      <w:start w:val="1"/>
      <w:numFmt w:val="decimal"/>
      <w:lvlText w:val="%3."/>
      <w:lvlJc w:val="left"/>
      <w:pPr>
        <w:tabs>
          <w:tab w:val="num" w:pos="2160"/>
        </w:tabs>
        <w:ind w:left="2160" w:hanging="360"/>
      </w:pPr>
    </w:lvl>
    <w:lvl w:ilvl="3" w:tplc="2E9C831A" w:tentative="1">
      <w:start w:val="1"/>
      <w:numFmt w:val="decimal"/>
      <w:lvlText w:val="%4."/>
      <w:lvlJc w:val="left"/>
      <w:pPr>
        <w:tabs>
          <w:tab w:val="num" w:pos="2880"/>
        </w:tabs>
        <w:ind w:left="2880" w:hanging="360"/>
      </w:pPr>
    </w:lvl>
    <w:lvl w:ilvl="4" w:tplc="EF702BAC" w:tentative="1">
      <w:start w:val="1"/>
      <w:numFmt w:val="decimal"/>
      <w:lvlText w:val="%5."/>
      <w:lvlJc w:val="left"/>
      <w:pPr>
        <w:tabs>
          <w:tab w:val="num" w:pos="3600"/>
        </w:tabs>
        <w:ind w:left="3600" w:hanging="360"/>
      </w:pPr>
    </w:lvl>
    <w:lvl w:ilvl="5" w:tplc="B33EC186" w:tentative="1">
      <w:start w:val="1"/>
      <w:numFmt w:val="decimal"/>
      <w:lvlText w:val="%6."/>
      <w:lvlJc w:val="left"/>
      <w:pPr>
        <w:tabs>
          <w:tab w:val="num" w:pos="4320"/>
        </w:tabs>
        <w:ind w:left="4320" w:hanging="360"/>
      </w:pPr>
    </w:lvl>
    <w:lvl w:ilvl="6" w:tplc="EDC2DE0E" w:tentative="1">
      <w:start w:val="1"/>
      <w:numFmt w:val="decimal"/>
      <w:lvlText w:val="%7."/>
      <w:lvlJc w:val="left"/>
      <w:pPr>
        <w:tabs>
          <w:tab w:val="num" w:pos="5040"/>
        </w:tabs>
        <w:ind w:left="5040" w:hanging="360"/>
      </w:pPr>
    </w:lvl>
    <w:lvl w:ilvl="7" w:tplc="52B41472" w:tentative="1">
      <w:start w:val="1"/>
      <w:numFmt w:val="decimal"/>
      <w:lvlText w:val="%8."/>
      <w:lvlJc w:val="left"/>
      <w:pPr>
        <w:tabs>
          <w:tab w:val="num" w:pos="5760"/>
        </w:tabs>
        <w:ind w:left="5760" w:hanging="360"/>
      </w:pPr>
    </w:lvl>
    <w:lvl w:ilvl="8" w:tplc="D02CA8D8" w:tentative="1">
      <w:start w:val="1"/>
      <w:numFmt w:val="decimal"/>
      <w:lvlText w:val="%9."/>
      <w:lvlJc w:val="left"/>
      <w:pPr>
        <w:tabs>
          <w:tab w:val="num" w:pos="6480"/>
        </w:tabs>
        <w:ind w:left="6480" w:hanging="360"/>
      </w:pPr>
    </w:lvl>
  </w:abstractNum>
  <w:abstractNum w:abstractNumId="2">
    <w:nsid w:val="180412F3"/>
    <w:multiLevelType w:val="hybridMultilevel"/>
    <w:tmpl w:val="59F0BE62"/>
    <w:lvl w:ilvl="0" w:tplc="27D0ABB4">
      <w:start w:val="1"/>
      <w:numFmt w:val="decimal"/>
      <w:lvlText w:val="%1."/>
      <w:lvlJc w:val="left"/>
      <w:pPr>
        <w:tabs>
          <w:tab w:val="num" w:pos="720"/>
        </w:tabs>
        <w:ind w:left="720" w:hanging="360"/>
      </w:pPr>
    </w:lvl>
    <w:lvl w:ilvl="1" w:tplc="ACF84462">
      <w:start w:val="1"/>
      <w:numFmt w:val="decimal"/>
      <w:lvlText w:val="%2."/>
      <w:lvlJc w:val="left"/>
      <w:pPr>
        <w:tabs>
          <w:tab w:val="num" w:pos="1440"/>
        </w:tabs>
        <w:ind w:left="1440" w:hanging="360"/>
      </w:pPr>
    </w:lvl>
    <w:lvl w:ilvl="2" w:tplc="CE123668">
      <w:start w:val="1"/>
      <w:numFmt w:val="decimal"/>
      <w:lvlText w:val="%3."/>
      <w:lvlJc w:val="left"/>
      <w:pPr>
        <w:tabs>
          <w:tab w:val="num" w:pos="2160"/>
        </w:tabs>
        <w:ind w:left="2160" w:hanging="360"/>
      </w:pPr>
    </w:lvl>
    <w:lvl w:ilvl="3" w:tplc="C5B649BC" w:tentative="1">
      <w:start w:val="1"/>
      <w:numFmt w:val="decimal"/>
      <w:lvlText w:val="%4."/>
      <w:lvlJc w:val="left"/>
      <w:pPr>
        <w:tabs>
          <w:tab w:val="num" w:pos="2880"/>
        </w:tabs>
        <w:ind w:left="2880" w:hanging="360"/>
      </w:pPr>
    </w:lvl>
    <w:lvl w:ilvl="4" w:tplc="49686B9C" w:tentative="1">
      <w:start w:val="1"/>
      <w:numFmt w:val="decimal"/>
      <w:lvlText w:val="%5."/>
      <w:lvlJc w:val="left"/>
      <w:pPr>
        <w:tabs>
          <w:tab w:val="num" w:pos="3600"/>
        </w:tabs>
        <w:ind w:left="3600" w:hanging="360"/>
      </w:pPr>
    </w:lvl>
    <w:lvl w:ilvl="5" w:tplc="9E12B462" w:tentative="1">
      <w:start w:val="1"/>
      <w:numFmt w:val="decimal"/>
      <w:lvlText w:val="%6."/>
      <w:lvlJc w:val="left"/>
      <w:pPr>
        <w:tabs>
          <w:tab w:val="num" w:pos="4320"/>
        </w:tabs>
        <w:ind w:left="4320" w:hanging="360"/>
      </w:pPr>
    </w:lvl>
    <w:lvl w:ilvl="6" w:tplc="BDF03EB4" w:tentative="1">
      <w:start w:val="1"/>
      <w:numFmt w:val="decimal"/>
      <w:lvlText w:val="%7."/>
      <w:lvlJc w:val="left"/>
      <w:pPr>
        <w:tabs>
          <w:tab w:val="num" w:pos="5040"/>
        </w:tabs>
        <w:ind w:left="5040" w:hanging="360"/>
      </w:pPr>
    </w:lvl>
    <w:lvl w:ilvl="7" w:tplc="DE32CEDA" w:tentative="1">
      <w:start w:val="1"/>
      <w:numFmt w:val="decimal"/>
      <w:lvlText w:val="%8."/>
      <w:lvlJc w:val="left"/>
      <w:pPr>
        <w:tabs>
          <w:tab w:val="num" w:pos="5760"/>
        </w:tabs>
        <w:ind w:left="5760" w:hanging="360"/>
      </w:pPr>
    </w:lvl>
    <w:lvl w:ilvl="8" w:tplc="FE9A01A8" w:tentative="1">
      <w:start w:val="1"/>
      <w:numFmt w:val="decimal"/>
      <w:lvlText w:val="%9."/>
      <w:lvlJc w:val="left"/>
      <w:pPr>
        <w:tabs>
          <w:tab w:val="num" w:pos="6480"/>
        </w:tabs>
        <w:ind w:left="6480" w:hanging="360"/>
      </w:pPr>
    </w:lvl>
  </w:abstractNum>
  <w:abstractNum w:abstractNumId="3">
    <w:nsid w:val="2D59612D"/>
    <w:multiLevelType w:val="hybridMultilevel"/>
    <w:tmpl w:val="9164129E"/>
    <w:lvl w:ilvl="0" w:tplc="A0F2E584">
      <w:start w:val="1"/>
      <w:numFmt w:val="decimal"/>
      <w:lvlText w:val="%1."/>
      <w:lvlJc w:val="left"/>
      <w:pPr>
        <w:tabs>
          <w:tab w:val="num" w:pos="720"/>
        </w:tabs>
        <w:ind w:left="720" w:hanging="360"/>
      </w:pPr>
    </w:lvl>
    <w:lvl w:ilvl="1" w:tplc="843A0F32">
      <w:start w:val="1"/>
      <w:numFmt w:val="decimal"/>
      <w:lvlText w:val="%2."/>
      <w:lvlJc w:val="left"/>
      <w:pPr>
        <w:tabs>
          <w:tab w:val="num" w:pos="1440"/>
        </w:tabs>
        <w:ind w:left="1440" w:hanging="360"/>
      </w:pPr>
    </w:lvl>
    <w:lvl w:ilvl="2" w:tplc="3BC41766" w:tentative="1">
      <w:start w:val="1"/>
      <w:numFmt w:val="decimal"/>
      <w:lvlText w:val="%3."/>
      <w:lvlJc w:val="left"/>
      <w:pPr>
        <w:tabs>
          <w:tab w:val="num" w:pos="2160"/>
        </w:tabs>
        <w:ind w:left="2160" w:hanging="360"/>
      </w:pPr>
    </w:lvl>
    <w:lvl w:ilvl="3" w:tplc="F0E87884" w:tentative="1">
      <w:start w:val="1"/>
      <w:numFmt w:val="decimal"/>
      <w:lvlText w:val="%4."/>
      <w:lvlJc w:val="left"/>
      <w:pPr>
        <w:tabs>
          <w:tab w:val="num" w:pos="2880"/>
        </w:tabs>
        <w:ind w:left="2880" w:hanging="360"/>
      </w:pPr>
    </w:lvl>
    <w:lvl w:ilvl="4" w:tplc="C6867980" w:tentative="1">
      <w:start w:val="1"/>
      <w:numFmt w:val="decimal"/>
      <w:lvlText w:val="%5."/>
      <w:lvlJc w:val="left"/>
      <w:pPr>
        <w:tabs>
          <w:tab w:val="num" w:pos="3600"/>
        </w:tabs>
        <w:ind w:left="3600" w:hanging="360"/>
      </w:pPr>
    </w:lvl>
    <w:lvl w:ilvl="5" w:tplc="8640A87A" w:tentative="1">
      <w:start w:val="1"/>
      <w:numFmt w:val="decimal"/>
      <w:lvlText w:val="%6."/>
      <w:lvlJc w:val="left"/>
      <w:pPr>
        <w:tabs>
          <w:tab w:val="num" w:pos="4320"/>
        </w:tabs>
        <w:ind w:left="4320" w:hanging="360"/>
      </w:pPr>
    </w:lvl>
    <w:lvl w:ilvl="6" w:tplc="C29A0046" w:tentative="1">
      <w:start w:val="1"/>
      <w:numFmt w:val="decimal"/>
      <w:lvlText w:val="%7."/>
      <w:lvlJc w:val="left"/>
      <w:pPr>
        <w:tabs>
          <w:tab w:val="num" w:pos="5040"/>
        </w:tabs>
        <w:ind w:left="5040" w:hanging="360"/>
      </w:pPr>
    </w:lvl>
    <w:lvl w:ilvl="7" w:tplc="F9CCD382" w:tentative="1">
      <w:start w:val="1"/>
      <w:numFmt w:val="decimal"/>
      <w:lvlText w:val="%8."/>
      <w:lvlJc w:val="left"/>
      <w:pPr>
        <w:tabs>
          <w:tab w:val="num" w:pos="5760"/>
        </w:tabs>
        <w:ind w:left="5760" w:hanging="360"/>
      </w:pPr>
    </w:lvl>
    <w:lvl w:ilvl="8" w:tplc="C2302B8E" w:tentative="1">
      <w:start w:val="1"/>
      <w:numFmt w:val="decimal"/>
      <w:lvlText w:val="%9."/>
      <w:lvlJc w:val="left"/>
      <w:pPr>
        <w:tabs>
          <w:tab w:val="num" w:pos="6480"/>
        </w:tabs>
        <w:ind w:left="6480" w:hanging="360"/>
      </w:pPr>
    </w:lvl>
  </w:abstractNum>
  <w:abstractNum w:abstractNumId="4">
    <w:nsid w:val="3CC1673D"/>
    <w:multiLevelType w:val="hybridMultilevel"/>
    <w:tmpl w:val="B47230FE"/>
    <w:lvl w:ilvl="0" w:tplc="EF46E94C">
      <w:start w:val="1"/>
      <w:numFmt w:val="decimal"/>
      <w:lvlText w:val="%1."/>
      <w:lvlJc w:val="left"/>
      <w:pPr>
        <w:tabs>
          <w:tab w:val="num" w:pos="720"/>
        </w:tabs>
        <w:ind w:left="720" w:hanging="360"/>
      </w:pPr>
    </w:lvl>
    <w:lvl w:ilvl="1" w:tplc="88E88B8A">
      <w:start w:val="1"/>
      <w:numFmt w:val="decimal"/>
      <w:lvlText w:val="%2."/>
      <w:lvlJc w:val="left"/>
      <w:pPr>
        <w:tabs>
          <w:tab w:val="num" w:pos="1440"/>
        </w:tabs>
        <w:ind w:left="1440" w:hanging="360"/>
      </w:pPr>
    </w:lvl>
    <w:lvl w:ilvl="2" w:tplc="CF60498A" w:tentative="1">
      <w:start w:val="1"/>
      <w:numFmt w:val="decimal"/>
      <w:lvlText w:val="%3."/>
      <w:lvlJc w:val="left"/>
      <w:pPr>
        <w:tabs>
          <w:tab w:val="num" w:pos="2160"/>
        </w:tabs>
        <w:ind w:left="2160" w:hanging="360"/>
      </w:pPr>
    </w:lvl>
    <w:lvl w:ilvl="3" w:tplc="C4382450" w:tentative="1">
      <w:start w:val="1"/>
      <w:numFmt w:val="decimal"/>
      <w:lvlText w:val="%4."/>
      <w:lvlJc w:val="left"/>
      <w:pPr>
        <w:tabs>
          <w:tab w:val="num" w:pos="2880"/>
        </w:tabs>
        <w:ind w:left="2880" w:hanging="360"/>
      </w:pPr>
    </w:lvl>
    <w:lvl w:ilvl="4" w:tplc="9CAE30BC" w:tentative="1">
      <w:start w:val="1"/>
      <w:numFmt w:val="decimal"/>
      <w:lvlText w:val="%5."/>
      <w:lvlJc w:val="left"/>
      <w:pPr>
        <w:tabs>
          <w:tab w:val="num" w:pos="3600"/>
        </w:tabs>
        <w:ind w:left="3600" w:hanging="360"/>
      </w:pPr>
    </w:lvl>
    <w:lvl w:ilvl="5" w:tplc="04C0ADF8" w:tentative="1">
      <w:start w:val="1"/>
      <w:numFmt w:val="decimal"/>
      <w:lvlText w:val="%6."/>
      <w:lvlJc w:val="left"/>
      <w:pPr>
        <w:tabs>
          <w:tab w:val="num" w:pos="4320"/>
        </w:tabs>
        <w:ind w:left="4320" w:hanging="360"/>
      </w:pPr>
    </w:lvl>
    <w:lvl w:ilvl="6" w:tplc="89CAACBA" w:tentative="1">
      <w:start w:val="1"/>
      <w:numFmt w:val="decimal"/>
      <w:lvlText w:val="%7."/>
      <w:lvlJc w:val="left"/>
      <w:pPr>
        <w:tabs>
          <w:tab w:val="num" w:pos="5040"/>
        </w:tabs>
        <w:ind w:left="5040" w:hanging="360"/>
      </w:pPr>
    </w:lvl>
    <w:lvl w:ilvl="7" w:tplc="06AA12DE" w:tentative="1">
      <w:start w:val="1"/>
      <w:numFmt w:val="decimal"/>
      <w:lvlText w:val="%8."/>
      <w:lvlJc w:val="left"/>
      <w:pPr>
        <w:tabs>
          <w:tab w:val="num" w:pos="5760"/>
        </w:tabs>
        <w:ind w:left="5760" w:hanging="360"/>
      </w:pPr>
    </w:lvl>
    <w:lvl w:ilvl="8" w:tplc="0F8839D8" w:tentative="1">
      <w:start w:val="1"/>
      <w:numFmt w:val="decimal"/>
      <w:lvlText w:val="%9."/>
      <w:lvlJc w:val="left"/>
      <w:pPr>
        <w:tabs>
          <w:tab w:val="num" w:pos="6480"/>
        </w:tabs>
        <w:ind w:left="6480" w:hanging="360"/>
      </w:pPr>
    </w:lvl>
  </w:abstractNum>
  <w:abstractNum w:abstractNumId="5">
    <w:nsid w:val="483E3744"/>
    <w:multiLevelType w:val="hybridMultilevel"/>
    <w:tmpl w:val="D0D4E548"/>
    <w:lvl w:ilvl="0" w:tplc="9F2E1B6C">
      <w:start w:val="1"/>
      <w:numFmt w:val="decimal"/>
      <w:lvlText w:val="%1."/>
      <w:lvlJc w:val="left"/>
      <w:pPr>
        <w:tabs>
          <w:tab w:val="num" w:pos="720"/>
        </w:tabs>
        <w:ind w:left="720" w:hanging="360"/>
      </w:pPr>
    </w:lvl>
    <w:lvl w:ilvl="1" w:tplc="7EFCF7FE" w:tentative="1">
      <w:start w:val="1"/>
      <w:numFmt w:val="decimal"/>
      <w:lvlText w:val="%2."/>
      <w:lvlJc w:val="left"/>
      <w:pPr>
        <w:tabs>
          <w:tab w:val="num" w:pos="1440"/>
        </w:tabs>
        <w:ind w:left="1440" w:hanging="360"/>
      </w:pPr>
    </w:lvl>
    <w:lvl w:ilvl="2" w:tplc="549E9672" w:tentative="1">
      <w:start w:val="1"/>
      <w:numFmt w:val="decimal"/>
      <w:lvlText w:val="%3."/>
      <w:lvlJc w:val="left"/>
      <w:pPr>
        <w:tabs>
          <w:tab w:val="num" w:pos="2160"/>
        </w:tabs>
        <w:ind w:left="2160" w:hanging="360"/>
      </w:pPr>
    </w:lvl>
    <w:lvl w:ilvl="3" w:tplc="38E07402" w:tentative="1">
      <w:start w:val="1"/>
      <w:numFmt w:val="decimal"/>
      <w:lvlText w:val="%4."/>
      <w:lvlJc w:val="left"/>
      <w:pPr>
        <w:tabs>
          <w:tab w:val="num" w:pos="2880"/>
        </w:tabs>
        <w:ind w:left="2880" w:hanging="360"/>
      </w:pPr>
    </w:lvl>
    <w:lvl w:ilvl="4" w:tplc="CD1A1974" w:tentative="1">
      <w:start w:val="1"/>
      <w:numFmt w:val="decimal"/>
      <w:lvlText w:val="%5."/>
      <w:lvlJc w:val="left"/>
      <w:pPr>
        <w:tabs>
          <w:tab w:val="num" w:pos="3600"/>
        </w:tabs>
        <w:ind w:left="3600" w:hanging="360"/>
      </w:pPr>
    </w:lvl>
    <w:lvl w:ilvl="5" w:tplc="EE363840" w:tentative="1">
      <w:start w:val="1"/>
      <w:numFmt w:val="decimal"/>
      <w:lvlText w:val="%6."/>
      <w:lvlJc w:val="left"/>
      <w:pPr>
        <w:tabs>
          <w:tab w:val="num" w:pos="4320"/>
        </w:tabs>
        <w:ind w:left="4320" w:hanging="360"/>
      </w:pPr>
    </w:lvl>
    <w:lvl w:ilvl="6" w:tplc="37B6C43C" w:tentative="1">
      <w:start w:val="1"/>
      <w:numFmt w:val="decimal"/>
      <w:lvlText w:val="%7."/>
      <w:lvlJc w:val="left"/>
      <w:pPr>
        <w:tabs>
          <w:tab w:val="num" w:pos="5040"/>
        </w:tabs>
        <w:ind w:left="5040" w:hanging="360"/>
      </w:pPr>
    </w:lvl>
    <w:lvl w:ilvl="7" w:tplc="B7C8E958" w:tentative="1">
      <w:start w:val="1"/>
      <w:numFmt w:val="decimal"/>
      <w:lvlText w:val="%8."/>
      <w:lvlJc w:val="left"/>
      <w:pPr>
        <w:tabs>
          <w:tab w:val="num" w:pos="5760"/>
        </w:tabs>
        <w:ind w:left="5760" w:hanging="360"/>
      </w:pPr>
    </w:lvl>
    <w:lvl w:ilvl="8" w:tplc="9B50D7DC" w:tentative="1">
      <w:start w:val="1"/>
      <w:numFmt w:val="decimal"/>
      <w:lvlText w:val="%9."/>
      <w:lvlJc w:val="left"/>
      <w:pPr>
        <w:tabs>
          <w:tab w:val="num" w:pos="6480"/>
        </w:tabs>
        <w:ind w:left="6480" w:hanging="360"/>
      </w:pPr>
    </w:lvl>
  </w:abstractNum>
  <w:abstractNum w:abstractNumId="6">
    <w:nsid w:val="4FA523DE"/>
    <w:multiLevelType w:val="hybridMultilevel"/>
    <w:tmpl w:val="5088C3E2"/>
    <w:lvl w:ilvl="0" w:tplc="3BA48480">
      <w:start w:val="1"/>
      <w:numFmt w:val="decimal"/>
      <w:lvlText w:val="%1."/>
      <w:lvlJc w:val="left"/>
      <w:pPr>
        <w:tabs>
          <w:tab w:val="num" w:pos="720"/>
        </w:tabs>
        <w:ind w:left="720" w:hanging="360"/>
      </w:pPr>
    </w:lvl>
    <w:lvl w:ilvl="1" w:tplc="8D1ABFBC" w:tentative="1">
      <w:start w:val="1"/>
      <w:numFmt w:val="decimal"/>
      <w:lvlText w:val="%2."/>
      <w:lvlJc w:val="left"/>
      <w:pPr>
        <w:tabs>
          <w:tab w:val="num" w:pos="1440"/>
        </w:tabs>
        <w:ind w:left="1440" w:hanging="360"/>
      </w:pPr>
    </w:lvl>
    <w:lvl w:ilvl="2" w:tplc="0986D6B4" w:tentative="1">
      <w:start w:val="1"/>
      <w:numFmt w:val="decimal"/>
      <w:lvlText w:val="%3."/>
      <w:lvlJc w:val="left"/>
      <w:pPr>
        <w:tabs>
          <w:tab w:val="num" w:pos="2160"/>
        </w:tabs>
        <w:ind w:left="2160" w:hanging="360"/>
      </w:pPr>
    </w:lvl>
    <w:lvl w:ilvl="3" w:tplc="5DBEB1D4" w:tentative="1">
      <w:start w:val="1"/>
      <w:numFmt w:val="decimal"/>
      <w:lvlText w:val="%4."/>
      <w:lvlJc w:val="left"/>
      <w:pPr>
        <w:tabs>
          <w:tab w:val="num" w:pos="2880"/>
        </w:tabs>
        <w:ind w:left="2880" w:hanging="360"/>
      </w:pPr>
    </w:lvl>
    <w:lvl w:ilvl="4" w:tplc="9BA827AC" w:tentative="1">
      <w:start w:val="1"/>
      <w:numFmt w:val="decimal"/>
      <w:lvlText w:val="%5."/>
      <w:lvlJc w:val="left"/>
      <w:pPr>
        <w:tabs>
          <w:tab w:val="num" w:pos="3600"/>
        </w:tabs>
        <w:ind w:left="3600" w:hanging="360"/>
      </w:pPr>
    </w:lvl>
    <w:lvl w:ilvl="5" w:tplc="4FEC887E" w:tentative="1">
      <w:start w:val="1"/>
      <w:numFmt w:val="decimal"/>
      <w:lvlText w:val="%6."/>
      <w:lvlJc w:val="left"/>
      <w:pPr>
        <w:tabs>
          <w:tab w:val="num" w:pos="4320"/>
        </w:tabs>
        <w:ind w:left="4320" w:hanging="360"/>
      </w:pPr>
    </w:lvl>
    <w:lvl w:ilvl="6" w:tplc="DBB2FA84" w:tentative="1">
      <w:start w:val="1"/>
      <w:numFmt w:val="decimal"/>
      <w:lvlText w:val="%7."/>
      <w:lvlJc w:val="left"/>
      <w:pPr>
        <w:tabs>
          <w:tab w:val="num" w:pos="5040"/>
        </w:tabs>
        <w:ind w:left="5040" w:hanging="360"/>
      </w:pPr>
    </w:lvl>
    <w:lvl w:ilvl="7" w:tplc="1FBCB878" w:tentative="1">
      <w:start w:val="1"/>
      <w:numFmt w:val="decimal"/>
      <w:lvlText w:val="%8."/>
      <w:lvlJc w:val="left"/>
      <w:pPr>
        <w:tabs>
          <w:tab w:val="num" w:pos="5760"/>
        </w:tabs>
        <w:ind w:left="5760" w:hanging="360"/>
      </w:pPr>
    </w:lvl>
    <w:lvl w:ilvl="8" w:tplc="7D5E0A1C" w:tentative="1">
      <w:start w:val="1"/>
      <w:numFmt w:val="decimal"/>
      <w:lvlText w:val="%9."/>
      <w:lvlJc w:val="left"/>
      <w:pPr>
        <w:tabs>
          <w:tab w:val="num" w:pos="6480"/>
        </w:tabs>
        <w:ind w:left="6480" w:hanging="360"/>
      </w:pPr>
    </w:lvl>
  </w:abstractNum>
  <w:abstractNum w:abstractNumId="7">
    <w:nsid w:val="53D8495C"/>
    <w:multiLevelType w:val="hybridMultilevel"/>
    <w:tmpl w:val="2B7EC75C"/>
    <w:lvl w:ilvl="0" w:tplc="88BE62EC">
      <w:start w:val="1"/>
      <w:numFmt w:val="decimal"/>
      <w:lvlText w:val="%1."/>
      <w:lvlJc w:val="left"/>
      <w:pPr>
        <w:tabs>
          <w:tab w:val="num" w:pos="720"/>
        </w:tabs>
        <w:ind w:left="720" w:hanging="360"/>
      </w:pPr>
    </w:lvl>
    <w:lvl w:ilvl="1" w:tplc="6D969240" w:tentative="1">
      <w:start w:val="1"/>
      <w:numFmt w:val="decimal"/>
      <w:lvlText w:val="%2."/>
      <w:lvlJc w:val="left"/>
      <w:pPr>
        <w:tabs>
          <w:tab w:val="num" w:pos="1440"/>
        </w:tabs>
        <w:ind w:left="1440" w:hanging="360"/>
      </w:pPr>
    </w:lvl>
    <w:lvl w:ilvl="2" w:tplc="3F6C7974" w:tentative="1">
      <w:start w:val="1"/>
      <w:numFmt w:val="decimal"/>
      <w:lvlText w:val="%3."/>
      <w:lvlJc w:val="left"/>
      <w:pPr>
        <w:tabs>
          <w:tab w:val="num" w:pos="2160"/>
        </w:tabs>
        <w:ind w:left="2160" w:hanging="360"/>
      </w:pPr>
    </w:lvl>
    <w:lvl w:ilvl="3" w:tplc="C8A4B082" w:tentative="1">
      <w:start w:val="1"/>
      <w:numFmt w:val="decimal"/>
      <w:lvlText w:val="%4."/>
      <w:lvlJc w:val="left"/>
      <w:pPr>
        <w:tabs>
          <w:tab w:val="num" w:pos="2880"/>
        </w:tabs>
        <w:ind w:left="2880" w:hanging="360"/>
      </w:pPr>
    </w:lvl>
    <w:lvl w:ilvl="4" w:tplc="111CA9E6" w:tentative="1">
      <w:start w:val="1"/>
      <w:numFmt w:val="decimal"/>
      <w:lvlText w:val="%5."/>
      <w:lvlJc w:val="left"/>
      <w:pPr>
        <w:tabs>
          <w:tab w:val="num" w:pos="3600"/>
        </w:tabs>
        <w:ind w:left="3600" w:hanging="360"/>
      </w:pPr>
    </w:lvl>
    <w:lvl w:ilvl="5" w:tplc="7AD24E68" w:tentative="1">
      <w:start w:val="1"/>
      <w:numFmt w:val="decimal"/>
      <w:lvlText w:val="%6."/>
      <w:lvlJc w:val="left"/>
      <w:pPr>
        <w:tabs>
          <w:tab w:val="num" w:pos="4320"/>
        </w:tabs>
        <w:ind w:left="4320" w:hanging="360"/>
      </w:pPr>
    </w:lvl>
    <w:lvl w:ilvl="6" w:tplc="54B057D8" w:tentative="1">
      <w:start w:val="1"/>
      <w:numFmt w:val="decimal"/>
      <w:lvlText w:val="%7."/>
      <w:lvlJc w:val="left"/>
      <w:pPr>
        <w:tabs>
          <w:tab w:val="num" w:pos="5040"/>
        </w:tabs>
        <w:ind w:left="5040" w:hanging="360"/>
      </w:pPr>
    </w:lvl>
    <w:lvl w:ilvl="7" w:tplc="9536B01C" w:tentative="1">
      <w:start w:val="1"/>
      <w:numFmt w:val="decimal"/>
      <w:lvlText w:val="%8."/>
      <w:lvlJc w:val="left"/>
      <w:pPr>
        <w:tabs>
          <w:tab w:val="num" w:pos="5760"/>
        </w:tabs>
        <w:ind w:left="5760" w:hanging="360"/>
      </w:pPr>
    </w:lvl>
    <w:lvl w:ilvl="8" w:tplc="A0986C58" w:tentative="1">
      <w:start w:val="1"/>
      <w:numFmt w:val="decimal"/>
      <w:lvlText w:val="%9."/>
      <w:lvlJc w:val="left"/>
      <w:pPr>
        <w:tabs>
          <w:tab w:val="num" w:pos="6480"/>
        </w:tabs>
        <w:ind w:left="6480" w:hanging="360"/>
      </w:pPr>
    </w:lvl>
  </w:abstractNum>
  <w:abstractNum w:abstractNumId="8">
    <w:nsid w:val="5997387F"/>
    <w:multiLevelType w:val="hybridMultilevel"/>
    <w:tmpl w:val="3A0EB7B4"/>
    <w:lvl w:ilvl="0" w:tplc="F6C2F160">
      <w:start w:val="1"/>
      <w:numFmt w:val="decimal"/>
      <w:lvlText w:val="%1."/>
      <w:lvlJc w:val="left"/>
      <w:pPr>
        <w:tabs>
          <w:tab w:val="num" w:pos="720"/>
        </w:tabs>
        <w:ind w:left="720" w:hanging="360"/>
      </w:pPr>
    </w:lvl>
    <w:lvl w:ilvl="1" w:tplc="7D583FBC" w:tentative="1">
      <w:start w:val="1"/>
      <w:numFmt w:val="decimal"/>
      <w:lvlText w:val="%2."/>
      <w:lvlJc w:val="left"/>
      <w:pPr>
        <w:tabs>
          <w:tab w:val="num" w:pos="1440"/>
        </w:tabs>
        <w:ind w:left="1440" w:hanging="360"/>
      </w:pPr>
    </w:lvl>
    <w:lvl w:ilvl="2" w:tplc="5A5869A2" w:tentative="1">
      <w:start w:val="1"/>
      <w:numFmt w:val="decimal"/>
      <w:lvlText w:val="%3."/>
      <w:lvlJc w:val="left"/>
      <w:pPr>
        <w:tabs>
          <w:tab w:val="num" w:pos="2160"/>
        </w:tabs>
        <w:ind w:left="2160" w:hanging="360"/>
      </w:pPr>
    </w:lvl>
    <w:lvl w:ilvl="3" w:tplc="C90A34E6" w:tentative="1">
      <w:start w:val="1"/>
      <w:numFmt w:val="decimal"/>
      <w:lvlText w:val="%4."/>
      <w:lvlJc w:val="left"/>
      <w:pPr>
        <w:tabs>
          <w:tab w:val="num" w:pos="2880"/>
        </w:tabs>
        <w:ind w:left="2880" w:hanging="360"/>
      </w:pPr>
    </w:lvl>
    <w:lvl w:ilvl="4" w:tplc="BE8A4766" w:tentative="1">
      <w:start w:val="1"/>
      <w:numFmt w:val="decimal"/>
      <w:lvlText w:val="%5."/>
      <w:lvlJc w:val="left"/>
      <w:pPr>
        <w:tabs>
          <w:tab w:val="num" w:pos="3600"/>
        </w:tabs>
        <w:ind w:left="3600" w:hanging="360"/>
      </w:pPr>
    </w:lvl>
    <w:lvl w:ilvl="5" w:tplc="611626E0" w:tentative="1">
      <w:start w:val="1"/>
      <w:numFmt w:val="decimal"/>
      <w:lvlText w:val="%6."/>
      <w:lvlJc w:val="left"/>
      <w:pPr>
        <w:tabs>
          <w:tab w:val="num" w:pos="4320"/>
        </w:tabs>
        <w:ind w:left="4320" w:hanging="360"/>
      </w:pPr>
    </w:lvl>
    <w:lvl w:ilvl="6" w:tplc="D736DCBA" w:tentative="1">
      <w:start w:val="1"/>
      <w:numFmt w:val="decimal"/>
      <w:lvlText w:val="%7."/>
      <w:lvlJc w:val="left"/>
      <w:pPr>
        <w:tabs>
          <w:tab w:val="num" w:pos="5040"/>
        </w:tabs>
        <w:ind w:left="5040" w:hanging="360"/>
      </w:pPr>
    </w:lvl>
    <w:lvl w:ilvl="7" w:tplc="7CB0DEBE" w:tentative="1">
      <w:start w:val="1"/>
      <w:numFmt w:val="decimal"/>
      <w:lvlText w:val="%8."/>
      <w:lvlJc w:val="left"/>
      <w:pPr>
        <w:tabs>
          <w:tab w:val="num" w:pos="5760"/>
        </w:tabs>
        <w:ind w:left="5760" w:hanging="360"/>
      </w:pPr>
    </w:lvl>
    <w:lvl w:ilvl="8" w:tplc="C64CEDFE" w:tentative="1">
      <w:start w:val="1"/>
      <w:numFmt w:val="decimal"/>
      <w:lvlText w:val="%9."/>
      <w:lvlJc w:val="left"/>
      <w:pPr>
        <w:tabs>
          <w:tab w:val="num" w:pos="6480"/>
        </w:tabs>
        <w:ind w:left="6480" w:hanging="360"/>
      </w:pPr>
    </w:lvl>
  </w:abstractNum>
  <w:abstractNum w:abstractNumId="9">
    <w:nsid w:val="661B6BDB"/>
    <w:multiLevelType w:val="hybridMultilevel"/>
    <w:tmpl w:val="DE0C06EE"/>
    <w:lvl w:ilvl="0" w:tplc="47502C48">
      <w:start w:val="1"/>
      <w:numFmt w:val="decimal"/>
      <w:lvlText w:val="%1."/>
      <w:lvlJc w:val="left"/>
      <w:pPr>
        <w:tabs>
          <w:tab w:val="num" w:pos="720"/>
        </w:tabs>
        <w:ind w:left="720" w:hanging="360"/>
      </w:pPr>
    </w:lvl>
    <w:lvl w:ilvl="1" w:tplc="1E6EB82E" w:tentative="1">
      <w:start w:val="1"/>
      <w:numFmt w:val="decimal"/>
      <w:lvlText w:val="%2."/>
      <w:lvlJc w:val="left"/>
      <w:pPr>
        <w:tabs>
          <w:tab w:val="num" w:pos="1440"/>
        </w:tabs>
        <w:ind w:left="1440" w:hanging="360"/>
      </w:pPr>
    </w:lvl>
    <w:lvl w:ilvl="2" w:tplc="70609D16" w:tentative="1">
      <w:start w:val="1"/>
      <w:numFmt w:val="decimal"/>
      <w:lvlText w:val="%3."/>
      <w:lvlJc w:val="left"/>
      <w:pPr>
        <w:tabs>
          <w:tab w:val="num" w:pos="2160"/>
        </w:tabs>
        <w:ind w:left="2160" w:hanging="360"/>
      </w:pPr>
    </w:lvl>
    <w:lvl w:ilvl="3" w:tplc="0002AC6C" w:tentative="1">
      <w:start w:val="1"/>
      <w:numFmt w:val="decimal"/>
      <w:lvlText w:val="%4."/>
      <w:lvlJc w:val="left"/>
      <w:pPr>
        <w:tabs>
          <w:tab w:val="num" w:pos="2880"/>
        </w:tabs>
        <w:ind w:left="2880" w:hanging="360"/>
      </w:pPr>
    </w:lvl>
    <w:lvl w:ilvl="4" w:tplc="26F00C66" w:tentative="1">
      <w:start w:val="1"/>
      <w:numFmt w:val="decimal"/>
      <w:lvlText w:val="%5."/>
      <w:lvlJc w:val="left"/>
      <w:pPr>
        <w:tabs>
          <w:tab w:val="num" w:pos="3600"/>
        </w:tabs>
        <w:ind w:left="3600" w:hanging="360"/>
      </w:pPr>
    </w:lvl>
    <w:lvl w:ilvl="5" w:tplc="1F6CB3A4" w:tentative="1">
      <w:start w:val="1"/>
      <w:numFmt w:val="decimal"/>
      <w:lvlText w:val="%6."/>
      <w:lvlJc w:val="left"/>
      <w:pPr>
        <w:tabs>
          <w:tab w:val="num" w:pos="4320"/>
        </w:tabs>
        <w:ind w:left="4320" w:hanging="360"/>
      </w:pPr>
    </w:lvl>
    <w:lvl w:ilvl="6" w:tplc="2F88E144" w:tentative="1">
      <w:start w:val="1"/>
      <w:numFmt w:val="decimal"/>
      <w:lvlText w:val="%7."/>
      <w:lvlJc w:val="left"/>
      <w:pPr>
        <w:tabs>
          <w:tab w:val="num" w:pos="5040"/>
        </w:tabs>
        <w:ind w:left="5040" w:hanging="360"/>
      </w:pPr>
    </w:lvl>
    <w:lvl w:ilvl="7" w:tplc="92CC27BC" w:tentative="1">
      <w:start w:val="1"/>
      <w:numFmt w:val="decimal"/>
      <w:lvlText w:val="%8."/>
      <w:lvlJc w:val="left"/>
      <w:pPr>
        <w:tabs>
          <w:tab w:val="num" w:pos="5760"/>
        </w:tabs>
        <w:ind w:left="5760" w:hanging="360"/>
      </w:pPr>
    </w:lvl>
    <w:lvl w:ilvl="8" w:tplc="BB5AF6D2" w:tentative="1">
      <w:start w:val="1"/>
      <w:numFmt w:val="decimal"/>
      <w:lvlText w:val="%9."/>
      <w:lvlJc w:val="left"/>
      <w:pPr>
        <w:tabs>
          <w:tab w:val="num" w:pos="6480"/>
        </w:tabs>
        <w:ind w:left="6480" w:hanging="360"/>
      </w:pPr>
    </w:lvl>
  </w:abstractNum>
  <w:abstractNum w:abstractNumId="10">
    <w:nsid w:val="78873316"/>
    <w:multiLevelType w:val="hybridMultilevel"/>
    <w:tmpl w:val="3D0EC708"/>
    <w:lvl w:ilvl="0" w:tplc="F04054A4">
      <w:start w:val="1"/>
      <w:numFmt w:val="decimal"/>
      <w:lvlText w:val="%1."/>
      <w:lvlJc w:val="left"/>
      <w:pPr>
        <w:tabs>
          <w:tab w:val="num" w:pos="720"/>
        </w:tabs>
        <w:ind w:left="720" w:hanging="360"/>
      </w:pPr>
    </w:lvl>
    <w:lvl w:ilvl="1" w:tplc="AD8439BA" w:tentative="1">
      <w:start w:val="1"/>
      <w:numFmt w:val="decimal"/>
      <w:lvlText w:val="%2."/>
      <w:lvlJc w:val="left"/>
      <w:pPr>
        <w:tabs>
          <w:tab w:val="num" w:pos="1440"/>
        </w:tabs>
        <w:ind w:left="1440" w:hanging="360"/>
      </w:pPr>
    </w:lvl>
    <w:lvl w:ilvl="2" w:tplc="1FB83298" w:tentative="1">
      <w:start w:val="1"/>
      <w:numFmt w:val="decimal"/>
      <w:lvlText w:val="%3."/>
      <w:lvlJc w:val="left"/>
      <w:pPr>
        <w:tabs>
          <w:tab w:val="num" w:pos="2160"/>
        </w:tabs>
        <w:ind w:left="2160" w:hanging="360"/>
      </w:pPr>
    </w:lvl>
    <w:lvl w:ilvl="3" w:tplc="6556F7E6" w:tentative="1">
      <w:start w:val="1"/>
      <w:numFmt w:val="decimal"/>
      <w:lvlText w:val="%4."/>
      <w:lvlJc w:val="left"/>
      <w:pPr>
        <w:tabs>
          <w:tab w:val="num" w:pos="2880"/>
        </w:tabs>
        <w:ind w:left="2880" w:hanging="360"/>
      </w:pPr>
    </w:lvl>
    <w:lvl w:ilvl="4" w:tplc="E640B254" w:tentative="1">
      <w:start w:val="1"/>
      <w:numFmt w:val="decimal"/>
      <w:lvlText w:val="%5."/>
      <w:lvlJc w:val="left"/>
      <w:pPr>
        <w:tabs>
          <w:tab w:val="num" w:pos="3600"/>
        </w:tabs>
        <w:ind w:left="3600" w:hanging="360"/>
      </w:pPr>
    </w:lvl>
    <w:lvl w:ilvl="5" w:tplc="DACA022A" w:tentative="1">
      <w:start w:val="1"/>
      <w:numFmt w:val="decimal"/>
      <w:lvlText w:val="%6."/>
      <w:lvlJc w:val="left"/>
      <w:pPr>
        <w:tabs>
          <w:tab w:val="num" w:pos="4320"/>
        </w:tabs>
        <w:ind w:left="4320" w:hanging="360"/>
      </w:pPr>
    </w:lvl>
    <w:lvl w:ilvl="6" w:tplc="7496057C" w:tentative="1">
      <w:start w:val="1"/>
      <w:numFmt w:val="decimal"/>
      <w:lvlText w:val="%7."/>
      <w:lvlJc w:val="left"/>
      <w:pPr>
        <w:tabs>
          <w:tab w:val="num" w:pos="5040"/>
        </w:tabs>
        <w:ind w:left="5040" w:hanging="360"/>
      </w:pPr>
    </w:lvl>
    <w:lvl w:ilvl="7" w:tplc="A39C3444" w:tentative="1">
      <w:start w:val="1"/>
      <w:numFmt w:val="decimal"/>
      <w:lvlText w:val="%8."/>
      <w:lvlJc w:val="left"/>
      <w:pPr>
        <w:tabs>
          <w:tab w:val="num" w:pos="5760"/>
        </w:tabs>
        <w:ind w:left="5760" w:hanging="360"/>
      </w:pPr>
    </w:lvl>
    <w:lvl w:ilvl="8" w:tplc="9FB428FC" w:tentative="1">
      <w:start w:val="1"/>
      <w:numFmt w:val="decimal"/>
      <w:lvlText w:val="%9."/>
      <w:lvlJc w:val="left"/>
      <w:pPr>
        <w:tabs>
          <w:tab w:val="num" w:pos="6480"/>
        </w:tabs>
        <w:ind w:left="6480" w:hanging="360"/>
      </w:pPr>
    </w:lvl>
  </w:abstractNum>
  <w:abstractNum w:abstractNumId="11">
    <w:nsid w:val="792C6AC0"/>
    <w:multiLevelType w:val="hybridMultilevel"/>
    <w:tmpl w:val="39642960"/>
    <w:lvl w:ilvl="0" w:tplc="D668DFF6">
      <w:start w:val="1"/>
      <w:numFmt w:val="bullet"/>
      <w:lvlText w:val=""/>
      <w:lvlJc w:val="left"/>
      <w:pPr>
        <w:tabs>
          <w:tab w:val="num" w:pos="720"/>
        </w:tabs>
        <w:ind w:left="720" w:hanging="360"/>
      </w:pPr>
      <w:rPr>
        <w:rFonts w:ascii="Symbol" w:hAnsi="Symbol" w:hint="default"/>
        <w:sz w:val="20"/>
      </w:rPr>
    </w:lvl>
    <w:lvl w:ilvl="1" w:tplc="5A66532A" w:tentative="1">
      <w:start w:val="1"/>
      <w:numFmt w:val="bullet"/>
      <w:lvlText w:val="o"/>
      <w:lvlJc w:val="left"/>
      <w:pPr>
        <w:tabs>
          <w:tab w:val="num" w:pos="1440"/>
        </w:tabs>
        <w:ind w:left="1440" w:hanging="360"/>
      </w:pPr>
      <w:rPr>
        <w:rFonts w:ascii="Courier New" w:hAnsi="Courier New" w:hint="default"/>
        <w:sz w:val="20"/>
      </w:rPr>
    </w:lvl>
    <w:lvl w:ilvl="2" w:tplc="E72C015E" w:tentative="1">
      <w:start w:val="1"/>
      <w:numFmt w:val="bullet"/>
      <w:lvlText w:val=""/>
      <w:lvlJc w:val="left"/>
      <w:pPr>
        <w:tabs>
          <w:tab w:val="num" w:pos="2160"/>
        </w:tabs>
        <w:ind w:left="2160" w:hanging="360"/>
      </w:pPr>
      <w:rPr>
        <w:rFonts w:ascii="Wingdings" w:hAnsi="Wingdings" w:hint="default"/>
        <w:sz w:val="20"/>
      </w:rPr>
    </w:lvl>
    <w:lvl w:ilvl="3" w:tplc="D80019B6" w:tentative="1">
      <w:start w:val="1"/>
      <w:numFmt w:val="bullet"/>
      <w:lvlText w:val=""/>
      <w:lvlJc w:val="left"/>
      <w:pPr>
        <w:tabs>
          <w:tab w:val="num" w:pos="2880"/>
        </w:tabs>
        <w:ind w:left="2880" w:hanging="360"/>
      </w:pPr>
      <w:rPr>
        <w:rFonts w:ascii="Wingdings" w:hAnsi="Wingdings" w:hint="default"/>
        <w:sz w:val="20"/>
      </w:rPr>
    </w:lvl>
    <w:lvl w:ilvl="4" w:tplc="E488F588" w:tentative="1">
      <w:start w:val="1"/>
      <w:numFmt w:val="bullet"/>
      <w:lvlText w:val=""/>
      <w:lvlJc w:val="left"/>
      <w:pPr>
        <w:tabs>
          <w:tab w:val="num" w:pos="3600"/>
        </w:tabs>
        <w:ind w:left="3600" w:hanging="360"/>
      </w:pPr>
      <w:rPr>
        <w:rFonts w:ascii="Wingdings" w:hAnsi="Wingdings" w:hint="default"/>
        <w:sz w:val="20"/>
      </w:rPr>
    </w:lvl>
    <w:lvl w:ilvl="5" w:tplc="F7ECCFE0" w:tentative="1">
      <w:start w:val="1"/>
      <w:numFmt w:val="bullet"/>
      <w:lvlText w:val=""/>
      <w:lvlJc w:val="left"/>
      <w:pPr>
        <w:tabs>
          <w:tab w:val="num" w:pos="4320"/>
        </w:tabs>
        <w:ind w:left="4320" w:hanging="360"/>
      </w:pPr>
      <w:rPr>
        <w:rFonts w:ascii="Wingdings" w:hAnsi="Wingdings" w:hint="default"/>
        <w:sz w:val="20"/>
      </w:rPr>
    </w:lvl>
    <w:lvl w:ilvl="6" w:tplc="777C2F4C" w:tentative="1">
      <w:start w:val="1"/>
      <w:numFmt w:val="bullet"/>
      <w:lvlText w:val=""/>
      <w:lvlJc w:val="left"/>
      <w:pPr>
        <w:tabs>
          <w:tab w:val="num" w:pos="5040"/>
        </w:tabs>
        <w:ind w:left="5040" w:hanging="360"/>
      </w:pPr>
      <w:rPr>
        <w:rFonts w:ascii="Wingdings" w:hAnsi="Wingdings" w:hint="default"/>
        <w:sz w:val="20"/>
      </w:rPr>
    </w:lvl>
    <w:lvl w:ilvl="7" w:tplc="D5D6F532" w:tentative="1">
      <w:start w:val="1"/>
      <w:numFmt w:val="bullet"/>
      <w:lvlText w:val=""/>
      <w:lvlJc w:val="left"/>
      <w:pPr>
        <w:tabs>
          <w:tab w:val="num" w:pos="5760"/>
        </w:tabs>
        <w:ind w:left="5760" w:hanging="360"/>
      </w:pPr>
      <w:rPr>
        <w:rFonts w:ascii="Wingdings" w:hAnsi="Wingdings" w:hint="default"/>
        <w:sz w:val="20"/>
      </w:rPr>
    </w:lvl>
    <w:lvl w:ilvl="8" w:tplc="28CA3C02"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7"/>
  </w:num>
  <w:num w:numId="5">
    <w:abstractNumId w:val="11"/>
  </w:num>
  <w:num w:numId="6">
    <w:abstractNumId w:val="6"/>
  </w:num>
  <w:num w:numId="7">
    <w:abstractNumId w:val="2"/>
  </w:num>
  <w:num w:numId="8">
    <w:abstractNumId w:val="0"/>
  </w:num>
  <w:num w:numId="9">
    <w:abstractNumId w:val="4"/>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3E1"/>
    <w:rsid w:val="001C6587"/>
    <w:rsid w:val="004A53E1"/>
    <w:rsid w:val="00C51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70DEABEF-CDE2-4280-ADC1-A53BE69A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text">
    <w:name w:val="mytext"/>
    <w:basedOn w:val="a"/>
    <w:pPr>
      <w:spacing w:before="100" w:beforeAutospacing="1" w:after="100" w:afterAutospacing="1"/>
      <w:jc w:val="both"/>
    </w:pPr>
  </w:style>
  <w:style w:type="paragraph" w:styleId="a3">
    <w:name w:val="Normal (Web)"/>
    <w:basedOn w:val="a"/>
    <w:semiHidden/>
    <w:pPr>
      <w:spacing w:before="100" w:beforeAutospacing="1" w:after="100" w:afterAutospacing="1"/>
    </w:pPr>
  </w:style>
  <w:style w:type="character" w:customStyle="1" w:styleId="subfn1">
    <w:name w:val="subfn1"/>
    <w:basedOn w:val="a0"/>
    <w:rPr>
      <w:sz w:val="15"/>
      <w:szCs w:val="15"/>
      <w:vertAlign w:val="subscript"/>
    </w:rPr>
  </w:style>
  <w:style w:type="character" w:customStyle="1" w:styleId="supfn1">
    <w:name w:val="supfn1"/>
    <w:basedOn w:val="a0"/>
    <w:rPr>
      <w:strike w:val="0"/>
      <w:dstrike w:val="0"/>
      <w:sz w:val="15"/>
      <w:szCs w:val="15"/>
      <w:u w:val="none"/>
      <w:effect w:val="none"/>
      <w:vertAlign w:val="superscript"/>
    </w:rPr>
  </w:style>
  <w:style w:type="paragraph" w:customStyle="1" w:styleId="unnamed1">
    <w:name w:val="unnamed1"/>
    <w:basedOn w:val="a"/>
    <w:pPr>
      <w:spacing w:before="100" w:beforeAutospacing="1" w:after="100" w:afterAutospacing="1"/>
    </w:pPr>
  </w:style>
  <w:style w:type="paragraph" w:customStyle="1" w:styleId="subfn">
    <w:name w:val="subfn"/>
    <w:basedOn w:val="a"/>
    <w:pPr>
      <w:spacing w:before="100" w:beforeAutospacing="1" w:after="100" w:afterAutospacing="1"/>
    </w:pPr>
    <w:rPr>
      <w:sz w:val="15"/>
      <w:szCs w:val="15"/>
      <w:vertAlign w:val="subscript"/>
    </w:rPr>
  </w:style>
  <w:style w:type="paragraph" w:customStyle="1" w:styleId="supfn">
    <w:name w:val="supfn"/>
    <w:basedOn w:val="a"/>
    <w:pPr>
      <w:spacing w:before="100" w:beforeAutospacing="1" w:after="100" w:afterAutospacing="1"/>
    </w:pPr>
    <w:rPr>
      <w:sz w:val="15"/>
      <w:szCs w:val="15"/>
      <w:vertAlign w:val="superscript"/>
    </w:rPr>
  </w:style>
  <w:style w:type="character" w:customStyle="1" w:styleId="mytext1">
    <w:name w:val="mytext1"/>
    <w:basedOn w:val="a0"/>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20" Type="http://schemas.openxmlformats.org/officeDocument/2006/relationships/image" Target="media/image14.pn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5798</Words>
  <Characters>33050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LinksUpToDate>false</LinksUpToDate>
  <CharactersWithSpaces>38771</CharactersWithSpaces>
  <SharedDoc>false</SharedDoc>
  <HLinks>
    <vt:vector size="390" baseType="variant">
      <vt:variant>
        <vt:i4>75104290</vt:i4>
      </vt:variant>
      <vt:variant>
        <vt:i4>15320</vt:i4>
      </vt:variant>
      <vt:variant>
        <vt:i4>1025</vt:i4>
      </vt:variant>
      <vt:variant>
        <vt:i4>1</vt:i4>
      </vt:variant>
      <vt:variant>
        <vt:lpwstr>E:\!!!MODEL!!!\!!!!!!!!\BOOK\Активный эксперимент.files\form5_1.jpg</vt:lpwstr>
      </vt:variant>
      <vt:variant>
        <vt:lpwstr/>
      </vt:variant>
      <vt:variant>
        <vt:i4>71827478</vt:i4>
      </vt:variant>
      <vt:variant>
        <vt:i4>15572</vt:i4>
      </vt:variant>
      <vt:variant>
        <vt:i4>1026</vt:i4>
      </vt:variant>
      <vt:variant>
        <vt:i4>1</vt:i4>
      </vt:variant>
      <vt:variant>
        <vt:lpwstr>E:\!!!MODEL!!!\!!!!!!!!\BOOK\Активный эксперимент.files\form5_1a.jpg</vt:lpwstr>
      </vt:variant>
      <vt:variant>
        <vt:lpwstr/>
      </vt:variant>
      <vt:variant>
        <vt:i4>75104289</vt:i4>
      </vt:variant>
      <vt:variant>
        <vt:i4>18356</vt:i4>
      </vt:variant>
      <vt:variant>
        <vt:i4>1027</vt:i4>
      </vt:variant>
      <vt:variant>
        <vt:i4>1</vt:i4>
      </vt:variant>
      <vt:variant>
        <vt:lpwstr>E:\!!!MODEL!!!\!!!!!!!!\BOOK\Активный эксперимент.files\form5_2.jpg</vt:lpwstr>
      </vt:variant>
      <vt:variant>
        <vt:lpwstr/>
      </vt:variant>
      <vt:variant>
        <vt:i4>7012439</vt:i4>
      </vt:variant>
      <vt:variant>
        <vt:i4>20652</vt:i4>
      </vt:variant>
      <vt:variant>
        <vt:i4>1028</vt:i4>
      </vt:variant>
      <vt:variant>
        <vt:i4>1</vt:i4>
      </vt:variant>
      <vt:variant>
        <vt:lpwstr>E:\!!!MODEL!!!\!!!!!!!!\BOOK\Untitled Document.files\graf.gif</vt:lpwstr>
      </vt:variant>
      <vt:variant>
        <vt:lpwstr/>
      </vt:variant>
      <vt:variant>
        <vt:i4>3473447</vt:i4>
      </vt:variant>
      <vt:variant>
        <vt:i4>22286</vt:i4>
      </vt:variant>
      <vt:variant>
        <vt:i4>1029</vt:i4>
      </vt:variant>
      <vt:variant>
        <vt:i4>1</vt:i4>
      </vt:variant>
      <vt:variant>
        <vt:lpwstr>E:\!!!MODEL!!!\!!!!!!!!\BOOK\Untitled Document.files\form5_3.jpg</vt:lpwstr>
      </vt:variant>
      <vt:variant>
        <vt:lpwstr/>
      </vt:variant>
      <vt:variant>
        <vt:i4>983090</vt:i4>
      </vt:variant>
      <vt:variant>
        <vt:i4>24208</vt:i4>
      </vt:variant>
      <vt:variant>
        <vt:i4>1030</vt:i4>
      </vt:variant>
      <vt:variant>
        <vt:i4>1</vt:i4>
      </vt:variant>
      <vt:variant>
        <vt:lpwstr>E:\!!!MODEL!!!\!!!!!!!!\BOOK\Untitled Document.files\fortog.jpg</vt:lpwstr>
      </vt:variant>
      <vt:variant>
        <vt:lpwstr/>
      </vt:variant>
      <vt:variant>
        <vt:i4>4391014</vt:i4>
      </vt:variant>
      <vt:variant>
        <vt:i4>24474</vt:i4>
      </vt:variant>
      <vt:variant>
        <vt:i4>1031</vt:i4>
      </vt:variant>
      <vt:variant>
        <vt:i4>1</vt:i4>
      </vt:variant>
      <vt:variant>
        <vt:lpwstr>E:\!!!MODEL!!!\!!!!!!!!\BOOK\Untitled Document.files\fnorm.jpg</vt:lpwstr>
      </vt:variant>
      <vt:variant>
        <vt:lpwstr/>
      </vt:variant>
      <vt:variant>
        <vt:i4>4522084</vt:i4>
      </vt:variant>
      <vt:variant>
        <vt:i4>24786</vt:i4>
      </vt:variant>
      <vt:variant>
        <vt:i4>1032</vt:i4>
      </vt:variant>
      <vt:variant>
        <vt:i4>1</vt:i4>
      </vt:variant>
      <vt:variant>
        <vt:lpwstr>E:\!!!MODEL!!!\!!!!!!!!\BOOK\Untitled Document.files\fsimm.jpg</vt:lpwstr>
      </vt:variant>
      <vt:variant>
        <vt:lpwstr/>
      </vt:variant>
      <vt:variant>
        <vt:i4>1376304</vt:i4>
      </vt:variant>
      <vt:variant>
        <vt:i4>25780</vt:i4>
      </vt:variant>
      <vt:variant>
        <vt:i4>1033</vt:i4>
      </vt:variant>
      <vt:variant>
        <vt:i4>1</vt:i4>
      </vt:variant>
      <vt:variant>
        <vt:lpwstr>E:\!!!MODEL!!!\!!!!!!!!\BOOK\Untitled Document.files\xs.gif</vt:lpwstr>
      </vt:variant>
      <vt:variant>
        <vt:lpwstr/>
      </vt:variant>
      <vt:variant>
        <vt:i4>1376304</vt:i4>
      </vt:variant>
      <vt:variant>
        <vt:i4>26506</vt:i4>
      </vt:variant>
      <vt:variant>
        <vt:i4>1034</vt:i4>
      </vt:variant>
      <vt:variant>
        <vt:i4>1</vt:i4>
      </vt:variant>
      <vt:variant>
        <vt:lpwstr>E:\!!!MODEL!!!\!!!!!!!!\BOOK\Untitled Document.files\xs.gif</vt:lpwstr>
      </vt:variant>
      <vt:variant>
        <vt:lpwstr/>
      </vt:variant>
      <vt:variant>
        <vt:i4>1376304</vt:i4>
      </vt:variant>
      <vt:variant>
        <vt:i4>27816</vt:i4>
      </vt:variant>
      <vt:variant>
        <vt:i4>1035</vt:i4>
      </vt:variant>
      <vt:variant>
        <vt:i4>1</vt:i4>
      </vt:variant>
      <vt:variant>
        <vt:lpwstr>E:\!!!MODEL!!!\!!!!!!!!\BOOK\Untitled Document.files\xs.gif</vt:lpwstr>
      </vt:variant>
      <vt:variant>
        <vt:lpwstr/>
      </vt:variant>
      <vt:variant>
        <vt:i4>1376304</vt:i4>
      </vt:variant>
      <vt:variant>
        <vt:i4>28622</vt:i4>
      </vt:variant>
      <vt:variant>
        <vt:i4>1036</vt:i4>
      </vt:variant>
      <vt:variant>
        <vt:i4>1</vt:i4>
      </vt:variant>
      <vt:variant>
        <vt:lpwstr>E:\!!!MODEL!!!\!!!!!!!!\BOOK\Untitled Document.files\xs.gif</vt:lpwstr>
      </vt:variant>
      <vt:variant>
        <vt:lpwstr/>
      </vt:variant>
      <vt:variant>
        <vt:i4>3276839</vt:i4>
      </vt:variant>
      <vt:variant>
        <vt:i4>29122</vt:i4>
      </vt:variant>
      <vt:variant>
        <vt:i4>1037</vt:i4>
      </vt:variant>
      <vt:variant>
        <vt:i4>1</vt:i4>
      </vt:variant>
      <vt:variant>
        <vt:lpwstr>E:\!!!MODEL!!!\!!!!!!!!\BOOK\Untitled Document.files\form5_4.jpg</vt:lpwstr>
      </vt:variant>
      <vt:variant>
        <vt:lpwstr/>
      </vt:variant>
      <vt:variant>
        <vt:i4>1376304</vt:i4>
      </vt:variant>
      <vt:variant>
        <vt:i4>31738</vt:i4>
      </vt:variant>
      <vt:variant>
        <vt:i4>1038</vt:i4>
      </vt:variant>
      <vt:variant>
        <vt:i4>1</vt:i4>
      </vt:variant>
      <vt:variant>
        <vt:lpwstr>E:\!!!MODEL!!!\!!!!!!!!\BOOK\Untitled Document.files\xs.gif</vt:lpwstr>
      </vt:variant>
      <vt:variant>
        <vt:lpwstr/>
      </vt:variant>
      <vt:variant>
        <vt:i4>1376304</vt:i4>
      </vt:variant>
      <vt:variant>
        <vt:i4>33002</vt:i4>
      </vt:variant>
      <vt:variant>
        <vt:i4>1039</vt:i4>
      </vt:variant>
      <vt:variant>
        <vt:i4>1</vt:i4>
      </vt:variant>
      <vt:variant>
        <vt:lpwstr>E:\!!!MODEL!!!\!!!!!!!!\BOOK\Untitled Document.files\xs.gif</vt:lpwstr>
      </vt:variant>
      <vt:variant>
        <vt:lpwstr/>
      </vt:variant>
      <vt:variant>
        <vt:i4>1376304</vt:i4>
      </vt:variant>
      <vt:variant>
        <vt:i4>33218</vt:i4>
      </vt:variant>
      <vt:variant>
        <vt:i4>1040</vt:i4>
      </vt:variant>
      <vt:variant>
        <vt:i4>1</vt:i4>
      </vt:variant>
      <vt:variant>
        <vt:lpwstr>E:\!!!MODEL!!!\!!!!!!!!\BOOK\Untitled Document.files\xs.gif</vt:lpwstr>
      </vt:variant>
      <vt:variant>
        <vt:lpwstr/>
      </vt:variant>
      <vt:variant>
        <vt:i4>1376304</vt:i4>
      </vt:variant>
      <vt:variant>
        <vt:i4>33442</vt:i4>
      </vt:variant>
      <vt:variant>
        <vt:i4>1041</vt:i4>
      </vt:variant>
      <vt:variant>
        <vt:i4>1</vt:i4>
      </vt:variant>
      <vt:variant>
        <vt:lpwstr>E:\!!!MODEL!!!\!!!!!!!!\BOOK\Untitled Document.files\xs.gif</vt:lpwstr>
      </vt:variant>
      <vt:variant>
        <vt:lpwstr/>
      </vt:variant>
      <vt:variant>
        <vt:i4>1376304</vt:i4>
      </vt:variant>
      <vt:variant>
        <vt:i4>33666</vt:i4>
      </vt:variant>
      <vt:variant>
        <vt:i4>1042</vt:i4>
      </vt:variant>
      <vt:variant>
        <vt:i4>1</vt:i4>
      </vt:variant>
      <vt:variant>
        <vt:lpwstr>E:\!!!MODEL!!!\!!!!!!!!\BOOK\Untitled Document.files\xs.gif</vt:lpwstr>
      </vt:variant>
      <vt:variant>
        <vt:lpwstr/>
      </vt:variant>
      <vt:variant>
        <vt:i4>3342375</vt:i4>
      </vt:variant>
      <vt:variant>
        <vt:i4>33970</vt:i4>
      </vt:variant>
      <vt:variant>
        <vt:i4>1043</vt:i4>
      </vt:variant>
      <vt:variant>
        <vt:i4>1</vt:i4>
      </vt:variant>
      <vt:variant>
        <vt:lpwstr>E:\!!!MODEL!!!\!!!!!!!!\BOOK\Untitled Document.files\form5_5.jpg</vt:lpwstr>
      </vt:variant>
      <vt:variant>
        <vt:lpwstr/>
      </vt:variant>
      <vt:variant>
        <vt:i4>3211303</vt:i4>
      </vt:variant>
      <vt:variant>
        <vt:i4>34908</vt:i4>
      </vt:variant>
      <vt:variant>
        <vt:i4>1044</vt:i4>
      </vt:variant>
      <vt:variant>
        <vt:i4>1</vt:i4>
      </vt:variant>
      <vt:variant>
        <vt:lpwstr>E:\!!!MODEL!!!\!!!!!!!!\BOOK\Untitled Document.files\form5_7.jpg</vt:lpwstr>
      </vt:variant>
      <vt:variant>
        <vt:lpwstr/>
      </vt:variant>
      <vt:variant>
        <vt:i4>4063271</vt:i4>
      </vt:variant>
      <vt:variant>
        <vt:i4>35996</vt:i4>
      </vt:variant>
      <vt:variant>
        <vt:i4>1045</vt:i4>
      </vt:variant>
      <vt:variant>
        <vt:i4>1</vt:i4>
      </vt:variant>
      <vt:variant>
        <vt:lpwstr>E:\!!!MODEL!!!\!!!!!!!!\BOOK\Untitled Document.files\form5_8.jpg</vt:lpwstr>
      </vt:variant>
      <vt:variant>
        <vt:lpwstr/>
      </vt:variant>
      <vt:variant>
        <vt:i4>8192065</vt:i4>
      </vt:variant>
      <vt:variant>
        <vt:i4>37674</vt:i4>
      </vt:variant>
      <vt:variant>
        <vt:i4>1046</vt:i4>
      </vt:variant>
      <vt:variant>
        <vt:i4>1</vt:i4>
      </vt:variant>
      <vt:variant>
        <vt:lpwstr>E:\!!!MODEL!!!\!!!!!!!!\BOOK\Untitled Document.files\ylin.gif</vt:lpwstr>
      </vt:variant>
      <vt:variant>
        <vt:lpwstr/>
      </vt:variant>
      <vt:variant>
        <vt:i4>5374051</vt:i4>
      </vt:variant>
      <vt:variant>
        <vt:i4>40396</vt:i4>
      </vt:variant>
      <vt:variant>
        <vt:i4>1047</vt:i4>
      </vt:variant>
      <vt:variant>
        <vt:i4>1</vt:i4>
      </vt:variant>
      <vt:variant>
        <vt:lpwstr>E:\!!!MODEL!!!\!!!!!!!!\BOOK\Untitled Document.files\y.gif</vt:lpwstr>
      </vt:variant>
      <vt:variant>
        <vt:lpwstr/>
      </vt:variant>
      <vt:variant>
        <vt:i4>8192065</vt:i4>
      </vt:variant>
      <vt:variant>
        <vt:i4>42080</vt:i4>
      </vt:variant>
      <vt:variant>
        <vt:i4>1048</vt:i4>
      </vt:variant>
      <vt:variant>
        <vt:i4>1</vt:i4>
      </vt:variant>
      <vt:variant>
        <vt:lpwstr>E:\!!!MODEL!!!\!!!!!!!!\BOOK\Untitled Document.files\ylin.gif</vt:lpwstr>
      </vt:variant>
      <vt:variant>
        <vt:lpwstr/>
      </vt:variant>
      <vt:variant>
        <vt:i4>5374051</vt:i4>
      </vt:variant>
      <vt:variant>
        <vt:i4>42191</vt:i4>
      </vt:variant>
      <vt:variant>
        <vt:i4>1049</vt:i4>
      </vt:variant>
      <vt:variant>
        <vt:i4>1</vt:i4>
      </vt:variant>
      <vt:variant>
        <vt:lpwstr>E:\!!!MODEL!!!\!!!!!!!!\BOOK\Untitled Document.files\y.gif</vt:lpwstr>
      </vt:variant>
      <vt:variant>
        <vt:lpwstr/>
      </vt:variant>
      <vt:variant>
        <vt:i4>8192065</vt:i4>
      </vt:variant>
      <vt:variant>
        <vt:i4>42302</vt:i4>
      </vt:variant>
      <vt:variant>
        <vt:i4>1050</vt:i4>
      </vt:variant>
      <vt:variant>
        <vt:i4>1</vt:i4>
      </vt:variant>
      <vt:variant>
        <vt:lpwstr>E:\!!!MODEL!!!\!!!!!!!!\BOOK\Untitled Document.files\ylin.gif</vt:lpwstr>
      </vt:variant>
      <vt:variant>
        <vt:lpwstr/>
      </vt:variant>
      <vt:variant>
        <vt:i4>5374051</vt:i4>
      </vt:variant>
      <vt:variant>
        <vt:i4>42409</vt:i4>
      </vt:variant>
      <vt:variant>
        <vt:i4>1051</vt:i4>
      </vt:variant>
      <vt:variant>
        <vt:i4>1</vt:i4>
      </vt:variant>
      <vt:variant>
        <vt:lpwstr>E:\!!!MODEL!!!\!!!!!!!!\BOOK\Untitled Document.files\y.gif</vt:lpwstr>
      </vt:variant>
      <vt:variant>
        <vt:lpwstr/>
      </vt:variant>
      <vt:variant>
        <vt:i4>6553634</vt:i4>
      </vt:variant>
      <vt:variant>
        <vt:i4>43592</vt:i4>
      </vt:variant>
      <vt:variant>
        <vt:i4>1052</vt:i4>
      </vt:variant>
      <vt:variant>
        <vt:i4>1</vt:i4>
      </vt:variant>
      <vt:variant>
        <vt:lpwstr>E:\!!!MODEL!!!\!!!!!!!!\BOOK\Untitled Document.files\form5_11.jpg</vt:lpwstr>
      </vt:variant>
      <vt:variant>
        <vt:lpwstr/>
      </vt:variant>
      <vt:variant>
        <vt:i4>1507364</vt:i4>
      </vt:variant>
      <vt:variant>
        <vt:i4>43918</vt:i4>
      </vt:variant>
      <vt:variant>
        <vt:i4>1053</vt:i4>
      </vt:variant>
      <vt:variant>
        <vt:i4>1</vt:i4>
      </vt:variant>
      <vt:variant>
        <vt:lpwstr>E:\!!!MODEL!!!\!!!!!!!!\BOOK\Untitled Document.files\zg.gif</vt:lpwstr>
      </vt:variant>
      <vt:variant>
        <vt:lpwstr/>
      </vt:variant>
      <vt:variant>
        <vt:i4>6553633</vt:i4>
      </vt:variant>
      <vt:variant>
        <vt:i4>46552</vt:i4>
      </vt:variant>
      <vt:variant>
        <vt:i4>1054</vt:i4>
      </vt:variant>
      <vt:variant>
        <vt:i4>1</vt:i4>
      </vt:variant>
      <vt:variant>
        <vt:lpwstr>E:\!!!MODEL!!!\!!!!!!!!\BOOK\Untitled Document.files\form5_12.jpg</vt:lpwstr>
      </vt:variant>
      <vt:variant>
        <vt:lpwstr/>
      </vt:variant>
      <vt:variant>
        <vt:i4>6553632</vt:i4>
      </vt:variant>
      <vt:variant>
        <vt:i4>47016</vt:i4>
      </vt:variant>
      <vt:variant>
        <vt:i4>1055</vt:i4>
      </vt:variant>
      <vt:variant>
        <vt:i4>1</vt:i4>
      </vt:variant>
      <vt:variant>
        <vt:lpwstr>E:\!!!MODEL!!!\!!!!!!!!\BOOK\Untitled Document.files\form5_13.jpg</vt:lpwstr>
      </vt:variant>
      <vt:variant>
        <vt:lpwstr/>
      </vt:variant>
      <vt:variant>
        <vt:i4>1376304</vt:i4>
      </vt:variant>
      <vt:variant>
        <vt:i4>48114</vt:i4>
      </vt:variant>
      <vt:variant>
        <vt:i4>1056</vt:i4>
      </vt:variant>
      <vt:variant>
        <vt:i4>1</vt:i4>
      </vt:variant>
      <vt:variant>
        <vt:lpwstr>E:\!!!MODEL!!!\!!!!!!!!\BOOK\Untitled Document.files\xs.gif</vt:lpwstr>
      </vt:variant>
      <vt:variant>
        <vt:lpwstr/>
      </vt:variant>
      <vt:variant>
        <vt:i4>8192065</vt:i4>
      </vt:variant>
      <vt:variant>
        <vt:i4>50476</vt:i4>
      </vt:variant>
      <vt:variant>
        <vt:i4>1057</vt:i4>
      </vt:variant>
      <vt:variant>
        <vt:i4>1</vt:i4>
      </vt:variant>
      <vt:variant>
        <vt:lpwstr>E:\!!!MODEL!!!\!!!!!!!!\BOOK\Untitled Document.files\ylin.gif</vt:lpwstr>
      </vt:variant>
      <vt:variant>
        <vt:lpwstr/>
      </vt:variant>
      <vt:variant>
        <vt:i4>1507364</vt:i4>
      </vt:variant>
      <vt:variant>
        <vt:i4>50710</vt:i4>
      </vt:variant>
      <vt:variant>
        <vt:i4>1058</vt:i4>
      </vt:variant>
      <vt:variant>
        <vt:i4>1</vt:i4>
      </vt:variant>
      <vt:variant>
        <vt:lpwstr>E:\!!!MODEL!!!\!!!!!!!!\BOOK\Untitled Document.files\zg.gif</vt:lpwstr>
      </vt:variant>
      <vt:variant>
        <vt:lpwstr/>
      </vt:variant>
      <vt:variant>
        <vt:i4>6553639</vt:i4>
      </vt:variant>
      <vt:variant>
        <vt:i4>51436</vt:i4>
      </vt:variant>
      <vt:variant>
        <vt:i4>1059</vt:i4>
      </vt:variant>
      <vt:variant>
        <vt:i4>1</vt:i4>
      </vt:variant>
      <vt:variant>
        <vt:lpwstr>E:\!!!MODEL!!!\!!!!!!!!\BOOK\Untitled Document.files\form5_14.jpg</vt:lpwstr>
      </vt:variant>
      <vt:variant>
        <vt:lpwstr/>
      </vt:variant>
      <vt:variant>
        <vt:i4>6553638</vt:i4>
      </vt:variant>
      <vt:variant>
        <vt:i4>53044</vt:i4>
      </vt:variant>
      <vt:variant>
        <vt:i4>1060</vt:i4>
      </vt:variant>
      <vt:variant>
        <vt:i4>1</vt:i4>
      </vt:variant>
      <vt:variant>
        <vt:lpwstr>E:\!!!MODEL!!!\!!!!!!!!\BOOK\Untitled Document.files\form5_15.jpg</vt:lpwstr>
      </vt:variant>
      <vt:variant>
        <vt:lpwstr/>
      </vt:variant>
      <vt:variant>
        <vt:i4>68681786</vt:i4>
      </vt:variant>
      <vt:variant>
        <vt:i4>59526</vt:i4>
      </vt:variant>
      <vt:variant>
        <vt:i4>1061</vt:i4>
      </vt:variant>
      <vt:variant>
        <vt:i4>1</vt:i4>
      </vt:variant>
      <vt:variant>
        <vt:lpwstr>E:\!!!MODEL!!!\!!!!!!!!\BOOK\Активный эксперимент1.files\ylin.gif</vt:lpwstr>
      </vt:variant>
      <vt:variant>
        <vt:lpwstr/>
      </vt:variant>
      <vt:variant>
        <vt:i4>70713368</vt:i4>
      </vt:variant>
      <vt:variant>
        <vt:i4>59756</vt:i4>
      </vt:variant>
      <vt:variant>
        <vt:i4>1062</vt:i4>
      </vt:variant>
      <vt:variant>
        <vt:i4>1</vt:i4>
      </vt:variant>
      <vt:variant>
        <vt:lpwstr>E:\!!!MODEL!!!\!!!!!!!!\BOOK\Активный эксперимент1.files\y.gif</vt:lpwstr>
      </vt:variant>
      <vt:variant>
        <vt:lpwstr/>
      </vt:variant>
      <vt:variant>
        <vt:i4>68681786</vt:i4>
      </vt:variant>
      <vt:variant>
        <vt:i4>59986</vt:i4>
      </vt:variant>
      <vt:variant>
        <vt:i4>1063</vt:i4>
      </vt:variant>
      <vt:variant>
        <vt:i4>1</vt:i4>
      </vt:variant>
      <vt:variant>
        <vt:lpwstr>E:\!!!MODEL!!!\!!!!!!!!\BOOK\Активный эксперимент1.files\ylin.gif</vt:lpwstr>
      </vt:variant>
      <vt:variant>
        <vt:lpwstr/>
      </vt:variant>
      <vt:variant>
        <vt:i4>70713368</vt:i4>
      </vt:variant>
      <vt:variant>
        <vt:i4>60208</vt:i4>
      </vt:variant>
      <vt:variant>
        <vt:i4>1064</vt:i4>
      </vt:variant>
      <vt:variant>
        <vt:i4>1</vt:i4>
      </vt:variant>
      <vt:variant>
        <vt:lpwstr>E:\!!!MODEL!!!\!!!!!!!!\BOOK\Активный эксперимент1.files\y.gif</vt:lpwstr>
      </vt:variant>
      <vt:variant>
        <vt:lpwstr/>
      </vt:variant>
      <vt:variant>
        <vt:i4>73072760</vt:i4>
      </vt:variant>
      <vt:variant>
        <vt:i4>61668</vt:i4>
      </vt:variant>
      <vt:variant>
        <vt:i4>1065</vt:i4>
      </vt:variant>
      <vt:variant>
        <vt:i4>1</vt:i4>
      </vt:variant>
      <vt:variant>
        <vt:lpwstr>E:\!!!MODEL!!!\!!!!!!!!\BOOK\Активный эксперимент1.files\prim1f1.jpg</vt:lpwstr>
      </vt:variant>
      <vt:variant>
        <vt:lpwstr/>
      </vt:variant>
      <vt:variant>
        <vt:i4>72876152</vt:i4>
      </vt:variant>
      <vt:variant>
        <vt:i4>62280</vt:i4>
      </vt:variant>
      <vt:variant>
        <vt:i4>1066</vt:i4>
      </vt:variant>
      <vt:variant>
        <vt:i4>1</vt:i4>
      </vt:variant>
      <vt:variant>
        <vt:lpwstr>E:\!!!MODEL!!!\!!!!!!!!\BOOK\Активный эксперимент1.files\prim1f2.jpg</vt:lpwstr>
      </vt:variant>
      <vt:variant>
        <vt:lpwstr/>
      </vt:variant>
      <vt:variant>
        <vt:i4>73007228</vt:i4>
      </vt:variant>
      <vt:variant>
        <vt:i4>62720</vt:i4>
      </vt:variant>
      <vt:variant>
        <vt:i4>1067</vt:i4>
      </vt:variant>
      <vt:variant>
        <vt:i4>1</vt:i4>
      </vt:variant>
      <vt:variant>
        <vt:lpwstr>E:\!!!MODEL!!!\!!!!!!!!\BOOK\Активный эксперимент1.files\prim1b0.jpg</vt:lpwstr>
      </vt:variant>
      <vt:variant>
        <vt:lpwstr/>
      </vt:variant>
      <vt:variant>
        <vt:i4>73072764</vt:i4>
      </vt:variant>
      <vt:variant>
        <vt:i4>62952</vt:i4>
      </vt:variant>
      <vt:variant>
        <vt:i4>1068</vt:i4>
      </vt:variant>
      <vt:variant>
        <vt:i4>1</vt:i4>
      </vt:variant>
      <vt:variant>
        <vt:lpwstr>E:\!!!MODEL!!!\!!!!!!!!\BOOK\Активный эксперимент1.files\prim1b1.jpg</vt:lpwstr>
      </vt:variant>
      <vt:variant>
        <vt:lpwstr/>
      </vt:variant>
      <vt:variant>
        <vt:i4>72876156</vt:i4>
      </vt:variant>
      <vt:variant>
        <vt:i4>63184</vt:i4>
      </vt:variant>
      <vt:variant>
        <vt:i4>1069</vt:i4>
      </vt:variant>
      <vt:variant>
        <vt:i4>1</vt:i4>
      </vt:variant>
      <vt:variant>
        <vt:lpwstr>E:\!!!MODEL!!!\!!!!!!!!\BOOK\Активный эксперимент1.files\prim1b2.jpg</vt:lpwstr>
      </vt:variant>
      <vt:variant>
        <vt:lpwstr/>
      </vt:variant>
      <vt:variant>
        <vt:i4>72941688</vt:i4>
      </vt:variant>
      <vt:variant>
        <vt:i4>63866</vt:i4>
      </vt:variant>
      <vt:variant>
        <vt:i4>1070</vt:i4>
      </vt:variant>
      <vt:variant>
        <vt:i4>1</vt:i4>
      </vt:variant>
      <vt:variant>
        <vt:lpwstr>E:\!!!MODEL!!!\!!!!!!!!\BOOK\Активный эксперимент1.files\prim1f3.jpg</vt:lpwstr>
      </vt:variant>
      <vt:variant>
        <vt:lpwstr/>
      </vt:variant>
      <vt:variant>
        <vt:i4>73269368</vt:i4>
      </vt:variant>
      <vt:variant>
        <vt:i4>64104</vt:i4>
      </vt:variant>
      <vt:variant>
        <vt:i4>1071</vt:i4>
      </vt:variant>
      <vt:variant>
        <vt:i4>1</vt:i4>
      </vt:variant>
      <vt:variant>
        <vt:lpwstr>E:\!!!MODEL!!!\!!!!!!!!\BOOK\Активный эксперимент1.files\prim1f4.jpg</vt:lpwstr>
      </vt:variant>
      <vt:variant>
        <vt:lpwstr/>
      </vt:variant>
      <vt:variant>
        <vt:i4>73072746</vt:i4>
      </vt:variant>
      <vt:variant>
        <vt:i4>64352</vt:i4>
      </vt:variant>
      <vt:variant>
        <vt:i4>1072</vt:i4>
      </vt:variant>
      <vt:variant>
        <vt:i4>1</vt:i4>
      </vt:variant>
      <vt:variant>
        <vt:lpwstr>E:\!!!MODEL!!!\!!!!!!!!\BOOK\Активный эксперимент1.files\prim1t1.jpg</vt:lpwstr>
      </vt:variant>
      <vt:variant>
        <vt:lpwstr/>
      </vt:variant>
      <vt:variant>
        <vt:i4>72876138</vt:i4>
      </vt:variant>
      <vt:variant>
        <vt:i4>64588</vt:i4>
      </vt:variant>
      <vt:variant>
        <vt:i4>1073</vt:i4>
      </vt:variant>
      <vt:variant>
        <vt:i4>1</vt:i4>
      </vt:variant>
      <vt:variant>
        <vt:lpwstr>E:\!!!MODEL!!!\!!!!!!!!\BOOK\Активный эксперимент1.files\prim1t2.jpg</vt:lpwstr>
      </vt:variant>
      <vt:variant>
        <vt:lpwstr/>
      </vt:variant>
      <vt:variant>
        <vt:i4>72941674</vt:i4>
      </vt:variant>
      <vt:variant>
        <vt:i4>64824</vt:i4>
      </vt:variant>
      <vt:variant>
        <vt:i4>1074</vt:i4>
      </vt:variant>
      <vt:variant>
        <vt:i4>1</vt:i4>
      </vt:variant>
      <vt:variant>
        <vt:lpwstr>E:\!!!MODEL!!!\!!!!!!!!\BOOK\Активный эксперимент1.files\prim1t3.jpg</vt:lpwstr>
      </vt:variant>
      <vt:variant>
        <vt:lpwstr/>
      </vt:variant>
      <vt:variant>
        <vt:i4>70713368</vt:i4>
      </vt:variant>
      <vt:variant>
        <vt:i4>65526</vt:i4>
      </vt:variant>
      <vt:variant>
        <vt:i4>1075</vt:i4>
      </vt:variant>
      <vt:variant>
        <vt:i4>1</vt:i4>
      </vt:variant>
      <vt:variant>
        <vt:lpwstr>E:\!!!MODEL!!!\!!!!!!!!\BOOK\Активный эксперимент1.files\y.gif</vt:lpwstr>
      </vt:variant>
      <vt:variant>
        <vt:lpwstr/>
      </vt:variant>
      <vt:variant>
        <vt:i4>70713368</vt:i4>
      </vt:variant>
      <vt:variant>
        <vt:i4>66090</vt:i4>
      </vt:variant>
      <vt:variant>
        <vt:i4>1076</vt:i4>
      </vt:variant>
      <vt:variant>
        <vt:i4>1</vt:i4>
      </vt:variant>
      <vt:variant>
        <vt:lpwstr>E:\!!!MODEL!!!\!!!!!!!!\BOOK\Активный эксперимент1.files\y.gif</vt:lpwstr>
      </vt:variant>
      <vt:variant>
        <vt:lpwstr/>
      </vt:variant>
      <vt:variant>
        <vt:i4>68681786</vt:i4>
      </vt:variant>
      <vt:variant>
        <vt:i4>66600</vt:i4>
      </vt:variant>
      <vt:variant>
        <vt:i4>1077</vt:i4>
      </vt:variant>
      <vt:variant>
        <vt:i4>1</vt:i4>
      </vt:variant>
      <vt:variant>
        <vt:lpwstr>E:\!!!MODEL!!!\!!!!!!!!\BOOK\Активный эксперимент1.files\ylin.gif</vt:lpwstr>
      </vt:variant>
      <vt:variant>
        <vt:lpwstr/>
      </vt:variant>
      <vt:variant>
        <vt:i4>73334904</vt:i4>
      </vt:variant>
      <vt:variant>
        <vt:i4>66862</vt:i4>
      </vt:variant>
      <vt:variant>
        <vt:i4>1078</vt:i4>
      </vt:variant>
      <vt:variant>
        <vt:i4>1</vt:i4>
      </vt:variant>
      <vt:variant>
        <vt:lpwstr>E:\!!!MODEL!!!\!!!!!!!!\BOOK\Активный эксперимент1.files\prim1f5.jpg</vt:lpwstr>
      </vt:variant>
      <vt:variant>
        <vt:lpwstr/>
      </vt:variant>
      <vt:variant>
        <vt:i4>73138296</vt:i4>
      </vt:variant>
      <vt:variant>
        <vt:i4>67158</vt:i4>
      </vt:variant>
      <vt:variant>
        <vt:i4>1079</vt:i4>
      </vt:variant>
      <vt:variant>
        <vt:i4>1</vt:i4>
      </vt:variant>
      <vt:variant>
        <vt:lpwstr>E:\!!!MODEL!!!\!!!!!!!!\BOOK\Активный эксперимент1.files\prim1f6.jpg</vt:lpwstr>
      </vt:variant>
      <vt:variant>
        <vt:lpwstr/>
      </vt:variant>
      <vt:variant>
        <vt:i4>73203832</vt:i4>
      </vt:variant>
      <vt:variant>
        <vt:i4>83238</vt:i4>
      </vt:variant>
      <vt:variant>
        <vt:i4>1080</vt:i4>
      </vt:variant>
      <vt:variant>
        <vt:i4>1</vt:i4>
      </vt:variant>
      <vt:variant>
        <vt:lpwstr>E:\!!!MODEL!!!\!!!!!!!!\BOOK\Активный эксперимент4.files\prim2f1.jpg</vt:lpwstr>
      </vt:variant>
      <vt:variant>
        <vt:lpwstr/>
      </vt:variant>
      <vt:variant>
        <vt:i4>73269368</vt:i4>
      </vt:variant>
      <vt:variant>
        <vt:i4>83868</vt:i4>
      </vt:variant>
      <vt:variant>
        <vt:i4>1081</vt:i4>
      </vt:variant>
      <vt:variant>
        <vt:i4>1</vt:i4>
      </vt:variant>
      <vt:variant>
        <vt:lpwstr>E:\!!!MODEL!!!\!!!!!!!!\BOOK\Активный эксперимент4.files\prim2f2.jpg</vt:lpwstr>
      </vt:variant>
      <vt:variant>
        <vt:lpwstr/>
      </vt:variant>
      <vt:variant>
        <vt:i4>73334904</vt:i4>
      </vt:variant>
      <vt:variant>
        <vt:i4>84104</vt:i4>
      </vt:variant>
      <vt:variant>
        <vt:i4>1082</vt:i4>
      </vt:variant>
      <vt:variant>
        <vt:i4>1</vt:i4>
      </vt:variant>
      <vt:variant>
        <vt:lpwstr>E:\!!!MODEL!!!\!!!!!!!!\BOOK\Активный эксперимент4.files\prim2f3.jpg</vt:lpwstr>
      </vt:variant>
      <vt:variant>
        <vt:lpwstr/>
      </vt:variant>
      <vt:variant>
        <vt:i4>72876152</vt:i4>
      </vt:variant>
      <vt:variant>
        <vt:i4>84546</vt:i4>
      </vt:variant>
      <vt:variant>
        <vt:i4>1083</vt:i4>
      </vt:variant>
      <vt:variant>
        <vt:i4>1</vt:i4>
      </vt:variant>
      <vt:variant>
        <vt:lpwstr>E:\!!!MODEL!!!\!!!!!!!!\BOOK\Активный эксперимент4.files\prim2f4.jpg</vt:lpwstr>
      </vt:variant>
      <vt:variant>
        <vt:lpwstr/>
      </vt:variant>
      <vt:variant>
        <vt:i4>73203818</vt:i4>
      </vt:variant>
      <vt:variant>
        <vt:i4>84792</vt:i4>
      </vt:variant>
      <vt:variant>
        <vt:i4>1084</vt:i4>
      </vt:variant>
      <vt:variant>
        <vt:i4>1</vt:i4>
      </vt:variant>
      <vt:variant>
        <vt:lpwstr>E:\!!!MODEL!!!\!!!!!!!!\BOOK\Активный эксперимент4.files\prim2t1.jpg</vt:lpwstr>
      </vt:variant>
      <vt:variant>
        <vt:lpwstr/>
      </vt:variant>
      <vt:variant>
        <vt:i4>73269354</vt:i4>
      </vt:variant>
      <vt:variant>
        <vt:i4>85028</vt:i4>
      </vt:variant>
      <vt:variant>
        <vt:i4>1085</vt:i4>
      </vt:variant>
      <vt:variant>
        <vt:i4>1</vt:i4>
      </vt:variant>
      <vt:variant>
        <vt:lpwstr>E:\!!!MODEL!!!\!!!!!!!!\BOOK\Активный эксперимент4.files\prim2t2.jpg</vt:lpwstr>
      </vt:variant>
      <vt:variant>
        <vt:lpwstr/>
      </vt:variant>
      <vt:variant>
        <vt:i4>73334890</vt:i4>
      </vt:variant>
      <vt:variant>
        <vt:i4>85264</vt:i4>
      </vt:variant>
      <vt:variant>
        <vt:i4>1086</vt:i4>
      </vt:variant>
      <vt:variant>
        <vt:i4>1</vt:i4>
      </vt:variant>
      <vt:variant>
        <vt:lpwstr>E:\!!!MODEL!!!\!!!!!!!!\BOOK\Активный эксперимент4.files\prim2t3.jpg</vt:lpwstr>
      </vt:variant>
      <vt:variant>
        <vt:lpwstr/>
      </vt:variant>
      <vt:variant>
        <vt:i4>70385688</vt:i4>
      </vt:variant>
      <vt:variant>
        <vt:i4>85658</vt:i4>
      </vt:variant>
      <vt:variant>
        <vt:i4>1087</vt:i4>
      </vt:variant>
      <vt:variant>
        <vt:i4>1</vt:i4>
      </vt:variant>
      <vt:variant>
        <vt:lpwstr>E:\!!!MODEL!!!\!!!!!!!!\BOOK\Активный эксперимент4.files\y.gif</vt:lpwstr>
      </vt:variant>
      <vt:variant>
        <vt:lpwstr/>
      </vt:variant>
      <vt:variant>
        <vt:i4>72941688</vt:i4>
      </vt:variant>
      <vt:variant>
        <vt:i4>86012</vt:i4>
      </vt:variant>
      <vt:variant>
        <vt:i4>1088</vt:i4>
      </vt:variant>
      <vt:variant>
        <vt:i4>1</vt:i4>
      </vt:variant>
      <vt:variant>
        <vt:lpwstr>E:\!!!MODEL!!!\!!!!!!!!\BOOK\Активный эксперимент4.files\prim2f5.jpg</vt:lpwstr>
      </vt:variant>
      <vt:variant>
        <vt:lpwstr/>
      </vt:variant>
      <vt:variant>
        <vt:i4>73007224</vt:i4>
      </vt:variant>
      <vt:variant>
        <vt:i4>86262</vt:i4>
      </vt:variant>
      <vt:variant>
        <vt:i4>1089</vt:i4>
      </vt:variant>
      <vt:variant>
        <vt:i4>1</vt:i4>
      </vt:variant>
      <vt:variant>
        <vt:lpwstr>E:\!!!MODEL!!!\!!!!!!!!\BOOK\Активный эксперимент4.files\prim2f6.jpg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PShark</dc:creator>
  <cp:keywords/>
  <dc:description/>
  <cp:lastModifiedBy>Irina</cp:lastModifiedBy>
  <cp:revision>2</cp:revision>
  <cp:lastPrinted>2001-05-11T05:20:00Z</cp:lastPrinted>
  <dcterms:created xsi:type="dcterms:W3CDTF">2014-07-12T17:47:00Z</dcterms:created>
  <dcterms:modified xsi:type="dcterms:W3CDTF">2014-07-12T17:47:00Z</dcterms:modified>
</cp:coreProperties>
</file>