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0D2" w:rsidRDefault="006850D2" w:rsidP="00D41220">
      <w:pPr>
        <w:spacing w:before="120"/>
        <w:jc w:val="center"/>
        <w:rPr>
          <w:b/>
          <w:bCs/>
          <w:sz w:val="32"/>
          <w:szCs w:val="32"/>
        </w:rPr>
      </w:pPr>
    </w:p>
    <w:p w:rsidR="00D41220" w:rsidRPr="00B11367" w:rsidRDefault="00D41220" w:rsidP="00D41220">
      <w:pPr>
        <w:spacing w:before="120"/>
        <w:jc w:val="center"/>
        <w:rPr>
          <w:b/>
          <w:bCs/>
          <w:sz w:val="32"/>
          <w:szCs w:val="32"/>
        </w:rPr>
      </w:pPr>
      <w:r w:rsidRPr="00B11367">
        <w:rPr>
          <w:b/>
          <w:bCs/>
          <w:sz w:val="32"/>
          <w:szCs w:val="32"/>
        </w:rPr>
        <w:t>Геоэкологический мониторинг: исследование контролируемых параметров особо охраняемых территорий</w:t>
      </w:r>
    </w:p>
    <w:p w:rsidR="00D41220" w:rsidRPr="00B11367" w:rsidRDefault="00D41220" w:rsidP="00D41220">
      <w:pPr>
        <w:spacing w:before="120"/>
        <w:jc w:val="center"/>
        <w:rPr>
          <w:sz w:val="28"/>
          <w:szCs w:val="28"/>
        </w:rPr>
      </w:pPr>
      <w:r w:rsidRPr="00B11367">
        <w:rPr>
          <w:sz w:val="28"/>
          <w:szCs w:val="28"/>
        </w:rPr>
        <w:t>В.Н. Жердев, А.Н.Орлов</w:t>
      </w:r>
    </w:p>
    <w:p w:rsidR="00D41220" w:rsidRPr="00B11367" w:rsidRDefault="00D41220" w:rsidP="00D41220">
      <w:pPr>
        <w:spacing w:before="120"/>
        <w:ind w:firstLine="567"/>
        <w:jc w:val="both"/>
      </w:pPr>
      <w:r w:rsidRPr="00B11367">
        <w:t>В исследованиях, связанных с контролируемыми параметрами, необходимо описание и измерение наибольшего числа репрезентативных характеристик (механический набор), а также динамика их изменений по отдельным компонентам (динамическая система). Изучение компонентов природы с опорой на ландшафтный подход позволит выявить их изменения при известной направленности сукцессии в ходе развития ландшафта. При ведении геоэкологического мониторинга особо охраняемых территорий необходимо составлять структурно-динамические ряды урочищ с учетом их возраста, направлений трансформаций: это позволит найти эталоны аналогового типа, межзональные корреляции, и критерии оценки и охраны ландшафтов, биопотенциала, генетического разнообразия, устойчивых экосистем и природных ресурсов.</w:t>
      </w:r>
    </w:p>
    <w:p w:rsidR="00D41220" w:rsidRPr="00B11367" w:rsidRDefault="00D41220" w:rsidP="00D41220">
      <w:pPr>
        <w:spacing w:before="120"/>
        <w:ind w:firstLine="567"/>
        <w:jc w:val="both"/>
      </w:pPr>
      <w:r w:rsidRPr="00B11367">
        <w:t>Структура геоэкологического мониторинга включает биосферное деление компонентов (пространственное): атмосфера, гидросфера, педосфера, литосфера и зональное (плоскостное): климатическое, биологическое, ландшафтное, морфологическое и т.д.</w:t>
      </w:r>
    </w:p>
    <w:p w:rsidR="00D41220" w:rsidRPr="00B11367" w:rsidRDefault="00D41220" w:rsidP="00D41220">
      <w:pPr>
        <w:spacing w:before="120"/>
        <w:ind w:firstLine="567"/>
        <w:jc w:val="both"/>
      </w:pPr>
      <w:r w:rsidRPr="00B11367">
        <w:t>Столь широкие возможности в проведении исследований в рамках данного мониторинга требует наличия консолидирующих целей, задач и общей системности. Решению данного вопроса, призвана послужить Единая Государственная Система Экологического Мониторинга (ЕГСЭМ), в которой ясно поставлены проблемы для решения, создана определенная системность и в нее органично вписана геоэкологическая часть.</w:t>
      </w:r>
    </w:p>
    <w:p w:rsidR="00D41220" w:rsidRPr="00B11367" w:rsidRDefault="00D41220" w:rsidP="00D41220">
      <w:pPr>
        <w:spacing w:before="120"/>
        <w:ind w:firstLine="567"/>
        <w:jc w:val="both"/>
      </w:pPr>
      <w:r w:rsidRPr="00B11367">
        <w:t>Наибольший практический интерес для геоэкологического мониторинга в рамках ЕГСЭМ имеет мониторинг земель, где в особую категорию выделены земли природоохранного, природозаповедного, рекреационного, оздоровительного и историко-культурного назначения (Научные основы мониторинга земель. М., 1992). Такое совпадение интересов исследований позволяет более детально классифицировать объекты особо охраняемых территорий. Данные объекты различаются по географическому положению (разбросанности), размерам, составу природных компонентов, целевому назначению, временным и сезонным различиям, степени и направленности научного изучения, охранных мероприятий, хозяйственного и рекреационного использования. А так же существует многопрофильность управляющих организаций, ведомственные интересы, несогласованность и неодноплановость исследований на них. Это требует создания единых контролирующих и управляющих органов.</w:t>
      </w:r>
    </w:p>
    <w:p w:rsidR="00D41220" w:rsidRPr="00B11367" w:rsidRDefault="00D41220" w:rsidP="00D41220">
      <w:pPr>
        <w:spacing w:before="120"/>
        <w:ind w:firstLine="567"/>
        <w:jc w:val="both"/>
      </w:pPr>
      <w:r w:rsidRPr="00B11367">
        <w:t>Проведение работ по исследованию контролируемых параметров в геоэкологическом мониторинге должно отвечать комплексности в формировании репрезентативной базы параметров. Исследования должны идти как по параметрам общепризнанных характеристик территории, так и по специализированным, иновационным направлениям. Цель этой работы - создание базы данных, отражающей ситуацию как в пространстве, так и по времени.</w:t>
      </w:r>
    </w:p>
    <w:p w:rsidR="00D41220" w:rsidRPr="00B11367" w:rsidRDefault="00D41220" w:rsidP="00D41220">
      <w:pPr>
        <w:spacing w:before="120"/>
        <w:ind w:firstLine="567"/>
        <w:jc w:val="both"/>
      </w:pPr>
      <w:r w:rsidRPr="00B11367">
        <w:t>В таблице показано значение некоторых блоков изучения ситуации на отдельных особо охраняемых объектах, что дает представление о различиях и многообразии природных и природно-хозяйственных ситуаций.</w:t>
      </w:r>
    </w:p>
    <w:p w:rsidR="00D41220" w:rsidRPr="00B11367" w:rsidRDefault="00D41220" w:rsidP="00D41220">
      <w:pPr>
        <w:spacing w:before="120"/>
        <w:ind w:firstLine="567"/>
        <w:jc w:val="both"/>
      </w:pPr>
      <w:r w:rsidRPr="00B11367">
        <w:t>Таблица</w:t>
      </w:r>
    </w:p>
    <w:p w:rsidR="00D41220" w:rsidRPr="00B11367" w:rsidRDefault="00D41220" w:rsidP="00D41220">
      <w:pPr>
        <w:spacing w:before="120"/>
        <w:ind w:firstLine="567"/>
        <w:jc w:val="both"/>
      </w:pPr>
      <w:r w:rsidRPr="00B11367">
        <w:t>Значение некоторых блоков (компонентов) для объектов мониторинга особо охраняемых</w:t>
      </w:r>
      <w:r>
        <w:t xml:space="preserve"> </w:t>
      </w:r>
      <w:r w:rsidRPr="00B11367">
        <w:t>территори</w:t>
      </w:r>
      <w:r>
        <w:t>й</w:t>
      </w:r>
    </w:p>
    <w:tbl>
      <w:tblPr>
        <w:tblW w:w="9681" w:type="pct"/>
        <w:tblCellMar>
          <w:left w:w="40" w:type="dxa"/>
          <w:right w:w="40" w:type="dxa"/>
        </w:tblCellMar>
        <w:tblLook w:val="0000" w:firstRow="0" w:lastRow="0" w:firstColumn="0" w:lastColumn="0" w:noHBand="0" w:noVBand="0"/>
      </w:tblPr>
      <w:tblGrid>
        <w:gridCol w:w="370"/>
        <w:gridCol w:w="370"/>
        <w:gridCol w:w="1889"/>
        <w:gridCol w:w="984"/>
        <w:gridCol w:w="882"/>
        <w:gridCol w:w="1598"/>
        <w:gridCol w:w="1352"/>
        <w:gridCol w:w="701"/>
        <w:gridCol w:w="779"/>
        <w:gridCol w:w="1119"/>
        <w:gridCol w:w="1479"/>
        <w:gridCol w:w="1121"/>
        <w:gridCol w:w="879"/>
        <w:gridCol w:w="1549"/>
        <w:gridCol w:w="855"/>
        <w:gridCol w:w="849"/>
        <w:gridCol w:w="1110"/>
        <w:gridCol w:w="1548"/>
      </w:tblGrid>
      <w:tr w:rsidR="00D41220" w:rsidRPr="00B11367">
        <w:trPr>
          <w:trHeight w:val="490"/>
        </w:trPr>
        <w:tc>
          <w:tcPr>
            <w:tcW w:w="683" w:type="pct"/>
            <w:gridSpan w:val="3"/>
            <w:vMerge w:val="restart"/>
            <w:tcBorders>
              <w:top w:val="single" w:sz="6" w:space="0" w:color="auto"/>
              <w:left w:val="single" w:sz="6" w:space="0" w:color="auto"/>
              <w:bottom w:val="nil"/>
              <w:right w:val="single" w:sz="6" w:space="0" w:color="auto"/>
            </w:tcBorders>
            <w:vAlign w:val="center"/>
          </w:tcPr>
          <w:p w:rsidR="00D41220" w:rsidRPr="00B11367" w:rsidRDefault="00D41220" w:rsidP="00A573E1">
            <w:r w:rsidRPr="00B11367">
              <w:t>Блоки мониторинга</w:t>
            </w:r>
          </w:p>
        </w:tc>
        <w:tc>
          <w:tcPr>
            <w:tcW w:w="253" w:type="pct"/>
            <w:vMerge w:val="restart"/>
            <w:tcBorders>
              <w:top w:val="single" w:sz="6" w:space="0" w:color="auto"/>
              <w:left w:val="single" w:sz="6" w:space="0" w:color="auto"/>
              <w:bottom w:val="nil"/>
              <w:right w:val="single" w:sz="6" w:space="0" w:color="auto"/>
            </w:tcBorders>
            <w:vAlign w:val="center"/>
          </w:tcPr>
          <w:p w:rsidR="00D41220" w:rsidRPr="00B11367" w:rsidRDefault="00D41220" w:rsidP="00A573E1">
            <w:r w:rsidRPr="00B11367">
              <w:t>Памятни ки приро ды</w:t>
            </w:r>
          </w:p>
        </w:tc>
        <w:tc>
          <w:tcPr>
            <w:tcW w:w="227" w:type="pct"/>
            <w:vMerge w:val="restart"/>
            <w:tcBorders>
              <w:top w:val="single" w:sz="6" w:space="0" w:color="auto"/>
              <w:left w:val="single" w:sz="6" w:space="0" w:color="auto"/>
              <w:bottom w:val="nil"/>
              <w:right w:val="single" w:sz="6" w:space="0" w:color="auto"/>
            </w:tcBorders>
            <w:vAlign w:val="center"/>
          </w:tcPr>
          <w:p w:rsidR="00D41220" w:rsidRPr="00B11367" w:rsidRDefault="00D41220" w:rsidP="00A573E1">
            <w:r w:rsidRPr="00B11367">
              <w:t>Заказни ки</w:t>
            </w:r>
          </w:p>
        </w:tc>
        <w:tc>
          <w:tcPr>
            <w:tcW w:w="411" w:type="pct"/>
            <w:vMerge w:val="restart"/>
            <w:tcBorders>
              <w:top w:val="single" w:sz="6" w:space="0" w:color="auto"/>
              <w:left w:val="single" w:sz="6" w:space="0" w:color="auto"/>
              <w:bottom w:val="nil"/>
              <w:right w:val="single" w:sz="6" w:space="0" w:color="auto"/>
            </w:tcBorders>
            <w:vAlign w:val="center"/>
          </w:tcPr>
          <w:p w:rsidR="00D41220" w:rsidRPr="00B11367" w:rsidRDefault="00D41220" w:rsidP="00A573E1">
            <w:r w:rsidRPr="00B11367">
              <w:t>Национальные парки</w:t>
            </w:r>
          </w:p>
        </w:tc>
        <w:tc>
          <w:tcPr>
            <w:tcW w:w="728" w:type="pct"/>
            <w:gridSpan w:val="3"/>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Заповедники</w:t>
            </w:r>
          </w:p>
        </w:tc>
        <w:tc>
          <w:tcPr>
            <w:tcW w:w="287" w:type="pct"/>
            <w:vMerge w:val="restart"/>
            <w:tcBorders>
              <w:top w:val="single" w:sz="6" w:space="0" w:color="auto"/>
              <w:left w:val="single" w:sz="6" w:space="0" w:color="auto"/>
              <w:bottom w:val="nil"/>
              <w:right w:val="single" w:sz="6" w:space="0" w:color="auto"/>
            </w:tcBorders>
            <w:vAlign w:val="center"/>
          </w:tcPr>
          <w:p w:rsidR="00D41220" w:rsidRPr="00B11367" w:rsidRDefault="00D41220" w:rsidP="00A573E1">
            <w:r w:rsidRPr="00B11367">
              <w:t>Внутри городские</w:t>
            </w:r>
          </w:p>
        </w:tc>
        <w:tc>
          <w:tcPr>
            <w:tcW w:w="380" w:type="pct"/>
            <w:vMerge w:val="restart"/>
            <w:tcBorders>
              <w:top w:val="single" w:sz="6" w:space="0" w:color="auto"/>
              <w:left w:val="single" w:sz="6" w:space="0" w:color="auto"/>
              <w:bottom w:val="nil"/>
              <w:right w:val="single" w:sz="6" w:space="0" w:color="auto"/>
            </w:tcBorders>
            <w:vAlign w:val="center"/>
          </w:tcPr>
          <w:p w:rsidR="00D41220" w:rsidRPr="00B11367" w:rsidRDefault="00D41220" w:rsidP="00A573E1">
            <w:r w:rsidRPr="00B11367">
              <w:t>Пригородные</w:t>
            </w:r>
          </w:p>
        </w:tc>
        <w:tc>
          <w:tcPr>
            <w:tcW w:w="288" w:type="pct"/>
            <w:vMerge w:val="restart"/>
            <w:tcBorders>
              <w:top w:val="single" w:sz="6" w:space="0" w:color="auto"/>
              <w:left w:val="single" w:sz="6" w:space="0" w:color="auto"/>
              <w:bottom w:val="nil"/>
              <w:right w:val="single" w:sz="6" w:space="0" w:color="auto"/>
            </w:tcBorders>
            <w:vAlign w:val="center"/>
          </w:tcPr>
          <w:p w:rsidR="00D41220" w:rsidRPr="00B11367" w:rsidRDefault="00D41220" w:rsidP="00A573E1">
            <w:r w:rsidRPr="00B11367">
              <w:t>Выездные</w:t>
            </w:r>
          </w:p>
        </w:tc>
        <w:tc>
          <w:tcPr>
            <w:tcW w:w="226" w:type="pct"/>
            <w:vMerge w:val="restart"/>
            <w:tcBorders>
              <w:top w:val="single" w:sz="6" w:space="0" w:color="auto"/>
              <w:left w:val="single" w:sz="6" w:space="0" w:color="auto"/>
              <w:bottom w:val="nil"/>
              <w:right w:val="single" w:sz="6" w:space="0" w:color="auto"/>
            </w:tcBorders>
            <w:vAlign w:val="center"/>
          </w:tcPr>
          <w:p w:rsidR="00D41220" w:rsidRPr="00B11367" w:rsidRDefault="00D41220" w:rsidP="00A573E1">
            <w:r w:rsidRPr="00B11367">
              <w:t>Водные</w:t>
            </w:r>
          </w:p>
        </w:tc>
        <w:tc>
          <w:tcPr>
            <w:tcW w:w="398" w:type="pct"/>
            <w:vMerge w:val="restart"/>
            <w:tcBorders>
              <w:top w:val="single" w:sz="6" w:space="0" w:color="auto"/>
              <w:left w:val="single" w:sz="6" w:space="0" w:color="auto"/>
              <w:bottom w:val="nil"/>
              <w:right w:val="single" w:sz="6" w:space="0" w:color="auto"/>
            </w:tcBorders>
            <w:vAlign w:val="center"/>
          </w:tcPr>
          <w:p w:rsidR="00D41220" w:rsidRPr="00B11367" w:rsidRDefault="00D41220" w:rsidP="00A573E1">
            <w:r w:rsidRPr="00B11367">
              <w:t>Лесопарковые</w:t>
            </w:r>
          </w:p>
        </w:tc>
        <w:tc>
          <w:tcPr>
            <w:tcW w:w="220" w:type="pct"/>
            <w:vMerge w:val="restart"/>
            <w:tcBorders>
              <w:top w:val="single" w:sz="6" w:space="0" w:color="auto"/>
              <w:left w:val="single" w:sz="6" w:space="0" w:color="auto"/>
              <w:bottom w:val="nil"/>
              <w:right w:val="single" w:sz="6" w:space="0" w:color="auto"/>
            </w:tcBorders>
            <w:vAlign w:val="center"/>
          </w:tcPr>
          <w:p w:rsidR="00D41220" w:rsidRPr="00B11367" w:rsidRDefault="00D41220" w:rsidP="00A573E1">
            <w:r w:rsidRPr="00B11367">
              <w:t>Горные</w:t>
            </w:r>
          </w:p>
        </w:tc>
        <w:tc>
          <w:tcPr>
            <w:tcW w:w="218" w:type="pct"/>
            <w:vMerge w:val="restart"/>
            <w:tcBorders>
              <w:top w:val="single" w:sz="6" w:space="0" w:color="auto"/>
              <w:left w:val="single" w:sz="6" w:space="0" w:color="auto"/>
              <w:bottom w:val="nil"/>
              <w:right w:val="single" w:sz="6" w:space="0" w:color="auto"/>
            </w:tcBorders>
            <w:vAlign w:val="center"/>
          </w:tcPr>
          <w:p w:rsidR="00D41220" w:rsidRPr="00B11367" w:rsidRDefault="00D41220" w:rsidP="00A573E1">
            <w:r w:rsidRPr="00B11367">
              <w:t>Подзем ные</w:t>
            </w:r>
          </w:p>
        </w:tc>
        <w:tc>
          <w:tcPr>
            <w:tcW w:w="285" w:type="pct"/>
            <w:vMerge w:val="restart"/>
            <w:tcBorders>
              <w:top w:val="single" w:sz="6" w:space="0" w:color="auto"/>
              <w:left w:val="single" w:sz="6" w:space="0" w:color="auto"/>
              <w:bottom w:val="nil"/>
              <w:right w:val="single" w:sz="6" w:space="0" w:color="auto"/>
            </w:tcBorders>
            <w:vAlign w:val="center"/>
          </w:tcPr>
          <w:p w:rsidR="00D41220" w:rsidRPr="00B11367" w:rsidRDefault="00D41220" w:rsidP="00A573E1">
            <w:r w:rsidRPr="00B11367">
              <w:t>Наземные</w:t>
            </w:r>
          </w:p>
        </w:tc>
        <w:tc>
          <w:tcPr>
            <w:tcW w:w="398" w:type="pct"/>
            <w:vMerge w:val="restart"/>
            <w:tcBorders>
              <w:top w:val="single" w:sz="6" w:space="0" w:color="auto"/>
              <w:left w:val="single" w:sz="6" w:space="0" w:color="auto"/>
              <w:bottom w:val="nil"/>
              <w:right w:val="single" w:sz="6" w:space="0" w:color="auto"/>
            </w:tcBorders>
            <w:vAlign w:val="center"/>
          </w:tcPr>
          <w:p w:rsidR="00D41220" w:rsidRPr="00B11367" w:rsidRDefault="00D41220" w:rsidP="00A573E1">
            <w:r w:rsidRPr="00B11367">
              <w:t>Ландшафтные</w:t>
            </w:r>
          </w:p>
        </w:tc>
      </w:tr>
      <w:tr w:rsidR="00D41220" w:rsidRPr="00B11367" w:rsidTr="00A573E1">
        <w:trPr>
          <w:trHeight w:val="758"/>
        </w:trPr>
        <w:tc>
          <w:tcPr>
            <w:tcW w:w="683" w:type="pct"/>
            <w:gridSpan w:val="3"/>
            <w:vMerge/>
            <w:tcBorders>
              <w:top w:val="nil"/>
              <w:left w:val="single" w:sz="6" w:space="0" w:color="auto"/>
              <w:bottom w:val="single" w:sz="6" w:space="0" w:color="auto"/>
              <w:right w:val="single" w:sz="6" w:space="0" w:color="auto"/>
            </w:tcBorders>
            <w:vAlign w:val="center"/>
          </w:tcPr>
          <w:p w:rsidR="00D41220" w:rsidRPr="00B11367" w:rsidRDefault="00D41220" w:rsidP="00A573E1"/>
          <w:p w:rsidR="00D41220" w:rsidRPr="00B11367" w:rsidRDefault="00D41220" w:rsidP="00A573E1"/>
        </w:tc>
        <w:tc>
          <w:tcPr>
            <w:tcW w:w="253" w:type="pct"/>
            <w:vMerge/>
            <w:tcBorders>
              <w:top w:val="nil"/>
              <w:left w:val="single" w:sz="6" w:space="0" w:color="auto"/>
              <w:bottom w:val="single" w:sz="6" w:space="0" w:color="auto"/>
              <w:right w:val="single" w:sz="6" w:space="0" w:color="auto"/>
            </w:tcBorders>
            <w:vAlign w:val="center"/>
          </w:tcPr>
          <w:p w:rsidR="00D41220" w:rsidRPr="00B11367" w:rsidRDefault="00D41220" w:rsidP="00A573E1"/>
          <w:p w:rsidR="00D41220" w:rsidRPr="00B11367" w:rsidRDefault="00D41220" w:rsidP="00A573E1"/>
        </w:tc>
        <w:tc>
          <w:tcPr>
            <w:tcW w:w="227" w:type="pct"/>
            <w:vMerge/>
            <w:tcBorders>
              <w:top w:val="nil"/>
              <w:left w:val="single" w:sz="6" w:space="0" w:color="auto"/>
              <w:bottom w:val="single" w:sz="6" w:space="0" w:color="auto"/>
              <w:right w:val="single" w:sz="6" w:space="0" w:color="auto"/>
            </w:tcBorders>
            <w:vAlign w:val="center"/>
          </w:tcPr>
          <w:p w:rsidR="00D41220" w:rsidRPr="00B11367" w:rsidRDefault="00D41220" w:rsidP="00A573E1"/>
          <w:p w:rsidR="00D41220" w:rsidRPr="00B11367" w:rsidRDefault="00D41220" w:rsidP="00A573E1"/>
        </w:tc>
        <w:tc>
          <w:tcPr>
            <w:tcW w:w="411" w:type="pct"/>
            <w:vMerge/>
            <w:tcBorders>
              <w:top w:val="nil"/>
              <w:left w:val="single" w:sz="6" w:space="0" w:color="auto"/>
              <w:bottom w:val="single" w:sz="6" w:space="0" w:color="auto"/>
              <w:right w:val="single" w:sz="6" w:space="0" w:color="auto"/>
            </w:tcBorders>
            <w:vAlign w:val="center"/>
          </w:tcPr>
          <w:p w:rsidR="00D41220" w:rsidRPr="00B11367" w:rsidRDefault="00D41220" w:rsidP="00A573E1"/>
          <w:p w:rsidR="00D41220" w:rsidRPr="00B11367" w:rsidRDefault="00D41220" w:rsidP="00A573E1"/>
        </w:tc>
        <w:tc>
          <w:tcPr>
            <w:tcW w:w="347"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Биосферные</w:t>
            </w:r>
          </w:p>
        </w:tc>
        <w:tc>
          <w:tcPr>
            <w:tcW w:w="180"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Госу-дарст.</w:t>
            </w:r>
          </w:p>
        </w:tc>
        <w:tc>
          <w:tcPr>
            <w:tcW w:w="200"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Микро</w:t>
            </w:r>
          </w:p>
        </w:tc>
        <w:tc>
          <w:tcPr>
            <w:tcW w:w="287" w:type="pct"/>
            <w:vMerge/>
            <w:tcBorders>
              <w:top w:val="nil"/>
              <w:left w:val="single" w:sz="6" w:space="0" w:color="auto"/>
              <w:bottom w:val="single" w:sz="6" w:space="0" w:color="auto"/>
              <w:right w:val="single" w:sz="6" w:space="0" w:color="auto"/>
            </w:tcBorders>
            <w:vAlign w:val="center"/>
          </w:tcPr>
          <w:p w:rsidR="00D41220" w:rsidRPr="00B11367" w:rsidRDefault="00D41220" w:rsidP="00A573E1"/>
          <w:p w:rsidR="00D41220" w:rsidRPr="00B11367" w:rsidRDefault="00D41220" w:rsidP="00A573E1"/>
        </w:tc>
        <w:tc>
          <w:tcPr>
            <w:tcW w:w="380" w:type="pct"/>
            <w:vMerge/>
            <w:tcBorders>
              <w:top w:val="nil"/>
              <w:left w:val="single" w:sz="6" w:space="0" w:color="auto"/>
              <w:bottom w:val="single" w:sz="6" w:space="0" w:color="auto"/>
              <w:right w:val="single" w:sz="6" w:space="0" w:color="auto"/>
            </w:tcBorders>
            <w:vAlign w:val="center"/>
          </w:tcPr>
          <w:p w:rsidR="00D41220" w:rsidRPr="00B11367" w:rsidRDefault="00D41220" w:rsidP="00A573E1"/>
          <w:p w:rsidR="00D41220" w:rsidRPr="00B11367" w:rsidRDefault="00D41220" w:rsidP="00A573E1"/>
        </w:tc>
        <w:tc>
          <w:tcPr>
            <w:tcW w:w="288" w:type="pct"/>
            <w:vMerge/>
            <w:tcBorders>
              <w:top w:val="nil"/>
              <w:left w:val="single" w:sz="6" w:space="0" w:color="auto"/>
              <w:bottom w:val="single" w:sz="6" w:space="0" w:color="auto"/>
              <w:right w:val="single" w:sz="6" w:space="0" w:color="auto"/>
            </w:tcBorders>
            <w:vAlign w:val="center"/>
          </w:tcPr>
          <w:p w:rsidR="00D41220" w:rsidRPr="00B11367" w:rsidRDefault="00D41220" w:rsidP="00A573E1"/>
          <w:p w:rsidR="00D41220" w:rsidRPr="00B11367" w:rsidRDefault="00D41220" w:rsidP="00A573E1"/>
        </w:tc>
        <w:tc>
          <w:tcPr>
            <w:tcW w:w="226" w:type="pct"/>
            <w:vMerge/>
            <w:tcBorders>
              <w:top w:val="nil"/>
              <w:left w:val="single" w:sz="6" w:space="0" w:color="auto"/>
              <w:bottom w:val="single" w:sz="6" w:space="0" w:color="auto"/>
              <w:right w:val="single" w:sz="6" w:space="0" w:color="auto"/>
            </w:tcBorders>
            <w:vAlign w:val="center"/>
          </w:tcPr>
          <w:p w:rsidR="00D41220" w:rsidRPr="00B11367" w:rsidRDefault="00D41220" w:rsidP="00A573E1"/>
          <w:p w:rsidR="00D41220" w:rsidRPr="00B11367" w:rsidRDefault="00D41220" w:rsidP="00A573E1"/>
        </w:tc>
        <w:tc>
          <w:tcPr>
            <w:tcW w:w="398" w:type="pct"/>
            <w:vMerge/>
            <w:tcBorders>
              <w:top w:val="nil"/>
              <w:left w:val="single" w:sz="6" w:space="0" w:color="auto"/>
              <w:bottom w:val="single" w:sz="6" w:space="0" w:color="auto"/>
              <w:right w:val="single" w:sz="6" w:space="0" w:color="auto"/>
            </w:tcBorders>
            <w:vAlign w:val="center"/>
          </w:tcPr>
          <w:p w:rsidR="00D41220" w:rsidRPr="00B11367" w:rsidRDefault="00D41220" w:rsidP="00A573E1"/>
          <w:p w:rsidR="00D41220" w:rsidRPr="00B11367" w:rsidRDefault="00D41220" w:rsidP="00A573E1"/>
        </w:tc>
        <w:tc>
          <w:tcPr>
            <w:tcW w:w="220" w:type="pct"/>
            <w:vMerge/>
            <w:tcBorders>
              <w:top w:val="nil"/>
              <w:left w:val="single" w:sz="6" w:space="0" w:color="auto"/>
              <w:bottom w:val="single" w:sz="6" w:space="0" w:color="auto"/>
              <w:right w:val="single" w:sz="6" w:space="0" w:color="auto"/>
            </w:tcBorders>
            <w:vAlign w:val="center"/>
          </w:tcPr>
          <w:p w:rsidR="00D41220" w:rsidRPr="00B11367" w:rsidRDefault="00D41220" w:rsidP="00A573E1"/>
          <w:p w:rsidR="00D41220" w:rsidRPr="00B11367" w:rsidRDefault="00D41220" w:rsidP="00A573E1"/>
        </w:tc>
        <w:tc>
          <w:tcPr>
            <w:tcW w:w="218" w:type="pct"/>
            <w:vMerge/>
            <w:tcBorders>
              <w:top w:val="nil"/>
              <w:left w:val="single" w:sz="6" w:space="0" w:color="auto"/>
              <w:bottom w:val="single" w:sz="6" w:space="0" w:color="auto"/>
              <w:right w:val="single" w:sz="6" w:space="0" w:color="auto"/>
            </w:tcBorders>
            <w:vAlign w:val="center"/>
          </w:tcPr>
          <w:p w:rsidR="00D41220" w:rsidRPr="00B11367" w:rsidRDefault="00D41220" w:rsidP="00A573E1"/>
          <w:p w:rsidR="00D41220" w:rsidRPr="00B11367" w:rsidRDefault="00D41220" w:rsidP="00A573E1"/>
        </w:tc>
        <w:tc>
          <w:tcPr>
            <w:tcW w:w="285" w:type="pct"/>
            <w:vMerge/>
            <w:tcBorders>
              <w:top w:val="nil"/>
              <w:left w:val="single" w:sz="6" w:space="0" w:color="auto"/>
              <w:bottom w:val="single" w:sz="6" w:space="0" w:color="auto"/>
              <w:right w:val="single" w:sz="6" w:space="0" w:color="auto"/>
            </w:tcBorders>
            <w:vAlign w:val="center"/>
          </w:tcPr>
          <w:p w:rsidR="00D41220" w:rsidRPr="00B11367" w:rsidRDefault="00D41220" w:rsidP="00A573E1"/>
          <w:p w:rsidR="00D41220" w:rsidRPr="00B11367" w:rsidRDefault="00D41220" w:rsidP="00A573E1"/>
        </w:tc>
        <w:tc>
          <w:tcPr>
            <w:tcW w:w="398" w:type="pct"/>
            <w:vMerge/>
            <w:tcBorders>
              <w:top w:val="nil"/>
              <w:left w:val="single" w:sz="6" w:space="0" w:color="auto"/>
              <w:bottom w:val="single" w:sz="6" w:space="0" w:color="auto"/>
              <w:right w:val="single" w:sz="6" w:space="0" w:color="auto"/>
            </w:tcBorders>
            <w:vAlign w:val="center"/>
          </w:tcPr>
          <w:p w:rsidR="00D41220" w:rsidRPr="00B11367" w:rsidRDefault="00D41220" w:rsidP="00A573E1"/>
          <w:p w:rsidR="00D41220" w:rsidRPr="00B11367" w:rsidRDefault="00D41220" w:rsidP="00A573E1"/>
        </w:tc>
      </w:tr>
      <w:tr w:rsidR="00D41220" w:rsidRPr="00B11367" w:rsidTr="00A573E1">
        <w:trPr>
          <w:trHeight w:val="470"/>
        </w:trPr>
        <w:tc>
          <w:tcPr>
            <w:tcW w:w="683" w:type="pct"/>
            <w:gridSpan w:val="3"/>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История развития, фондовые материалы</w:t>
            </w:r>
          </w:p>
        </w:tc>
        <w:tc>
          <w:tcPr>
            <w:tcW w:w="253"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27"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411"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347"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180"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00"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87"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380"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88"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26"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398"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20"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18"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85"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398"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r>
      <w:tr w:rsidR="00D41220" w:rsidRPr="00B11367" w:rsidTr="00A573E1">
        <w:trPr>
          <w:trHeight w:val="480"/>
        </w:trPr>
        <w:tc>
          <w:tcPr>
            <w:tcW w:w="683" w:type="pct"/>
            <w:gridSpan w:val="3"/>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Необходимость ведения наблюдений</w:t>
            </w:r>
          </w:p>
        </w:tc>
        <w:tc>
          <w:tcPr>
            <w:tcW w:w="253"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27"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411"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347"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180"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00"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87"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380"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88"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26"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398"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20"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18"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85"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398"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r>
      <w:tr w:rsidR="00D41220" w:rsidRPr="00B11367" w:rsidTr="00A573E1">
        <w:trPr>
          <w:trHeight w:val="470"/>
        </w:trPr>
        <w:tc>
          <w:tcPr>
            <w:tcW w:w="683" w:type="pct"/>
            <w:gridSpan w:val="3"/>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Использование в качестве эталлона</w:t>
            </w:r>
          </w:p>
        </w:tc>
        <w:tc>
          <w:tcPr>
            <w:tcW w:w="253"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27"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411"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347"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180"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00"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87"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380"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88"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26"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398"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20"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18"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85"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398"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r>
      <w:tr w:rsidR="00D41220" w:rsidRPr="00B11367" w:rsidTr="00A573E1">
        <w:trPr>
          <w:trHeight w:val="480"/>
        </w:trPr>
        <w:tc>
          <w:tcPr>
            <w:tcW w:w="683" w:type="pct"/>
            <w:gridSpan w:val="3"/>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Наличие полигонов и стационарных пунктов</w:t>
            </w:r>
          </w:p>
        </w:tc>
        <w:tc>
          <w:tcPr>
            <w:tcW w:w="253"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27"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411"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347"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180"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00"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87"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380"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88"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26"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398"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20"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18"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85"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398"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r>
      <w:tr w:rsidR="00D41220" w:rsidRPr="00B11367" w:rsidTr="00A573E1">
        <w:trPr>
          <w:trHeight w:val="470"/>
        </w:trPr>
        <w:tc>
          <w:tcPr>
            <w:tcW w:w="99" w:type="pct"/>
            <w:vMerge w:val="restart"/>
            <w:tcBorders>
              <w:top w:val="single" w:sz="6" w:space="0" w:color="auto"/>
              <w:left w:val="single" w:sz="6" w:space="0" w:color="auto"/>
              <w:bottom w:val="nil"/>
              <w:right w:val="single" w:sz="6" w:space="0" w:color="auto"/>
            </w:tcBorders>
            <w:textDirection w:val="btLr"/>
          </w:tcPr>
          <w:p w:rsidR="00D41220" w:rsidRPr="00B11367" w:rsidRDefault="00D41220" w:rsidP="00A573E1">
            <w:r w:rsidRPr="00B11367">
              <w:t>Природные компоненты</w:t>
            </w:r>
          </w:p>
        </w:tc>
        <w:tc>
          <w:tcPr>
            <w:tcW w:w="584" w:type="pct"/>
            <w:gridSpan w:val="2"/>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Климат,погод-ные условия</w:t>
            </w:r>
          </w:p>
        </w:tc>
        <w:tc>
          <w:tcPr>
            <w:tcW w:w="253"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27"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411"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347"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180"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00"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87"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380"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88"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26"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398"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20"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18"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85"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398"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r>
      <w:tr w:rsidR="00D41220" w:rsidRPr="00B11367" w:rsidTr="00A573E1">
        <w:trPr>
          <w:trHeight w:val="480"/>
        </w:trPr>
        <w:tc>
          <w:tcPr>
            <w:tcW w:w="99" w:type="pct"/>
            <w:vMerge/>
            <w:tcBorders>
              <w:top w:val="nil"/>
              <w:left w:val="single" w:sz="6" w:space="0" w:color="auto"/>
              <w:bottom w:val="nil"/>
              <w:right w:val="single" w:sz="6" w:space="0" w:color="auto"/>
            </w:tcBorders>
            <w:textDirection w:val="btLr"/>
          </w:tcPr>
          <w:p w:rsidR="00D41220" w:rsidRPr="00B11367" w:rsidRDefault="00D41220" w:rsidP="00A573E1"/>
          <w:p w:rsidR="00D41220" w:rsidRPr="00B11367" w:rsidRDefault="00D41220" w:rsidP="00A573E1"/>
        </w:tc>
        <w:tc>
          <w:tcPr>
            <w:tcW w:w="584" w:type="pct"/>
            <w:gridSpan w:val="2"/>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Орография и геоморфология</w:t>
            </w:r>
          </w:p>
        </w:tc>
        <w:tc>
          <w:tcPr>
            <w:tcW w:w="253"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27"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411"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347"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180"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00"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87"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380"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88"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26"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398"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20"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18"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85"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398"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r>
      <w:tr w:rsidR="00D41220" w:rsidRPr="00B11367" w:rsidTr="00A573E1">
        <w:trPr>
          <w:trHeight w:val="634"/>
        </w:trPr>
        <w:tc>
          <w:tcPr>
            <w:tcW w:w="99" w:type="pct"/>
            <w:vMerge/>
            <w:tcBorders>
              <w:top w:val="nil"/>
              <w:left w:val="single" w:sz="6" w:space="0" w:color="auto"/>
              <w:bottom w:val="nil"/>
              <w:right w:val="single" w:sz="6" w:space="0" w:color="auto"/>
            </w:tcBorders>
            <w:textDirection w:val="btLr"/>
          </w:tcPr>
          <w:p w:rsidR="00D41220" w:rsidRPr="00B11367" w:rsidRDefault="00D41220" w:rsidP="00A573E1"/>
          <w:p w:rsidR="00D41220" w:rsidRPr="00B11367" w:rsidRDefault="00D41220" w:rsidP="00A573E1"/>
        </w:tc>
        <w:tc>
          <w:tcPr>
            <w:tcW w:w="584" w:type="pct"/>
            <w:gridSpan w:val="2"/>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Поверхностные и подземные воды</w:t>
            </w:r>
          </w:p>
        </w:tc>
        <w:tc>
          <w:tcPr>
            <w:tcW w:w="253"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27"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411"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347"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180"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00"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87"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380"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88"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26"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398"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20"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18"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85"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398"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r>
      <w:tr w:rsidR="00D41220" w:rsidRPr="00B11367" w:rsidTr="00A573E1">
        <w:trPr>
          <w:trHeight w:val="480"/>
        </w:trPr>
        <w:tc>
          <w:tcPr>
            <w:tcW w:w="99" w:type="pct"/>
            <w:vMerge/>
            <w:tcBorders>
              <w:top w:val="nil"/>
              <w:left w:val="single" w:sz="6" w:space="0" w:color="auto"/>
              <w:bottom w:val="nil"/>
              <w:right w:val="single" w:sz="6" w:space="0" w:color="auto"/>
            </w:tcBorders>
            <w:textDirection w:val="btLr"/>
          </w:tcPr>
          <w:p w:rsidR="00D41220" w:rsidRPr="00B11367" w:rsidRDefault="00D41220" w:rsidP="00A573E1"/>
          <w:p w:rsidR="00D41220" w:rsidRPr="00B11367" w:rsidRDefault="00D41220" w:rsidP="00A573E1"/>
        </w:tc>
        <w:tc>
          <w:tcPr>
            <w:tcW w:w="584" w:type="pct"/>
            <w:gridSpan w:val="2"/>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Почвенный покров</w:t>
            </w:r>
          </w:p>
        </w:tc>
        <w:tc>
          <w:tcPr>
            <w:tcW w:w="253"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27"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411"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347"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180"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00"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87"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380"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88"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26"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398"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20"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18"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85"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398"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r>
      <w:tr w:rsidR="00D41220" w:rsidRPr="00B11367" w:rsidTr="00A573E1">
        <w:trPr>
          <w:trHeight w:val="470"/>
        </w:trPr>
        <w:tc>
          <w:tcPr>
            <w:tcW w:w="99" w:type="pct"/>
            <w:vMerge/>
            <w:tcBorders>
              <w:top w:val="nil"/>
              <w:left w:val="single" w:sz="6" w:space="0" w:color="auto"/>
              <w:bottom w:val="nil"/>
              <w:right w:val="single" w:sz="6" w:space="0" w:color="auto"/>
            </w:tcBorders>
            <w:textDirection w:val="btLr"/>
          </w:tcPr>
          <w:p w:rsidR="00D41220" w:rsidRPr="00B11367" w:rsidRDefault="00D41220" w:rsidP="00A573E1"/>
          <w:p w:rsidR="00D41220" w:rsidRPr="00B11367" w:rsidRDefault="00D41220" w:rsidP="00A573E1"/>
        </w:tc>
        <w:tc>
          <w:tcPr>
            <w:tcW w:w="99" w:type="pct"/>
            <w:vMerge w:val="restart"/>
            <w:tcBorders>
              <w:top w:val="single" w:sz="6" w:space="0" w:color="auto"/>
              <w:left w:val="single" w:sz="6" w:space="0" w:color="auto"/>
              <w:bottom w:val="nil"/>
              <w:right w:val="single" w:sz="6" w:space="0" w:color="auto"/>
            </w:tcBorders>
            <w:textDirection w:val="btLr"/>
          </w:tcPr>
          <w:p w:rsidR="00D41220" w:rsidRPr="00B11367" w:rsidRDefault="00D41220" w:rsidP="00A573E1">
            <w:r w:rsidRPr="00B11367">
              <w:t>Биопотенциал</w:t>
            </w:r>
          </w:p>
        </w:tc>
        <w:tc>
          <w:tcPr>
            <w:tcW w:w="485"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Растительность</w:t>
            </w:r>
          </w:p>
        </w:tc>
        <w:tc>
          <w:tcPr>
            <w:tcW w:w="253"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27"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411"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347"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180"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00"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87"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380"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88"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26"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398"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20"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18"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85"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398"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r>
      <w:tr w:rsidR="00D41220" w:rsidRPr="00B11367" w:rsidTr="00A573E1">
        <w:trPr>
          <w:trHeight w:val="394"/>
        </w:trPr>
        <w:tc>
          <w:tcPr>
            <w:tcW w:w="99" w:type="pct"/>
            <w:vMerge/>
            <w:tcBorders>
              <w:top w:val="nil"/>
              <w:left w:val="single" w:sz="6" w:space="0" w:color="auto"/>
              <w:bottom w:val="nil"/>
              <w:right w:val="single" w:sz="6" w:space="0" w:color="auto"/>
            </w:tcBorders>
            <w:textDirection w:val="btLr"/>
          </w:tcPr>
          <w:p w:rsidR="00D41220" w:rsidRPr="00B11367" w:rsidRDefault="00D41220" w:rsidP="00A573E1"/>
          <w:p w:rsidR="00D41220" w:rsidRPr="00B11367" w:rsidRDefault="00D41220" w:rsidP="00A573E1"/>
        </w:tc>
        <w:tc>
          <w:tcPr>
            <w:tcW w:w="99" w:type="pct"/>
            <w:vMerge/>
            <w:tcBorders>
              <w:top w:val="nil"/>
              <w:left w:val="single" w:sz="6" w:space="0" w:color="auto"/>
              <w:bottom w:val="nil"/>
              <w:right w:val="single" w:sz="6" w:space="0" w:color="auto"/>
            </w:tcBorders>
            <w:textDirection w:val="btLr"/>
          </w:tcPr>
          <w:p w:rsidR="00D41220" w:rsidRPr="00B11367" w:rsidRDefault="00D41220" w:rsidP="00A573E1"/>
          <w:p w:rsidR="00D41220" w:rsidRPr="00B11367" w:rsidRDefault="00D41220" w:rsidP="00A573E1"/>
        </w:tc>
        <w:tc>
          <w:tcPr>
            <w:tcW w:w="485"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Животные</w:t>
            </w:r>
          </w:p>
        </w:tc>
        <w:tc>
          <w:tcPr>
            <w:tcW w:w="253"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27"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411"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347"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180"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00"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87"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380"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88"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26"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398"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20"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18"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85"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398"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r>
      <w:tr w:rsidR="00D41220" w:rsidRPr="00B11367" w:rsidTr="00A573E1">
        <w:trPr>
          <w:trHeight w:val="480"/>
        </w:trPr>
        <w:tc>
          <w:tcPr>
            <w:tcW w:w="99" w:type="pct"/>
            <w:vMerge/>
            <w:tcBorders>
              <w:top w:val="nil"/>
              <w:left w:val="single" w:sz="6" w:space="0" w:color="auto"/>
              <w:bottom w:val="nil"/>
              <w:right w:val="single" w:sz="6" w:space="0" w:color="auto"/>
            </w:tcBorders>
            <w:textDirection w:val="btLr"/>
          </w:tcPr>
          <w:p w:rsidR="00D41220" w:rsidRPr="00B11367" w:rsidRDefault="00D41220" w:rsidP="00A573E1"/>
          <w:p w:rsidR="00D41220" w:rsidRPr="00B11367" w:rsidRDefault="00D41220" w:rsidP="00A573E1"/>
        </w:tc>
        <w:tc>
          <w:tcPr>
            <w:tcW w:w="99" w:type="pct"/>
            <w:vMerge/>
            <w:tcBorders>
              <w:top w:val="nil"/>
              <w:left w:val="single" w:sz="6" w:space="0" w:color="auto"/>
              <w:bottom w:val="nil"/>
              <w:right w:val="single" w:sz="6" w:space="0" w:color="auto"/>
            </w:tcBorders>
            <w:textDirection w:val="btLr"/>
          </w:tcPr>
          <w:p w:rsidR="00D41220" w:rsidRPr="00B11367" w:rsidRDefault="00D41220" w:rsidP="00A573E1"/>
          <w:p w:rsidR="00D41220" w:rsidRPr="00B11367" w:rsidRDefault="00D41220" w:rsidP="00A573E1"/>
        </w:tc>
        <w:tc>
          <w:tcPr>
            <w:tcW w:w="485"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Микроорганизмы</w:t>
            </w:r>
          </w:p>
        </w:tc>
        <w:tc>
          <w:tcPr>
            <w:tcW w:w="253"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27"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411"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347"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180"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00"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87"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380"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88"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26"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398"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20"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18"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85"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398"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r>
      <w:tr w:rsidR="00D41220" w:rsidRPr="00B11367" w:rsidTr="00A573E1">
        <w:trPr>
          <w:trHeight w:val="394"/>
        </w:trPr>
        <w:tc>
          <w:tcPr>
            <w:tcW w:w="99" w:type="pct"/>
            <w:vMerge/>
            <w:tcBorders>
              <w:top w:val="nil"/>
              <w:left w:val="single" w:sz="6" w:space="0" w:color="auto"/>
              <w:bottom w:val="single" w:sz="6" w:space="0" w:color="auto"/>
              <w:right w:val="single" w:sz="6" w:space="0" w:color="auto"/>
            </w:tcBorders>
            <w:textDirection w:val="btLr"/>
          </w:tcPr>
          <w:p w:rsidR="00D41220" w:rsidRPr="00B11367" w:rsidRDefault="00D41220" w:rsidP="00A573E1"/>
          <w:p w:rsidR="00D41220" w:rsidRPr="00B11367" w:rsidRDefault="00D41220" w:rsidP="00A573E1"/>
        </w:tc>
        <w:tc>
          <w:tcPr>
            <w:tcW w:w="99" w:type="pct"/>
            <w:vMerge/>
            <w:tcBorders>
              <w:top w:val="nil"/>
              <w:left w:val="single" w:sz="6" w:space="0" w:color="auto"/>
              <w:bottom w:val="single" w:sz="6" w:space="0" w:color="auto"/>
              <w:right w:val="single" w:sz="6" w:space="0" w:color="auto"/>
            </w:tcBorders>
            <w:textDirection w:val="btLr"/>
          </w:tcPr>
          <w:p w:rsidR="00D41220" w:rsidRPr="00B11367" w:rsidRDefault="00D41220" w:rsidP="00A573E1"/>
          <w:p w:rsidR="00D41220" w:rsidRPr="00B11367" w:rsidRDefault="00D41220" w:rsidP="00A573E1"/>
        </w:tc>
        <w:tc>
          <w:tcPr>
            <w:tcW w:w="485"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Человек</w:t>
            </w:r>
          </w:p>
        </w:tc>
        <w:tc>
          <w:tcPr>
            <w:tcW w:w="253"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27"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411"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347"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180"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00"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87"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380"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88"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26"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398"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20"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18"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85"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398"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r>
      <w:tr w:rsidR="00D41220" w:rsidRPr="00B11367" w:rsidTr="00A573E1">
        <w:trPr>
          <w:trHeight w:val="480"/>
        </w:trPr>
        <w:tc>
          <w:tcPr>
            <w:tcW w:w="99" w:type="pct"/>
            <w:vMerge w:val="restart"/>
            <w:tcBorders>
              <w:top w:val="single" w:sz="6" w:space="0" w:color="auto"/>
              <w:left w:val="single" w:sz="6" w:space="0" w:color="auto"/>
              <w:bottom w:val="nil"/>
              <w:right w:val="single" w:sz="6" w:space="0" w:color="auto"/>
            </w:tcBorders>
            <w:textDirection w:val="btLr"/>
          </w:tcPr>
          <w:p w:rsidR="00D41220" w:rsidRPr="00B11367" w:rsidRDefault="00D41220" w:rsidP="00A573E1">
            <w:r w:rsidRPr="00B11367">
              <w:t>Антропогенная деятельность</w:t>
            </w:r>
          </w:p>
        </w:tc>
        <w:tc>
          <w:tcPr>
            <w:tcW w:w="584" w:type="pct"/>
            <w:gridSpan w:val="2"/>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Хозяйственные работы</w:t>
            </w:r>
          </w:p>
        </w:tc>
        <w:tc>
          <w:tcPr>
            <w:tcW w:w="253"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27"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411"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347"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180"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00"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87"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380"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88"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26"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398"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20"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18"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85"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398"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r>
      <w:tr w:rsidR="00D41220" w:rsidRPr="00B11367" w:rsidTr="00A573E1">
        <w:trPr>
          <w:trHeight w:val="470"/>
        </w:trPr>
        <w:tc>
          <w:tcPr>
            <w:tcW w:w="99" w:type="pct"/>
            <w:vMerge/>
            <w:tcBorders>
              <w:top w:val="nil"/>
              <w:left w:val="single" w:sz="6" w:space="0" w:color="auto"/>
              <w:bottom w:val="nil"/>
              <w:right w:val="single" w:sz="6" w:space="0" w:color="auto"/>
            </w:tcBorders>
            <w:textDirection w:val="btLr"/>
          </w:tcPr>
          <w:p w:rsidR="00D41220" w:rsidRPr="00B11367" w:rsidRDefault="00D41220" w:rsidP="00A573E1"/>
          <w:p w:rsidR="00D41220" w:rsidRPr="00B11367" w:rsidRDefault="00D41220" w:rsidP="00A573E1"/>
        </w:tc>
        <w:tc>
          <w:tcPr>
            <w:tcW w:w="584" w:type="pct"/>
            <w:gridSpan w:val="2"/>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Рекреационное использование</w:t>
            </w:r>
          </w:p>
        </w:tc>
        <w:tc>
          <w:tcPr>
            <w:tcW w:w="253"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27"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411"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347"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180"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00"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87"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380"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88"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26"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398"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20"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18"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85"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398"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r>
      <w:tr w:rsidR="00D41220" w:rsidRPr="00B11367" w:rsidTr="00A573E1">
        <w:trPr>
          <w:trHeight w:val="480"/>
        </w:trPr>
        <w:tc>
          <w:tcPr>
            <w:tcW w:w="99" w:type="pct"/>
            <w:vMerge/>
            <w:tcBorders>
              <w:top w:val="nil"/>
              <w:left w:val="single" w:sz="6" w:space="0" w:color="auto"/>
              <w:bottom w:val="nil"/>
              <w:right w:val="single" w:sz="6" w:space="0" w:color="auto"/>
            </w:tcBorders>
            <w:textDirection w:val="btLr"/>
          </w:tcPr>
          <w:p w:rsidR="00D41220" w:rsidRPr="00B11367" w:rsidRDefault="00D41220" w:rsidP="00A573E1"/>
          <w:p w:rsidR="00D41220" w:rsidRPr="00B11367" w:rsidRDefault="00D41220" w:rsidP="00A573E1"/>
        </w:tc>
        <w:tc>
          <w:tcPr>
            <w:tcW w:w="584" w:type="pct"/>
            <w:gridSpan w:val="2"/>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Научное изучение</w:t>
            </w:r>
          </w:p>
        </w:tc>
        <w:tc>
          <w:tcPr>
            <w:tcW w:w="253"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27"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411"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347"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180"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00"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87"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380"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88"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26"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398"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20"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18"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85"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398"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r>
      <w:tr w:rsidR="00D41220" w:rsidRPr="00B11367" w:rsidTr="00A573E1">
        <w:trPr>
          <w:trHeight w:val="394"/>
        </w:trPr>
        <w:tc>
          <w:tcPr>
            <w:tcW w:w="99" w:type="pct"/>
            <w:vMerge/>
            <w:tcBorders>
              <w:top w:val="nil"/>
              <w:left w:val="single" w:sz="6" w:space="0" w:color="auto"/>
              <w:bottom w:val="nil"/>
              <w:right w:val="single" w:sz="6" w:space="0" w:color="auto"/>
            </w:tcBorders>
            <w:textDirection w:val="btLr"/>
          </w:tcPr>
          <w:p w:rsidR="00D41220" w:rsidRPr="00B11367" w:rsidRDefault="00D41220" w:rsidP="00A573E1"/>
          <w:p w:rsidR="00D41220" w:rsidRPr="00B11367" w:rsidRDefault="00D41220" w:rsidP="00A573E1"/>
        </w:tc>
        <w:tc>
          <w:tcPr>
            <w:tcW w:w="584" w:type="pct"/>
            <w:gridSpan w:val="2"/>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Охранные меры</w:t>
            </w:r>
          </w:p>
        </w:tc>
        <w:tc>
          <w:tcPr>
            <w:tcW w:w="253"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27"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411"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347"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180"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00"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87"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380"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88"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26"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398"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20"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18"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285"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c>
          <w:tcPr>
            <w:tcW w:w="398" w:type="pct"/>
            <w:tcBorders>
              <w:top w:val="single" w:sz="6" w:space="0" w:color="auto"/>
              <w:left w:val="single" w:sz="6" w:space="0" w:color="auto"/>
              <w:bottom w:val="single" w:sz="6" w:space="0" w:color="auto"/>
              <w:right w:val="single" w:sz="6" w:space="0" w:color="auto"/>
            </w:tcBorders>
          </w:tcPr>
          <w:p w:rsidR="00D41220" w:rsidRPr="00B11367" w:rsidRDefault="00D41220" w:rsidP="00A573E1">
            <w:r w:rsidRPr="00B11367">
              <w:t>++</w:t>
            </w:r>
          </w:p>
        </w:tc>
      </w:tr>
      <w:tr w:rsidR="00D41220" w:rsidRPr="00B11367" w:rsidTr="00A573E1">
        <w:trPr>
          <w:trHeight w:val="662"/>
        </w:trPr>
        <w:tc>
          <w:tcPr>
            <w:tcW w:w="99" w:type="pct"/>
            <w:vMerge/>
            <w:tcBorders>
              <w:top w:val="nil"/>
              <w:left w:val="single" w:sz="6" w:space="0" w:color="auto"/>
              <w:bottom w:val="single" w:sz="6" w:space="0" w:color="auto"/>
              <w:right w:val="single" w:sz="6" w:space="0" w:color="auto"/>
            </w:tcBorders>
            <w:textDirection w:val="btLr"/>
          </w:tcPr>
          <w:p w:rsidR="00D41220" w:rsidRPr="00B11367" w:rsidRDefault="00D41220" w:rsidP="00A573E1"/>
          <w:p w:rsidR="00D41220" w:rsidRPr="00B11367" w:rsidRDefault="00D41220" w:rsidP="00A573E1"/>
        </w:tc>
        <w:tc>
          <w:tcPr>
            <w:tcW w:w="584" w:type="pct"/>
            <w:gridSpan w:val="2"/>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Временные и сезонные различия</w:t>
            </w:r>
          </w:p>
        </w:tc>
        <w:tc>
          <w:tcPr>
            <w:tcW w:w="253"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27"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411"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347"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180"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00"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87"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380"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88"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26"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398"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20"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18"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285"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c>
          <w:tcPr>
            <w:tcW w:w="398" w:type="pct"/>
            <w:tcBorders>
              <w:top w:val="single" w:sz="6" w:space="0" w:color="auto"/>
              <w:left w:val="single" w:sz="6" w:space="0" w:color="auto"/>
              <w:bottom w:val="single" w:sz="6" w:space="0" w:color="auto"/>
              <w:right w:val="single" w:sz="6" w:space="0" w:color="auto"/>
            </w:tcBorders>
            <w:vAlign w:val="center"/>
          </w:tcPr>
          <w:p w:rsidR="00D41220" w:rsidRPr="00B11367" w:rsidRDefault="00D41220" w:rsidP="00A573E1">
            <w:r w:rsidRPr="00B11367">
              <w:t>-</w:t>
            </w:r>
          </w:p>
        </w:tc>
      </w:tr>
    </w:tbl>
    <w:p w:rsidR="00D41220" w:rsidRPr="00B11367" w:rsidRDefault="00D41220" w:rsidP="00D41220">
      <w:pPr>
        <w:spacing w:before="120"/>
        <w:ind w:firstLine="567"/>
        <w:jc w:val="both"/>
      </w:pPr>
      <w:r w:rsidRPr="00B11367">
        <w:t>Слабое антропогенное влияние на большинство объектов особо охраняемых территорий и уже существующий контроль позволяет использовать данную категорию земель в виде эталонов (фоновый мониторинг) и рассматривать отдельные природные процессы и явления в развитии. Ретроспективность большого количества давно исследуемых параметров позволяет более точно прогнозировать и создавать базовые рекомендации по снижении и ликвидации негативных явлений не только для данной категории земель, но и для других территорий.</w:t>
      </w:r>
    </w:p>
    <w:p w:rsidR="00D41220" w:rsidRPr="00B11367" w:rsidRDefault="00D41220" w:rsidP="00D41220">
      <w:pPr>
        <w:spacing w:before="120"/>
        <w:ind w:firstLine="567"/>
        <w:jc w:val="both"/>
      </w:pPr>
      <w:r w:rsidRPr="00B11367">
        <w:t>Существование глобальной системы подобных объектов призвано сохранить и преумножить биологический потенциал планеты, сделать экологическую систему планеты Земля более устойчивой и способной к регенерации, как в отношении природного комплекса, так и отдельно взятых компонентов в том числе и человека, его среды обитания и качества жизни.</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1220"/>
    <w:rsid w:val="00051FB8"/>
    <w:rsid w:val="00095BA6"/>
    <w:rsid w:val="00095FD7"/>
    <w:rsid w:val="00210DB3"/>
    <w:rsid w:val="0031418A"/>
    <w:rsid w:val="00350B15"/>
    <w:rsid w:val="0035740F"/>
    <w:rsid w:val="00377A3D"/>
    <w:rsid w:val="003A6722"/>
    <w:rsid w:val="0052086C"/>
    <w:rsid w:val="005A2562"/>
    <w:rsid w:val="006850D2"/>
    <w:rsid w:val="00755964"/>
    <w:rsid w:val="00887C79"/>
    <w:rsid w:val="008C19D7"/>
    <w:rsid w:val="00A44D32"/>
    <w:rsid w:val="00A573E1"/>
    <w:rsid w:val="00B11367"/>
    <w:rsid w:val="00D41220"/>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42689AB-DC14-413B-98D9-A3AED28E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22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412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812</Words>
  <Characters>4635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Геоэкологический мониторинг: исследование контролируемых параметров особо охраняемых территорий</vt:lpstr>
    </vt:vector>
  </TitlesOfParts>
  <Company>Home</Company>
  <LinksUpToDate>false</LinksUpToDate>
  <CharactersWithSpaces>5437</CharactersWithSpaces>
  <SharedDoc>false</SharedDoc>
  <HLinks>
    <vt:vector size="6" baseType="variant">
      <vt:variant>
        <vt:i4>7667758</vt:i4>
      </vt:variant>
      <vt:variant>
        <vt:i4>0</vt:i4>
      </vt:variant>
      <vt:variant>
        <vt:i4>0</vt:i4>
      </vt:variant>
      <vt:variant>
        <vt:i4>5</vt:i4>
      </vt:variant>
      <vt:variant>
        <vt:lpwstr>http://www.vestnik.vsu.ru/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Геоэкологический мониторинг: исследование контролируемых параметров особо охраняемых территорий</dc:title>
  <dc:subject/>
  <dc:creator>Alena</dc:creator>
  <cp:keywords/>
  <dc:description/>
  <cp:lastModifiedBy>admin</cp:lastModifiedBy>
  <cp:revision>2</cp:revision>
  <dcterms:created xsi:type="dcterms:W3CDTF">2014-05-27T17:23:00Z</dcterms:created>
  <dcterms:modified xsi:type="dcterms:W3CDTF">2014-05-27T17:23:00Z</dcterms:modified>
</cp:coreProperties>
</file>