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30" w:rsidRDefault="00F12730">
      <w:pPr>
        <w:widowControl w:val="0"/>
        <w:spacing w:before="120"/>
        <w:jc w:val="center"/>
        <w:rPr>
          <w:b/>
          <w:bCs/>
          <w:sz w:val="32"/>
          <w:szCs w:val="32"/>
        </w:rPr>
      </w:pPr>
      <w:r>
        <w:rPr>
          <w:b/>
          <w:bCs/>
          <w:sz w:val="32"/>
          <w:szCs w:val="32"/>
        </w:rPr>
        <w:t>Пероксид (перекись) водорода</w:t>
      </w:r>
    </w:p>
    <w:p w:rsidR="00F12730" w:rsidRDefault="00F12730">
      <w:pPr>
        <w:spacing w:before="120"/>
        <w:ind w:firstLine="567"/>
        <w:jc w:val="both"/>
        <w:rPr>
          <w:sz w:val="24"/>
          <w:szCs w:val="24"/>
        </w:rPr>
      </w:pPr>
      <w:r>
        <w:rPr>
          <w:sz w:val="24"/>
          <w:szCs w:val="24"/>
        </w:rPr>
        <w:t>Кроме воды, известно другое соединение водорода с кислородом - пероксид водорода (Н</w:t>
      </w:r>
      <w:r>
        <w:rPr>
          <w:sz w:val="24"/>
          <w:szCs w:val="24"/>
          <w:vertAlign w:val="subscript"/>
        </w:rPr>
        <w:t>2</w:t>
      </w:r>
      <w:r>
        <w:rPr>
          <w:sz w:val="24"/>
          <w:szCs w:val="24"/>
        </w:rPr>
        <w:t>О</w:t>
      </w:r>
      <w:r>
        <w:rPr>
          <w:sz w:val="24"/>
          <w:szCs w:val="24"/>
          <w:vertAlign w:val="subscript"/>
        </w:rPr>
        <w:t>2</w:t>
      </w:r>
      <w:r>
        <w:rPr>
          <w:sz w:val="24"/>
          <w:szCs w:val="24"/>
        </w:rPr>
        <w:t>). В природе он образуется как побочный продукт при окислении многих веществ кислородом воздуха. Следы его постоянно содержатся в атмосферных осадках. Пероксид водорода частично образуется также в пламени горящего водорода, но при остывании продуктов сгорания разлагается.</w:t>
      </w:r>
    </w:p>
    <w:p w:rsidR="00F12730" w:rsidRDefault="00F12730">
      <w:pPr>
        <w:spacing w:before="120"/>
        <w:ind w:firstLine="567"/>
        <w:jc w:val="both"/>
        <w:rPr>
          <w:sz w:val="24"/>
          <w:szCs w:val="24"/>
        </w:rPr>
      </w:pPr>
      <w:r>
        <w:rPr>
          <w:sz w:val="24"/>
          <w:szCs w:val="24"/>
        </w:rPr>
        <w:t>В довольно больших концентрациях (до нескольких процентах) Н</w:t>
      </w:r>
      <w:r>
        <w:rPr>
          <w:sz w:val="24"/>
          <w:szCs w:val="24"/>
          <w:vertAlign w:val="subscript"/>
        </w:rPr>
        <w:t>2</w:t>
      </w:r>
      <w:r>
        <w:rPr>
          <w:sz w:val="24"/>
          <w:szCs w:val="24"/>
        </w:rPr>
        <w:t>О</w:t>
      </w:r>
      <w:r>
        <w:rPr>
          <w:sz w:val="24"/>
          <w:szCs w:val="24"/>
          <w:vertAlign w:val="subscript"/>
        </w:rPr>
        <w:t>2</w:t>
      </w:r>
      <w:r>
        <w:rPr>
          <w:sz w:val="24"/>
          <w:szCs w:val="24"/>
        </w:rPr>
        <w:t xml:space="preserve"> может быть получена взаимодействием  водорода в момент выделения с молекулярным кислородом. Пероксид водорода частично образуется также при нагревании до 2000 °С влажного кислорода, при прохождении тихого электрического разряда сквозь влажную смесь водорода с кислородом и при действии на воду ультрафиолетовых лучей или озона.</w:t>
      </w:r>
    </w:p>
    <w:p w:rsidR="00F12730" w:rsidRDefault="00F12730">
      <w:pPr>
        <w:widowControl w:val="0"/>
        <w:spacing w:before="120"/>
        <w:jc w:val="center"/>
        <w:rPr>
          <w:b/>
          <w:bCs/>
          <w:sz w:val="28"/>
          <w:szCs w:val="28"/>
        </w:rPr>
      </w:pPr>
      <w:r>
        <w:rPr>
          <w:b/>
          <w:bCs/>
          <w:sz w:val="28"/>
          <w:szCs w:val="28"/>
        </w:rPr>
        <w:t>Теплота образование пероксида водорода.</w:t>
      </w:r>
    </w:p>
    <w:p w:rsidR="00F12730" w:rsidRDefault="00F12730">
      <w:pPr>
        <w:spacing w:before="120"/>
        <w:ind w:firstLine="567"/>
        <w:jc w:val="both"/>
        <w:rPr>
          <w:sz w:val="24"/>
          <w:szCs w:val="24"/>
        </w:rPr>
      </w:pPr>
      <w:r>
        <w:rPr>
          <w:sz w:val="24"/>
          <w:szCs w:val="24"/>
        </w:rPr>
        <w:t>Непосредственно определить теплоту образования пероксида водорода из элементов не удаётся. Возможность найти её косвенным путём даёт установленный Г. И. Гессом (1840 г.) закон постоянства сумм тепла: общий тепловой эффект ряда последовательных химических реакций равен тепловому эффекту любого другого ряда реакций с теми же самыми исходными веществами и конечными продуктами.</w:t>
      </w:r>
    </w:p>
    <w:p w:rsidR="00F12730" w:rsidRDefault="00F12730">
      <w:pPr>
        <w:spacing w:before="120"/>
        <w:ind w:firstLine="567"/>
        <w:jc w:val="both"/>
        <w:rPr>
          <w:sz w:val="24"/>
          <w:szCs w:val="24"/>
        </w:rPr>
      </w:pPr>
      <w:r>
        <w:rPr>
          <w:sz w:val="24"/>
          <w:szCs w:val="24"/>
        </w:rPr>
        <w:t>Строго говоря, закон Гесса следовало бы сформулировать, как "закон постоянства сумм энергий", потому что при химических превращениях энергия может выделяться или поглощаться не только в тепловой, но и как механическая, электрическая и др. Кроме того, предполагается, что рассматриваемые процессы протекают при постоянном давлении или постоянном объёме. Как правило, именно так и обстоит дело при химических реакциях, а все другие формы энергии могут быть пересчитаны на тепловую. Сущность этого закона особенно наглядно выявляется в свете следующей механической аналогии: общая работа, производимая опускающимся без трения грузом, зависит не от пути, а только от разности начальной и конечной высот. Подобным же образом общий тепловой эффект той или иной химической реакции определяется только разностью теплот образования (из элементов) её конечных продуктов и исходных веществ. Если всё эти величины известны, то для вычисления теплового эффекта реакции достаточно из суммы теплот образования конечных продуктов вычесть сумму теплот образования исходных веществ. Законом Гесса часто пользуются при вычислении теплот таких реакций, для которых прямое экспериментальное их определение трудно или даже невозможно.</w:t>
      </w:r>
    </w:p>
    <w:p w:rsidR="00F12730" w:rsidRDefault="00F12730">
      <w:pPr>
        <w:spacing w:before="120"/>
        <w:ind w:firstLine="567"/>
        <w:jc w:val="both"/>
        <w:rPr>
          <w:sz w:val="24"/>
          <w:szCs w:val="24"/>
        </w:rPr>
      </w:pPr>
      <w:r>
        <w:rPr>
          <w:sz w:val="24"/>
          <w:szCs w:val="24"/>
        </w:rPr>
        <w:t>В применении к Н</w:t>
      </w:r>
      <w:r>
        <w:rPr>
          <w:sz w:val="24"/>
          <w:szCs w:val="24"/>
          <w:vertAlign w:val="subscript"/>
        </w:rPr>
        <w:t>2</w:t>
      </w:r>
      <w:r>
        <w:rPr>
          <w:sz w:val="24"/>
          <w:szCs w:val="24"/>
        </w:rPr>
        <w:t>О</w:t>
      </w:r>
      <w:r>
        <w:rPr>
          <w:sz w:val="24"/>
          <w:szCs w:val="24"/>
          <w:vertAlign w:val="subscript"/>
        </w:rPr>
        <w:t>2</w:t>
      </w:r>
      <w:r>
        <w:rPr>
          <w:sz w:val="24"/>
          <w:szCs w:val="24"/>
        </w:rPr>
        <w:t xml:space="preserve"> расчёт можно провести на основе рассмотрения двух различных путей образования воды:</w:t>
      </w:r>
    </w:p>
    <w:p w:rsidR="00F12730" w:rsidRDefault="00F12730">
      <w:pPr>
        <w:spacing w:before="120"/>
        <w:ind w:firstLine="567"/>
        <w:jc w:val="both"/>
        <w:rPr>
          <w:sz w:val="24"/>
          <w:szCs w:val="24"/>
        </w:rPr>
      </w:pPr>
      <w:r>
        <w:rPr>
          <w:sz w:val="24"/>
          <w:szCs w:val="24"/>
        </w:rPr>
        <w:t>1. Пусть первоначально при соединении водорода и кислорода образуется пероксид водорода, который затем разлагается на воду и кислород. Тогда будем иметь следующие два процесса:</w:t>
      </w:r>
    </w:p>
    <w:p w:rsidR="00F12730" w:rsidRDefault="00F12730">
      <w:pPr>
        <w:spacing w:before="120"/>
        <w:ind w:firstLine="567"/>
        <w:jc w:val="both"/>
        <w:rPr>
          <w:sz w:val="24"/>
          <w:szCs w:val="24"/>
        </w:rPr>
      </w:pPr>
      <w:r>
        <w:rPr>
          <w:sz w:val="24"/>
          <w:szCs w:val="24"/>
        </w:rPr>
        <w:t>2 Н</w:t>
      </w:r>
      <w:r>
        <w:rPr>
          <w:sz w:val="24"/>
          <w:szCs w:val="24"/>
          <w:vertAlign w:val="subscript"/>
        </w:rPr>
        <w:t>2</w:t>
      </w:r>
      <w:r>
        <w:rPr>
          <w:sz w:val="24"/>
          <w:szCs w:val="24"/>
        </w:rPr>
        <w:t xml:space="preserve"> + 2 О</w:t>
      </w:r>
      <w:r>
        <w:rPr>
          <w:sz w:val="24"/>
          <w:szCs w:val="24"/>
          <w:vertAlign w:val="subscript"/>
        </w:rPr>
        <w:t>2</w:t>
      </w:r>
      <w:r>
        <w:rPr>
          <w:sz w:val="24"/>
          <w:szCs w:val="24"/>
        </w:rPr>
        <w:t xml:space="preserve"> = 2 Н</w:t>
      </w:r>
      <w:r>
        <w:rPr>
          <w:sz w:val="24"/>
          <w:szCs w:val="24"/>
          <w:vertAlign w:val="subscript"/>
        </w:rPr>
        <w:t>2</w:t>
      </w:r>
      <w:r>
        <w:rPr>
          <w:sz w:val="24"/>
          <w:szCs w:val="24"/>
        </w:rPr>
        <w:t>О</w:t>
      </w:r>
      <w:r>
        <w:rPr>
          <w:sz w:val="24"/>
          <w:szCs w:val="24"/>
          <w:vertAlign w:val="subscript"/>
        </w:rPr>
        <w:t>2</w:t>
      </w:r>
      <w:r>
        <w:rPr>
          <w:sz w:val="24"/>
          <w:szCs w:val="24"/>
        </w:rPr>
        <w:t xml:space="preserve"> + 2х кДж</w:t>
      </w:r>
    </w:p>
    <w:p w:rsidR="00F12730" w:rsidRDefault="00F12730">
      <w:pPr>
        <w:spacing w:before="120"/>
        <w:ind w:firstLine="567"/>
        <w:jc w:val="both"/>
        <w:rPr>
          <w:sz w:val="24"/>
          <w:szCs w:val="24"/>
        </w:rPr>
      </w:pPr>
      <w:r>
        <w:rPr>
          <w:sz w:val="24"/>
          <w:szCs w:val="24"/>
        </w:rPr>
        <w:t>2 Н</w:t>
      </w:r>
      <w:r>
        <w:rPr>
          <w:sz w:val="24"/>
          <w:szCs w:val="24"/>
          <w:vertAlign w:val="subscript"/>
        </w:rPr>
        <w:t>2</w:t>
      </w:r>
      <w:r>
        <w:rPr>
          <w:sz w:val="24"/>
          <w:szCs w:val="24"/>
        </w:rPr>
        <w:t>О</w:t>
      </w:r>
      <w:r>
        <w:rPr>
          <w:sz w:val="24"/>
          <w:szCs w:val="24"/>
          <w:vertAlign w:val="subscript"/>
        </w:rPr>
        <w:t>2</w:t>
      </w:r>
      <w:r>
        <w:rPr>
          <w:sz w:val="24"/>
          <w:szCs w:val="24"/>
        </w:rPr>
        <w:t xml:space="preserve"> = 2 Н</w:t>
      </w:r>
      <w:r>
        <w:rPr>
          <w:sz w:val="24"/>
          <w:szCs w:val="24"/>
          <w:vertAlign w:val="subscript"/>
        </w:rPr>
        <w:t>2</w:t>
      </w:r>
      <w:r>
        <w:rPr>
          <w:sz w:val="24"/>
          <w:szCs w:val="24"/>
        </w:rPr>
        <w:t>О + О</w:t>
      </w:r>
      <w:r>
        <w:rPr>
          <w:sz w:val="24"/>
          <w:szCs w:val="24"/>
          <w:vertAlign w:val="subscript"/>
        </w:rPr>
        <w:t>2</w:t>
      </w:r>
      <w:r>
        <w:rPr>
          <w:sz w:val="24"/>
          <w:szCs w:val="24"/>
        </w:rPr>
        <w:t xml:space="preserve"> + 196 кДж</w:t>
      </w:r>
    </w:p>
    <w:p w:rsidR="00F12730" w:rsidRDefault="00F12730">
      <w:pPr>
        <w:spacing w:before="120"/>
        <w:ind w:firstLine="567"/>
        <w:jc w:val="both"/>
        <w:rPr>
          <w:sz w:val="24"/>
          <w:szCs w:val="24"/>
        </w:rPr>
      </w:pPr>
      <w:r>
        <w:rPr>
          <w:sz w:val="24"/>
          <w:szCs w:val="24"/>
        </w:rPr>
        <w:t>Тепловой эффект последней реакции легко определяется экспериментально. Складывая почленно оба уравнения и сокращая одиночные члены, получаем</w:t>
      </w:r>
    </w:p>
    <w:p w:rsidR="00F12730" w:rsidRDefault="00F12730">
      <w:pPr>
        <w:spacing w:before="120"/>
        <w:ind w:firstLine="567"/>
        <w:jc w:val="both"/>
        <w:rPr>
          <w:sz w:val="24"/>
          <w:szCs w:val="24"/>
        </w:rPr>
      </w:pPr>
      <w:r>
        <w:rPr>
          <w:sz w:val="24"/>
          <w:szCs w:val="24"/>
        </w:rPr>
        <w:t>2 Н</w:t>
      </w:r>
      <w:r>
        <w:rPr>
          <w:sz w:val="24"/>
          <w:szCs w:val="24"/>
          <w:vertAlign w:val="subscript"/>
        </w:rPr>
        <w:t>2</w:t>
      </w:r>
      <w:r>
        <w:rPr>
          <w:sz w:val="24"/>
          <w:szCs w:val="24"/>
        </w:rPr>
        <w:t xml:space="preserve"> + О</w:t>
      </w:r>
      <w:r>
        <w:rPr>
          <w:sz w:val="24"/>
          <w:szCs w:val="24"/>
          <w:vertAlign w:val="subscript"/>
        </w:rPr>
        <w:t>2</w:t>
      </w:r>
      <w:r>
        <w:rPr>
          <w:sz w:val="24"/>
          <w:szCs w:val="24"/>
        </w:rPr>
        <w:t xml:space="preserve"> = 2 Н</w:t>
      </w:r>
      <w:r>
        <w:rPr>
          <w:sz w:val="24"/>
          <w:szCs w:val="24"/>
          <w:vertAlign w:val="subscript"/>
        </w:rPr>
        <w:t>2</w:t>
      </w:r>
      <w:r>
        <w:rPr>
          <w:sz w:val="24"/>
          <w:szCs w:val="24"/>
        </w:rPr>
        <w:t>О + (2х + 196) кДж.</w:t>
      </w:r>
    </w:p>
    <w:p w:rsidR="00F12730" w:rsidRDefault="00F12730">
      <w:pPr>
        <w:spacing w:before="120"/>
        <w:ind w:firstLine="567"/>
        <w:jc w:val="both"/>
        <w:rPr>
          <w:sz w:val="24"/>
          <w:szCs w:val="24"/>
        </w:rPr>
      </w:pPr>
      <w:r>
        <w:rPr>
          <w:sz w:val="24"/>
          <w:szCs w:val="24"/>
        </w:rPr>
        <w:t>2. Пусть при соединении водорода с кислородом непосредственно образуется вода, тогда имеем</w:t>
      </w:r>
    </w:p>
    <w:p w:rsidR="00F12730" w:rsidRDefault="00F12730">
      <w:pPr>
        <w:spacing w:before="120"/>
        <w:ind w:firstLine="567"/>
        <w:jc w:val="both"/>
        <w:rPr>
          <w:sz w:val="24"/>
          <w:szCs w:val="24"/>
        </w:rPr>
      </w:pPr>
      <w:r>
        <w:rPr>
          <w:sz w:val="24"/>
          <w:szCs w:val="24"/>
        </w:rPr>
        <w:t>2 Н</w:t>
      </w:r>
      <w:r>
        <w:rPr>
          <w:sz w:val="24"/>
          <w:szCs w:val="24"/>
          <w:vertAlign w:val="subscript"/>
        </w:rPr>
        <w:t>2</w:t>
      </w:r>
      <w:r>
        <w:rPr>
          <w:sz w:val="24"/>
          <w:szCs w:val="24"/>
        </w:rPr>
        <w:t xml:space="preserve"> + О</w:t>
      </w:r>
      <w:r>
        <w:rPr>
          <w:sz w:val="24"/>
          <w:szCs w:val="24"/>
          <w:vertAlign w:val="subscript"/>
        </w:rPr>
        <w:t>2</w:t>
      </w:r>
      <w:r>
        <w:rPr>
          <w:sz w:val="24"/>
          <w:szCs w:val="24"/>
        </w:rPr>
        <w:t xml:space="preserve"> = 2 Н</w:t>
      </w:r>
      <w:r>
        <w:rPr>
          <w:sz w:val="24"/>
          <w:szCs w:val="24"/>
          <w:vertAlign w:val="subscript"/>
        </w:rPr>
        <w:t>2</w:t>
      </w:r>
      <w:r>
        <w:rPr>
          <w:sz w:val="24"/>
          <w:szCs w:val="24"/>
        </w:rPr>
        <w:t>О + 573 кДж.</w:t>
      </w:r>
    </w:p>
    <w:p w:rsidR="00F12730" w:rsidRDefault="00F12730">
      <w:pPr>
        <w:spacing w:before="120"/>
        <w:ind w:firstLine="567"/>
        <w:jc w:val="both"/>
        <w:rPr>
          <w:sz w:val="24"/>
          <w:szCs w:val="24"/>
        </w:rPr>
      </w:pPr>
      <w:r>
        <w:rPr>
          <w:sz w:val="24"/>
          <w:szCs w:val="24"/>
        </w:rPr>
        <w:t>Так как в обоих случаях и исходные вещества, и конечные продукты одинаковы, 2х + 196 = 573, откуда х = 188,5 кДж. Это и будет теплота образования моля пероксида водорода из элементов.</w:t>
      </w:r>
    </w:p>
    <w:p w:rsidR="00F12730" w:rsidRDefault="00F12730">
      <w:pPr>
        <w:widowControl w:val="0"/>
        <w:spacing w:before="120"/>
        <w:jc w:val="center"/>
        <w:rPr>
          <w:b/>
          <w:bCs/>
          <w:sz w:val="28"/>
          <w:szCs w:val="28"/>
        </w:rPr>
      </w:pPr>
      <w:r>
        <w:rPr>
          <w:b/>
          <w:bCs/>
          <w:sz w:val="28"/>
          <w:szCs w:val="28"/>
        </w:rPr>
        <w:t>Получение.</w:t>
      </w:r>
    </w:p>
    <w:p w:rsidR="00F12730" w:rsidRDefault="00F12730">
      <w:pPr>
        <w:spacing w:before="120"/>
        <w:ind w:firstLine="567"/>
        <w:jc w:val="both"/>
        <w:rPr>
          <w:sz w:val="24"/>
          <w:szCs w:val="24"/>
        </w:rPr>
      </w:pPr>
      <w:r>
        <w:rPr>
          <w:sz w:val="24"/>
          <w:szCs w:val="24"/>
        </w:rPr>
        <w:t>Пероксид водорода проще всего получать из пероксида бария (ВаО2), действуя на неё разбавленной серной кислотой:</w:t>
      </w:r>
    </w:p>
    <w:p w:rsidR="00F12730" w:rsidRDefault="00F12730">
      <w:pPr>
        <w:spacing w:before="120"/>
        <w:ind w:firstLine="567"/>
        <w:jc w:val="both"/>
        <w:rPr>
          <w:sz w:val="24"/>
          <w:szCs w:val="24"/>
        </w:rPr>
      </w:pPr>
      <w:r>
        <w:rPr>
          <w:sz w:val="24"/>
          <w:szCs w:val="24"/>
        </w:rPr>
        <w:t>ВаО</w:t>
      </w:r>
      <w:r>
        <w:rPr>
          <w:sz w:val="24"/>
          <w:szCs w:val="24"/>
          <w:vertAlign w:val="subscript"/>
        </w:rPr>
        <w:t>2</w:t>
      </w:r>
      <w:r>
        <w:rPr>
          <w:sz w:val="24"/>
          <w:szCs w:val="24"/>
        </w:rPr>
        <w:t xml:space="preserve"> + Н</w:t>
      </w:r>
      <w:r>
        <w:rPr>
          <w:sz w:val="24"/>
          <w:szCs w:val="24"/>
          <w:vertAlign w:val="subscript"/>
        </w:rPr>
        <w:t>2</w:t>
      </w:r>
      <w:r>
        <w:rPr>
          <w:sz w:val="24"/>
          <w:szCs w:val="24"/>
        </w:rPr>
        <w:t>SO</w:t>
      </w:r>
      <w:r>
        <w:rPr>
          <w:sz w:val="24"/>
          <w:szCs w:val="24"/>
          <w:vertAlign w:val="subscript"/>
        </w:rPr>
        <w:t>4</w:t>
      </w:r>
      <w:r>
        <w:rPr>
          <w:sz w:val="24"/>
          <w:szCs w:val="24"/>
        </w:rPr>
        <w:t xml:space="preserve"> = BaSO</w:t>
      </w:r>
      <w:r>
        <w:rPr>
          <w:sz w:val="24"/>
          <w:szCs w:val="24"/>
          <w:vertAlign w:val="subscript"/>
        </w:rPr>
        <w:t>4</w:t>
      </w:r>
      <w:r>
        <w:rPr>
          <w:sz w:val="24"/>
          <w:szCs w:val="24"/>
        </w:rPr>
        <w:t xml:space="preserve"> + Н</w:t>
      </w:r>
      <w:r>
        <w:rPr>
          <w:sz w:val="24"/>
          <w:szCs w:val="24"/>
          <w:vertAlign w:val="subscript"/>
        </w:rPr>
        <w:t>2</w:t>
      </w:r>
      <w:r>
        <w:rPr>
          <w:sz w:val="24"/>
          <w:szCs w:val="24"/>
        </w:rPr>
        <w:t>О</w:t>
      </w:r>
      <w:r>
        <w:rPr>
          <w:sz w:val="24"/>
          <w:szCs w:val="24"/>
          <w:vertAlign w:val="subscript"/>
        </w:rPr>
        <w:t>2</w:t>
      </w:r>
      <w:r>
        <w:rPr>
          <w:sz w:val="24"/>
          <w:szCs w:val="24"/>
        </w:rPr>
        <w:t>.</w:t>
      </w:r>
    </w:p>
    <w:p w:rsidR="00F12730" w:rsidRDefault="00F12730">
      <w:pPr>
        <w:spacing w:before="120"/>
        <w:ind w:firstLine="567"/>
        <w:jc w:val="both"/>
        <w:rPr>
          <w:sz w:val="24"/>
          <w:szCs w:val="24"/>
        </w:rPr>
      </w:pPr>
      <w:r>
        <w:rPr>
          <w:sz w:val="24"/>
          <w:szCs w:val="24"/>
        </w:rPr>
        <w:t>При этом наряду с пероксидом водорода образуется нерастворимый в воде сульфат бария, от которого жидкость может быть отделена фильтрованием. Продаётся Н2О2 обычно в виде 3%-ного водного раствора.</w:t>
      </w:r>
    </w:p>
    <w:p w:rsidR="00F12730" w:rsidRDefault="00F12730">
      <w:pPr>
        <w:spacing w:before="120"/>
        <w:ind w:firstLine="567"/>
        <w:jc w:val="both"/>
        <w:rPr>
          <w:sz w:val="24"/>
          <w:szCs w:val="24"/>
        </w:rPr>
      </w:pPr>
      <w:r>
        <w:rPr>
          <w:sz w:val="24"/>
          <w:szCs w:val="24"/>
        </w:rPr>
        <w:t>Продолжительным упариванием обычного 3%-ного водного раствора Н</w:t>
      </w:r>
      <w:r>
        <w:rPr>
          <w:sz w:val="24"/>
          <w:szCs w:val="24"/>
          <w:vertAlign w:val="subscript"/>
        </w:rPr>
        <w:t>2</w:t>
      </w:r>
      <w:r>
        <w:rPr>
          <w:sz w:val="24"/>
          <w:szCs w:val="24"/>
        </w:rPr>
        <w:t>О</w:t>
      </w:r>
      <w:r>
        <w:rPr>
          <w:sz w:val="24"/>
          <w:szCs w:val="24"/>
          <w:vertAlign w:val="subscript"/>
        </w:rPr>
        <w:t>2</w:t>
      </w:r>
      <w:r>
        <w:rPr>
          <w:sz w:val="24"/>
          <w:szCs w:val="24"/>
        </w:rPr>
        <w:t xml:space="preserve"> при 60-70 °С можно довести содержание в нём пероксида водорода до 30%. Для получения более крепких растворов отгонку воды приходится производить под уменьшенным давлением. Так, при 15 мм рт. ст. сначала (примерно с 30 °С) отгоняется главным образом вода, а когда температура достигает 50 °С, в перегонной колбе остаётся очень концентрированный раствор пероксида водорода, из которого при сильном охлаждении могут быть выделены его белые кристаллы.</w:t>
      </w:r>
    </w:p>
    <w:p w:rsidR="00F12730" w:rsidRDefault="00F12730">
      <w:pPr>
        <w:spacing w:before="120"/>
        <w:ind w:firstLine="567"/>
        <w:jc w:val="both"/>
        <w:rPr>
          <w:sz w:val="24"/>
          <w:szCs w:val="24"/>
        </w:rPr>
      </w:pPr>
      <w:r>
        <w:rPr>
          <w:sz w:val="24"/>
          <w:szCs w:val="24"/>
        </w:rPr>
        <w:t>Основным методом получения пероксида водорода является взаимодействие с водой надсерной кислоты (или некоторых её солей), легко протекающее по схеме:</w:t>
      </w:r>
    </w:p>
    <w:p w:rsidR="00F12730" w:rsidRDefault="00F12730">
      <w:pPr>
        <w:spacing w:before="120"/>
        <w:ind w:firstLine="567"/>
        <w:jc w:val="both"/>
        <w:rPr>
          <w:sz w:val="24"/>
          <w:szCs w:val="24"/>
        </w:rPr>
      </w:pPr>
      <w:r>
        <w:rPr>
          <w:sz w:val="24"/>
          <w:szCs w:val="24"/>
        </w:rPr>
        <w:t>Н</w:t>
      </w:r>
      <w:r>
        <w:rPr>
          <w:sz w:val="24"/>
          <w:szCs w:val="24"/>
          <w:vertAlign w:val="subscript"/>
        </w:rPr>
        <w:t>2</w:t>
      </w:r>
      <w:r>
        <w:rPr>
          <w:sz w:val="24"/>
          <w:szCs w:val="24"/>
        </w:rPr>
        <w:t>S</w:t>
      </w:r>
      <w:r>
        <w:rPr>
          <w:sz w:val="24"/>
          <w:szCs w:val="24"/>
          <w:vertAlign w:val="subscript"/>
        </w:rPr>
        <w:t>2</w:t>
      </w:r>
      <w:r>
        <w:rPr>
          <w:sz w:val="24"/>
          <w:szCs w:val="24"/>
        </w:rPr>
        <w:t>O</w:t>
      </w:r>
      <w:r>
        <w:rPr>
          <w:sz w:val="24"/>
          <w:szCs w:val="24"/>
          <w:vertAlign w:val="subscript"/>
        </w:rPr>
        <w:t>8</w:t>
      </w:r>
      <w:r>
        <w:rPr>
          <w:sz w:val="24"/>
          <w:szCs w:val="24"/>
        </w:rPr>
        <w:t xml:space="preserve"> + 2 H</w:t>
      </w:r>
      <w:r>
        <w:rPr>
          <w:sz w:val="24"/>
          <w:szCs w:val="24"/>
          <w:vertAlign w:val="subscript"/>
        </w:rPr>
        <w:t>2</w:t>
      </w:r>
      <w:r>
        <w:rPr>
          <w:sz w:val="24"/>
          <w:szCs w:val="24"/>
        </w:rPr>
        <w:t>O = 2 H</w:t>
      </w:r>
      <w:r>
        <w:rPr>
          <w:sz w:val="24"/>
          <w:szCs w:val="24"/>
          <w:vertAlign w:val="subscript"/>
        </w:rPr>
        <w:t>2</w:t>
      </w:r>
      <w:r>
        <w:rPr>
          <w:sz w:val="24"/>
          <w:szCs w:val="24"/>
        </w:rPr>
        <w:t>SO</w:t>
      </w:r>
      <w:r>
        <w:rPr>
          <w:sz w:val="24"/>
          <w:szCs w:val="24"/>
          <w:vertAlign w:val="subscript"/>
        </w:rPr>
        <w:t xml:space="preserve">4 </w:t>
      </w:r>
      <w:r>
        <w:rPr>
          <w:sz w:val="24"/>
          <w:szCs w:val="24"/>
        </w:rPr>
        <w:t>+ Н</w:t>
      </w:r>
      <w:r>
        <w:rPr>
          <w:sz w:val="24"/>
          <w:szCs w:val="24"/>
          <w:vertAlign w:val="subscript"/>
        </w:rPr>
        <w:t>2</w:t>
      </w:r>
      <w:r>
        <w:rPr>
          <w:sz w:val="24"/>
          <w:szCs w:val="24"/>
        </w:rPr>
        <w:t>О</w:t>
      </w:r>
      <w:r>
        <w:rPr>
          <w:sz w:val="24"/>
          <w:szCs w:val="24"/>
          <w:vertAlign w:val="subscript"/>
        </w:rPr>
        <w:t>2</w:t>
      </w:r>
      <w:r>
        <w:rPr>
          <w:sz w:val="24"/>
          <w:szCs w:val="24"/>
        </w:rPr>
        <w:t>.</w:t>
      </w:r>
    </w:p>
    <w:p w:rsidR="00F12730" w:rsidRDefault="00F12730">
      <w:pPr>
        <w:spacing w:before="120"/>
        <w:ind w:firstLine="567"/>
        <w:jc w:val="both"/>
        <w:rPr>
          <w:sz w:val="24"/>
          <w:szCs w:val="24"/>
        </w:rPr>
      </w:pPr>
      <w:r>
        <w:rPr>
          <w:sz w:val="24"/>
          <w:szCs w:val="24"/>
        </w:rPr>
        <w:t>Меньшее значение имеют некоторые новые методы (разложение органических пероксидных соединений и др.) и старый способ получения из ВаО</w:t>
      </w:r>
      <w:r>
        <w:rPr>
          <w:sz w:val="24"/>
          <w:szCs w:val="24"/>
          <w:vertAlign w:val="subscript"/>
        </w:rPr>
        <w:t>2</w:t>
      </w:r>
      <w:r>
        <w:rPr>
          <w:sz w:val="24"/>
          <w:szCs w:val="24"/>
        </w:rPr>
        <w:t>. Для хранения и перевозки больших количеств пероксида водорода наиболее пригодны ёмкости из алюминия (не ниже 99,6%-ной чистоты).</w:t>
      </w:r>
    </w:p>
    <w:p w:rsidR="00F12730" w:rsidRDefault="00F12730">
      <w:pPr>
        <w:widowControl w:val="0"/>
        <w:spacing w:before="120"/>
        <w:jc w:val="center"/>
        <w:rPr>
          <w:b/>
          <w:bCs/>
          <w:sz w:val="28"/>
          <w:szCs w:val="28"/>
        </w:rPr>
      </w:pPr>
      <w:r>
        <w:rPr>
          <w:b/>
          <w:bCs/>
          <w:sz w:val="28"/>
          <w:szCs w:val="28"/>
        </w:rPr>
        <w:t>Физические свойства.</w:t>
      </w:r>
    </w:p>
    <w:p w:rsidR="00F12730" w:rsidRDefault="00F12730">
      <w:pPr>
        <w:spacing w:before="120"/>
        <w:ind w:firstLine="567"/>
        <w:jc w:val="both"/>
        <w:rPr>
          <w:sz w:val="24"/>
          <w:szCs w:val="24"/>
        </w:rPr>
      </w:pPr>
      <w:r>
        <w:rPr>
          <w:sz w:val="24"/>
          <w:szCs w:val="24"/>
        </w:rPr>
        <w:t>Чистый пероксид водорода - бесцветная сиропообразная жидкость (с плотностью около 1,5 г/мл), под достаточно уменьшенным давлением перегоняющуюся без разложения. Замерзание Н</w:t>
      </w:r>
      <w:r>
        <w:rPr>
          <w:sz w:val="24"/>
          <w:szCs w:val="24"/>
          <w:vertAlign w:val="subscript"/>
        </w:rPr>
        <w:t>2</w:t>
      </w:r>
      <w:r>
        <w:rPr>
          <w:sz w:val="24"/>
          <w:szCs w:val="24"/>
        </w:rPr>
        <w:t>О</w:t>
      </w:r>
      <w:r>
        <w:rPr>
          <w:sz w:val="24"/>
          <w:szCs w:val="24"/>
          <w:vertAlign w:val="subscript"/>
        </w:rPr>
        <w:t>2</w:t>
      </w:r>
      <w:r>
        <w:rPr>
          <w:sz w:val="24"/>
          <w:szCs w:val="24"/>
        </w:rPr>
        <w:t xml:space="preserve"> сопровождается сжатием (в отличие от воды). Белые кристаллы пероксида водорода плавятся при -0,5 °С, т. е. почти при той же температуре, что и лёд.</w:t>
      </w:r>
    </w:p>
    <w:p w:rsidR="00F12730" w:rsidRDefault="00F12730">
      <w:pPr>
        <w:spacing w:before="120"/>
        <w:ind w:firstLine="567"/>
        <w:jc w:val="both"/>
        <w:rPr>
          <w:sz w:val="24"/>
          <w:szCs w:val="24"/>
        </w:rPr>
      </w:pPr>
      <w:r>
        <w:rPr>
          <w:sz w:val="24"/>
          <w:szCs w:val="24"/>
        </w:rPr>
        <w:t>Теплота плавления пероксида водорода составляет 13 кДж/моль, теплота испарения - 50 кДж/моль (при 25 °С). Под обычным давлением чистый Н</w:t>
      </w:r>
      <w:r>
        <w:rPr>
          <w:sz w:val="24"/>
          <w:szCs w:val="24"/>
          <w:vertAlign w:val="subscript"/>
        </w:rPr>
        <w:t>2</w:t>
      </w:r>
      <w:r>
        <w:rPr>
          <w:sz w:val="24"/>
          <w:szCs w:val="24"/>
        </w:rPr>
        <w:t>О</w:t>
      </w:r>
      <w:r>
        <w:rPr>
          <w:sz w:val="24"/>
          <w:szCs w:val="24"/>
          <w:vertAlign w:val="subscript"/>
        </w:rPr>
        <w:t>2</w:t>
      </w:r>
      <w:r>
        <w:rPr>
          <w:sz w:val="24"/>
          <w:szCs w:val="24"/>
        </w:rPr>
        <w:t xml:space="preserve"> кипит при 152 °С с сильным разложением (причём пары могут быть взрывоопасны). Для его критических температуры и давления теоретически рассчитаны значения 458 °С и 214 атм. Плотность чистого Н</w:t>
      </w:r>
      <w:r>
        <w:rPr>
          <w:sz w:val="24"/>
          <w:szCs w:val="24"/>
          <w:vertAlign w:val="subscript"/>
        </w:rPr>
        <w:t>2</w:t>
      </w:r>
      <w:r>
        <w:rPr>
          <w:sz w:val="24"/>
          <w:szCs w:val="24"/>
        </w:rPr>
        <w:t>О</w:t>
      </w:r>
      <w:r>
        <w:rPr>
          <w:sz w:val="24"/>
          <w:szCs w:val="24"/>
          <w:vertAlign w:val="subscript"/>
        </w:rPr>
        <w:t>2</w:t>
      </w:r>
      <w:r>
        <w:rPr>
          <w:sz w:val="24"/>
          <w:szCs w:val="24"/>
        </w:rPr>
        <w:t xml:space="preserve"> равна 1,71 г/см3 в твёрдом состоянии, 1,47 г/см3 при 0 °С и 1,44 г/см3 при 25 °С. Жидкий пероксид водорода, подобно воде, сильно ассоциирована. Показатель преломления Н</w:t>
      </w:r>
      <w:r>
        <w:rPr>
          <w:sz w:val="24"/>
          <w:szCs w:val="24"/>
          <w:vertAlign w:val="subscript"/>
        </w:rPr>
        <w:t>2</w:t>
      </w:r>
      <w:r>
        <w:rPr>
          <w:sz w:val="24"/>
          <w:szCs w:val="24"/>
        </w:rPr>
        <w:t>О</w:t>
      </w:r>
      <w:r>
        <w:rPr>
          <w:sz w:val="24"/>
          <w:szCs w:val="24"/>
          <w:vertAlign w:val="subscript"/>
        </w:rPr>
        <w:t>2</w:t>
      </w:r>
      <w:r>
        <w:rPr>
          <w:sz w:val="24"/>
          <w:szCs w:val="24"/>
        </w:rPr>
        <w:t xml:space="preserve"> (1,41), а также её вязкость и поверхностное натяжение несколько выше, чем у воды (при той же температуре).</w:t>
      </w:r>
    </w:p>
    <w:p w:rsidR="00F12730" w:rsidRDefault="00F12730">
      <w:pPr>
        <w:widowControl w:val="0"/>
        <w:spacing w:before="120"/>
        <w:jc w:val="center"/>
        <w:rPr>
          <w:b/>
          <w:bCs/>
          <w:sz w:val="28"/>
          <w:szCs w:val="28"/>
        </w:rPr>
      </w:pPr>
      <w:r>
        <w:rPr>
          <w:b/>
          <w:bCs/>
          <w:sz w:val="28"/>
          <w:szCs w:val="28"/>
        </w:rPr>
        <w:t>Структурная формула.</w:t>
      </w:r>
    </w:p>
    <w:p w:rsidR="00F12730" w:rsidRDefault="00F12730">
      <w:pPr>
        <w:spacing w:before="120"/>
        <w:ind w:firstLine="567"/>
        <w:jc w:val="both"/>
        <w:rPr>
          <w:sz w:val="24"/>
          <w:szCs w:val="24"/>
        </w:rPr>
      </w:pPr>
      <w:r>
        <w:rPr>
          <w:sz w:val="24"/>
          <w:szCs w:val="24"/>
        </w:rPr>
        <w:t>Структурная формула пероксида водорода Н-О-О-Н показывает, что два атома кислорода непосредственно соединены друг с другом. Связь это непрочна и обусловливает неустойчивость молекулы. Действительно, чистая Н</w:t>
      </w:r>
      <w:r>
        <w:rPr>
          <w:sz w:val="24"/>
          <w:szCs w:val="24"/>
          <w:vertAlign w:val="subscript"/>
        </w:rPr>
        <w:t>2</w:t>
      </w:r>
      <w:r>
        <w:rPr>
          <w:sz w:val="24"/>
          <w:szCs w:val="24"/>
        </w:rPr>
        <w:t>О</w:t>
      </w:r>
      <w:r>
        <w:rPr>
          <w:sz w:val="24"/>
          <w:szCs w:val="24"/>
          <w:vertAlign w:val="subscript"/>
        </w:rPr>
        <w:t>2</w:t>
      </w:r>
      <w:r>
        <w:rPr>
          <w:sz w:val="24"/>
          <w:szCs w:val="24"/>
        </w:rPr>
        <w:t xml:space="preserve"> способна разлагаться на воду и кислород со взрывом. В разбавленных водных растворах она значительно устойчивее.</w:t>
      </w:r>
    </w:p>
    <w:p w:rsidR="00F12730" w:rsidRDefault="00F12730">
      <w:pPr>
        <w:spacing w:before="120"/>
        <w:ind w:firstLine="567"/>
        <w:jc w:val="both"/>
        <w:rPr>
          <w:sz w:val="24"/>
          <w:szCs w:val="24"/>
        </w:rPr>
      </w:pPr>
      <w:r>
        <w:rPr>
          <w:sz w:val="24"/>
          <w:szCs w:val="24"/>
        </w:rPr>
        <w:t>Оптическими методами установлено, что молекула Н-О-О-Н не линейна: связи Н-О образуют углы около 95° со связью О-О. Крайними пространственными формами молекул подобного типа являются показанные ниже плоские структуры - цис-форма (обе связи Н-О по одну сторону от связи О-О) и транс-форма (связи Н-О по разные стороны).</w:t>
      </w:r>
    </w:p>
    <w:p w:rsidR="00F12730" w:rsidRDefault="00F12730">
      <w:pPr>
        <w:spacing w:before="120"/>
        <w:ind w:firstLine="567"/>
        <w:jc w:val="both"/>
        <w:rPr>
          <w:sz w:val="24"/>
          <w:szCs w:val="24"/>
        </w:rPr>
      </w:pPr>
      <w:r>
        <w:rPr>
          <w:sz w:val="24"/>
          <w:szCs w:val="24"/>
        </w:rPr>
        <w:t>Переход от одной из них к другой мог бы осуществляться путём поворота связи Н-О по оси связи О-О, но этому препятствует потенциальный барьер внутреннего вращения, обусловленный необходимостью промежуточного преодоления менее энергетически выгодных состояний (на 3,8 кДж/моль для транс-формы и на 15 кДж/моль для цис-формы). Практически круговое вращение связей Н-О в молекулах Н</w:t>
      </w:r>
      <w:r>
        <w:rPr>
          <w:sz w:val="24"/>
          <w:szCs w:val="24"/>
          <w:vertAlign w:val="subscript"/>
        </w:rPr>
        <w:t>2</w:t>
      </w:r>
      <w:r>
        <w:rPr>
          <w:sz w:val="24"/>
          <w:szCs w:val="24"/>
        </w:rPr>
        <w:t>О</w:t>
      </w:r>
      <w:r>
        <w:rPr>
          <w:sz w:val="24"/>
          <w:szCs w:val="24"/>
          <w:vertAlign w:val="subscript"/>
        </w:rPr>
        <w:t>2</w:t>
      </w:r>
      <w:r>
        <w:rPr>
          <w:sz w:val="24"/>
          <w:szCs w:val="24"/>
        </w:rPr>
        <w:t xml:space="preserve"> не осуществляется, а происходит только некоторые их колебания около наиболее устойчивого для данной молекулы промежуточного состояния - косой ("гош") - формы.</w:t>
      </w:r>
    </w:p>
    <w:p w:rsidR="00F12730" w:rsidRDefault="00F12730">
      <w:pPr>
        <w:widowControl w:val="0"/>
        <w:spacing w:before="120"/>
        <w:jc w:val="center"/>
        <w:rPr>
          <w:b/>
          <w:bCs/>
          <w:sz w:val="28"/>
          <w:szCs w:val="28"/>
        </w:rPr>
      </w:pPr>
      <w:r>
        <w:rPr>
          <w:b/>
          <w:bCs/>
          <w:sz w:val="28"/>
          <w:szCs w:val="28"/>
        </w:rPr>
        <w:t>Химические свойства.</w:t>
      </w:r>
    </w:p>
    <w:p w:rsidR="00F12730" w:rsidRDefault="00F12730">
      <w:pPr>
        <w:spacing w:before="120"/>
        <w:ind w:firstLine="567"/>
        <w:jc w:val="both"/>
        <w:rPr>
          <w:sz w:val="24"/>
          <w:szCs w:val="24"/>
        </w:rPr>
      </w:pPr>
      <w:r>
        <w:rPr>
          <w:sz w:val="24"/>
          <w:szCs w:val="24"/>
        </w:rPr>
        <w:t>Чем чище пероксид водорода, тем медленнее она разлагается при хранении. Особенно активными катализаторами разложения Н</w:t>
      </w:r>
      <w:r>
        <w:rPr>
          <w:sz w:val="24"/>
          <w:szCs w:val="24"/>
          <w:vertAlign w:val="subscript"/>
        </w:rPr>
        <w:t>2</w:t>
      </w:r>
      <w:r>
        <w:rPr>
          <w:sz w:val="24"/>
          <w:szCs w:val="24"/>
        </w:rPr>
        <w:t>О</w:t>
      </w:r>
      <w:r>
        <w:rPr>
          <w:sz w:val="24"/>
          <w:szCs w:val="24"/>
          <w:vertAlign w:val="subscript"/>
        </w:rPr>
        <w:t>2</w:t>
      </w:r>
      <w:r>
        <w:rPr>
          <w:sz w:val="24"/>
          <w:szCs w:val="24"/>
        </w:rPr>
        <w:t xml:space="preserve"> являются соединения некоторых металлов (Сu, Fe, Mn и др.), причём заметно действуют даже такие их следы, которые не поддаются прямому аналитическому определению. Для связывания этил металлов к пероксиду водорода в качестве "стабилизатора" часто добавляют немного (порядка 1:10 000) пирофосфата натрия - Na</w:t>
      </w:r>
      <w:r>
        <w:rPr>
          <w:sz w:val="24"/>
          <w:szCs w:val="24"/>
          <w:vertAlign w:val="subscript"/>
        </w:rPr>
        <w:t>4</w:t>
      </w:r>
      <w:r>
        <w:rPr>
          <w:sz w:val="24"/>
          <w:szCs w:val="24"/>
        </w:rPr>
        <w:t>P</w:t>
      </w:r>
      <w:r>
        <w:rPr>
          <w:sz w:val="24"/>
          <w:szCs w:val="24"/>
          <w:vertAlign w:val="subscript"/>
        </w:rPr>
        <w:t>2</w:t>
      </w:r>
      <w:r>
        <w:rPr>
          <w:sz w:val="24"/>
          <w:szCs w:val="24"/>
        </w:rPr>
        <w:t>O</w:t>
      </w:r>
      <w:r>
        <w:rPr>
          <w:sz w:val="24"/>
          <w:szCs w:val="24"/>
          <w:vertAlign w:val="subscript"/>
        </w:rPr>
        <w:t>7</w:t>
      </w:r>
      <w:r>
        <w:rPr>
          <w:sz w:val="24"/>
          <w:szCs w:val="24"/>
        </w:rPr>
        <w:t>.</w:t>
      </w:r>
    </w:p>
    <w:p w:rsidR="00F12730" w:rsidRDefault="00F12730">
      <w:pPr>
        <w:spacing w:before="120"/>
        <w:ind w:firstLine="567"/>
        <w:jc w:val="both"/>
        <w:rPr>
          <w:sz w:val="24"/>
          <w:szCs w:val="24"/>
        </w:rPr>
      </w:pPr>
      <w:r>
        <w:rPr>
          <w:sz w:val="24"/>
          <w:szCs w:val="24"/>
        </w:rPr>
        <w:t>Сама по себе щелочная Среда не вызывает разложения пероксида водорода, но сильно способствует её каталитическому распаду. Напротив, кислотная среда этот распад затрудняет. Поэтому раствор Н</w:t>
      </w:r>
      <w:r>
        <w:rPr>
          <w:sz w:val="24"/>
          <w:szCs w:val="24"/>
          <w:vertAlign w:val="subscript"/>
        </w:rPr>
        <w:t>2</w:t>
      </w:r>
      <w:r>
        <w:rPr>
          <w:sz w:val="24"/>
          <w:szCs w:val="24"/>
        </w:rPr>
        <w:t>О</w:t>
      </w:r>
      <w:r>
        <w:rPr>
          <w:sz w:val="24"/>
          <w:szCs w:val="24"/>
          <w:vertAlign w:val="subscript"/>
        </w:rPr>
        <w:t>2</w:t>
      </w:r>
      <w:r>
        <w:rPr>
          <w:sz w:val="24"/>
          <w:szCs w:val="24"/>
        </w:rPr>
        <w:t xml:space="preserve"> часто подкисляют серной или фосфорной кислотой. Разложение пероксида водорода идёт быстрее при нагревании и на свету, поэтому хранить его следует в тёмном прохладном месте.</w:t>
      </w:r>
    </w:p>
    <w:p w:rsidR="00F12730" w:rsidRDefault="00F12730">
      <w:pPr>
        <w:spacing w:before="120"/>
        <w:ind w:firstLine="567"/>
        <w:jc w:val="both"/>
        <w:rPr>
          <w:sz w:val="24"/>
          <w:szCs w:val="24"/>
        </w:rPr>
      </w:pPr>
      <w:r>
        <w:rPr>
          <w:sz w:val="24"/>
          <w:szCs w:val="24"/>
        </w:rPr>
        <w:t>Подобно воде, пероксид водорода хорошо растворяет многие соли. С водой (также со спиртом) она смешивается в любых соотношениях. Разбавленный его раствор имеет неприятный "металлический" вкус. При действии на кожу крепких растворов получаются ожоги, причём обожженное место окрашивается в белый цвет.</w:t>
      </w:r>
    </w:p>
    <w:p w:rsidR="00F12730" w:rsidRDefault="00F12730">
      <w:pPr>
        <w:spacing w:before="120"/>
        <w:ind w:firstLine="567"/>
        <w:jc w:val="both"/>
        <w:rPr>
          <w:sz w:val="24"/>
          <w:szCs w:val="24"/>
        </w:rPr>
      </w:pPr>
      <w:r>
        <w:rPr>
          <w:sz w:val="24"/>
          <w:szCs w:val="24"/>
        </w:rPr>
        <w:t>Ниже сопоставлена растворимость некоторых солей в воде и пероксиде водорода при 0 °С (г на 100 г растворителя):</w:t>
      </w:r>
    </w:p>
    <w:tbl>
      <w:tblPr>
        <w:tblW w:w="5000" w:type="pct"/>
        <w:tblCellSpacing w:w="0" w:type="dxa"/>
        <w:tblInd w:w="-15" w:type="dxa"/>
        <w:tblCellMar>
          <w:left w:w="0" w:type="dxa"/>
          <w:right w:w="0" w:type="dxa"/>
        </w:tblCellMar>
        <w:tblLook w:val="0000" w:firstRow="0" w:lastRow="0" w:firstColumn="0" w:lastColumn="0" w:noHBand="0" w:noVBand="0"/>
      </w:tblPr>
      <w:tblGrid>
        <w:gridCol w:w="9668"/>
      </w:tblGrid>
      <w:tr w:rsidR="00F12730" w:rsidRPr="00F12730">
        <w:trPr>
          <w:tblCellSpacing w:w="0" w:type="dxa"/>
        </w:trPr>
        <w:tc>
          <w:tcPr>
            <w:tcW w:w="5000" w:type="pct"/>
            <w:tcBorders>
              <w:top w:val="nil"/>
              <w:left w:val="nil"/>
              <w:bottom w:val="nil"/>
              <w:right w:val="nil"/>
            </w:tcBorders>
            <w:shd w:val="clear" w:color="auto" w:fill="000000"/>
            <w:vAlign w:val="center"/>
          </w:tcPr>
          <w:tbl>
            <w:tblPr>
              <w:tblW w:w="5000" w:type="pct"/>
              <w:tblCellSpacing w:w="7" w:type="dxa"/>
              <w:tblInd w:w="8" w:type="dxa"/>
              <w:tblCellMar>
                <w:left w:w="0" w:type="dxa"/>
                <w:right w:w="0" w:type="dxa"/>
              </w:tblCellMar>
              <w:tblLook w:val="0000" w:firstRow="0" w:lastRow="0" w:firstColumn="0" w:lastColumn="0" w:noHBand="0" w:noVBand="0"/>
            </w:tblPr>
            <w:tblGrid>
              <w:gridCol w:w="1547"/>
              <w:gridCol w:w="1540"/>
              <w:gridCol w:w="1636"/>
              <w:gridCol w:w="1636"/>
              <w:gridCol w:w="1636"/>
              <w:gridCol w:w="1643"/>
            </w:tblGrid>
            <w:tr w:rsidR="00F12730" w:rsidRPr="00F12730">
              <w:trPr>
                <w:tblCellSpacing w:w="7" w:type="dxa"/>
              </w:trPr>
              <w:tc>
                <w:tcPr>
                  <w:tcW w:w="800" w:type="pct"/>
                  <w:shd w:val="clear" w:color="auto" w:fill="EFEFEF"/>
                  <w:vAlign w:val="center"/>
                </w:tcPr>
                <w:p w:rsidR="00F12730" w:rsidRPr="00F12730" w:rsidRDefault="00F12730">
                  <w:pPr>
                    <w:widowControl w:val="0"/>
                    <w:jc w:val="both"/>
                    <w:rPr>
                      <w:sz w:val="24"/>
                      <w:szCs w:val="24"/>
                    </w:rPr>
                  </w:pPr>
                </w:p>
              </w:tc>
              <w:tc>
                <w:tcPr>
                  <w:tcW w:w="800" w:type="pct"/>
                  <w:shd w:val="clear" w:color="auto" w:fill="FFFFFF"/>
                  <w:vAlign w:val="center"/>
                </w:tcPr>
                <w:p w:rsidR="00F12730" w:rsidRPr="00F12730" w:rsidRDefault="00F12730">
                  <w:pPr>
                    <w:widowControl w:val="0"/>
                    <w:jc w:val="both"/>
                    <w:rPr>
                      <w:sz w:val="24"/>
                      <w:szCs w:val="24"/>
                      <w:lang w:val="en-US"/>
                    </w:rPr>
                  </w:pPr>
                  <w:r w:rsidRPr="00F12730">
                    <w:rPr>
                      <w:b/>
                      <w:bCs/>
                      <w:sz w:val="24"/>
                      <w:szCs w:val="24"/>
                    </w:rPr>
                    <w:t>КС</w:t>
                  </w:r>
                  <w:r w:rsidRPr="00F12730">
                    <w:rPr>
                      <w:b/>
                      <w:bCs/>
                      <w:sz w:val="24"/>
                      <w:szCs w:val="24"/>
                      <w:lang w:val="en-US"/>
                    </w:rPr>
                    <w:t>l</w:t>
                  </w:r>
                </w:p>
              </w:tc>
              <w:tc>
                <w:tcPr>
                  <w:tcW w:w="850" w:type="pct"/>
                  <w:shd w:val="clear" w:color="auto" w:fill="FFFFFF"/>
                  <w:vAlign w:val="center"/>
                </w:tcPr>
                <w:p w:rsidR="00F12730" w:rsidRPr="00F12730" w:rsidRDefault="00F12730">
                  <w:pPr>
                    <w:widowControl w:val="0"/>
                    <w:jc w:val="both"/>
                    <w:rPr>
                      <w:sz w:val="24"/>
                      <w:szCs w:val="24"/>
                      <w:lang w:val="en-US"/>
                    </w:rPr>
                  </w:pPr>
                  <w:r w:rsidRPr="00F12730">
                    <w:rPr>
                      <w:b/>
                      <w:bCs/>
                      <w:sz w:val="24"/>
                      <w:szCs w:val="24"/>
                      <w:lang w:val="en-US"/>
                    </w:rPr>
                    <w:t>NaCl</w:t>
                  </w:r>
                </w:p>
              </w:tc>
              <w:tc>
                <w:tcPr>
                  <w:tcW w:w="850" w:type="pct"/>
                  <w:shd w:val="clear" w:color="auto" w:fill="FFFFFF"/>
                  <w:vAlign w:val="center"/>
                </w:tcPr>
                <w:p w:rsidR="00F12730" w:rsidRPr="00F12730" w:rsidRDefault="00F12730">
                  <w:pPr>
                    <w:widowControl w:val="0"/>
                    <w:jc w:val="both"/>
                    <w:rPr>
                      <w:sz w:val="24"/>
                      <w:szCs w:val="24"/>
                      <w:lang w:val="en-US"/>
                    </w:rPr>
                  </w:pPr>
                  <w:r w:rsidRPr="00F12730">
                    <w:rPr>
                      <w:b/>
                      <w:bCs/>
                      <w:sz w:val="24"/>
                      <w:szCs w:val="24"/>
                      <w:lang w:val="en-US"/>
                    </w:rPr>
                    <w:t>NaNO</w:t>
                  </w:r>
                  <w:r w:rsidRPr="00F12730">
                    <w:rPr>
                      <w:b/>
                      <w:bCs/>
                      <w:sz w:val="24"/>
                      <w:szCs w:val="24"/>
                      <w:vertAlign w:val="subscript"/>
                      <w:lang w:val="en-US"/>
                    </w:rPr>
                    <w:t>3</w:t>
                  </w:r>
                </w:p>
              </w:tc>
              <w:tc>
                <w:tcPr>
                  <w:tcW w:w="850" w:type="pct"/>
                  <w:shd w:val="clear" w:color="auto" w:fill="FFFFFF"/>
                  <w:vAlign w:val="center"/>
                </w:tcPr>
                <w:p w:rsidR="00F12730" w:rsidRPr="00F12730" w:rsidRDefault="00F12730">
                  <w:pPr>
                    <w:widowControl w:val="0"/>
                    <w:jc w:val="both"/>
                    <w:rPr>
                      <w:sz w:val="24"/>
                      <w:szCs w:val="24"/>
                      <w:lang w:val="en-US"/>
                    </w:rPr>
                  </w:pPr>
                  <w:r w:rsidRPr="00F12730">
                    <w:rPr>
                      <w:b/>
                      <w:bCs/>
                      <w:sz w:val="24"/>
                      <w:szCs w:val="24"/>
                      <w:lang w:val="en-US"/>
                    </w:rPr>
                    <w:t>Na</w:t>
                  </w:r>
                  <w:r w:rsidRPr="00F12730">
                    <w:rPr>
                      <w:b/>
                      <w:bCs/>
                      <w:sz w:val="24"/>
                      <w:szCs w:val="24"/>
                      <w:vertAlign w:val="subscript"/>
                      <w:lang w:val="en-US"/>
                    </w:rPr>
                    <w:t>2</w:t>
                  </w:r>
                  <w:r w:rsidRPr="00F12730">
                    <w:rPr>
                      <w:b/>
                      <w:bCs/>
                      <w:sz w:val="24"/>
                      <w:szCs w:val="24"/>
                      <w:lang w:val="en-US"/>
                    </w:rPr>
                    <w:t>SO</w:t>
                  </w:r>
                  <w:r w:rsidRPr="00F12730">
                    <w:rPr>
                      <w:b/>
                      <w:bCs/>
                      <w:sz w:val="24"/>
                      <w:szCs w:val="24"/>
                      <w:vertAlign w:val="subscript"/>
                      <w:lang w:val="en-US"/>
                    </w:rPr>
                    <w:t>4</w:t>
                  </w:r>
                </w:p>
              </w:tc>
              <w:tc>
                <w:tcPr>
                  <w:tcW w:w="850" w:type="pct"/>
                  <w:shd w:val="clear" w:color="auto" w:fill="FFFFFF"/>
                  <w:vAlign w:val="center"/>
                </w:tcPr>
                <w:p w:rsidR="00F12730" w:rsidRPr="00F12730" w:rsidRDefault="00F12730">
                  <w:pPr>
                    <w:widowControl w:val="0"/>
                    <w:jc w:val="both"/>
                    <w:rPr>
                      <w:sz w:val="24"/>
                      <w:szCs w:val="24"/>
                      <w:lang w:val="en-US"/>
                    </w:rPr>
                  </w:pPr>
                  <w:r w:rsidRPr="00F12730">
                    <w:rPr>
                      <w:b/>
                      <w:bCs/>
                      <w:sz w:val="24"/>
                      <w:szCs w:val="24"/>
                      <w:lang w:val="en-US"/>
                    </w:rPr>
                    <w:t>K</w:t>
                  </w:r>
                  <w:r w:rsidRPr="00F12730">
                    <w:rPr>
                      <w:b/>
                      <w:bCs/>
                      <w:sz w:val="24"/>
                      <w:szCs w:val="24"/>
                      <w:vertAlign w:val="subscript"/>
                      <w:lang w:val="en-US"/>
                    </w:rPr>
                    <w:t>2</w:t>
                  </w:r>
                  <w:r w:rsidRPr="00F12730">
                    <w:rPr>
                      <w:b/>
                      <w:bCs/>
                      <w:sz w:val="24"/>
                      <w:szCs w:val="24"/>
                      <w:lang w:val="en-US"/>
                    </w:rPr>
                    <w:t>SO</w:t>
                  </w:r>
                  <w:r w:rsidRPr="00F12730">
                    <w:rPr>
                      <w:b/>
                      <w:bCs/>
                      <w:sz w:val="24"/>
                      <w:szCs w:val="24"/>
                      <w:vertAlign w:val="subscript"/>
                      <w:lang w:val="en-US"/>
                    </w:rPr>
                    <w:t>4</w:t>
                  </w:r>
                </w:p>
              </w:tc>
            </w:tr>
            <w:tr w:rsidR="00F12730" w:rsidRPr="00F12730">
              <w:trPr>
                <w:tblCellSpacing w:w="7" w:type="dxa"/>
              </w:trPr>
              <w:tc>
                <w:tcPr>
                  <w:tcW w:w="800" w:type="pct"/>
                  <w:shd w:val="clear" w:color="auto" w:fill="FFFFFF"/>
                  <w:vAlign w:val="center"/>
                </w:tcPr>
                <w:p w:rsidR="00F12730" w:rsidRPr="00F12730" w:rsidRDefault="00F12730">
                  <w:pPr>
                    <w:widowControl w:val="0"/>
                    <w:jc w:val="both"/>
                    <w:rPr>
                      <w:sz w:val="24"/>
                      <w:szCs w:val="24"/>
                      <w:lang w:val="en-US"/>
                    </w:rPr>
                  </w:pPr>
                  <w:r w:rsidRPr="00F12730">
                    <w:rPr>
                      <w:b/>
                      <w:bCs/>
                      <w:sz w:val="24"/>
                      <w:szCs w:val="24"/>
                    </w:rPr>
                    <w:t>Н</w:t>
                  </w:r>
                  <w:r w:rsidRPr="00F12730">
                    <w:rPr>
                      <w:b/>
                      <w:bCs/>
                      <w:sz w:val="24"/>
                      <w:szCs w:val="24"/>
                      <w:vertAlign w:val="subscript"/>
                      <w:lang w:val="en-US"/>
                    </w:rPr>
                    <w:t>2</w:t>
                  </w:r>
                  <w:r w:rsidRPr="00F12730">
                    <w:rPr>
                      <w:b/>
                      <w:bCs/>
                      <w:sz w:val="24"/>
                      <w:szCs w:val="24"/>
                    </w:rPr>
                    <w:t>О</w:t>
                  </w:r>
                </w:p>
              </w:tc>
              <w:tc>
                <w:tcPr>
                  <w:tcW w:w="800" w:type="pct"/>
                  <w:shd w:val="clear" w:color="auto" w:fill="99CCFF"/>
                  <w:vAlign w:val="center"/>
                </w:tcPr>
                <w:p w:rsidR="00F12730" w:rsidRPr="00F12730" w:rsidRDefault="00F12730">
                  <w:pPr>
                    <w:widowControl w:val="0"/>
                    <w:jc w:val="both"/>
                    <w:rPr>
                      <w:sz w:val="24"/>
                      <w:szCs w:val="24"/>
                    </w:rPr>
                  </w:pPr>
                  <w:r w:rsidRPr="00F12730">
                    <w:rPr>
                      <w:sz w:val="24"/>
                      <w:szCs w:val="24"/>
                    </w:rPr>
                    <w:t>28,2</w:t>
                  </w:r>
                </w:p>
              </w:tc>
              <w:tc>
                <w:tcPr>
                  <w:tcW w:w="850" w:type="pct"/>
                  <w:shd w:val="clear" w:color="auto" w:fill="99CCFF"/>
                  <w:vAlign w:val="center"/>
                </w:tcPr>
                <w:p w:rsidR="00F12730" w:rsidRPr="00F12730" w:rsidRDefault="00F12730">
                  <w:pPr>
                    <w:widowControl w:val="0"/>
                    <w:jc w:val="both"/>
                    <w:rPr>
                      <w:sz w:val="24"/>
                      <w:szCs w:val="24"/>
                    </w:rPr>
                  </w:pPr>
                  <w:r w:rsidRPr="00F12730">
                    <w:rPr>
                      <w:sz w:val="24"/>
                      <w:szCs w:val="24"/>
                    </w:rPr>
                    <w:t>35,6</w:t>
                  </w:r>
                </w:p>
              </w:tc>
              <w:tc>
                <w:tcPr>
                  <w:tcW w:w="850" w:type="pct"/>
                  <w:shd w:val="clear" w:color="auto" w:fill="99CCFF"/>
                  <w:vAlign w:val="center"/>
                </w:tcPr>
                <w:p w:rsidR="00F12730" w:rsidRPr="00F12730" w:rsidRDefault="00F12730">
                  <w:pPr>
                    <w:widowControl w:val="0"/>
                    <w:jc w:val="both"/>
                    <w:rPr>
                      <w:sz w:val="24"/>
                      <w:szCs w:val="24"/>
                    </w:rPr>
                  </w:pPr>
                  <w:r w:rsidRPr="00F12730">
                    <w:rPr>
                      <w:sz w:val="24"/>
                      <w:szCs w:val="24"/>
                    </w:rPr>
                    <w:t>73,3</w:t>
                  </w:r>
                </w:p>
              </w:tc>
              <w:tc>
                <w:tcPr>
                  <w:tcW w:w="850" w:type="pct"/>
                  <w:shd w:val="clear" w:color="auto" w:fill="99CCFF"/>
                  <w:vAlign w:val="center"/>
                </w:tcPr>
                <w:p w:rsidR="00F12730" w:rsidRPr="00F12730" w:rsidRDefault="00F12730">
                  <w:pPr>
                    <w:widowControl w:val="0"/>
                    <w:jc w:val="both"/>
                    <w:rPr>
                      <w:sz w:val="24"/>
                      <w:szCs w:val="24"/>
                    </w:rPr>
                  </w:pPr>
                  <w:r w:rsidRPr="00F12730">
                    <w:rPr>
                      <w:sz w:val="24"/>
                      <w:szCs w:val="24"/>
                    </w:rPr>
                    <w:t>4,9</w:t>
                  </w:r>
                </w:p>
              </w:tc>
              <w:tc>
                <w:tcPr>
                  <w:tcW w:w="850" w:type="pct"/>
                  <w:shd w:val="clear" w:color="auto" w:fill="99CCFF"/>
                  <w:vAlign w:val="center"/>
                </w:tcPr>
                <w:p w:rsidR="00F12730" w:rsidRPr="00F12730" w:rsidRDefault="00F12730">
                  <w:pPr>
                    <w:widowControl w:val="0"/>
                    <w:jc w:val="both"/>
                    <w:rPr>
                      <w:sz w:val="24"/>
                      <w:szCs w:val="24"/>
                    </w:rPr>
                  </w:pPr>
                  <w:r w:rsidRPr="00F12730">
                    <w:rPr>
                      <w:sz w:val="24"/>
                      <w:szCs w:val="24"/>
                    </w:rPr>
                    <w:t>7,3</w:t>
                  </w:r>
                </w:p>
              </w:tc>
            </w:tr>
            <w:tr w:rsidR="00F12730" w:rsidRPr="00F12730">
              <w:trPr>
                <w:tblCellSpacing w:w="7" w:type="dxa"/>
              </w:trPr>
              <w:tc>
                <w:tcPr>
                  <w:tcW w:w="800" w:type="pct"/>
                  <w:shd w:val="clear" w:color="auto" w:fill="FFFFFF"/>
                  <w:vAlign w:val="center"/>
                </w:tcPr>
                <w:p w:rsidR="00F12730" w:rsidRPr="00F12730" w:rsidRDefault="00F12730">
                  <w:pPr>
                    <w:widowControl w:val="0"/>
                    <w:jc w:val="both"/>
                    <w:rPr>
                      <w:sz w:val="24"/>
                      <w:szCs w:val="24"/>
                    </w:rPr>
                  </w:pPr>
                  <w:r w:rsidRPr="00F12730">
                    <w:rPr>
                      <w:b/>
                      <w:bCs/>
                      <w:sz w:val="24"/>
                      <w:szCs w:val="24"/>
                    </w:rPr>
                    <w:t>Н</w:t>
                  </w:r>
                  <w:r w:rsidRPr="00F12730">
                    <w:rPr>
                      <w:b/>
                      <w:bCs/>
                      <w:sz w:val="24"/>
                      <w:szCs w:val="24"/>
                      <w:vertAlign w:val="subscript"/>
                    </w:rPr>
                    <w:t>2</w:t>
                  </w:r>
                  <w:r w:rsidRPr="00F12730">
                    <w:rPr>
                      <w:b/>
                      <w:bCs/>
                      <w:sz w:val="24"/>
                      <w:szCs w:val="24"/>
                    </w:rPr>
                    <w:t>О</w:t>
                  </w:r>
                  <w:r w:rsidRPr="00F12730">
                    <w:rPr>
                      <w:b/>
                      <w:bCs/>
                      <w:sz w:val="24"/>
                      <w:szCs w:val="24"/>
                      <w:vertAlign w:val="subscript"/>
                    </w:rPr>
                    <w:t>2</w:t>
                  </w:r>
                </w:p>
              </w:tc>
              <w:tc>
                <w:tcPr>
                  <w:tcW w:w="800" w:type="pct"/>
                  <w:shd w:val="clear" w:color="auto" w:fill="99CCFF"/>
                  <w:vAlign w:val="center"/>
                </w:tcPr>
                <w:p w:rsidR="00F12730" w:rsidRPr="00F12730" w:rsidRDefault="00F12730">
                  <w:pPr>
                    <w:widowControl w:val="0"/>
                    <w:jc w:val="both"/>
                    <w:rPr>
                      <w:sz w:val="24"/>
                      <w:szCs w:val="24"/>
                    </w:rPr>
                  </w:pPr>
                  <w:r w:rsidRPr="00F12730">
                    <w:rPr>
                      <w:sz w:val="24"/>
                      <w:szCs w:val="24"/>
                    </w:rPr>
                    <w:t>63,3</w:t>
                  </w:r>
                </w:p>
              </w:tc>
              <w:tc>
                <w:tcPr>
                  <w:tcW w:w="850" w:type="pct"/>
                  <w:shd w:val="clear" w:color="auto" w:fill="99CCFF"/>
                  <w:vAlign w:val="center"/>
                </w:tcPr>
                <w:p w:rsidR="00F12730" w:rsidRPr="00F12730" w:rsidRDefault="00F12730">
                  <w:pPr>
                    <w:widowControl w:val="0"/>
                    <w:jc w:val="both"/>
                    <w:rPr>
                      <w:sz w:val="24"/>
                      <w:szCs w:val="24"/>
                    </w:rPr>
                  </w:pPr>
                  <w:r w:rsidRPr="00F12730">
                    <w:rPr>
                      <w:sz w:val="24"/>
                      <w:szCs w:val="24"/>
                    </w:rPr>
                    <w:t>20,5</w:t>
                  </w:r>
                </w:p>
              </w:tc>
              <w:tc>
                <w:tcPr>
                  <w:tcW w:w="850" w:type="pct"/>
                  <w:shd w:val="clear" w:color="auto" w:fill="99CCFF"/>
                  <w:vAlign w:val="center"/>
                </w:tcPr>
                <w:p w:rsidR="00F12730" w:rsidRPr="00F12730" w:rsidRDefault="00F12730">
                  <w:pPr>
                    <w:widowControl w:val="0"/>
                    <w:jc w:val="both"/>
                    <w:rPr>
                      <w:sz w:val="24"/>
                      <w:szCs w:val="24"/>
                    </w:rPr>
                  </w:pPr>
                  <w:r w:rsidRPr="00F12730">
                    <w:rPr>
                      <w:sz w:val="24"/>
                      <w:szCs w:val="24"/>
                    </w:rPr>
                    <w:t>30,9</w:t>
                  </w:r>
                </w:p>
              </w:tc>
              <w:tc>
                <w:tcPr>
                  <w:tcW w:w="850" w:type="pct"/>
                  <w:shd w:val="clear" w:color="auto" w:fill="99CCFF"/>
                  <w:vAlign w:val="center"/>
                </w:tcPr>
                <w:p w:rsidR="00F12730" w:rsidRPr="00F12730" w:rsidRDefault="00F12730">
                  <w:pPr>
                    <w:widowControl w:val="0"/>
                    <w:jc w:val="both"/>
                    <w:rPr>
                      <w:sz w:val="24"/>
                      <w:szCs w:val="24"/>
                    </w:rPr>
                  </w:pPr>
                  <w:r w:rsidRPr="00F12730">
                    <w:rPr>
                      <w:sz w:val="24"/>
                      <w:szCs w:val="24"/>
                    </w:rPr>
                    <w:t>26,7</w:t>
                  </w:r>
                </w:p>
              </w:tc>
              <w:tc>
                <w:tcPr>
                  <w:tcW w:w="850" w:type="pct"/>
                  <w:shd w:val="clear" w:color="auto" w:fill="99CCFF"/>
                  <w:vAlign w:val="center"/>
                </w:tcPr>
                <w:p w:rsidR="00F12730" w:rsidRPr="00F12730" w:rsidRDefault="00F12730">
                  <w:pPr>
                    <w:widowControl w:val="0"/>
                    <w:jc w:val="both"/>
                    <w:rPr>
                      <w:sz w:val="24"/>
                      <w:szCs w:val="24"/>
                    </w:rPr>
                  </w:pPr>
                  <w:r w:rsidRPr="00F12730">
                    <w:rPr>
                      <w:sz w:val="24"/>
                      <w:szCs w:val="24"/>
                    </w:rPr>
                    <w:t>96,1</w:t>
                  </w:r>
                </w:p>
              </w:tc>
            </w:tr>
          </w:tbl>
          <w:p w:rsidR="00F12730" w:rsidRPr="00F12730" w:rsidRDefault="00F12730">
            <w:pPr>
              <w:spacing w:before="120"/>
              <w:ind w:firstLine="567"/>
              <w:jc w:val="both"/>
              <w:rPr>
                <w:sz w:val="24"/>
                <w:szCs w:val="24"/>
              </w:rPr>
            </w:pPr>
          </w:p>
        </w:tc>
      </w:tr>
    </w:tbl>
    <w:p w:rsidR="00F12730" w:rsidRDefault="00F12730">
      <w:pPr>
        <w:spacing w:before="120"/>
        <w:ind w:firstLine="567"/>
        <w:jc w:val="both"/>
        <w:rPr>
          <w:sz w:val="24"/>
          <w:szCs w:val="24"/>
        </w:rPr>
      </w:pPr>
      <w:r>
        <w:rPr>
          <w:sz w:val="24"/>
          <w:szCs w:val="24"/>
        </w:rPr>
        <w:t xml:space="preserve"> Из приведённых примеров видно, что при переходе от Н</w:t>
      </w:r>
      <w:r>
        <w:rPr>
          <w:sz w:val="24"/>
          <w:szCs w:val="24"/>
          <w:vertAlign w:val="subscript"/>
        </w:rPr>
        <w:t>2</w:t>
      </w:r>
      <w:r>
        <w:rPr>
          <w:sz w:val="24"/>
          <w:szCs w:val="24"/>
        </w:rPr>
        <w:t>О к Н</w:t>
      </w:r>
      <w:r>
        <w:rPr>
          <w:sz w:val="24"/>
          <w:szCs w:val="24"/>
          <w:vertAlign w:val="subscript"/>
        </w:rPr>
        <w:t>2</w:t>
      </w:r>
      <w:r>
        <w:rPr>
          <w:sz w:val="24"/>
          <w:szCs w:val="24"/>
        </w:rPr>
        <w:t>О</w:t>
      </w:r>
      <w:r>
        <w:rPr>
          <w:sz w:val="24"/>
          <w:szCs w:val="24"/>
          <w:vertAlign w:val="subscript"/>
        </w:rPr>
        <w:t>2</w:t>
      </w:r>
      <w:r>
        <w:rPr>
          <w:sz w:val="24"/>
          <w:szCs w:val="24"/>
        </w:rPr>
        <w:t xml:space="preserve"> происходит не простое смещение растворимости в ту или иную сторону, а проявляется его сильная зависимость от химической природы солей.</w:t>
      </w:r>
    </w:p>
    <w:p w:rsidR="00F12730" w:rsidRDefault="00F12730">
      <w:pPr>
        <w:spacing w:before="120"/>
        <w:ind w:firstLine="567"/>
        <w:jc w:val="both"/>
        <w:rPr>
          <w:sz w:val="24"/>
          <w:szCs w:val="24"/>
        </w:rPr>
      </w:pPr>
      <w:r>
        <w:rPr>
          <w:sz w:val="24"/>
          <w:szCs w:val="24"/>
        </w:rPr>
        <w:t>Несмотря на большое сходство пероксида водорода с водой по составу и ряду свойств, смеси их замерзают при гораздо более низкой температуре, чем каждое вещество в отдельности. Существуют смеси замерзающие лишь ниже -50 °С. При таких условиях может образоваться очень нестойкое соединений состава Н</w:t>
      </w:r>
      <w:r>
        <w:rPr>
          <w:sz w:val="24"/>
          <w:szCs w:val="24"/>
          <w:vertAlign w:val="subscript"/>
        </w:rPr>
        <w:t>2</w:t>
      </w:r>
      <w:r>
        <w:rPr>
          <w:sz w:val="24"/>
          <w:szCs w:val="24"/>
        </w:rPr>
        <w:t>О</w:t>
      </w:r>
      <w:r>
        <w:rPr>
          <w:sz w:val="24"/>
          <w:szCs w:val="24"/>
          <w:vertAlign w:val="subscript"/>
        </w:rPr>
        <w:t>2</w:t>
      </w:r>
      <w:r>
        <w:rPr>
          <w:sz w:val="24"/>
          <w:szCs w:val="24"/>
        </w:rPr>
        <w:t>·2Н</w:t>
      </w:r>
      <w:r>
        <w:rPr>
          <w:sz w:val="24"/>
          <w:szCs w:val="24"/>
          <w:vertAlign w:val="subscript"/>
        </w:rPr>
        <w:t>2</w:t>
      </w:r>
      <w:r>
        <w:rPr>
          <w:sz w:val="24"/>
          <w:szCs w:val="24"/>
        </w:rPr>
        <w:t>О. Следует отметить, что содержащие более 50% Н</w:t>
      </w:r>
      <w:r>
        <w:rPr>
          <w:sz w:val="24"/>
          <w:szCs w:val="24"/>
          <w:vertAlign w:val="subscript"/>
        </w:rPr>
        <w:t>2</w:t>
      </w:r>
      <w:r>
        <w:rPr>
          <w:sz w:val="24"/>
          <w:szCs w:val="24"/>
        </w:rPr>
        <w:t>О</w:t>
      </w:r>
      <w:r>
        <w:rPr>
          <w:sz w:val="24"/>
          <w:szCs w:val="24"/>
          <w:vertAlign w:val="subscript"/>
        </w:rPr>
        <w:t>2</w:t>
      </w:r>
      <w:r>
        <w:rPr>
          <w:sz w:val="24"/>
          <w:szCs w:val="24"/>
        </w:rPr>
        <w:t xml:space="preserve"> водные растворы (равно как и безводный пероксид водорода) весьма склонны к переохлаждению. С эфиром пероксид водорода, подобно воде, смешивается лишь ограничено.</w:t>
      </w:r>
    </w:p>
    <w:p w:rsidR="00F12730" w:rsidRDefault="00F12730">
      <w:pPr>
        <w:spacing w:before="120"/>
        <w:ind w:firstLine="567"/>
        <w:jc w:val="both"/>
        <w:rPr>
          <w:sz w:val="24"/>
          <w:szCs w:val="24"/>
        </w:rPr>
      </w:pPr>
      <w:r>
        <w:rPr>
          <w:sz w:val="24"/>
          <w:szCs w:val="24"/>
        </w:rPr>
        <w:t>Пероксид водорода является сильным окислителем, т. е. легко отдаёт свой лишний (по сравнению с более устойчивым соединением - водой) атом кислорода. Так, при действии безводной и даже высококонцентрированной Н</w:t>
      </w:r>
      <w:r>
        <w:rPr>
          <w:sz w:val="24"/>
          <w:szCs w:val="24"/>
          <w:vertAlign w:val="subscript"/>
        </w:rPr>
        <w:t>2</w:t>
      </w:r>
      <w:r>
        <w:rPr>
          <w:sz w:val="24"/>
          <w:szCs w:val="24"/>
        </w:rPr>
        <w:t>О</w:t>
      </w:r>
      <w:r>
        <w:rPr>
          <w:sz w:val="24"/>
          <w:szCs w:val="24"/>
          <w:vertAlign w:val="subscript"/>
        </w:rPr>
        <w:t>2</w:t>
      </w:r>
      <w:r>
        <w:rPr>
          <w:sz w:val="24"/>
          <w:szCs w:val="24"/>
        </w:rPr>
        <w:t xml:space="preserve"> на бумагу, опилки и другие горючие вещества они воспламеняются. Практическое применение пероксида водорода основано главным образом на его окисляющем действии. Ежегодное мировое производство Н</w:t>
      </w:r>
      <w:r>
        <w:rPr>
          <w:sz w:val="24"/>
          <w:szCs w:val="24"/>
          <w:vertAlign w:val="subscript"/>
        </w:rPr>
        <w:t>2</w:t>
      </w:r>
      <w:r>
        <w:rPr>
          <w:sz w:val="24"/>
          <w:szCs w:val="24"/>
        </w:rPr>
        <w:t>О</w:t>
      </w:r>
      <w:r>
        <w:rPr>
          <w:sz w:val="24"/>
          <w:szCs w:val="24"/>
          <w:vertAlign w:val="subscript"/>
        </w:rPr>
        <w:t>2</w:t>
      </w:r>
      <w:r>
        <w:rPr>
          <w:sz w:val="24"/>
          <w:szCs w:val="24"/>
        </w:rPr>
        <w:t xml:space="preserve"> превышает 100 тыс. т.</w:t>
      </w:r>
    </w:p>
    <w:p w:rsidR="00F12730" w:rsidRDefault="00F12730">
      <w:pPr>
        <w:spacing w:before="120"/>
        <w:ind w:firstLine="567"/>
        <w:jc w:val="both"/>
        <w:rPr>
          <w:sz w:val="24"/>
          <w:szCs w:val="24"/>
        </w:rPr>
      </w:pPr>
      <w:r>
        <w:rPr>
          <w:sz w:val="24"/>
          <w:szCs w:val="24"/>
        </w:rPr>
        <w:t>Характерный для пероксида водорода окислительный распад может быть схематически изображён так:</w:t>
      </w:r>
    </w:p>
    <w:p w:rsidR="00F12730" w:rsidRDefault="00F12730">
      <w:pPr>
        <w:spacing w:before="120"/>
        <w:ind w:firstLine="567"/>
        <w:jc w:val="both"/>
        <w:rPr>
          <w:sz w:val="24"/>
          <w:szCs w:val="24"/>
        </w:rPr>
      </w:pPr>
      <w:r>
        <w:rPr>
          <w:sz w:val="24"/>
          <w:szCs w:val="24"/>
        </w:rPr>
        <w:t>Н</w:t>
      </w:r>
      <w:r>
        <w:rPr>
          <w:sz w:val="24"/>
          <w:szCs w:val="24"/>
          <w:vertAlign w:val="subscript"/>
        </w:rPr>
        <w:t>2</w:t>
      </w:r>
      <w:r>
        <w:rPr>
          <w:sz w:val="24"/>
          <w:szCs w:val="24"/>
        </w:rPr>
        <w:t>О</w:t>
      </w:r>
      <w:r>
        <w:rPr>
          <w:sz w:val="24"/>
          <w:szCs w:val="24"/>
          <w:vertAlign w:val="subscript"/>
        </w:rPr>
        <w:t>2</w:t>
      </w:r>
      <w:r>
        <w:rPr>
          <w:sz w:val="24"/>
          <w:szCs w:val="24"/>
        </w:rPr>
        <w:t xml:space="preserve"> = Н</w:t>
      </w:r>
      <w:r>
        <w:rPr>
          <w:sz w:val="24"/>
          <w:szCs w:val="24"/>
          <w:vertAlign w:val="subscript"/>
        </w:rPr>
        <w:t>2</w:t>
      </w:r>
      <w:r>
        <w:rPr>
          <w:sz w:val="24"/>
          <w:szCs w:val="24"/>
        </w:rPr>
        <w:t>О + О (на окисление).</w:t>
      </w:r>
    </w:p>
    <w:p w:rsidR="00F12730" w:rsidRDefault="00F12730">
      <w:pPr>
        <w:spacing w:before="120"/>
        <w:ind w:firstLine="567"/>
        <w:jc w:val="both"/>
        <w:rPr>
          <w:sz w:val="24"/>
          <w:szCs w:val="24"/>
        </w:rPr>
      </w:pPr>
      <w:r>
        <w:rPr>
          <w:sz w:val="24"/>
          <w:szCs w:val="24"/>
        </w:rPr>
        <w:t>Кислая среда более благоприятствует этому распаду, чем щелочная.</w:t>
      </w:r>
    </w:p>
    <w:p w:rsidR="00F12730" w:rsidRDefault="00F12730">
      <w:pPr>
        <w:spacing w:before="120"/>
        <w:ind w:firstLine="567"/>
        <w:jc w:val="both"/>
        <w:rPr>
          <w:sz w:val="24"/>
          <w:szCs w:val="24"/>
        </w:rPr>
      </w:pPr>
      <w:r>
        <w:rPr>
          <w:sz w:val="24"/>
          <w:szCs w:val="24"/>
        </w:rPr>
        <w:t>Значительно менее характерен для пероксида водорода восстановительный распад по схеме:</w:t>
      </w:r>
    </w:p>
    <w:p w:rsidR="00F12730" w:rsidRDefault="00F12730">
      <w:pPr>
        <w:spacing w:before="120"/>
        <w:ind w:firstLine="567"/>
        <w:jc w:val="both"/>
        <w:rPr>
          <w:sz w:val="24"/>
          <w:szCs w:val="24"/>
        </w:rPr>
      </w:pPr>
      <w:r>
        <w:rPr>
          <w:sz w:val="24"/>
          <w:szCs w:val="24"/>
        </w:rPr>
        <w:t>Н</w:t>
      </w:r>
      <w:r>
        <w:rPr>
          <w:sz w:val="24"/>
          <w:szCs w:val="24"/>
          <w:vertAlign w:val="subscript"/>
        </w:rPr>
        <w:t>2</w:t>
      </w:r>
      <w:r>
        <w:rPr>
          <w:sz w:val="24"/>
          <w:szCs w:val="24"/>
        </w:rPr>
        <w:t>О</w:t>
      </w:r>
      <w:r>
        <w:rPr>
          <w:sz w:val="24"/>
          <w:szCs w:val="24"/>
          <w:vertAlign w:val="subscript"/>
        </w:rPr>
        <w:t>2</w:t>
      </w:r>
      <w:r>
        <w:rPr>
          <w:sz w:val="24"/>
          <w:szCs w:val="24"/>
        </w:rPr>
        <w:t xml:space="preserve"> = О</w:t>
      </w:r>
      <w:r>
        <w:rPr>
          <w:sz w:val="24"/>
          <w:szCs w:val="24"/>
          <w:vertAlign w:val="subscript"/>
        </w:rPr>
        <w:t>2</w:t>
      </w:r>
      <w:r>
        <w:rPr>
          <w:sz w:val="24"/>
          <w:szCs w:val="24"/>
        </w:rPr>
        <w:t xml:space="preserve"> + </w:t>
      </w:r>
      <w:r>
        <w:rPr>
          <w:sz w:val="24"/>
          <w:szCs w:val="24"/>
          <w:vertAlign w:val="subscript"/>
        </w:rPr>
        <w:t>2</w:t>
      </w:r>
      <w:r>
        <w:rPr>
          <w:sz w:val="24"/>
          <w:szCs w:val="24"/>
        </w:rPr>
        <w:t xml:space="preserve"> Н (на восстановление)</w:t>
      </w:r>
    </w:p>
    <w:p w:rsidR="00F12730" w:rsidRDefault="00F12730">
      <w:pPr>
        <w:spacing w:before="120"/>
        <w:ind w:firstLine="567"/>
        <w:jc w:val="both"/>
        <w:rPr>
          <w:sz w:val="24"/>
          <w:szCs w:val="24"/>
        </w:rPr>
      </w:pPr>
      <w:r>
        <w:rPr>
          <w:sz w:val="24"/>
          <w:szCs w:val="24"/>
        </w:rPr>
        <w:t>Щелочная среда более благоприятствует такому распаду, чем кислая.</w:t>
      </w:r>
    </w:p>
    <w:p w:rsidR="00F12730" w:rsidRDefault="00F12730">
      <w:pPr>
        <w:spacing w:before="120"/>
        <w:ind w:firstLine="567"/>
        <w:jc w:val="both"/>
        <w:rPr>
          <w:sz w:val="24"/>
          <w:szCs w:val="24"/>
        </w:rPr>
      </w:pPr>
      <w:r>
        <w:rPr>
          <w:sz w:val="24"/>
          <w:szCs w:val="24"/>
        </w:rPr>
        <w:t>Восстановительный распад пероксида водорода имеет место, например, в присутствии оксида серебра:</w:t>
      </w:r>
    </w:p>
    <w:p w:rsidR="00F12730" w:rsidRDefault="00F12730">
      <w:pPr>
        <w:spacing w:before="120"/>
        <w:ind w:firstLine="567"/>
        <w:jc w:val="both"/>
        <w:rPr>
          <w:sz w:val="24"/>
          <w:szCs w:val="24"/>
        </w:rPr>
      </w:pPr>
      <w:r>
        <w:rPr>
          <w:sz w:val="24"/>
          <w:szCs w:val="24"/>
        </w:rPr>
        <w:t>Ag</w:t>
      </w:r>
      <w:r>
        <w:rPr>
          <w:sz w:val="24"/>
          <w:szCs w:val="24"/>
          <w:vertAlign w:val="subscript"/>
        </w:rPr>
        <w:t>2</w:t>
      </w:r>
      <w:r>
        <w:rPr>
          <w:sz w:val="24"/>
          <w:szCs w:val="24"/>
        </w:rPr>
        <w:t>O + Н</w:t>
      </w:r>
      <w:r>
        <w:rPr>
          <w:sz w:val="24"/>
          <w:szCs w:val="24"/>
          <w:vertAlign w:val="subscript"/>
        </w:rPr>
        <w:t>2</w:t>
      </w:r>
      <w:r>
        <w:rPr>
          <w:sz w:val="24"/>
          <w:szCs w:val="24"/>
        </w:rPr>
        <w:t>О</w:t>
      </w:r>
      <w:r>
        <w:rPr>
          <w:sz w:val="24"/>
          <w:szCs w:val="24"/>
          <w:vertAlign w:val="subscript"/>
        </w:rPr>
        <w:t>2</w:t>
      </w:r>
      <w:r>
        <w:rPr>
          <w:sz w:val="24"/>
          <w:szCs w:val="24"/>
        </w:rPr>
        <w:t xml:space="preserve"> = 2 Ag + H</w:t>
      </w:r>
      <w:r>
        <w:rPr>
          <w:sz w:val="24"/>
          <w:szCs w:val="24"/>
          <w:vertAlign w:val="subscript"/>
        </w:rPr>
        <w:t>2</w:t>
      </w:r>
      <w:r>
        <w:rPr>
          <w:sz w:val="24"/>
          <w:szCs w:val="24"/>
        </w:rPr>
        <w:t>O + O</w:t>
      </w:r>
      <w:r>
        <w:rPr>
          <w:sz w:val="24"/>
          <w:szCs w:val="24"/>
          <w:vertAlign w:val="subscript"/>
        </w:rPr>
        <w:t>2</w:t>
      </w:r>
      <w:r>
        <w:rPr>
          <w:sz w:val="24"/>
          <w:szCs w:val="24"/>
        </w:rPr>
        <w:t>.</w:t>
      </w:r>
    </w:p>
    <w:p w:rsidR="00F12730" w:rsidRDefault="00F12730">
      <w:pPr>
        <w:spacing w:before="120"/>
        <w:ind w:firstLine="567"/>
        <w:jc w:val="both"/>
        <w:rPr>
          <w:sz w:val="24"/>
          <w:szCs w:val="24"/>
        </w:rPr>
      </w:pPr>
      <w:r>
        <w:rPr>
          <w:sz w:val="24"/>
          <w:szCs w:val="24"/>
        </w:rPr>
        <w:t>Аналогично, по существу, протекает его взаимодействие с озоном (О</w:t>
      </w:r>
      <w:r>
        <w:rPr>
          <w:sz w:val="24"/>
          <w:szCs w:val="24"/>
          <w:vertAlign w:val="subscript"/>
        </w:rPr>
        <w:t>3</w:t>
      </w:r>
      <w:r>
        <w:rPr>
          <w:sz w:val="24"/>
          <w:szCs w:val="24"/>
        </w:rPr>
        <w:t xml:space="preserve"> + Н</w:t>
      </w:r>
      <w:r>
        <w:rPr>
          <w:sz w:val="24"/>
          <w:szCs w:val="24"/>
          <w:vertAlign w:val="subscript"/>
        </w:rPr>
        <w:t>2</w:t>
      </w:r>
      <w:r>
        <w:rPr>
          <w:sz w:val="24"/>
          <w:szCs w:val="24"/>
        </w:rPr>
        <w:t>О</w:t>
      </w:r>
      <w:r>
        <w:rPr>
          <w:sz w:val="24"/>
          <w:szCs w:val="24"/>
          <w:vertAlign w:val="subscript"/>
        </w:rPr>
        <w:t>2</w:t>
      </w:r>
      <w:r>
        <w:rPr>
          <w:sz w:val="24"/>
          <w:szCs w:val="24"/>
        </w:rPr>
        <w:t xml:space="preserve"> = 2 Н</w:t>
      </w:r>
      <w:r>
        <w:rPr>
          <w:sz w:val="24"/>
          <w:szCs w:val="24"/>
          <w:vertAlign w:val="subscript"/>
        </w:rPr>
        <w:t>2</w:t>
      </w:r>
      <w:r>
        <w:rPr>
          <w:sz w:val="24"/>
          <w:szCs w:val="24"/>
        </w:rPr>
        <w:t>О + 2 О</w:t>
      </w:r>
      <w:r>
        <w:rPr>
          <w:sz w:val="24"/>
          <w:szCs w:val="24"/>
          <w:vertAlign w:val="subscript"/>
        </w:rPr>
        <w:t>2</w:t>
      </w:r>
      <w:r>
        <w:rPr>
          <w:sz w:val="24"/>
          <w:szCs w:val="24"/>
        </w:rPr>
        <w:t>) и с перманганатом калия в кислой среде:</w:t>
      </w:r>
    </w:p>
    <w:p w:rsidR="00F12730" w:rsidRDefault="00F12730">
      <w:pPr>
        <w:spacing w:before="120"/>
        <w:ind w:firstLine="567"/>
        <w:jc w:val="both"/>
        <w:rPr>
          <w:sz w:val="24"/>
          <w:szCs w:val="24"/>
          <w:lang w:val="en-US"/>
        </w:rPr>
      </w:pPr>
      <w:r>
        <w:rPr>
          <w:sz w:val="24"/>
          <w:szCs w:val="24"/>
          <w:lang w:val="en-US"/>
        </w:rPr>
        <w:t xml:space="preserve">2 </w:t>
      </w:r>
      <w:r>
        <w:rPr>
          <w:sz w:val="24"/>
          <w:szCs w:val="24"/>
        </w:rPr>
        <w:t>К</w:t>
      </w:r>
      <w:r>
        <w:rPr>
          <w:sz w:val="24"/>
          <w:szCs w:val="24"/>
          <w:lang w:val="en-US"/>
        </w:rPr>
        <w:t>MnO</w:t>
      </w:r>
      <w:r>
        <w:rPr>
          <w:sz w:val="24"/>
          <w:szCs w:val="24"/>
          <w:vertAlign w:val="subscript"/>
          <w:lang w:val="en-US"/>
        </w:rPr>
        <w:t>4</w:t>
      </w:r>
      <w:r>
        <w:rPr>
          <w:sz w:val="24"/>
          <w:szCs w:val="24"/>
          <w:lang w:val="en-US"/>
        </w:rPr>
        <w:t xml:space="preserve"> + 5 </w:t>
      </w:r>
      <w:r>
        <w:rPr>
          <w:sz w:val="24"/>
          <w:szCs w:val="24"/>
        </w:rPr>
        <w:t>Н</w:t>
      </w:r>
      <w:r>
        <w:rPr>
          <w:sz w:val="24"/>
          <w:szCs w:val="24"/>
          <w:vertAlign w:val="subscript"/>
          <w:lang w:val="en-US"/>
        </w:rPr>
        <w:t>2</w:t>
      </w:r>
      <w:r>
        <w:rPr>
          <w:sz w:val="24"/>
          <w:szCs w:val="24"/>
        </w:rPr>
        <w:t>О</w:t>
      </w:r>
      <w:r>
        <w:rPr>
          <w:sz w:val="24"/>
          <w:szCs w:val="24"/>
          <w:vertAlign w:val="subscript"/>
          <w:lang w:val="en-US"/>
        </w:rPr>
        <w:t>2</w:t>
      </w:r>
      <w:r>
        <w:rPr>
          <w:sz w:val="24"/>
          <w:szCs w:val="24"/>
          <w:lang w:val="en-US"/>
        </w:rPr>
        <w:t xml:space="preserve"> + 3 H</w:t>
      </w:r>
      <w:r>
        <w:rPr>
          <w:sz w:val="24"/>
          <w:szCs w:val="24"/>
          <w:vertAlign w:val="subscript"/>
          <w:lang w:val="en-US"/>
        </w:rPr>
        <w:t>2</w:t>
      </w:r>
      <w:r>
        <w:rPr>
          <w:sz w:val="24"/>
          <w:szCs w:val="24"/>
          <w:lang w:val="en-US"/>
        </w:rPr>
        <w:t>SO</w:t>
      </w:r>
      <w:r>
        <w:rPr>
          <w:sz w:val="24"/>
          <w:szCs w:val="24"/>
          <w:vertAlign w:val="subscript"/>
          <w:lang w:val="en-US"/>
        </w:rPr>
        <w:t>4</w:t>
      </w:r>
      <w:r>
        <w:rPr>
          <w:sz w:val="24"/>
          <w:szCs w:val="24"/>
          <w:lang w:val="en-US"/>
        </w:rPr>
        <w:t xml:space="preserve"> = K</w:t>
      </w:r>
      <w:r>
        <w:rPr>
          <w:sz w:val="24"/>
          <w:szCs w:val="24"/>
          <w:vertAlign w:val="subscript"/>
          <w:lang w:val="en-US"/>
        </w:rPr>
        <w:t>2</w:t>
      </w:r>
      <w:r>
        <w:rPr>
          <w:sz w:val="24"/>
          <w:szCs w:val="24"/>
          <w:lang w:val="en-US"/>
        </w:rPr>
        <w:t>SO</w:t>
      </w:r>
      <w:r>
        <w:rPr>
          <w:sz w:val="24"/>
          <w:szCs w:val="24"/>
          <w:vertAlign w:val="subscript"/>
          <w:lang w:val="en-US"/>
        </w:rPr>
        <w:t>4</w:t>
      </w:r>
      <w:r>
        <w:rPr>
          <w:sz w:val="24"/>
          <w:szCs w:val="24"/>
          <w:lang w:val="en-US"/>
        </w:rPr>
        <w:t xml:space="preserve"> + 2 MnSO</w:t>
      </w:r>
      <w:r>
        <w:rPr>
          <w:sz w:val="24"/>
          <w:szCs w:val="24"/>
          <w:vertAlign w:val="subscript"/>
          <w:lang w:val="en-US"/>
        </w:rPr>
        <w:t>4</w:t>
      </w:r>
      <w:r>
        <w:rPr>
          <w:sz w:val="24"/>
          <w:szCs w:val="24"/>
          <w:lang w:val="en-US"/>
        </w:rPr>
        <w:t xml:space="preserve"> + 5 O</w:t>
      </w:r>
      <w:r>
        <w:rPr>
          <w:sz w:val="24"/>
          <w:szCs w:val="24"/>
          <w:vertAlign w:val="subscript"/>
          <w:lang w:val="en-US"/>
        </w:rPr>
        <w:t>2</w:t>
      </w:r>
      <w:r>
        <w:rPr>
          <w:sz w:val="24"/>
          <w:szCs w:val="24"/>
          <w:lang w:val="en-US"/>
        </w:rPr>
        <w:t xml:space="preserve"> + 8 H</w:t>
      </w:r>
      <w:r>
        <w:rPr>
          <w:sz w:val="24"/>
          <w:szCs w:val="24"/>
          <w:vertAlign w:val="subscript"/>
          <w:lang w:val="en-US"/>
        </w:rPr>
        <w:t>2</w:t>
      </w:r>
      <w:r>
        <w:rPr>
          <w:sz w:val="24"/>
          <w:szCs w:val="24"/>
          <w:lang w:val="en-US"/>
        </w:rPr>
        <w:t>O.</w:t>
      </w:r>
    </w:p>
    <w:p w:rsidR="00F12730" w:rsidRDefault="00F12730">
      <w:pPr>
        <w:spacing w:before="120"/>
        <w:ind w:firstLine="567"/>
        <w:jc w:val="both"/>
        <w:rPr>
          <w:sz w:val="24"/>
          <w:szCs w:val="24"/>
        </w:rPr>
      </w:pPr>
      <w:r>
        <w:rPr>
          <w:sz w:val="24"/>
          <w:szCs w:val="24"/>
        </w:rPr>
        <w:t>Последняя реакция применяется для количественного определения пероксида водорода.</w:t>
      </w:r>
    </w:p>
    <w:p w:rsidR="00F12730" w:rsidRDefault="00F12730">
      <w:pPr>
        <w:spacing w:before="120"/>
        <w:ind w:firstLine="567"/>
        <w:jc w:val="both"/>
        <w:rPr>
          <w:sz w:val="24"/>
          <w:szCs w:val="24"/>
        </w:rPr>
      </w:pPr>
      <w:r>
        <w:rPr>
          <w:sz w:val="24"/>
          <w:szCs w:val="24"/>
        </w:rPr>
        <w:t>Пероксид водорода обладает очень слабо выраженными кислотными свойствами. При её взаимодействии с гидроксидами некоторых металлов образуются соответствующие пероксиды, которые следует рассматривать как соли пероксида водорода. Так идёт реакция, например, с гидроксидом бария:</w:t>
      </w:r>
    </w:p>
    <w:p w:rsidR="00F12730" w:rsidRDefault="00F12730">
      <w:pPr>
        <w:spacing w:before="120"/>
        <w:ind w:firstLine="567"/>
        <w:jc w:val="both"/>
        <w:rPr>
          <w:sz w:val="24"/>
          <w:szCs w:val="24"/>
        </w:rPr>
      </w:pPr>
      <w:r>
        <w:rPr>
          <w:sz w:val="24"/>
          <w:szCs w:val="24"/>
        </w:rPr>
        <w:t>Ва(ОН)</w:t>
      </w:r>
      <w:r>
        <w:rPr>
          <w:sz w:val="24"/>
          <w:szCs w:val="24"/>
          <w:vertAlign w:val="subscript"/>
        </w:rPr>
        <w:t xml:space="preserve">2 </w:t>
      </w:r>
      <w:r>
        <w:rPr>
          <w:sz w:val="24"/>
          <w:szCs w:val="24"/>
        </w:rPr>
        <w:t>+ Н</w:t>
      </w:r>
      <w:r>
        <w:rPr>
          <w:sz w:val="24"/>
          <w:szCs w:val="24"/>
          <w:vertAlign w:val="subscript"/>
        </w:rPr>
        <w:t>2</w:t>
      </w:r>
      <w:r>
        <w:rPr>
          <w:sz w:val="24"/>
          <w:szCs w:val="24"/>
        </w:rPr>
        <w:t>О</w:t>
      </w:r>
      <w:r>
        <w:rPr>
          <w:sz w:val="24"/>
          <w:szCs w:val="24"/>
          <w:vertAlign w:val="subscript"/>
        </w:rPr>
        <w:t>2</w:t>
      </w:r>
      <w:r>
        <w:rPr>
          <w:sz w:val="24"/>
          <w:szCs w:val="24"/>
        </w:rPr>
        <w:t xml:space="preserve"> = ВаО</w:t>
      </w:r>
      <w:r>
        <w:rPr>
          <w:sz w:val="24"/>
          <w:szCs w:val="24"/>
          <w:vertAlign w:val="subscript"/>
        </w:rPr>
        <w:t>2</w:t>
      </w:r>
      <w:r>
        <w:rPr>
          <w:sz w:val="24"/>
          <w:szCs w:val="24"/>
        </w:rPr>
        <w:t xml:space="preserve"> + 2 Н</w:t>
      </w:r>
      <w:r>
        <w:rPr>
          <w:sz w:val="24"/>
          <w:szCs w:val="24"/>
          <w:vertAlign w:val="subscript"/>
        </w:rPr>
        <w:t>2</w:t>
      </w:r>
      <w:r>
        <w:rPr>
          <w:sz w:val="24"/>
          <w:szCs w:val="24"/>
        </w:rPr>
        <w:t>О.</w:t>
      </w:r>
    </w:p>
    <w:p w:rsidR="00F12730" w:rsidRDefault="00F12730">
      <w:pPr>
        <w:spacing w:before="120"/>
        <w:ind w:firstLine="567"/>
        <w:jc w:val="both"/>
        <w:rPr>
          <w:sz w:val="24"/>
          <w:szCs w:val="24"/>
        </w:rPr>
      </w:pPr>
      <w:r>
        <w:rPr>
          <w:sz w:val="24"/>
          <w:szCs w:val="24"/>
        </w:rPr>
        <w:t>Соли пероксида водорода характеризуются наличием в молекулах пероксидной цепочки из двух атомов кислорода. У нормальных оксидов подобные цепочки не имеется. Например:</w:t>
      </w:r>
    </w:p>
    <w:p w:rsidR="00F12730" w:rsidRDefault="00F12730">
      <w:pPr>
        <w:spacing w:before="120"/>
        <w:ind w:firstLine="567"/>
        <w:jc w:val="both"/>
        <w:rPr>
          <w:sz w:val="24"/>
          <w:szCs w:val="24"/>
        </w:rPr>
      </w:pPr>
      <w:r>
        <w:rPr>
          <w:sz w:val="24"/>
          <w:szCs w:val="24"/>
        </w:rPr>
        <w:t>Na-O-O-Na и О=С=О.</w:t>
      </w:r>
    </w:p>
    <w:p w:rsidR="00F12730" w:rsidRDefault="00F12730">
      <w:pPr>
        <w:spacing w:before="120"/>
        <w:ind w:firstLine="567"/>
        <w:jc w:val="both"/>
        <w:rPr>
          <w:sz w:val="24"/>
          <w:szCs w:val="24"/>
        </w:rPr>
      </w:pPr>
      <w:r>
        <w:rPr>
          <w:sz w:val="24"/>
          <w:szCs w:val="24"/>
        </w:rPr>
        <w:t>В связи с этим отношение пероксидов и нормальных оксидов к кислотам различно - первые реагируют с образованием пероксида водорода, а вторые дают воду:</w:t>
      </w:r>
    </w:p>
    <w:p w:rsidR="00F12730" w:rsidRDefault="00F12730">
      <w:pPr>
        <w:spacing w:before="120"/>
        <w:ind w:firstLine="567"/>
        <w:jc w:val="both"/>
        <w:rPr>
          <w:sz w:val="24"/>
          <w:szCs w:val="24"/>
        </w:rPr>
      </w:pPr>
      <w:r>
        <w:rPr>
          <w:sz w:val="24"/>
          <w:szCs w:val="24"/>
        </w:rPr>
        <w:t>ВаО</w:t>
      </w:r>
      <w:r>
        <w:rPr>
          <w:sz w:val="24"/>
          <w:szCs w:val="24"/>
          <w:vertAlign w:val="subscript"/>
        </w:rPr>
        <w:t>2</w:t>
      </w:r>
      <w:r>
        <w:rPr>
          <w:sz w:val="24"/>
          <w:szCs w:val="24"/>
        </w:rPr>
        <w:t xml:space="preserve"> + Н</w:t>
      </w:r>
      <w:r>
        <w:rPr>
          <w:sz w:val="24"/>
          <w:szCs w:val="24"/>
          <w:vertAlign w:val="subscript"/>
        </w:rPr>
        <w:t>2</w:t>
      </w:r>
      <w:r>
        <w:rPr>
          <w:sz w:val="24"/>
          <w:szCs w:val="24"/>
        </w:rPr>
        <w:t>SO</w:t>
      </w:r>
      <w:r>
        <w:rPr>
          <w:sz w:val="24"/>
          <w:szCs w:val="24"/>
          <w:vertAlign w:val="subscript"/>
        </w:rPr>
        <w:t>4</w:t>
      </w:r>
      <w:r>
        <w:rPr>
          <w:sz w:val="24"/>
          <w:szCs w:val="24"/>
        </w:rPr>
        <w:t xml:space="preserve"> = BaSO</w:t>
      </w:r>
      <w:r>
        <w:rPr>
          <w:sz w:val="24"/>
          <w:szCs w:val="24"/>
          <w:vertAlign w:val="subscript"/>
        </w:rPr>
        <w:t>4</w:t>
      </w:r>
      <w:r>
        <w:rPr>
          <w:sz w:val="24"/>
          <w:szCs w:val="24"/>
        </w:rPr>
        <w:t xml:space="preserve"> + Н</w:t>
      </w:r>
      <w:r>
        <w:rPr>
          <w:sz w:val="24"/>
          <w:szCs w:val="24"/>
          <w:vertAlign w:val="subscript"/>
        </w:rPr>
        <w:t>2</w:t>
      </w:r>
      <w:r>
        <w:rPr>
          <w:sz w:val="24"/>
          <w:szCs w:val="24"/>
        </w:rPr>
        <w:t>О</w:t>
      </w:r>
      <w:r>
        <w:rPr>
          <w:sz w:val="24"/>
          <w:szCs w:val="24"/>
          <w:vertAlign w:val="subscript"/>
        </w:rPr>
        <w:t>2</w:t>
      </w:r>
    </w:p>
    <w:p w:rsidR="00F12730" w:rsidRDefault="00F12730">
      <w:pPr>
        <w:spacing w:before="120"/>
        <w:ind w:firstLine="567"/>
        <w:jc w:val="both"/>
        <w:rPr>
          <w:sz w:val="24"/>
          <w:szCs w:val="24"/>
          <w:lang w:val="en-US"/>
        </w:rPr>
      </w:pPr>
      <w:r>
        <w:rPr>
          <w:sz w:val="24"/>
          <w:szCs w:val="24"/>
          <w:lang w:val="en-US"/>
        </w:rPr>
        <w:t>SnO</w:t>
      </w:r>
      <w:r>
        <w:rPr>
          <w:sz w:val="24"/>
          <w:szCs w:val="24"/>
          <w:vertAlign w:val="subscript"/>
          <w:lang w:val="en-US"/>
        </w:rPr>
        <w:t>2</w:t>
      </w:r>
      <w:r>
        <w:rPr>
          <w:sz w:val="24"/>
          <w:szCs w:val="24"/>
          <w:lang w:val="en-US"/>
        </w:rPr>
        <w:t xml:space="preserve"> + 2 H</w:t>
      </w:r>
      <w:r>
        <w:rPr>
          <w:sz w:val="24"/>
          <w:szCs w:val="24"/>
          <w:vertAlign w:val="subscript"/>
          <w:lang w:val="en-US"/>
        </w:rPr>
        <w:t>2</w:t>
      </w:r>
      <w:r>
        <w:rPr>
          <w:sz w:val="24"/>
          <w:szCs w:val="24"/>
          <w:lang w:val="en-US"/>
        </w:rPr>
        <w:t>SO</w:t>
      </w:r>
      <w:r>
        <w:rPr>
          <w:sz w:val="24"/>
          <w:szCs w:val="24"/>
          <w:vertAlign w:val="subscript"/>
          <w:lang w:val="en-US"/>
        </w:rPr>
        <w:t>4</w:t>
      </w:r>
      <w:r>
        <w:rPr>
          <w:sz w:val="24"/>
          <w:szCs w:val="24"/>
          <w:lang w:val="en-US"/>
        </w:rPr>
        <w:t xml:space="preserve"> = Sn(SO</w:t>
      </w:r>
      <w:r>
        <w:rPr>
          <w:sz w:val="24"/>
          <w:szCs w:val="24"/>
          <w:vertAlign w:val="subscript"/>
          <w:lang w:val="en-US"/>
        </w:rPr>
        <w:t>4</w:t>
      </w:r>
      <w:r>
        <w:rPr>
          <w:sz w:val="24"/>
          <w:szCs w:val="24"/>
          <w:lang w:val="en-US"/>
        </w:rPr>
        <w:t>)</w:t>
      </w:r>
      <w:r>
        <w:rPr>
          <w:sz w:val="24"/>
          <w:szCs w:val="24"/>
          <w:vertAlign w:val="subscript"/>
          <w:lang w:val="en-US"/>
        </w:rPr>
        <w:t>2</w:t>
      </w:r>
      <w:r>
        <w:rPr>
          <w:sz w:val="24"/>
          <w:szCs w:val="24"/>
          <w:lang w:val="en-US"/>
        </w:rPr>
        <w:t xml:space="preserve"> + 2 H</w:t>
      </w:r>
      <w:r>
        <w:rPr>
          <w:sz w:val="24"/>
          <w:szCs w:val="24"/>
          <w:vertAlign w:val="subscript"/>
          <w:lang w:val="en-US"/>
        </w:rPr>
        <w:t>2</w:t>
      </w:r>
      <w:r>
        <w:rPr>
          <w:sz w:val="24"/>
          <w:szCs w:val="24"/>
          <w:lang w:val="en-US"/>
        </w:rPr>
        <w:t>O</w:t>
      </w:r>
    </w:p>
    <w:p w:rsidR="00F12730" w:rsidRDefault="00F12730">
      <w:pPr>
        <w:spacing w:before="120"/>
        <w:ind w:firstLine="567"/>
        <w:jc w:val="both"/>
        <w:rPr>
          <w:sz w:val="24"/>
          <w:szCs w:val="24"/>
        </w:rPr>
      </w:pPr>
      <w:r>
        <w:rPr>
          <w:sz w:val="24"/>
          <w:szCs w:val="24"/>
        </w:rPr>
        <w:t>Путём изучения продуктов реакции с кислотами можно, таким образом, установить, является ли данное кислородное соединение пероксидом или оксидом.</w:t>
      </w:r>
    </w:p>
    <w:p w:rsidR="00F12730" w:rsidRDefault="00F12730">
      <w:pPr>
        <w:spacing w:before="120"/>
        <w:ind w:firstLine="567"/>
        <w:jc w:val="both"/>
        <w:rPr>
          <w:sz w:val="24"/>
          <w:szCs w:val="24"/>
        </w:rPr>
      </w:pPr>
      <w:r>
        <w:rPr>
          <w:sz w:val="24"/>
          <w:szCs w:val="24"/>
        </w:rPr>
        <w:t>Водородные атомы пероксида водорода могут быть замещены не только на металл, но и на некоторые радикалы кислотного характера. В последнем случае получаются кислоты, содержащие в составе молекулы пероксидную цепочку и называемые надкислотами. Они являются, следовательно, производными пероксида водорода (и подобно последней обладают сильными окислительными свойствами). Примером может служить надсерная кислота, схематическая формула которой:</w:t>
      </w:r>
    </w:p>
    <w:p w:rsidR="00F12730" w:rsidRDefault="00F12730">
      <w:pPr>
        <w:spacing w:before="120"/>
        <w:ind w:firstLine="567"/>
        <w:jc w:val="both"/>
        <w:rPr>
          <w:sz w:val="24"/>
          <w:szCs w:val="24"/>
          <w:lang w:val="en-US"/>
        </w:rPr>
      </w:pPr>
      <w:r>
        <w:rPr>
          <w:sz w:val="24"/>
          <w:szCs w:val="24"/>
        </w:rPr>
        <w:t>Н</w:t>
      </w:r>
      <w:r>
        <w:rPr>
          <w:sz w:val="24"/>
          <w:szCs w:val="24"/>
          <w:lang w:val="en-US"/>
        </w:rPr>
        <w:t>O</w:t>
      </w:r>
      <w:r>
        <w:rPr>
          <w:sz w:val="24"/>
          <w:szCs w:val="24"/>
          <w:vertAlign w:val="subscript"/>
          <w:lang w:val="en-US"/>
        </w:rPr>
        <w:t>3</w:t>
      </w:r>
      <w:r>
        <w:rPr>
          <w:sz w:val="24"/>
          <w:szCs w:val="24"/>
          <w:lang w:val="en-US"/>
        </w:rPr>
        <w:t>S-O-O-SO</w:t>
      </w:r>
      <w:r>
        <w:rPr>
          <w:sz w:val="24"/>
          <w:szCs w:val="24"/>
          <w:vertAlign w:val="subscript"/>
          <w:lang w:val="en-US"/>
        </w:rPr>
        <w:t>3</w:t>
      </w:r>
      <w:r>
        <w:rPr>
          <w:sz w:val="24"/>
          <w:szCs w:val="24"/>
          <w:lang w:val="en-US"/>
        </w:rPr>
        <w:t>H.</w:t>
      </w:r>
    </w:p>
    <w:p w:rsidR="00F12730" w:rsidRDefault="00F12730">
      <w:pPr>
        <w:spacing w:before="120"/>
        <w:ind w:firstLine="567"/>
        <w:jc w:val="both"/>
        <w:rPr>
          <w:sz w:val="24"/>
          <w:szCs w:val="24"/>
        </w:rPr>
      </w:pPr>
      <w:r>
        <w:rPr>
          <w:sz w:val="24"/>
          <w:szCs w:val="24"/>
        </w:rPr>
        <w:t>Соли пероксида водорода являются наиболее обычными представителями пероксидов. Последние можно в общей формуле определить как химические соединения, содержащие непосредственно связанные друг с другом атомы кислорода. Обычные оксиды таких кислород-кислородных мостиков не содержат, чем принципиально и отличаются от пероксидов.</w:t>
      </w:r>
    </w:p>
    <w:p w:rsidR="00F12730" w:rsidRDefault="00F12730">
      <w:pPr>
        <w:spacing w:before="120"/>
        <w:ind w:firstLine="567"/>
        <w:jc w:val="both"/>
        <w:rPr>
          <w:sz w:val="24"/>
          <w:szCs w:val="24"/>
        </w:rPr>
      </w:pPr>
      <w:r>
        <w:rPr>
          <w:sz w:val="24"/>
          <w:szCs w:val="24"/>
        </w:rPr>
        <w:t>Сообщалось, что при взаимодействии Н</w:t>
      </w:r>
      <w:r>
        <w:rPr>
          <w:sz w:val="24"/>
          <w:szCs w:val="24"/>
          <w:vertAlign w:val="subscript"/>
        </w:rPr>
        <w:t>2</w:t>
      </w:r>
      <w:r>
        <w:rPr>
          <w:sz w:val="24"/>
          <w:szCs w:val="24"/>
        </w:rPr>
        <w:t xml:space="preserve"> и О</w:t>
      </w:r>
      <w:r>
        <w:rPr>
          <w:sz w:val="24"/>
          <w:szCs w:val="24"/>
          <w:vertAlign w:val="subscript"/>
        </w:rPr>
        <w:t>2</w:t>
      </w:r>
      <w:r>
        <w:rPr>
          <w:sz w:val="24"/>
          <w:szCs w:val="24"/>
        </w:rPr>
        <w:t xml:space="preserve"> с использованием электрического разряда удалось получить Н</w:t>
      </w:r>
      <w:r>
        <w:rPr>
          <w:sz w:val="24"/>
          <w:szCs w:val="24"/>
          <w:vertAlign w:val="subscript"/>
        </w:rPr>
        <w:t>2</w:t>
      </w:r>
      <w:r>
        <w:rPr>
          <w:sz w:val="24"/>
          <w:szCs w:val="24"/>
        </w:rPr>
        <w:t>О</w:t>
      </w:r>
      <w:r>
        <w:rPr>
          <w:sz w:val="24"/>
          <w:szCs w:val="24"/>
          <w:vertAlign w:val="subscript"/>
        </w:rPr>
        <w:t>3</w:t>
      </w:r>
      <w:r>
        <w:rPr>
          <w:sz w:val="24"/>
          <w:szCs w:val="24"/>
        </w:rPr>
        <w:t>. По данным инфракрасной спектроскопии, молекула имеет структуру О(ОН)</w:t>
      </w:r>
      <w:r>
        <w:rPr>
          <w:sz w:val="24"/>
          <w:szCs w:val="24"/>
          <w:vertAlign w:val="subscript"/>
        </w:rPr>
        <w:t>2</w:t>
      </w:r>
      <w:r>
        <w:rPr>
          <w:sz w:val="24"/>
          <w:szCs w:val="24"/>
        </w:rPr>
        <w:t>, причём связи О-О примерно на 5% длиннее и на 25% слабее, чем в Н</w:t>
      </w:r>
      <w:r>
        <w:rPr>
          <w:sz w:val="24"/>
          <w:szCs w:val="24"/>
          <w:vertAlign w:val="subscript"/>
        </w:rPr>
        <w:t>2</w:t>
      </w:r>
      <w:r>
        <w:rPr>
          <w:sz w:val="24"/>
          <w:szCs w:val="24"/>
        </w:rPr>
        <w:t>О</w:t>
      </w:r>
      <w:r>
        <w:rPr>
          <w:sz w:val="24"/>
          <w:szCs w:val="24"/>
          <w:vertAlign w:val="subscript"/>
        </w:rPr>
        <w:t>2</w:t>
      </w:r>
      <w:r>
        <w:rPr>
          <w:sz w:val="24"/>
          <w:szCs w:val="24"/>
        </w:rPr>
        <w:t>. При -60 °С разложение Н</w:t>
      </w:r>
      <w:r>
        <w:rPr>
          <w:sz w:val="24"/>
          <w:szCs w:val="24"/>
          <w:vertAlign w:val="subscript"/>
        </w:rPr>
        <w:t>2</w:t>
      </w:r>
      <w:r>
        <w:rPr>
          <w:sz w:val="24"/>
          <w:szCs w:val="24"/>
        </w:rPr>
        <w:t>О</w:t>
      </w:r>
      <w:r>
        <w:rPr>
          <w:sz w:val="24"/>
          <w:szCs w:val="24"/>
          <w:vertAlign w:val="subscript"/>
        </w:rPr>
        <w:t>3</w:t>
      </w:r>
      <w:r>
        <w:rPr>
          <w:sz w:val="24"/>
          <w:szCs w:val="24"/>
        </w:rPr>
        <w:t xml:space="preserve"> происходит за несколько часов на воду и кислород. В обычных условиях этот надпероксид совершенно неустойчив.</w:t>
      </w:r>
    </w:p>
    <w:p w:rsidR="00F12730" w:rsidRDefault="00F12730">
      <w:pPr>
        <w:widowControl w:val="0"/>
        <w:spacing w:before="120"/>
        <w:jc w:val="center"/>
        <w:rPr>
          <w:b/>
          <w:bCs/>
          <w:sz w:val="28"/>
          <w:szCs w:val="28"/>
        </w:rPr>
      </w:pPr>
      <w:r>
        <w:rPr>
          <w:b/>
          <w:bCs/>
          <w:sz w:val="28"/>
          <w:szCs w:val="28"/>
        </w:rPr>
        <w:t>Применение.</w:t>
      </w:r>
    </w:p>
    <w:p w:rsidR="00F12730" w:rsidRDefault="00F12730">
      <w:pPr>
        <w:spacing w:before="120"/>
        <w:ind w:firstLine="567"/>
        <w:jc w:val="both"/>
        <w:rPr>
          <w:sz w:val="24"/>
          <w:szCs w:val="24"/>
        </w:rPr>
      </w:pPr>
      <w:r>
        <w:rPr>
          <w:sz w:val="24"/>
          <w:szCs w:val="24"/>
        </w:rPr>
        <w:t>Более половины всего вырабатываемого пероксида водорода расходуется на отбелку различных материалов, проводимую обычно в очень разбавленных (0,1-1%) водных растворов Н</w:t>
      </w:r>
      <w:r>
        <w:rPr>
          <w:sz w:val="24"/>
          <w:szCs w:val="24"/>
          <w:vertAlign w:val="subscript"/>
        </w:rPr>
        <w:t>2</w:t>
      </w:r>
      <w:r>
        <w:rPr>
          <w:sz w:val="24"/>
          <w:szCs w:val="24"/>
        </w:rPr>
        <w:t>О</w:t>
      </w:r>
      <w:r>
        <w:rPr>
          <w:sz w:val="24"/>
          <w:szCs w:val="24"/>
          <w:vertAlign w:val="subscript"/>
        </w:rPr>
        <w:t>2</w:t>
      </w:r>
      <w:r>
        <w:rPr>
          <w:sz w:val="24"/>
          <w:szCs w:val="24"/>
        </w:rPr>
        <w:t>. Важное преимущество пероксида водорода перед другими окислителями заключается в "мягкости" действия, благодаря чему сам отбеливаемый материал почти не затрагивается. С этим же связано и медицинское использование очень разбавленных раствором пероксида водорода в качестве антисептика (для полоскания горла и т. д.).</w:t>
      </w:r>
    </w:p>
    <w:p w:rsidR="00F12730" w:rsidRDefault="00F12730">
      <w:pPr>
        <w:spacing w:before="120"/>
        <w:ind w:firstLine="567"/>
        <w:jc w:val="both"/>
        <w:rPr>
          <w:sz w:val="24"/>
          <w:szCs w:val="24"/>
        </w:rPr>
      </w:pPr>
      <w:r>
        <w:rPr>
          <w:sz w:val="24"/>
          <w:szCs w:val="24"/>
        </w:rPr>
        <w:t>Очень концентрированные (80% и выше) водные растворы Н</w:t>
      </w:r>
      <w:r>
        <w:rPr>
          <w:sz w:val="24"/>
          <w:szCs w:val="24"/>
          <w:vertAlign w:val="subscript"/>
        </w:rPr>
        <w:t>2</w:t>
      </w:r>
      <w:r>
        <w:rPr>
          <w:sz w:val="24"/>
          <w:szCs w:val="24"/>
        </w:rPr>
        <w:t>О</w:t>
      </w:r>
      <w:r>
        <w:rPr>
          <w:sz w:val="24"/>
          <w:szCs w:val="24"/>
          <w:vertAlign w:val="subscript"/>
        </w:rPr>
        <w:t>2</w:t>
      </w:r>
      <w:r>
        <w:rPr>
          <w:sz w:val="24"/>
          <w:szCs w:val="24"/>
        </w:rPr>
        <w:t xml:space="preserve"> находят применение в качестве источников энергии и самостоятельно (с помощью катализаторов быстрого разложения Н</w:t>
      </w:r>
      <w:r>
        <w:rPr>
          <w:sz w:val="24"/>
          <w:szCs w:val="24"/>
          <w:vertAlign w:val="subscript"/>
        </w:rPr>
        <w:t>2</w:t>
      </w:r>
      <w:r>
        <w:rPr>
          <w:sz w:val="24"/>
          <w:szCs w:val="24"/>
        </w:rPr>
        <w:t>О</w:t>
      </w:r>
      <w:r>
        <w:rPr>
          <w:sz w:val="24"/>
          <w:szCs w:val="24"/>
          <w:vertAlign w:val="subscript"/>
        </w:rPr>
        <w:t>2</w:t>
      </w:r>
      <w:r>
        <w:rPr>
          <w:sz w:val="24"/>
          <w:szCs w:val="24"/>
        </w:rPr>
        <w:t xml:space="preserve"> из одного литра жидкого пероксида водорода можно получить около 5000 л нагретой до 700 °С смеси кислорода с водяным паром), и как окислитель реактивных топлив. Пероксид водорода применяется как окислитель в химических производствах, как исходное сырьё для получения пероксидных соединений, инициатор полимеризационных процессов, при изготовлении некоторых пористых изделий, для искусственного старения вин, крашения волос, вывода пятен и т. д. </w:t>
      </w:r>
    </w:p>
    <w:p w:rsidR="00F12730" w:rsidRDefault="00F12730">
      <w:pPr>
        <w:spacing w:before="120"/>
        <w:ind w:firstLine="590"/>
        <w:jc w:val="both"/>
        <w:rPr>
          <w:sz w:val="24"/>
          <w:szCs w:val="24"/>
        </w:rPr>
      </w:pPr>
      <w:bookmarkStart w:id="0" w:name="_GoBack"/>
      <w:bookmarkEnd w:id="0"/>
    </w:p>
    <w:sectPr w:rsidR="00F1273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4116D"/>
    <w:multiLevelType w:val="hybridMultilevel"/>
    <w:tmpl w:val="4DC4EA72"/>
    <w:lvl w:ilvl="0" w:tplc="B0403A3E">
      <w:start w:val="1"/>
      <w:numFmt w:val="decimal"/>
      <w:lvlText w:val="%1."/>
      <w:lvlJc w:val="left"/>
      <w:pPr>
        <w:tabs>
          <w:tab w:val="num" w:pos="720"/>
        </w:tabs>
        <w:ind w:left="720" w:hanging="360"/>
      </w:pPr>
    </w:lvl>
    <w:lvl w:ilvl="1" w:tplc="B336BDB6">
      <w:start w:val="1"/>
      <w:numFmt w:val="decimal"/>
      <w:lvlText w:val="%2."/>
      <w:lvlJc w:val="left"/>
      <w:pPr>
        <w:tabs>
          <w:tab w:val="num" w:pos="1440"/>
        </w:tabs>
        <w:ind w:left="1440" w:hanging="360"/>
      </w:pPr>
    </w:lvl>
    <w:lvl w:ilvl="2" w:tplc="71E4CCD2">
      <w:start w:val="1"/>
      <w:numFmt w:val="decimal"/>
      <w:lvlText w:val="%3."/>
      <w:lvlJc w:val="left"/>
      <w:pPr>
        <w:tabs>
          <w:tab w:val="num" w:pos="2160"/>
        </w:tabs>
        <w:ind w:left="2160" w:hanging="360"/>
      </w:pPr>
    </w:lvl>
    <w:lvl w:ilvl="3" w:tplc="2550C130">
      <w:start w:val="1"/>
      <w:numFmt w:val="decimal"/>
      <w:lvlText w:val="%4."/>
      <w:lvlJc w:val="left"/>
      <w:pPr>
        <w:tabs>
          <w:tab w:val="num" w:pos="2880"/>
        </w:tabs>
        <w:ind w:left="2880" w:hanging="360"/>
      </w:pPr>
    </w:lvl>
    <w:lvl w:ilvl="4" w:tplc="E0B4D9AA">
      <w:start w:val="1"/>
      <w:numFmt w:val="decimal"/>
      <w:lvlText w:val="%5."/>
      <w:lvlJc w:val="left"/>
      <w:pPr>
        <w:tabs>
          <w:tab w:val="num" w:pos="3600"/>
        </w:tabs>
        <w:ind w:left="3600" w:hanging="360"/>
      </w:pPr>
    </w:lvl>
    <w:lvl w:ilvl="5" w:tplc="F81E4D2C">
      <w:start w:val="1"/>
      <w:numFmt w:val="decimal"/>
      <w:lvlText w:val="%6."/>
      <w:lvlJc w:val="left"/>
      <w:pPr>
        <w:tabs>
          <w:tab w:val="num" w:pos="4320"/>
        </w:tabs>
        <w:ind w:left="4320" w:hanging="360"/>
      </w:pPr>
    </w:lvl>
    <w:lvl w:ilvl="6" w:tplc="09E626E6">
      <w:start w:val="1"/>
      <w:numFmt w:val="decimal"/>
      <w:lvlText w:val="%7."/>
      <w:lvlJc w:val="left"/>
      <w:pPr>
        <w:tabs>
          <w:tab w:val="num" w:pos="5040"/>
        </w:tabs>
        <w:ind w:left="5040" w:hanging="360"/>
      </w:pPr>
    </w:lvl>
    <w:lvl w:ilvl="7" w:tplc="A0242960">
      <w:start w:val="1"/>
      <w:numFmt w:val="decimal"/>
      <w:lvlText w:val="%8."/>
      <w:lvlJc w:val="left"/>
      <w:pPr>
        <w:tabs>
          <w:tab w:val="num" w:pos="5760"/>
        </w:tabs>
        <w:ind w:left="5760" w:hanging="360"/>
      </w:pPr>
    </w:lvl>
    <w:lvl w:ilvl="8" w:tplc="90104570">
      <w:start w:val="1"/>
      <w:numFmt w:val="decimal"/>
      <w:lvlText w:val="%9."/>
      <w:lvlJc w:val="left"/>
      <w:pPr>
        <w:tabs>
          <w:tab w:val="num" w:pos="6480"/>
        </w:tabs>
        <w:ind w:left="6480" w:hanging="360"/>
      </w:pPr>
    </w:lvl>
  </w:abstractNum>
  <w:abstractNum w:abstractNumId="1">
    <w:nsid w:val="2B951BB5"/>
    <w:multiLevelType w:val="hybridMultilevel"/>
    <w:tmpl w:val="4420F126"/>
    <w:lvl w:ilvl="0" w:tplc="DC182D9A">
      <w:start w:val="1"/>
      <w:numFmt w:val="decimal"/>
      <w:lvlText w:val="%1."/>
      <w:lvlJc w:val="left"/>
      <w:pPr>
        <w:tabs>
          <w:tab w:val="num" w:pos="720"/>
        </w:tabs>
        <w:ind w:left="720" w:hanging="360"/>
      </w:pPr>
    </w:lvl>
    <w:lvl w:ilvl="1" w:tplc="BCBC1E90">
      <w:start w:val="1"/>
      <w:numFmt w:val="decimal"/>
      <w:lvlText w:val="%2."/>
      <w:lvlJc w:val="left"/>
      <w:pPr>
        <w:tabs>
          <w:tab w:val="num" w:pos="1440"/>
        </w:tabs>
        <w:ind w:left="1440" w:hanging="360"/>
      </w:pPr>
    </w:lvl>
    <w:lvl w:ilvl="2" w:tplc="C4E627A4">
      <w:start w:val="1"/>
      <w:numFmt w:val="decimal"/>
      <w:lvlText w:val="%3."/>
      <w:lvlJc w:val="left"/>
      <w:pPr>
        <w:tabs>
          <w:tab w:val="num" w:pos="2160"/>
        </w:tabs>
        <w:ind w:left="2160" w:hanging="360"/>
      </w:pPr>
    </w:lvl>
    <w:lvl w:ilvl="3" w:tplc="1968296C">
      <w:start w:val="1"/>
      <w:numFmt w:val="decimal"/>
      <w:lvlText w:val="%4."/>
      <w:lvlJc w:val="left"/>
      <w:pPr>
        <w:tabs>
          <w:tab w:val="num" w:pos="2880"/>
        </w:tabs>
        <w:ind w:left="2880" w:hanging="360"/>
      </w:pPr>
    </w:lvl>
    <w:lvl w:ilvl="4" w:tplc="89C82900">
      <w:start w:val="1"/>
      <w:numFmt w:val="decimal"/>
      <w:lvlText w:val="%5."/>
      <w:lvlJc w:val="left"/>
      <w:pPr>
        <w:tabs>
          <w:tab w:val="num" w:pos="3600"/>
        </w:tabs>
        <w:ind w:left="3600" w:hanging="360"/>
      </w:pPr>
    </w:lvl>
    <w:lvl w:ilvl="5" w:tplc="700872B4">
      <w:start w:val="1"/>
      <w:numFmt w:val="decimal"/>
      <w:lvlText w:val="%6."/>
      <w:lvlJc w:val="left"/>
      <w:pPr>
        <w:tabs>
          <w:tab w:val="num" w:pos="4320"/>
        </w:tabs>
        <w:ind w:left="4320" w:hanging="360"/>
      </w:pPr>
    </w:lvl>
    <w:lvl w:ilvl="6" w:tplc="C3AE8AAE">
      <w:start w:val="1"/>
      <w:numFmt w:val="decimal"/>
      <w:lvlText w:val="%7."/>
      <w:lvlJc w:val="left"/>
      <w:pPr>
        <w:tabs>
          <w:tab w:val="num" w:pos="5040"/>
        </w:tabs>
        <w:ind w:left="5040" w:hanging="360"/>
      </w:pPr>
    </w:lvl>
    <w:lvl w:ilvl="7" w:tplc="AC28186C">
      <w:start w:val="1"/>
      <w:numFmt w:val="decimal"/>
      <w:lvlText w:val="%8."/>
      <w:lvlJc w:val="left"/>
      <w:pPr>
        <w:tabs>
          <w:tab w:val="num" w:pos="5760"/>
        </w:tabs>
        <w:ind w:left="5760" w:hanging="360"/>
      </w:pPr>
    </w:lvl>
    <w:lvl w:ilvl="8" w:tplc="31D062C8">
      <w:start w:val="1"/>
      <w:numFmt w:val="decimal"/>
      <w:lvlText w:val="%9."/>
      <w:lvlJc w:val="left"/>
      <w:pPr>
        <w:tabs>
          <w:tab w:val="num" w:pos="6480"/>
        </w:tabs>
        <w:ind w:left="6480" w:hanging="360"/>
      </w:pPr>
    </w:lvl>
  </w:abstractNum>
  <w:abstractNum w:abstractNumId="2">
    <w:nsid w:val="4B391F9D"/>
    <w:multiLevelType w:val="hybridMultilevel"/>
    <w:tmpl w:val="052A9C56"/>
    <w:lvl w:ilvl="0" w:tplc="0540D602">
      <w:start w:val="1"/>
      <w:numFmt w:val="decimal"/>
      <w:lvlText w:val="%1."/>
      <w:lvlJc w:val="left"/>
      <w:pPr>
        <w:tabs>
          <w:tab w:val="num" w:pos="720"/>
        </w:tabs>
        <w:ind w:left="720" w:hanging="360"/>
      </w:pPr>
    </w:lvl>
    <w:lvl w:ilvl="1" w:tplc="AED4A5EC">
      <w:start w:val="1"/>
      <w:numFmt w:val="decimal"/>
      <w:lvlText w:val="%2."/>
      <w:lvlJc w:val="left"/>
      <w:pPr>
        <w:tabs>
          <w:tab w:val="num" w:pos="1440"/>
        </w:tabs>
        <w:ind w:left="1440" w:hanging="360"/>
      </w:pPr>
    </w:lvl>
    <w:lvl w:ilvl="2" w:tplc="FC96A152">
      <w:start w:val="1"/>
      <w:numFmt w:val="decimal"/>
      <w:lvlText w:val="%3."/>
      <w:lvlJc w:val="left"/>
      <w:pPr>
        <w:tabs>
          <w:tab w:val="num" w:pos="2160"/>
        </w:tabs>
        <w:ind w:left="2160" w:hanging="360"/>
      </w:pPr>
    </w:lvl>
    <w:lvl w:ilvl="3" w:tplc="2FF65CAE">
      <w:start w:val="1"/>
      <w:numFmt w:val="decimal"/>
      <w:lvlText w:val="%4."/>
      <w:lvlJc w:val="left"/>
      <w:pPr>
        <w:tabs>
          <w:tab w:val="num" w:pos="2880"/>
        </w:tabs>
        <w:ind w:left="2880" w:hanging="360"/>
      </w:pPr>
    </w:lvl>
    <w:lvl w:ilvl="4" w:tplc="E06AF254">
      <w:start w:val="1"/>
      <w:numFmt w:val="decimal"/>
      <w:lvlText w:val="%5."/>
      <w:lvlJc w:val="left"/>
      <w:pPr>
        <w:tabs>
          <w:tab w:val="num" w:pos="3600"/>
        </w:tabs>
        <w:ind w:left="3600" w:hanging="360"/>
      </w:pPr>
    </w:lvl>
    <w:lvl w:ilvl="5" w:tplc="1B003C8A">
      <w:start w:val="1"/>
      <w:numFmt w:val="decimal"/>
      <w:lvlText w:val="%6."/>
      <w:lvlJc w:val="left"/>
      <w:pPr>
        <w:tabs>
          <w:tab w:val="num" w:pos="4320"/>
        </w:tabs>
        <w:ind w:left="4320" w:hanging="360"/>
      </w:pPr>
    </w:lvl>
    <w:lvl w:ilvl="6" w:tplc="DA987BD0">
      <w:start w:val="1"/>
      <w:numFmt w:val="decimal"/>
      <w:lvlText w:val="%7."/>
      <w:lvlJc w:val="left"/>
      <w:pPr>
        <w:tabs>
          <w:tab w:val="num" w:pos="5040"/>
        </w:tabs>
        <w:ind w:left="5040" w:hanging="360"/>
      </w:pPr>
    </w:lvl>
    <w:lvl w:ilvl="7" w:tplc="6A747066">
      <w:start w:val="1"/>
      <w:numFmt w:val="decimal"/>
      <w:lvlText w:val="%8."/>
      <w:lvlJc w:val="left"/>
      <w:pPr>
        <w:tabs>
          <w:tab w:val="num" w:pos="5760"/>
        </w:tabs>
        <w:ind w:left="5760" w:hanging="360"/>
      </w:pPr>
    </w:lvl>
    <w:lvl w:ilvl="8" w:tplc="80829B4C">
      <w:start w:val="1"/>
      <w:numFmt w:val="decimal"/>
      <w:lvlText w:val="%9."/>
      <w:lvlJc w:val="left"/>
      <w:pPr>
        <w:tabs>
          <w:tab w:val="num" w:pos="6480"/>
        </w:tabs>
        <w:ind w:left="6480" w:hanging="360"/>
      </w:pPr>
    </w:lvl>
  </w:abstractNum>
  <w:abstractNum w:abstractNumId="3">
    <w:nsid w:val="718424B1"/>
    <w:multiLevelType w:val="hybridMultilevel"/>
    <w:tmpl w:val="9F4A8932"/>
    <w:lvl w:ilvl="0" w:tplc="AFDCF622">
      <w:start w:val="1"/>
      <w:numFmt w:val="decimal"/>
      <w:lvlText w:val="%1."/>
      <w:lvlJc w:val="left"/>
      <w:pPr>
        <w:tabs>
          <w:tab w:val="num" w:pos="720"/>
        </w:tabs>
        <w:ind w:left="720" w:hanging="360"/>
      </w:pPr>
    </w:lvl>
    <w:lvl w:ilvl="1" w:tplc="18D6381E">
      <w:start w:val="1"/>
      <w:numFmt w:val="decimal"/>
      <w:lvlText w:val="%2."/>
      <w:lvlJc w:val="left"/>
      <w:pPr>
        <w:tabs>
          <w:tab w:val="num" w:pos="1440"/>
        </w:tabs>
        <w:ind w:left="1440" w:hanging="360"/>
      </w:pPr>
    </w:lvl>
    <w:lvl w:ilvl="2" w:tplc="3C1EB75C">
      <w:start w:val="1"/>
      <w:numFmt w:val="decimal"/>
      <w:lvlText w:val="%3."/>
      <w:lvlJc w:val="left"/>
      <w:pPr>
        <w:tabs>
          <w:tab w:val="num" w:pos="2160"/>
        </w:tabs>
        <w:ind w:left="2160" w:hanging="360"/>
      </w:pPr>
    </w:lvl>
    <w:lvl w:ilvl="3" w:tplc="CA165EA6">
      <w:start w:val="1"/>
      <w:numFmt w:val="decimal"/>
      <w:lvlText w:val="%4."/>
      <w:lvlJc w:val="left"/>
      <w:pPr>
        <w:tabs>
          <w:tab w:val="num" w:pos="2880"/>
        </w:tabs>
        <w:ind w:left="2880" w:hanging="360"/>
      </w:pPr>
    </w:lvl>
    <w:lvl w:ilvl="4" w:tplc="980C7CA6">
      <w:start w:val="1"/>
      <w:numFmt w:val="decimal"/>
      <w:lvlText w:val="%5."/>
      <w:lvlJc w:val="left"/>
      <w:pPr>
        <w:tabs>
          <w:tab w:val="num" w:pos="3600"/>
        </w:tabs>
        <w:ind w:left="3600" w:hanging="360"/>
      </w:pPr>
    </w:lvl>
    <w:lvl w:ilvl="5" w:tplc="619AEB74">
      <w:start w:val="1"/>
      <w:numFmt w:val="decimal"/>
      <w:lvlText w:val="%6."/>
      <w:lvlJc w:val="left"/>
      <w:pPr>
        <w:tabs>
          <w:tab w:val="num" w:pos="4320"/>
        </w:tabs>
        <w:ind w:left="4320" w:hanging="360"/>
      </w:pPr>
    </w:lvl>
    <w:lvl w:ilvl="6" w:tplc="4FB2C630">
      <w:start w:val="1"/>
      <w:numFmt w:val="decimal"/>
      <w:lvlText w:val="%7."/>
      <w:lvlJc w:val="left"/>
      <w:pPr>
        <w:tabs>
          <w:tab w:val="num" w:pos="5040"/>
        </w:tabs>
        <w:ind w:left="5040" w:hanging="360"/>
      </w:pPr>
    </w:lvl>
    <w:lvl w:ilvl="7" w:tplc="9CE46FCC">
      <w:start w:val="1"/>
      <w:numFmt w:val="decimal"/>
      <w:lvlText w:val="%8."/>
      <w:lvlJc w:val="left"/>
      <w:pPr>
        <w:tabs>
          <w:tab w:val="num" w:pos="5760"/>
        </w:tabs>
        <w:ind w:left="5760" w:hanging="360"/>
      </w:pPr>
    </w:lvl>
    <w:lvl w:ilvl="8" w:tplc="41748464">
      <w:start w:val="1"/>
      <w:numFmt w:val="decimal"/>
      <w:lvlText w:val="%9."/>
      <w:lvlJc w:val="left"/>
      <w:pPr>
        <w:tabs>
          <w:tab w:val="num" w:pos="6480"/>
        </w:tabs>
        <w:ind w:left="6480" w:hanging="360"/>
      </w:pPr>
    </w:lvl>
  </w:abstractNum>
  <w:abstractNum w:abstractNumId="4">
    <w:nsid w:val="726434EE"/>
    <w:multiLevelType w:val="hybridMultilevel"/>
    <w:tmpl w:val="990E4076"/>
    <w:lvl w:ilvl="0" w:tplc="5BD21F10">
      <w:start w:val="1"/>
      <w:numFmt w:val="decimal"/>
      <w:lvlText w:val="%1."/>
      <w:lvlJc w:val="left"/>
      <w:pPr>
        <w:tabs>
          <w:tab w:val="num" w:pos="720"/>
        </w:tabs>
        <w:ind w:left="720" w:hanging="360"/>
      </w:pPr>
    </w:lvl>
    <w:lvl w:ilvl="1" w:tplc="27FC6D92">
      <w:start w:val="1"/>
      <w:numFmt w:val="decimal"/>
      <w:lvlText w:val="%2."/>
      <w:lvlJc w:val="left"/>
      <w:pPr>
        <w:tabs>
          <w:tab w:val="num" w:pos="1440"/>
        </w:tabs>
        <w:ind w:left="1440" w:hanging="360"/>
      </w:pPr>
    </w:lvl>
    <w:lvl w:ilvl="2" w:tplc="0F22CDC6">
      <w:start w:val="1"/>
      <w:numFmt w:val="decimal"/>
      <w:lvlText w:val="%3."/>
      <w:lvlJc w:val="left"/>
      <w:pPr>
        <w:tabs>
          <w:tab w:val="num" w:pos="2160"/>
        </w:tabs>
        <w:ind w:left="2160" w:hanging="360"/>
      </w:pPr>
    </w:lvl>
    <w:lvl w:ilvl="3" w:tplc="B7BE9DC8">
      <w:start w:val="1"/>
      <w:numFmt w:val="decimal"/>
      <w:lvlText w:val="%4."/>
      <w:lvlJc w:val="left"/>
      <w:pPr>
        <w:tabs>
          <w:tab w:val="num" w:pos="2880"/>
        </w:tabs>
        <w:ind w:left="2880" w:hanging="360"/>
      </w:pPr>
    </w:lvl>
    <w:lvl w:ilvl="4" w:tplc="67AEDC98">
      <w:start w:val="1"/>
      <w:numFmt w:val="decimal"/>
      <w:lvlText w:val="%5."/>
      <w:lvlJc w:val="left"/>
      <w:pPr>
        <w:tabs>
          <w:tab w:val="num" w:pos="3600"/>
        </w:tabs>
        <w:ind w:left="3600" w:hanging="360"/>
      </w:pPr>
    </w:lvl>
    <w:lvl w:ilvl="5" w:tplc="457C1086">
      <w:start w:val="1"/>
      <w:numFmt w:val="decimal"/>
      <w:lvlText w:val="%6."/>
      <w:lvlJc w:val="left"/>
      <w:pPr>
        <w:tabs>
          <w:tab w:val="num" w:pos="4320"/>
        </w:tabs>
        <w:ind w:left="4320" w:hanging="360"/>
      </w:pPr>
    </w:lvl>
    <w:lvl w:ilvl="6" w:tplc="37065CB2">
      <w:start w:val="1"/>
      <w:numFmt w:val="decimal"/>
      <w:lvlText w:val="%7."/>
      <w:lvlJc w:val="left"/>
      <w:pPr>
        <w:tabs>
          <w:tab w:val="num" w:pos="5040"/>
        </w:tabs>
        <w:ind w:left="5040" w:hanging="360"/>
      </w:pPr>
    </w:lvl>
    <w:lvl w:ilvl="7" w:tplc="AB124664">
      <w:start w:val="1"/>
      <w:numFmt w:val="decimal"/>
      <w:lvlText w:val="%8."/>
      <w:lvlJc w:val="left"/>
      <w:pPr>
        <w:tabs>
          <w:tab w:val="num" w:pos="5760"/>
        </w:tabs>
        <w:ind w:left="5760" w:hanging="360"/>
      </w:pPr>
    </w:lvl>
    <w:lvl w:ilvl="8" w:tplc="E8A80E60">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FA6"/>
    <w:rsid w:val="00491FA6"/>
    <w:rsid w:val="00B33487"/>
    <w:rsid w:val="00E83A64"/>
    <w:rsid w:val="00F12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F49A3E-31C5-4C48-8234-17B41BF5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800000"/>
      <w:u w:val="none"/>
      <w:effect w:val="none"/>
    </w:rPr>
  </w:style>
  <w:style w:type="character" w:styleId="a4">
    <w:name w:val="FollowedHyperlink"/>
    <w:uiPriority w:val="99"/>
    <w:rPr>
      <w:color w:val="000080"/>
      <w:u w:val="none"/>
      <w:effect w:val="none"/>
    </w:rPr>
  </w:style>
  <w:style w:type="paragraph" w:customStyle="1" w:styleId="menulink">
    <w:name w:val="menulink"/>
    <w:basedOn w:val="a"/>
    <w:uiPriority w:val="99"/>
    <w:pPr>
      <w:spacing w:before="100" w:beforeAutospacing="1" w:after="100" w:afterAutospacing="1"/>
    </w:pPr>
    <w:rPr>
      <w:color w:val="000000"/>
      <w:sz w:val="15"/>
      <w:szCs w:val="15"/>
    </w:rPr>
  </w:style>
  <w:style w:type="paragraph" w:customStyle="1" w:styleId="linebar">
    <w:name w:val="linebar"/>
    <w:basedOn w:val="a"/>
    <w:uiPriority w:val="99"/>
    <w:pPr>
      <w:spacing w:before="100" w:beforeAutospacing="1" w:after="100" w:afterAutospacing="1"/>
    </w:pPr>
    <w:rPr>
      <w:color w:val="FFFFFF"/>
      <w:sz w:val="15"/>
      <w:szCs w:val="15"/>
    </w:rPr>
  </w:style>
  <w:style w:type="paragraph" w:customStyle="1" w:styleId="form4">
    <w:name w:val="form4"/>
    <w:basedOn w:val="a"/>
    <w:uiPriority w:val="99"/>
    <w:pPr>
      <w:pBdr>
        <w:top w:val="single" w:sz="6" w:space="0" w:color="0000FF"/>
        <w:left w:val="single" w:sz="6" w:space="0" w:color="0000FF"/>
        <w:bottom w:val="single" w:sz="6" w:space="0" w:color="000080"/>
        <w:right w:val="single" w:sz="6" w:space="0" w:color="000080"/>
      </w:pBdr>
      <w:shd w:val="clear" w:color="auto" w:fill="99CCFF"/>
      <w:spacing w:before="100" w:beforeAutospacing="1" w:after="100" w:afterAutospacing="1"/>
    </w:pPr>
    <w:rPr>
      <w:rFonts w:ascii="Tahoma" w:hAnsi="Tahoma" w:cs="Tahoma"/>
      <w:color w:val="000000"/>
      <w:sz w:val="16"/>
      <w:szCs w:val="16"/>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8340</Words>
  <Characters>4754</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Пероксид (перекись) водорода</vt:lpstr>
    </vt:vector>
  </TitlesOfParts>
  <Company>PERSONAL COMPUTERS</Company>
  <LinksUpToDate>false</LinksUpToDate>
  <CharactersWithSpaces>13068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Пероксид (перекись) водорода</dc:title>
  <dc:subject/>
  <dc:creator>USER</dc:creator>
  <cp:keywords/>
  <dc:description/>
  <cp:lastModifiedBy>admin</cp:lastModifiedBy>
  <cp:revision>2</cp:revision>
  <dcterms:created xsi:type="dcterms:W3CDTF">2014-01-26T13:42:00Z</dcterms:created>
  <dcterms:modified xsi:type="dcterms:W3CDTF">2014-01-26T13:42:00Z</dcterms:modified>
</cp:coreProperties>
</file>