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D2" w:rsidRDefault="002D5DF4">
      <w:pPr>
        <w:jc w:val="both"/>
        <w:rPr>
          <w:color w:val="000000"/>
        </w:rPr>
      </w:pPr>
      <w:r>
        <w:rPr>
          <w:color w:val="000000"/>
          <w:lang w:val="en-US"/>
        </w:rPr>
        <w:t>Понятие датчика</w:t>
      </w:r>
    </w:p>
    <w:p w:rsidR="003C70D2" w:rsidRDefault="003C70D2">
      <w:pPr>
        <w:jc w:val="both"/>
        <w:rPr>
          <w:color w:val="000000"/>
          <w:lang w:val="en-US"/>
        </w:rPr>
      </w:pP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Человек глазами воспринимает форму, размеры и цвет окружающих предметов, ушами слышит звуки, носом чувствует запахи. Обычно говорят о пяти видах ощущений, связанных со зрением, слухом, обонянием, вкусом и осязанием. Для формирования ощущений человеку необходимо внешнее раздражение определенных органов - "датчиков чувств". Для различных видов ощущений роль датчиков играют определенные органы чувств:</w:t>
      </w:r>
    </w:p>
    <w:p w:rsidR="003C70D2" w:rsidRDefault="003C70D2">
      <w:pPr>
        <w:jc w:val="both"/>
        <w:rPr>
          <w:color w:val="000000"/>
        </w:rPr>
      </w:pP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Зрение......Глаза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Слух........Уши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Вкус........Язык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Обоняние....Нос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Осязание....Кожа</w:t>
      </w:r>
    </w:p>
    <w:p w:rsidR="003C70D2" w:rsidRDefault="003C70D2">
      <w:pPr>
        <w:jc w:val="both"/>
        <w:rPr>
          <w:color w:val="000000"/>
        </w:rPr>
      </w:pP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Однако</w:t>
      </w:r>
      <w:r>
        <w:rPr>
          <w:color w:val="000000"/>
        </w:rPr>
        <w:t>,</w:t>
      </w:r>
      <w:r>
        <w:rPr>
          <w:color w:val="000000"/>
          <w:lang w:val="en-US"/>
        </w:rPr>
        <w:t xml:space="preserve"> для получения ощущения одних только органов чувств недостаточно. Например, при зрительном ощущении совсем не значит, что человек видит только благодаря глазам. Общеизвестно, что через глаза раздражения от внешней среды в виде сигналов по нервным волокнам передаются в головной мозг и уже в нем формируется ощущение большого и малого, черного и белого и т.д. Эта общая схема возникновения ощущения относится также к слуху, обонянию и другим видам ощущения, т.е. фактически внешние раздражения как нечто сладкое или горькое, тихое или громкое оцениваются головным мозгом, которому необходимы датчики, реагирующие на эти раздражения.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Аналогичная система формируется и в автоматике. Процесс управления заключается в приеме информации о состоянии объекта управления, ее контроле и обработке центральным устройством и выдачи им управляющих сигналов на исполнительные устройства. Для приема информации служат датчики неэлектрических величин. Таким образом, контролируется температура, механические перемещения, наличие или отсутствие предметов, давление, расходы жидкостей и газов, скорость вращения и т.п.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Принцип действия и классификация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Датчики информируют о состоянии внешней среды путем взаимодействия с ней и преобразования реакции на это взаимодействие в электрические сигналы. Существует множество явлений и эффектов, видов преобразования свойств и энергии, которые можно использовать для создания датчиков. В табл. 1 приведен сравнительно скромный перечень.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При классификации датчиков в качестве основы часто используется принцип их действия, который, в свою очередь, может базироваться на физических или химических явлениях и свойствах.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Основные виды</w:t>
      </w:r>
    </w:p>
    <w:p w:rsidR="003C70D2" w:rsidRDefault="002D5DF4">
      <w:pPr>
        <w:jc w:val="both"/>
        <w:rPr>
          <w:color w:val="000000"/>
        </w:rPr>
      </w:pPr>
      <w:r>
        <w:rPr>
          <w:color w:val="000000"/>
          <w:lang w:val="en-US"/>
        </w:rPr>
        <w:t xml:space="preserve"> Температурные датчикия. С температурой мы сталкиваемся ежедневно,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и это наиболее знакомая нам физическая величина.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Среди прочих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датчиков температурные отличаются особенно большим разнообразием типов и являются одним из самых распространненых</w:t>
      </w:r>
      <w:r>
        <w:rPr>
          <w:color w:val="000000"/>
        </w:rPr>
        <w:t>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Стеклянный термометр со столбиком ртути известен с давних времен и широко используется в наши дни. Терморезисторы сопротивления которых изменяется под влиянием температуры, используются довольно часто в разнообразных устройствах благодаря сравнительно малой стоимости датчиков данного типа. Существует три вида терморезисторов: с отрицательной характеристикой (их сопротивление уменьшается с повышением температуры), С положительной характеристикой (с повышением температуры сопротивление увеличивается) и с критичной характеристикой (сопротивление увеличивается при пороговом значении температуры). Обычно сопротивление под влиянием температуры изменяется довольно резко. Для расширения линейного участка этого изменения параллельно и последовательно терморезистору присоединяются резисторы.</w:t>
      </w:r>
    </w:p>
    <w:p w:rsidR="003C70D2" w:rsidRDefault="002D5DF4">
      <w:pPr>
        <w:jc w:val="both"/>
        <w:rPr>
          <w:color w:val="000000"/>
        </w:rPr>
      </w:pPr>
      <w:r>
        <w:rPr>
          <w:color w:val="000000"/>
          <w:lang w:val="en-US"/>
        </w:rPr>
        <w:t>Термопары особенно широко применяются в области измерений. В них используется эффект Зеебека: в спае из разнородных металлов возникает ЭДС, приблизительно пропорциональная разности температур между самим спаем и его выводами. Диапазон измеряемых термопарой температур зависит от применяемых металлов. В термочувствительных ферритах и конденсаторах используется влияние температуры соответственно на магнитную и диэлектрическую проницаемость, начиная с некоторого значения, которое называется температурой Кюри и для конкретного датчика зависит от применяемых в нем материалов.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Термочувствительные диоды и тиристоры относятся к полупроводниковым датчикам, в которых используется температурная зависимость проводимости p</w:t>
      </w:r>
      <w:r>
        <w:rPr>
          <w:color w:val="000000"/>
        </w:rPr>
        <w:t>-</w:t>
      </w:r>
      <w:r>
        <w:rPr>
          <w:color w:val="000000"/>
          <w:lang w:val="en-US"/>
        </w:rPr>
        <w:t>n-перехода (обычно на кристалле кремния). В последнее время практическое применение нашли так называемые интегральные температурные датчики, представляющие собой термочувствительный диод на одном кристалле с периферийными схемами, например усилителем и др.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Оптические датчикия. Подобно температурным оптические датчики от личаются большим разнообразием и массовостью применения. Как видно из табл. 3, по принципу оптико-электрического преобразования эти датчики можно разделить на четыре типа: на основе эффектов фотоэлектронной эмиссии, фотопроводимости, фотогальванического и пироэлектрических.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Фотогальваническая эмиссия, или внешний фотоэффект, - это испускание электронов при падении света физическое тело. Для вылета электронов из физического тела им необходимо преодолеть энергетический барьер. Поскольку энергия фотоэлектронов пропорциональна hc/л (где h - постоянная Планка, с - скорость света, л - длина волны света), то, чем короче длина волны облучающего света, тем больше энергия электронов и легче преодоление ими указанного барьера.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Эффект фотопроводимости, или внутренний фотоэффект, - это изменение электрического сопротивления физического тела при облучении его светом. Среди материалов, обладающих эффектом фотопроводимости, - ZnS, CdS, GaAs, Ge, PbS и др. Максимум спектральной чувствительности CdS приходится приблизительно на свет с длиной волны 500-550 нм, что соответствует приблизительно середине зоны чувствительности человеческого зрения. Оптические датчики, работающие на эффекте фотопроводимости, рекомендуется использовать в экспонометрах фото- и кинокамер, в автоматических выключателях и регуляторах света, обнаружителях пламени и др. Недостаток этих датчиков - замедленная реакция (50 мс и более).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Фотогальванический эффект заключается в возникновении ЭДС на выводах p</w:t>
      </w:r>
      <w:r>
        <w:rPr>
          <w:color w:val="000000"/>
        </w:rPr>
        <w:t>-</w:t>
      </w:r>
      <w:r>
        <w:rPr>
          <w:color w:val="000000"/>
          <w:lang w:val="en-US"/>
        </w:rPr>
        <w:t>n-перехода в облучаемом светом полупроводнике. Под воздействием света внутри p</w:t>
      </w:r>
      <w:r>
        <w:rPr>
          <w:color w:val="000000"/>
        </w:rPr>
        <w:t>-</w:t>
      </w:r>
      <w:r>
        <w:rPr>
          <w:color w:val="000000"/>
          <w:lang w:val="en-US"/>
        </w:rPr>
        <w:t>n-перехода появляются свободные электроны и дырки и генерируется ЭДС. Типичные датчики, работающие по этому принципу, - фотодиоды, фототранзисторы. Такой же принцип действия имеет оптико-электрическая часть двухмерных твердотельных датчиков изображения, например датчиков на приборах с зарядовой связью (ПЗС-датчиков). В качестве материала подложки для фотогальванических датчиков чаще всего используется кремний. Сравнительно высокая скорость отклика и большая чувствительность в диапазоне от ближней инфракрасной (ИК) зоны до видимого света обеспечивает этим датчакам широкую сферу применения.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Пироэлектрические эффекты - это явления, при которых на поверхности физического тела вследствие изменений поверхностного температурного "рельефа" возникают электрические заряды, соответствующие этим изменениям. Среди материалов, обладающих подобными свойствами: и множество других так нызываемых пироэлектрических материалов. В корпус датчика встроен полевой транзистор, позволяющий преобразовывать высокое полное сопротивление пиротехнического элемента с его оптимальными электрическими зарядами в более низкое и оптимальное выходное сопротивление датчика. Из датчиков этого типа наиболее часто используются ИК-датчики.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Среди оптических датчиков мало найдется таких, которые обладали бы достаточной чувствительностью во всем световом диапазоне. Большинство датчиков имеет оптимальную чувствительность в довольно узкой зоне ультрафиолетовой, или видимой, или инфракрасной части спектра.</w:t>
      </w:r>
    </w:p>
    <w:p w:rsidR="003C70D2" w:rsidRDefault="002D5DF4">
      <w:pPr>
        <w:jc w:val="both"/>
        <w:rPr>
          <w:color w:val="000000"/>
        </w:rPr>
      </w:pPr>
      <w:r>
        <w:rPr>
          <w:color w:val="000000"/>
          <w:lang w:val="en-US"/>
        </w:rPr>
        <w:t>Основные преимущества перед датчиками других типов:</w:t>
      </w:r>
    </w:p>
    <w:p w:rsidR="003C70D2" w:rsidRDefault="002D5DF4">
      <w:pPr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  <w:lang w:val="en-US"/>
        </w:rPr>
        <w:t>Возмож ность бесконтактного обнаружения.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Возможность (при соот ветствующей оптике) измерения объектов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как с чрезвычайно большими, так и с необычайно малыми раз мерами.</w:t>
      </w:r>
    </w:p>
    <w:p w:rsidR="003C70D2" w:rsidRDefault="002D5DF4">
      <w:pPr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  <w:lang w:val="en-US"/>
        </w:rPr>
        <w:t>Высокая скорость отклика.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4. Удобство применения интегральной технологии (оптические датчики, как правило, твердотельные и полупроводниковые),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обеспечивающей малые размеры и большой срок службы.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5. Обширная сфера использования: измерение различных физических величин, определение формы, распознавания объектов 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т.д.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Наряду с преимуществами оптические датчики обладают и некоторыми недостатками, а именно чувствительны к загрязнению, подвержены влиянию постороннего света, светового фона, а также температуры (при полупроводниковой основе).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Датчики давления. В датчиках давления всегда испытывается боль шая потребность, и они находят весьма широкое применение. Принцип регистрации давления служит основой для многих других типов датчиков, например датчиков массы, положения, уровня и расхода жидкости и др. В подавляющем большинстве случаев индикация давления осуществляется благодаря деформации упругих тел, например диафрагмы, трубки Прудона, гофрированной мембраны. Такие датчики имеют достаточную прочность, малую стоимость, но в них затруднено получение электрических сигналов. Потенциалометрические (реостатные), емкостные, индукционные, магнитнострикционные, ультразвуковые датчики давления имеют на выходе электрический сигнал, но сравнительно сложны в изготовлении.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 настоящее время в качестве датчиков давления все шире используются тензометры. Особенно перспективными представляются полкпроводниковые тензометры диффузионного типа. Диффузионные тензометры на кремниевой подложке обладают высокой чувствительностью, малыми размерами и легко интегрируются с периферийными схемами. Путем травления по тонкопленочной технологии на поверхности кристалла кремния с n-продимостью формируется круглая диафрагма. На краях диафрагмы методом диффузии наносятся пленочные резисторы, имеющие p-проводимость. Если к диафрагме прикладывается давление, то сопротивление одних резисторов увеличивается, а других - уменьшается. Выходной сигнал датчика формируется с помощью мостовой схемы, в которою входят эти резисторы.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Полупроводниковые датчики давления диффузионного типа, подобные вышеописанному, широко используются в автомобильной электронике, во всевозможных компрессорах. Основные проблемы - это температурная зависимость, неустойчивость к внешней среде и срок службы.</w:t>
      </w:r>
    </w:p>
    <w:p w:rsidR="003C70D2" w:rsidRDefault="002D5DF4">
      <w:pPr>
        <w:jc w:val="both"/>
        <w:rPr>
          <w:color w:val="000000"/>
        </w:rPr>
      </w:pPr>
      <w:r>
        <w:rPr>
          <w:color w:val="000000"/>
          <w:lang w:val="en-US"/>
        </w:rPr>
        <w:t xml:space="preserve"> Датчики влажности и газовые анализаторы</w:t>
      </w:r>
    </w:p>
    <w:p w:rsidR="003C70D2" w:rsidRDefault="002D5DF4">
      <w:pPr>
        <w:jc w:val="both"/>
        <w:rPr>
          <w:color w:val="000000"/>
        </w:rPr>
      </w:pPr>
      <w:r>
        <w:rPr>
          <w:color w:val="000000"/>
          <w:lang w:val="en-US"/>
        </w:rPr>
        <w:t xml:space="preserve"> Влажность - физический параметр, с которым, как и с температурой, человек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сталкивается с самых древних времен; однако надежных датчиков не было в течение длительного периода. Чаще всего для подобных датчиков использовались человеческий или конский волос, удлиняющиеся или укорачивающиеся при изменении влажности. В настоящее время для определения влажности используется полимерная пленка, покрытая хлористым литием, набухающим от влаги. Однако датчики на этой основе обладают гистерезисом, нестабильностью характеристик во времени и узким диапазоном измерения. Более современными являются датчики, в которых используются керамика и твердые электролиты. В них устранены вышеперечисленные недостатки. Одна из сфер применения датчиков влажности - разнообразные регуляторы атмосферы.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Газовые датчики широко используются на производственных предприятиях для обнаружения разного рода вредных газов, а в домашних помещениях - для обнаружения утечки горючего газа. Во многих случаях требуется обнаруживать определенные виды газа и желательно иметь газовые датчики, обладающие избирательной характеристикой относительно газовой среды. Однако реакция на другие газовые компоненты затрудняет создание избирательных газовых датчиков, обладающих высокой чувствительностью и надежностью. Газовые датчики могут быть выполнены на основе МОП-транзисторов, гальванических элементов, твердых электролитов с использованием явлений катализа, интерференции, поглощения инфракрасных лучей и т.д. Для регистрации утечки бытового газа, например сжиженного природного или горючего газа типа пропан, используется главным образом полупроводниковая керамика, в частности, или устройства, работающие по принципу каталитического горения.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При использовании датчиков газа и влажности для регистрации состояния различных сред, в том числе и агрессивных, часто возникает проблема долговечности.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Магнитные датчикия. Главной особеностью магнитных датчиков, как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и оптических, является быстродействие и возможность обнаружения и измерения бесконтактным способом, но в отличие от оптических этот вид датчиков не чувствителен к загрязнению. Однако в силу характера магнитных явлений эффективная работа этих датчиков в значительной мере зависит от такого параметра, как расстояние, и обычно для магнитных датчиков необходима достаточная близость к воздействующему магнитному полю.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Среди магнитных датчиков хорошо известны датчики Холла. В настоящее время они применяются в качестве дискретных элементов, но быстро расширяется применение элементов Холла в виде ИС, выполненных на кремниевой подложке. Подобные ИС наилучшим образом отвечают современным требованиям к датчикам.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Магниторезистивные полупроводниковые элементы имеют давнюю историю развития. Сейчас снова оживились исследования и разработки магниторезистивных датчиков, в которых используется ферромагнетики. Недостатком этих датчиков является узкий динамический диапазон обнаруживаемых изменений магнитного поля. Однако высокая чувствительность, а также возможность создания многоэлементных датчиков в виде ИС путем напыления, т. е. технологичность их производства, составляют несомненные преимущества. </w:t>
      </w:r>
    </w:p>
    <w:p w:rsidR="003C70D2" w:rsidRDefault="003C70D2">
      <w:pPr>
        <w:jc w:val="both"/>
        <w:rPr>
          <w:color w:val="000000"/>
        </w:rPr>
      </w:pP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Список использованной литературы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Како Н., Яманэ Я. Датчики и микро-ЭВМ. Л: Энергоатомиз дат, 1986г.</w:t>
      </w:r>
    </w:p>
    <w:p w:rsidR="003C70D2" w:rsidRDefault="002D5DF4">
      <w:pPr>
        <w:jc w:val="both"/>
        <w:rPr>
          <w:color w:val="000000"/>
        </w:rPr>
      </w:pPr>
      <w:r>
        <w:rPr>
          <w:color w:val="000000"/>
          <w:lang w:val="en-US"/>
        </w:rPr>
        <w:t>2. У.Титце, К.Шенк. Полупроводниковая схемотехника. М: Мир,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1982г.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3. П.Хоровиц, У.Хилл. Искусство схемотехники т.2, М: Мир,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1984г.</w:t>
      </w:r>
    </w:p>
    <w:p w:rsidR="003C70D2" w:rsidRDefault="002D5DF4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4. Справочная книга радиолюбителя-конструктора. М: Радио 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 xml:space="preserve">связь, 1990г. </w:t>
      </w:r>
      <w:bookmarkStart w:id="0" w:name="_GoBack"/>
      <w:bookmarkEnd w:id="0"/>
    </w:p>
    <w:sectPr w:rsidR="003C70D2">
      <w:pgSz w:w="12240" w:h="15840"/>
      <w:pgMar w:top="850" w:right="850" w:bottom="850" w:left="1417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DF4"/>
    <w:rsid w:val="002526F8"/>
    <w:rsid w:val="002D5DF4"/>
    <w:rsid w:val="003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0D8FC6-823E-446D-BF7C-59C3A48D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1980</Words>
  <Characters>11288</Characters>
  <Application>Microsoft Office Word</Application>
  <DocSecurity>0</DocSecurity>
  <Lines>94</Lines>
  <Paragraphs>26</Paragraphs>
  <ScaleCrop>false</ScaleCrop>
  <Company>TORTUGA BAY</Company>
  <LinksUpToDate>false</LinksUpToDate>
  <CharactersWithSpaces>13242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KIDD</dc:creator>
  <cp:keywords/>
  <dc:description/>
  <cp:lastModifiedBy>admin</cp:lastModifiedBy>
  <cp:revision>2</cp:revision>
  <dcterms:created xsi:type="dcterms:W3CDTF">2014-02-19T05:23:00Z</dcterms:created>
  <dcterms:modified xsi:type="dcterms:W3CDTF">2014-02-19T05:23:00Z</dcterms:modified>
</cp:coreProperties>
</file>