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AE" w:rsidRDefault="001E52AE">
      <w:pPr>
        <w:pStyle w:val="a3"/>
      </w:pPr>
      <w:r>
        <w:t>Государственный комитет Российской Федерации по высшему образованию</w:t>
      </w:r>
    </w:p>
    <w:p w:rsidR="001E52AE" w:rsidRDefault="001E52AE">
      <w:pPr>
        <w:pStyle w:val="a3"/>
      </w:pPr>
    </w:p>
    <w:p w:rsidR="001E52AE" w:rsidRDefault="001E52AE">
      <w:pPr>
        <w:pStyle w:val="a3"/>
        <w:rPr>
          <w:sz w:val="28"/>
        </w:rPr>
      </w:pPr>
      <w:r>
        <w:rPr>
          <w:b/>
          <w:sz w:val="28"/>
        </w:rPr>
        <w:t>Московский Государственный Индустриальный Университет</w:t>
      </w:r>
    </w:p>
    <w:p w:rsidR="001E52AE" w:rsidRDefault="001E52AE">
      <w:pPr>
        <w:pStyle w:val="a3"/>
        <w:rPr>
          <w:sz w:val="28"/>
        </w:rPr>
      </w:pPr>
    </w:p>
    <w:p w:rsidR="001E52AE" w:rsidRDefault="001E52AE">
      <w:pPr>
        <w:pStyle w:val="a3"/>
        <w:rPr>
          <w:sz w:val="28"/>
        </w:rPr>
      </w:pPr>
    </w:p>
    <w:p w:rsidR="001E52AE" w:rsidRDefault="001E52AE">
      <w:pPr>
        <w:pStyle w:val="a3"/>
      </w:pPr>
      <w:r>
        <w:rPr>
          <w:b/>
        </w:rPr>
        <w:t>(МГИУ)</w:t>
      </w:r>
    </w:p>
    <w:p w:rsidR="001E52AE" w:rsidRDefault="001E52AE">
      <w:pPr>
        <w:pStyle w:val="a3"/>
      </w:pPr>
    </w:p>
    <w:p w:rsidR="001E52AE" w:rsidRDefault="001E52AE">
      <w:pPr>
        <w:pStyle w:val="a3"/>
      </w:pPr>
    </w:p>
    <w:p w:rsidR="001E52AE" w:rsidRDefault="001E52AE">
      <w:pPr>
        <w:pStyle w:val="a3"/>
      </w:pPr>
    </w:p>
    <w:p w:rsidR="001E52AE" w:rsidRDefault="001E52AE">
      <w:pPr>
        <w:pStyle w:val="a3"/>
      </w:pPr>
    </w:p>
    <w:p w:rsidR="001E52AE" w:rsidRDefault="001E52AE">
      <w:pPr>
        <w:pStyle w:val="a3"/>
      </w:pPr>
    </w:p>
    <w:p w:rsidR="001E52AE" w:rsidRDefault="001E52AE">
      <w:pPr>
        <w:pStyle w:val="a3"/>
      </w:pPr>
    </w:p>
    <w:p w:rsidR="001E52AE" w:rsidRDefault="001E52AE">
      <w:pPr>
        <w:pStyle w:val="a3"/>
        <w:rPr>
          <w:b/>
          <w:sz w:val="28"/>
        </w:rPr>
      </w:pPr>
      <w:r>
        <w:rPr>
          <w:b/>
          <w:sz w:val="28"/>
        </w:rPr>
        <w:t>Р Е Ф Е Р А Т</w:t>
      </w: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  <w:r>
        <w:rPr>
          <w:b/>
        </w:rPr>
        <w:t>По дисциплине: "История науки и техники"</w:t>
      </w: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  <w:lang w:val="en-US"/>
        </w:rPr>
      </w:pPr>
    </w:p>
    <w:p w:rsidR="001E52AE" w:rsidRDefault="001E52AE">
      <w:pPr>
        <w:pStyle w:val="a3"/>
        <w:rPr>
          <w:b/>
          <w:sz w:val="28"/>
        </w:rPr>
      </w:pPr>
      <w:r>
        <w:rPr>
          <w:b/>
          <w:sz w:val="28"/>
        </w:rPr>
        <w:t>«Уникальные отливки "ДИКОВИНКИ"»</w:t>
      </w: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  <w:rPr>
          <w:b/>
          <w:u w:val="single"/>
        </w:rPr>
      </w:pPr>
    </w:p>
    <w:p w:rsidR="001E52AE" w:rsidRDefault="001E52AE">
      <w:pPr>
        <w:pStyle w:val="a3"/>
      </w:pPr>
    </w:p>
    <w:tbl>
      <w:tblPr>
        <w:tblW w:w="0" w:type="auto"/>
        <w:tblInd w:w="4786" w:type="dxa"/>
        <w:tblLayout w:type="fixed"/>
        <w:tblLook w:val="0000" w:firstRow="0" w:lastRow="0" w:firstColumn="0" w:lastColumn="0" w:noHBand="0" w:noVBand="0"/>
      </w:tblPr>
      <w:tblGrid>
        <w:gridCol w:w="2126"/>
        <w:gridCol w:w="2410"/>
      </w:tblGrid>
      <w:tr w:rsidR="001E52AE">
        <w:tc>
          <w:tcPr>
            <w:tcW w:w="2126" w:type="dxa"/>
          </w:tcPr>
          <w:p w:rsidR="001E52AE" w:rsidRDefault="001E52AE">
            <w:pPr>
              <w:pStyle w:val="a3"/>
              <w:jc w:val="left"/>
            </w:pPr>
            <w:r>
              <w:t>Группа:</w:t>
            </w:r>
          </w:p>
        </w:tc>
        <w:tc>
          <w:tcPr>
            <w:tcW w:w="2410" w:type="dxa"/>
          </w:tcPr>
          <w:p w:rsidR="001E52AE" w:rsidRDefault="001E52AE">
            <w:pPr>
              <w:pStyle w:val="a3"/>
              <w:jc w:val="left"/>
            </w:pPr>
          </w:p>
        </w:tc>
      </w:tr>
      <w:tr w:rsidR="001E52AE">
        <w:tc>
          <w:tcPr>
            <w:tcW w:w="2126" w:type="dxa"/>
          </w:tcPr>
          <w:p w:rsidR="001E52AE" w:rsidRDefault="001E52AE">
            <w:pPr>
              <w:pStyle w:val="a3"/>
              <w:jc w:val="left"/>
            </w:pPr>
            <w:r>
              <w:t>Студент:</w:t>
            </w:r>
          </w:p>
        </w:tc>
        <w:tc>
          <w:tcPr>
            <w:tcW w:w="2410" w:type="dxa"/>
          </w:tcPr>
          <w:p w:rsidR="001E52AE" w:rsidRDefault="001E52AE">
            <w:pPr>
              <w:pStyle w:val="a3"/>
              <w:jc w:val="left"/>
            </w:pPr>
          </w:p>
        </w:tc>
      </w:tr>
      <w:tr w:rsidR="001E52AE">
        <w:tc>
          <w:tcPr>
            <w:tcW w:w="2126" w:type="dxa"/>
          </w:tcPr>
          <w:p w:rsidR="001E52AE" w:rsidRDefault="001E52AE">
            <w:pPr>
              <w:pStyle w:val="a3"/>
              <w:jc w:val="left"/>
            </w:pPr>
            <w:r>
              <w:t>Преподаватель:</w:t>
            </w:r>
          </w:p>
        </w:tc>
        <w:tc>
          <w:tcPr>
            <w:tcW w:w="2410" w:type="dxa"/>
          </w:tcPr>
          <w:p w:rsidR="001E52AE" w:rsidRDefault="001E52AE">
            <w:pPr>
              <w:pStyle w:val="a3"/>
              <w:jc w:val="left"/>
            </w:pPr>
          </w:p>
        </w:tc>
      </w:tr>
    </w:tbl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u w:val="single"/>
        </w:rPr>
      </w:pPr>
    </w:p>
    <w:p w:rsidR="001E52AE" w:rsidRDefault="001E52AE">
      <w:pPr>
        <w:pStyle w:val="a3"/>
        <w:rPr>
          <w:b/>
        </w:rPr>
      </w:pPr>
      <w:r>
        <w:rPr>
          <w:b/>
        </w:rPr>
        <w:t>Москва 2000</w:t>
      </w:r>
    </w:p>
    <w:tbl>
      <w:tblPr>
        <w:tblW w:w="0" w:type="auto"/>
        <w:tblInd w:w="3227" w:type="dxa"/>
        <w:tblLayout w:type="fixed"/>
        <w:tblLook w:val="0000" w:firstRow="0" w:lastRow="0" w:firstColumn="0" w:lastColumn="0" w:noHBand="0" w:noVBand="0"/>
      </w:tblPr>
      <w:tblGrid>
        <w:gridCol w:w="5379"/>
      </w:tblGrid>
      <w:tr w:rsidR="001E52AE">
        <w:trPr>
          <w:trHeight w:val="1412"/>
        </w:trPr>
        <w:tc>
          <w:tcPr>
            <w:tcW w:w="5379" w:type="dxa"/>
          </w:tcPr>
          <w:p w:rsidR="001E52AE" w:rsidRDefault="001E52AE">
            <w:pPr>
              <w:rPr>
                <w:i/>
                <w:snapToGrid w:val="0"/>
              </w:rPr>
            </w:pPr>
            <w:r>
              <w:rPr>
                <w:i/>
                <w:snapToGrid w:val="0"/>
              </w:rPr>
              <w:lastRenderedPageBreak/>
              <w:t>Металлы подают</w:t>
            </w:r>
          </w:p>
          <w:p w:rsidR="001E52AE" w:rsidRDefault="001E52AE">
            <w:pPr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укрепление и красоту</w:t>
            </w:r>
          </w:p>
          <w:p w:rsidR="001E52AE" w:rsidRDefault="001E52AE">
            <w:pPr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важнейшим вещам в обществе потребным...</w:t>
            </w:r>
          </w:p>
          <w:p w:rsidR="001E52AE" w:rsidRDefault="001E52AE">
            <w:pPr>
              <w:rPr>
                <w:i/>
                <w:snapToGrid w:val="0"/>
              </w:rPr>
            </w:pPr>
          </w:p>
          <w:p w:rsidR="001E52AE" w:rsidRDefault="001E52AE">
            <w:pPr>
              <w:jc w:val="righ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М. В. Ломоносов</w:t>
            </w:r>
          </w:p>
          <w:p w:rsidR="001E52AE" w:rsidRDefault="001E52AE">
            <w:pPr>
              <w:jc w:val="right"/>
              <w:rPr>
                <w:sz w:val="24"/>
              </w:rPr>
            </w:pPr>
            <w:r>
              <w:rPr>
                <w:i/>
                <w:snapToGrid w:val="0"/>
              </w:rPr>
              <w:t>«Слово о пользе химии»</w:t>
            </w:r>
          </w:p>
        </w:tc>
      </w:tr>
    </w:tbl>
    <w:p w:rsidR="001E52AE" w:rsidRDefault="001E52AE">
      <w:pPr>
        <w:rPr>
          <w:sz w:val="24"/>
        </w:rPr>
      </w:pPr>
    </w:p>
    <w:p w:rsidR="001E52AE" w:rsidRDefault="001E52AE">
      <w:pPr>
        <w:pStyle w:val="1"/>
      </w:pPr>
      <w:r>
        <w:t>ОТЛИВКА В ОТЛИВКЕ</w:t>
      </w:r>
    </w:p>
    <w:p w:rsidR="001E52AE" w:rsidRDefault="001E52AE">
      <w:pPr>
        <w:jc w:val="both"/>
        <w:rPr>
          <w:sz w:val="24"/>
        </w:rPr>
      </w:pPr>
    </w:p>
    <w:p w:rsidR="001E52AE" w:rsidRDefault="001E52AE">
      <w:pPr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Подлинное мастерство художника или умельца отличается от умения кустаря его беспредельностью и своеобразной внешней легкостью. Нередки случаи, когда творчество мастера граничит с дерзостью, с поразительной виртуозностью.</w:t>
      </w:r>
    </w:p>
    <w:p w:rsidR="001E52AE" w:rsidRDefault="001E52AE">
      <w:pPr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Вырезанные умельцем Востока из кости последовательно друг в друге шары, картины армянского умельца на маковом зерне, выкованный русским кузнецом тончайший цветок из стали и подкованная блоха — это не только развлечение или средство удивлять неискушенных, но и стремление раздвинуть границы возможного в творческом труде.</w:t>
      </w:r>
    </w:p>
    <w:p w:rsidR="001E52AE" w:rsidRDefault="001E52AE">
      <w:pPr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Литейщики по своей природе, по характеру труда — художники, которым также не чуждо желание превзойти эти границы. Все выдающиеся отливки мира были заметными этапами в истории литья. Но не каждому литейщику — истинному умельцу огненной профессии — было дано лить Царь-колокол или открывать новый сплав. Настоящий мастер находил себя и в малых формах.</w:t>
      </w:r>
    </w:p>
    <w:p w:rsidR="001E52AE" w:rsidRDefault="001E52AE">
      <w:pPr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Примером литья «диковинок» может быть отливка грузинского мастера I тысячелетия до н. э. из обычной для того времени бронзы (клад Б. А. Кухтина). Это небольшая рукоять для какого-то особого копья или инструмента. Судя по форме, по литым геометрическим фигурам на остове, мастер был импровизатором и выполнял многое в отливке без предварительного рисунка или образца, по наитию.</w:t>
      </w:r>
    </w:p>
    <w:p w:rsidR="001E52AE" w:rsidRDefault="001E52AE">
      <w:pPr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Рукоять представляет собой остов квадратного сечения, на двух противоположных гранях его отлиты различной формы углубления без особой строгости в размерах, положении и размещении. На одной из этих граней расположены извилистые углубленные линии, изображающие, по-видимому, змею. Верхняя часть остова разветвляется на три доли и переходит в своеобразное навершие или захват для ручки. Литой рисунок детали рукояти не свидетельствует о большом мастерстве литейщика в графике и живописи. Многие изделия того периода, а иногда и гораздо более ранних времен, стоят неизмеримо выше по художественности их орнаментовки, по литым изображениям и т. п. Быть может такая небрежность — нарочитый прием мастера, чтобы не отвлекать от главной идеи его творения. Нижняя часть остова имеет коническое расширение, а ее полая часть в разрезе напоминает контуры восьмерки. Внутри полой части находится самостоятельная отливка — стерженек с круглой головкой. В полой части рукояти выполнены треугольные отверстия при помощи специальных выступов формы, следы которой в виде треугольных углублений видны и на головке стерженька. Тщательный осмотр углублений в отливке, а также химический анализ металла и металлографические исследования обеих частей рукояти, выполненные академиком Груз.</w:t>
      </w:r>
      <w:r>
        <w:rPr>
          <w:snapToGrid w:val="0"/>
          <w:sz w:val="24"/>
          <w:lang w:val="en-US"/>
        </w:rPr>
        <w:t xml:space="preserve"> CСP</w:t>
      </w:r>
      <w:r>
        <w:rPr>
          <w:snapToGrid w:val="0"/>
          <w:sz w:val="24"/>
        </w:rPr>
        <w:t xml:space="preserve"> Ф. Н. Товадзе и его сотрудниками, свидетельствуют о том, что обе детали рукояти отлиты заодно: отливка в отливке. В этом устройстве отливки и заключается ее «хитроумие».</w:t>
      </w:r>
    </w:p>
    <w:p w:rsidR="001E52AE" w:rsidRDefault="001E52AE">
      <w:pPr>
        <w:spacing w:line="260" w:lineRule="auto"/>
        <w:ind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Нужно было обладать большим мастерством и изобретательностью, чтобы заодно получить две отливки, расположенных одна в одной, причем так, чтобы внутренняя свободно вращалась в наружной. Совмещенные таким образом отливки можно было получить лишь по восковым моделям, но при этом для изготовления их требовалась весьма тонкая работа литейщика. Трудно сейчас определить практическую надобность в таком устройстве рукояти, но каково бы ни было ее назначение, техника литья и сейчас заставляет нас восхищаться талантом литейщика, смастерившего такую «диковинку».</w:t>
      </w:r>
    </w:p>
    <w:p w:rsidR="001E52AE" w:rsidRDefault="001E52AE">
      <w:pPr>
        <w:spacing w:line="260" w:lineRule="auto"/>
        <w:jc w:val="both"/>
        <w:rPr>
          <w:snapToGrid w:val="0"/>
          <w:sz w:val="24"/>
        </w:rPr>
      </w:pPr>
    </w:p>
    <w:p w:rsidR="001E52AE" w:rsidRDefault="001E52AE">
      <w:pPr>
        <w:pStyle w:val="1"/>
        <w:spacing w:line="260" w:lineRule="auto"/>
        <w:rPr>
          <w:snapToGrid w:val="0"/>
        </w:rPr>
      </w:pPr>
      <w:r>
        <w:rPr>
          <w:snapToGrid w:val="0"/>
        </w:rPr>
        <w:t>ЦАРЬ-ЛЕВ</w:t>
      </w:r>
    </w:p>
    <w:p w:rsidR="001E52AE" w:rsidRDefault="001E52AE">
      <w:pPr>
        <w:spacing w:line="260" w:lineRule="auto"/>
        <w:jc w:val="both"/>
        <w:rPr>
          <w:b/>
          <w:snapToGrid w:val="0"/>
          <w:sz w:val="24"/>
        </w:rPr>
      </w:pP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Говоря об уникальных отливках, нельзя не вспомнить о чугунной отливке, которую еще ее творцы в глубокой древности окрестили Царем-львом. Отливка заслуживает такого названия не только потому, что изображает царя зверей, но и потому, что является самым крупным в мире литым изваянием льва.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Царь-лев (Шицзы-ван) был отлит из чугуна более 1000 лет тому назад (в 954 г.). Почему отлит был именно лев, сказать трудно. В Китае львы вообще не водятся, хотя их изображения (весьма мало напоминающие истинный облик львов) у ворот дворцов, жилых зданий, на перилах мостов и в ряде других мест встречаются очень часто. Лев — олицетворение стража и могущества. Летопись гласит, что один опальный мастер после его помилования в честь владыки Поднебесной создал эту уникальную отливку. Лев был отлит на территории одного из монастырей, расположенного у небольшого города. Со времени его литья многое изменилось: не осталось от храма и следа, да и сам город переместился почти на 15 </w:t>
      </w:r>
      <w:r>
        <w:rPr>
          <w:i/>
          <w:snapToGrid w:val="0"/>
          <w:sz w:val="24"/>
        </w:rPr>
        <w:t xml:space="preserve">км </w:t>
      </w:r>
      <w:r>
        <w:rPr>
          <w:snapToGrid w:val="0"/>
          <w:sz w:val="24"/>
        </w:rPr>
        <w:t>от своего прежнего места, но эта чугунная отливка сохранилась до сих пор.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Высота отливки больше 5,5 </w:t>
      </w:r>
      <w:r>
        <w:rPr>
          <w:i/>
          <w:snapToGrid w:val="0"/>
          <w:sz w:val="24"/>
        </w:rPr>
        <w:t>м,</w:t>
      </w:r>
      <w:r>
        <w:rPr>
          <w:snapToGrid w:val="0"/>
          <w:sz w:val="24"/>
        </w:rPr>
        <w:t xml:space="preserve"> длина больше 5 </w:t>
      </w:r>
      <w:r>
        <w:rPr>
          <w:i/>
          <w:snapToGrid w:val="0"/>
          <w:sz w:val="24"/>
        </w:rPr>
        <w:t>м,</w:t>
      </w:r>
      <w:r>
        <w:rPr>
          <w:snapToGrid w:val="0"/>
          <w:sz w:val="24"/>
        </w:rPr>
        <w:t xml:space="preserve"> вес около 100 </w:t>
      </w:r>
      <w:r>
        <w:rPr>
          <w:i/>
          <w:snapToGrid w:val="0"/>
          <w:sz w:val="24"/>
        </w:rPr>
        <w:t>т.</w:t>
      </w:r>
      <w:r>
        <w:rPr>
          <w:snapToGrid w:val="0"/>
          <w:sz w:val="24"/>
        </w:rPr>
        <w:t xml:space="preserve"> По данным древних летописей, раньше между ног изваяния свободно проезжала телега с лошадью, но за длительные годы оно сильно вросло в землю и теперь, чтобы пройти под животом льва, человеку среднего роста надо изрядно нагибаться. Отливка пустотелая, покоится она на специальной плите, глубоко осевшей в грунт. Подробному изучению самой отливки и технологии ее литья способствовало то, что отливка сильно разрушена, а вокруг нее, то есть в местах, где велась подготовка к формовке и заливке, вырыты сейчас в поисках воды четыре глубоких колодца. Это позволило измерить во всех характерных местах толщину тела отливки, по шлакам и остаткам кусков формы в колодцах определить особенности формовки и плавки металла и, используя некоторые архивные данные, полностью восстановить технологию литья.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Форма была выполнена по глиняной рубашке. Наружная ее часть состояла из отдельных кусков, плохо припасованных друг к другу, так что следы заливов сохранились до сих пор весьма четко. Они видны и на фотографии, хотя слой ржавчины па некоторых местах отливки достигает 10 </w:t>
      </w:r>
      <w:r>
        <w:rPr>
          <w:i/>
          <w:snapToGrid w:val="0"/>
          <w:sz w:val="24"/>
        </w:rPr>
        <w:t>мм.</w:t>
      </w:r>
      <w:r>
        <w:rPr>
          <w:snapToGrid w:val="0"/>
          <w:sz w:val="24"/>
        </w:rPr>
        <w:t xml:space="preserve"> Для отделения глиняной рубашки от стержня и кожуха формы применялась прослойка из груботканого холста.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 те времена в Китае существовали лишь небольшие однофурменные вагранки для плавки чугуна. Они и были использованы при выплавке металла для Царь-льва. Следов тигельной металлургии чугуна не обнаружено. Этими мелкими печами, которые легко переносились и при надобности наклонялись, было, по-видимому, усеяно большое пространство вокруг формы. Печи имели слишком малую производительность, а небольшая толщина тела некоторых мест отливки (несмотря на местное утолщение ее литниковыми каналами) не позволяла вести заливку слишком медленно и длительно. От каждой печи по небольшому каналу выпускался металл, к нему по мере приближения к форме присоединялись ручейки от печей, расположенных на пути к форме.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О том, что именно такой способ плавки и заливки был применен, свидетельствует устройство чаши в форме, которая так и осталась на отливке. Возможно, в эту чашу заливали также чугун из ручных ковшей, принося его из печей, установленных дальше зоны действия чугунных ручейков.</w:t>
      </w:r>
    </w:p>
    <w:p w:rsidR="001E52AE" w:rsidRDefault="00CB3B1C">
      <w:pPr>
        <w:spacing w:line="260" w:lineRule="auto"/>
        <w:jc w:val="both"/>
        <w:rPr>
          <w:snapToGrid w:val="0"/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4.1pt;margin-top:-66.65pt;width:115.2pt;height:1in;z-index:251655680" o:allowincell="f" stroked="f">
            <v:textbox style="mso-next-textbox:#_x0000_s1026">
              <w:txbxContent>
                <w:p w:rsidR="001E52AE" w:rsidRDefault="001E52AE">
                  <w:pPr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Рис. 1. Чудодействен</w:t>
                  </w:r>
                  <w:r>
                    <w:rPr>
                      <w:snapToGrid w:val="0"/>
                    </w:rPr>
                    <w:softHyphen/>
                    <w:t>ные тазы «четырех рыб»:</w:t>
                  </w:r>
                </w:p>
                <w:p w:rsidR="001E52AE" w:rsidRDefault="001E52AE">
                  <w:pPr>
                    <w:rPr>
                      <w:snapToGrid w:val="0"/>
                    </w:rPr>
                  </w:pPr>
                  <w:r>
                    <w:rPr>
                      <w:i/>
                      <w:snapToGrid w:val="0"/>
                    </w:rPr>
                    <w:t>а —</w:t>
                  </w:r>
                  <w:r>
                    <w:rPr>
                      <w:snapToGrid w:val="0"/>
                    </w:rPr>
                    <w:t xml:space="preserve"> ханьчжоуский;</w:t>
                  </w:r>
                </w:p>
                <w:p w:rsidR="001E52AE" w:rsidRDefault="001E52AE">
                  <w:r>
                    <w:rPr>
                      <w:i/>
                      <w:snapToGrid w:val="0"/>
                    </w:rPr>
                    <w:t>б</w:t>
                  </w:r>
                  <w:r>
                    <w:rPr>
                      <w:snapToGrid w:val="0"/>
                    </w:rPr>
                    <w:t xml:space="preserve"> — чунцинский.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15pt;margin-top:.2pt;width:419.25pt;height:211.5pt;z-index:-251659776;mso-wrap-edited:t" wrapcoords="-39 0 -39 24434 21600 24511 21600 0 -39 0" o:allowincell="f" fillcolor="window">
            <v:imagedata r:id="rId6" o:title="Ris1"/>
            <w10:wrap type="tight"/>
          </v:shape>
        </w:pict>
      </w:r>
    </w:p>
    <w:p w:rsidR="001E52AE" w:rsidRDefault="001E52AE">
      <w:pPr>
        <w:pStyle w:val="a4"/>
      </w:pPr>
      <w:r>
        <w:t>Древние литейщики применяли много технических выдумок, принимали трудные и оригинальные решения и создали литой монумент, вызывающий восхищение у современных специалистов. Однако этот выдающийся памятник старины находится в весьма плачевном состоянии. Отливка простояла тысячу лет на открытом воздухе и ее частично разрушила ржавчина. Стоит этот чудесный лев среди поля и над ним даже шалаша простого нет. В отливке уже разрушена брюшина, сбита голова (она закреплена временно мельничным жерновом). Неповторимое творение древних литейщиков, созданное на тысячелетия, обречено на гибель.</w:t>
      </w:r>
    </w:p>
    <w:p w:rsidR="001E52AE" w:rsidRDefault="001E52AE">
      <w:pPr>
        <w:spacing w:line="260" w:lineRule="auto"/>
        <w:jc w:val="both"/>
        <w:rPr>
          <w:b/>
          <w:snapToGrid w:val="0"/>
          <w:sz w:val="24"/>
        </w:rPr>
      </w:pPr>
    </w:p>
    <w:p w:rsidR="001E52AE" w:rsidRDefault="001E52AE">
      <w:pPr>
        <w:pStyle w:val="1"/>
        <w:spacing w:line="260" w:lineRule="auto"/>
        <w:rPr>
          <w:snapToGrid w:val="0"/>
        </w:rPr>
      </w:pPr>
      <w:r>
        <w:rPr>
          <w:snapToGrid w:val="0"/>
        </w:rPr>
        <w:t>ТАЗЫ С СЕКРЕТОМ</w:t>
      </w:r>
    </w:p>
    <w:p w:rsidR="001E52AE" w:rsidRDefault="001E52AE">
      <w:pPr>
        <w:spacing w:line="260" w:lineRule="auto"/>
        <w:jc w:val="both"/>
        <w:rPr>
          <w:b/>
          <w:snapToGrid w:val="0"/>
          <w:sz w:val="24"/>
        </w:rPr>
      </w:pP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Один из литых бронзовых тазов Востока, близкий по форме обычному хозяйственному тазу, носит название чудодейственного из-за своих способностей служить в качестве зеркала. Если в такой таз налить чистой воды, то ее поверхность может настолько хорошо давать отражение, что его можно сравнить с отражением в обычном зеркале. Этот таз-зеркало отлит в I тысячелетии до н. э. (около 2500 лет тому назад), найден недавно и его диковинные свойства еще не изучены.</w:t>
      </w:r>
    </w:p>
    <w:p w:rsidR="001E52AE" w:rsidRDefault="001E52AE">
      <w:pPr>
        <w:pStyle w:val="a4"/>
      </w:pPr>
      <w:r>
        <w:t>По сохранившимся надписям удалось установить, что принадлежал этот таз одной из дочерей князя, которая, по-видимому, и использовала его как зеркало. Секрет таза заключается в особом сочетании преломления лучей в воде и подсвечивания их отражением лица, смотрящего в воду. Вряд ли такой таз был сделан специально как зеркало. Свойство выполнять функцию зеркала в нем, скорее всего, было замечено случайно и использовано без попыток повторения в других отливках.</w:t>
      </w:r>
    </w:p>
    <w:p w:rsidR="001E52AE" w:rsidRDefault="001E52AE">
      <w:pPr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Другой чудодейственный таз обладает иным свойством: при трении ладонями рук об ушки таза в нем «закипает» холодная вода. Устроен он чрезвычайно просто и по внешней форме напоминает обычный таз, в котором варят варенье или моют посуду, отличаясь лишь наличием ушек. На бортах диковинного таза имеются торцовые ушки прямоугольной формы толщиной до 10 </w:t>
      </w:r>
      <w:r>
        <w:rPr>
          <w:i/>
          <w:snapToGrid w:val="0"/>
          <w:sz w:val="24"/>
        </w:rPr>
        <w:t>мм.</w:t>
      </w:r>
      <w:r>
        <w:rPr>
          <w:snapToGrid w:val="0"/>
          <w:sz w:val="24"/>
        </w:rPr>
        <w:t xml:space="preserve"> На дне таза — литой выпуклый рисунок из кругов, спиралей и четырех рыб с чешуей в виде небольших пупырышек. Спиральные выпуклые линии переходят на борта, где разветвляются и завихряются. Направление рыб и спиралей — против часовой стрелки. Дно таза значительно толще бортов (соответственно 7 — 10 </w:t>
      </w:r>
      <w:r>
        <w:rPr>
          <w:i/>
          <w:snapToGrid w:val="0"/>
          <w:sz w:val="24"/>
        </w:rPr>
        <w:t>мм</w:t>
      </w:r>
      <w:r>
        <w:rPr>
          <w:snapToGrid w:val="0"/>
          <w:sz w:val="24"/>
        </w:rPr>
        <w:t xml:space="preserve"> и 2 — 3</w:t>
      </w:r>
      <w:r>
        <w:rPr>
          <w:i/>
          <w:snapToGrid w:val="0"/>
          <w:sz w:val="24"/>
        </w:rPr>
        <w:t>мм</w:t>
      </w:r>
      <w:r>
        <w:rPr>
          <w:snapToGrid w:val="0"/>
          <w:sz w:val="24"/>
        </w:rPr>
        <w:t>)</w:t>
      </w:r>
      <w:r>
        <w:rPr>
          <w:i/>
          <w:snapToGrid w:val="0"/>
          <w:sz w:val="24"/>
        </w:rPr>
        <w:t>.</w:t>
      </w:r>
      <w:r>
        <w:rPr>
          <w:snapToGrid w:val="0"/>
          <w:sz w:val="24"/>
        </w:rPr>
        <w:t xml:space="preserve"> Если такой таз установить на жесткую подставку с мягкой подкладкой (например, мокрое полотенце свернутое жгутом), наполнить его на 3/4 - 2/3 холодной водой и начать тереть мокрыми руками вдоль ушек, то через 2—5 </w:t>
      </w:r>
      <w:r>
        <w:rPr>
          <w:i/>
          <w:snapToGrid w:val="0"/>
          <w:sz w:val="24"/>
        </w:rPr>
        <w:t>сек</w:t>
      </w:r>
      <w:r>
        <w:rPr>
          <w:snapToGrid w:val="0"/>
          <w:sz w:val="24"/>
        </w:rPr>
        <w:t xml:space="preserve"> из таза начнут фонтанировать многочисленные струйки или потоки капелек воды. Создается полное впечатление чрезвычайно бурного закипания поверхности воды или «дождя наизнанку».</w:t>
      </w:r>
    </w:p>
    <w:p w:rsidR="001E52AE" w:rsidRDefault="00CB3B1C">
      <w:pPr>
        <w:jc w:val="both"/>
        <w:rPr>
          <w:snapToGrid w:val="0"/>
          <w:sz w:val="24"/>
        </w:rPr>
      </w:pPr>
      <w:r>
        <w:rPr>
          <w:noProof/>
        </w:rPr>
        <w:pict>
          <v:shape id="_x0000_s1028" type="#_x0000_t75" style="position:absolute;left:0;text-align:left;margin-left:-.15pt;margin-top:-.2pt;width:262.5pt;height:264.75pt;z-index:-251658752;mso-wrap-edited:t" wrapcoords="-62 0 -62 22885 14688 22885 16169 20376 18206 18785 19995 16950 21045 15053 21600 13156 21600 6914 20983 5018 19749 3182 19687 3121 17465 1285 14318 0 -62 0" o:allowincell="f" fillcolor="window">
            <v:imagedata r:id="rId7" o:title="Ris2"/>
            <w10:wrap type="tight"/>
          </v:shape>
        </w:pict>
      </w:r>
      <w:r>
        <w:rPr>
          <w:noProof/>
        </w:rPr>
        <w:pict>
          <v:shape id="_x0000_s1029" type="#_x0000_t202" style="position:absolute;left:0;text-align:left;margin-left:-236.7pt;margin-top:265pt;width:180pt;height:21.6pt;z-index:251658752" o:allowincell="f" stroked="f">
            <v:textbox>
              <w:txbxContent>
                <w:p w:rsidR="001E52AE" w:rsidRDefault="001E52AE">
                  <w:r>
                    <w:rPr>
                      <w:snapToGrid w:val="0"/>
                    </w:rPr>
                    <w:t>Рис. 2. Эскиз таза «двух драконов».</w:t>
                  </w:r>
                </w:p>
              </w:txbxContent>
            </v:textbox>
          </v:shape>
        </w:pict>
      </w:r>
      <w:r w:rsidR="001E52AE">
        <w:rPr>
          <w:snapToGrid w:val="0"/>
          <w:sz w:val="24"/>
        </w:rPr>
        <w:tab/>
        <w:t xml:space="preserve">При трении мокрыми руками о гладкие поверхности ушек в определенном темпе возникает звук (писк), какой обычно получается при трении ладонями рук о перила лестницы или о другие хорошо отполированные предметы. Эти звуковые колебания — первопричина «закипания» воды. Они усиливаются или очищаются упругими бортами, как мембраной. С помощью спиральных выступов на стенках таза энергия звуковых колебаний направляется пучком на дно. Сконцентрированная и получившая определенную направленность энергия колебательных движений выступающих частей таза с силой выталкивает из воды отдельные потоки ее капель или даже струй на высоту до 15—40 </w:t>
      </w:r>
      <w:r w:rsidR="001E52AE">
        <w:rPr>
          <w:i/>
          <w:snapToGrid w:val="0"/>
          <w:sz w:val="24"/>
        </w:rPr>
        <w:t>см.</w:t>
      </w:r>
      <w:r w:rsidR="001E52AE">
        <w:rPr>
          <w:snapToGrid w:val="0"/>
          <w:sz w:val="24"/>
        </w:rPr>
        <w:t xml:space="preserve"> Создается впечатление интенсивного кипения всей или центральной части поверхности воды. При прикосновении рукой к бортам таза, уменьшении интенсивности или изменении направления трения кипение мгновенно прекращается, но на поверхности воды образуется рябь устойчивого рисунка в виде четырехугольных фигур.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Таз «четырех рыб» не был специально изготовлен для осуществления в нем процесса «кипения» холодной воды. Этот эффект, по-видимому, был открыт впоследствии совершенно случайно.</w:t>
      </w:r>
    </w:p>
    <w:p w:rsidR="001E52AE" w:rsidRDefault="001E52AE">
      <w:pPr>
        <w:pStyle w:val="a4"/>
      </w:pPr>
      <w:r>
        <w:t>По сведениям китайских литейщиков, таз с «закипающей» холодной водой — единственный в мире; находится он в г. Ханьчжоу. Попытки создания второго такого же экземпляра не увенчались успехом. Но автору удалось выяснить совсем иное. Действительно, в Ханьчжоу был старинный таз с «закипающей» водой, отлитый около 600 лет тому назад. Но от длительной демонстрации эффекта кипения он полностью пришел в негодность. Один из старых смотрителей музея нашел похожий таз у антикваров Шанхая и купил его. Этот новый таз «четырех рыб» (рис. 1, а) и демонстрировался последние годы. Возраст его точно не установлен; может быть он ровесник первому, а может быть и намного моложе. Таким образом, было выяснено, что теперешний Ханьчжоуский таз не единственный в мире. До него существовал подобный таз. Но и это не все.</w:t>
      </w:r>
    </w:p>
    <w:p w:rsidR="001E52AE" w:rsidRDefault="001E52AE">
      <w:pPr>
        <w:pStyle w:val="a4"/>
      </w:pPr>
      <w:r>
        <w:t>На юге Китая, в г. Чунцине, находится третий таз, способный привести к «кипению» холодную воду. Своими контурами этот таз (его называют «таз Хань») отличается от таза «четырех рыб», хотя и он на дне имеет рисунок из четырех рыб, расположенных также против часовой стрелки (рис. 1, б). Но спирали и разные завитки в «тазе Хань» повернуты по часовой стрелке, рисунки выполнены иначе и т. п. Однако вода в нем закипает при трении о ручки не менее интенсивно, чем в тазу «четырех рыб».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Четвертый «чудодейственный» таз — таз «двух драконов» (рис. 2) — находится на севере Китая, в г. Дальнем. Он отличается от описанных формой, рисунком, размерами, но эффект при трении дает тот же.</w:t>
      </w:r>
    </w:p>
    <w:p w:rsidR="001E52AE" w:rsidRDefault="001E52AE">
      <w:pPr>
        <w:pStyle w:val="a4"/>
      </w:pPr>
      <w:r>
        <w:t>Во всех этих тазах есть нечто общее, определяющее их чудесное свойство: квадратные ушки на тонких и упругих бортах; выпуклые рисунки со спиралями, исходящими со сравнительно толстого дна, разрисованного выпуклыми волнистыми пли прерывистыми изображениями; большая разница в толщине бортов и донной части таза.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Секрет «кипения» воды — в колебательном движении. Это было установлено на примере простого стеклянного сосуда с водой, который подвергали действию колебательных движений определенной частоты. Нет никаких сомнений, что и сейчас можно изготовить чудодейственный таз, обладающий этим интересным свойством.</w:t>
      </w:r>
    </w:p>
    <w:p w:rsidR="001E52AE" w:rsidRDefault="001E52AE">
      <w:pPr>
        <w:spacing w:line="260" w:lineRule="auto"/>
        <w:jc w:val="both"/>
        <w:rPr>
          <w:b/>
          <w:snapToGrid w:val="0"/>
          <w:sz w:val="24"/>
        </w:rPr>
      </w:pPr>
    </w:p>
    <w:p w:rsidR="001E52AE" w:rsidRDefault="001E52AE">
      <w:pPr>
        <w:pStyle w:val="1"/>
        <w:spacing w:line="260" w:lineRule="auto"/>
        <w:rPr>
          <w:snapToGrid w:val="0"/>
        </w:rPr>
      </w:pPr>
      <w:r>
        <w:rPr>
          <w:snapToGrid w:val="0"/>
        </w:rPr>
        <w:t>ЛИТАЯ РУКА ПЕТРА ВЕЛИКОГО</w:t>
      </w:r>
    </w:p>
    <w:p w:rsidR="001E52AE" w:rsidRDefault="001E52AE">
      <w:pPr>
        <w:spacing w:line="260" w:lineRule="auto"/>
        <w:jc w:val="both"/>
        <w:rPr>
          <w:b/>
          <w:snapToGrid w:val="0"/>
          <w:sz w:val="24"/>
        </w:rPr>
      </w:pP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Литейщики уже давно выступают как летописцы. Их летописи мало стираются временем. Литые летописи распространены особенно широко у народов, которые считают каллиграфию одним из видов искусства, дополнением к живописи или к разным видам прикладного искусства. По ним пишутся истории, восстанавливаются древние языки, уточняются подробности больших событий, социальный строй, взаимоотношения между народами и т. п.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Русские литейщики издавна прибегали к изображениям письмен на отливках. Это были и надписи на надгробных плитах, и своеобразная буквенная орнаментовка (например, сплошь покрытые текстом уральские плиты), и средство про</w:t>
      </w:r>
      <w:r>
        <w:rPr>
          <w:snapToGrid w:val="0"/>
          <w:sz w:val="24"/>
        </w:rPr>
        <w:softHyphen/>
        <w:t>славления власть имущих.</w:t>
      </w:r>
    </w:p>
    <w:p w:rsidR="001E52AE" w:rsidRDefault="001E52AE">
      <w:pPr>
        <w:spacing w:line="260" w:lineRule="auto"/>
        <w:ind w:firstLine="720"/>
        <w:jc w:val="both"/>
        <w:rPr>
          <w:i/>
          <w:snapToGrid w:val="0"/>
          <w:sz w:val="24"/>
        </w:rPr>
      </w:pPr>
      <w:r>
        <w:rPr>
          <w:snapToGrid w:val="0"/>
          <w:sz w:val="24"/>
        </w:rPr>
        <w:t>Чтобы запечатлеть чей-то облик, скульпторы снимали с лица умершего восковую или гипсовую маску, служившую литейщикам подлинником — моделью для литья бюста или барельефа. Но литейщики подарили нам много интересного, ненарочитого, зафиксированного экспромтом. Таким получи</w:t>
      </w:r>
      <w:r>
        <w:rPr>
          <w:snapToGrid w:val="0"/>
          <w:sz w:val="24"/>
        </w:rPr>
        <w:softHyphen/>
        <w:t>лось литое изображение руки Петра Великого</w:t>
      </w:r>
      <w:r>
        <w:rPr>
          <w:i/>
          <w:snapToGrid w:val="0"/>
          <w:sz w:val="24"/>
        </w:rPr>
        <w:t>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Петр I много внимания уделял развитию литейного дела в России: поощрял мастеров, сам специально изучал за рубежом ремесло литейщиков, приглашал к себе на работу лучших западных мастеров, ревностно следил за работой литейных заводов, часто бывал там. Рассказывают, что во время посещения одного из литейных цехов Петр I случайно оперся рукой на приготовленную к работе формовочную смесь и сделал на ней отпечаток своей руки, то есть литейную форму, моделью которой послужила его рука. Конечно, литейщики не упустили такого случая, заполнили форму жидким металлом и получили литую копию кисти царя Петра I.</w:t>
      </w:r>
    </w:p>
    <w:p w:rsidR="001E52AE" w:rsidRDefault="001E52AE">
      <w:pPr>
        <w:spacing w:line="260" w:lineRule="auto"/>
        <w:ind w:firstLine="720"/>
        <w:jc w:val="both"/>
        <w:rPr>
          <w:i/>
          <w:snapToGrid w:val="0"/>
          <w:sz w:val="24"/>
        </w:rPr>
      </w:pPr>
      <w:r>
        <w:rPr>
          <w:snapToGrid w:val="0"/>
          <w:sz w:val="24"/>
        </w:rPr>
        <w:t>В литом тексте на оборотной стороне отливки (несколько таких отливок хранится в Государственном историческом музее в Москве) сообщается следующее: «Снимокъ съ оттиска руки Петра Великаго сдЪланнаго Имъ на пескъ въ основан-номъ Имъ-же чугунно-литейномъ заводъ въ 1707 г. въ г. Липецк!.. Подлинникъ хранится въ здаши Липецкихъ ми-неральн. водъ. Йен. на заводт. Бр. Миловановыхъ въ Ли-пецкъ»</w:t>
      </w:r>
      <w:r>
        <w:rPr>
          <w:i/>
          <w:snapToGrid w:val="0"/>
          <w:sz w:val="24"/>
        </w:rPr>
        <w:t>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Так литейщики запечатлели руку человека, сделавшего необычайно много для развития отечественного литейного производства.</w:t>
      </w:r>
    </w:p>
    <w:p w:rsidR="001E52AE" w:rsidRDefault="001E52AE">
      <w:pPr>
        <w:spacing w:line="260" w:lineRule="auto"/>
        <w:jc w:val="both"/>
        <w:rPr>
          <w:b/>
          <w:snapToGrid w:val="0"/>
          <w:sz w:val="24"/>
        </w:rPr>
      </w:pPr>
    </w:p>
    <w:p w:rsidR="001E52AE" w:rsidRDefault="001E52AE">
      <w:pPr>
        <w:pStyle w:val="1"/>
        <w:spacing w:line="260" w:lineRule="auto"/>
        <w:rPr>
          <w:snapToGrid w:val="0"/>
        </w:rPr>
      </w:pPr>
      <w:r>
        <w:rPr>
          <w:snapToGrid w:val="0"/>
        </w:rPr>
        <w:t>ОТЛИВКА ДЛЯ ЦАРЬ-МОЛОТА</w:t>
      </w:r>
    </w:p>
    <w:p w:rsidR="001E52AE" w:rsidRDefault="001E52AE">
      <w:pPr>
        <w:spacing w:line="260" w:lineRule="auto"/>
        <w:jc w:val="both"/>
        <w:rPr>
          <w:b/>
          <w:snapToGrid w:val="0"/>
          <w:sz w:val="24"/>
        </w:rPr>
      </w:pPr>
    </w:p>
    <w:p w:rsidR="001E52AE" w:rsidRDefault="001E52AE">
      <w:pPr>
        <w:spacing w:line="2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Знаменитый Мотовилихинский завод в Перми подарил миру не одну техническую диковинку, не одну уникальную отливку. Об одной из них — об огромной чугунной пушке — уже говорилось. Не менее выдающейся была отливка для уникального Царь-молота.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Для проковки больших стальных пушек требовался кузнечный молот необычной мощности — ударной силы до 160 </w:t>
      </w:r>
      <w:r>
        <w:rPr>
          <w:i/>
          <w:snapToGrid w:val="0"/>
          <w:sz w:val="24"/>
        </w:rPr>
        <w:t xml:space="preserve">т </w:t>
      </w:r>
      <w:r>
        <w:rPr>
          <w:snapToGrid w:val="0"/>
          <w:sz w:val="24"/>
        </w:rPr>
        <w:t xml:space="preserve">(вес падающих частей больше 50 </w:t>
      </w:r>
      <w:r>
        <w:rPr>
          <w:i/>
          <w:snapToGrid w:val="0"/>
          <w:sz w:val="24"/>
        </w:rPr>
        <w:t>т).</w:t>
      </w:r>
      <w:r>
        <w:rPr>
          <w:snapToGrid w:val="0"/>
          <w:sz w:val="24"/>
        </w:rPr>
        <w:t xml:space="preserve"> Таких молотов мир еще не знал. Предельная мощность самых крупных молотов Европы и Америки в то время составляла лишь 30 </w:t>
      </w:r>
      <w:r>
        <w:rPr>
          <w:i/>
          <w:snapToGrid w:val="0"/>
          <w:sz w:val="24"/>
        </w:rPr>
        <w:t>т.</w:t>
      </w:r>
      <w:r>
        <w:rPr>
          <w:snapToGrid w:val="0"/>
          <w:sz w:val="24"/>
        </w:rPr>
        <w:t xml:space="preserve"> Мощный молот был спроектирован Николаем Воронцовым (впоследствии директор Петербургского горного института) и 17 февраля 1875 г. на нем отковали первую болванку весом 1000 пудов в присутствии русских и зарубежных специалистов. На нем можно было ковать болванки весом больше 3000 пудов. Но не только мощностью славился на весь мир этот молот, а и своей точностью. В подтверждение этого проводились такие опыты. Под боек молота клали карманные часы, а вокруг них укладывали стальные бруски значительно большей высоты. Ударом молота стальные бруски осаживали (расковывали) в лепешки до толщины часов. Последним ударом стекло часов разбивалось, но сами часы оставались неповрежденными. Работа молота-гиганта удивляла весь мир, им интересовались А. М. Горький, Д. И. Менделеев, адмирал С. О. Макаров, А. П. Чехов и другие выдающиеся люди нашей страны.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Очертания этого молота придал памятнику на горе Вышке инженер В. Е. Гомзиков — участник событий 1905 г. в Мотовилихе. Таким образом, монумент революционным борцам стал в то же время и памятником техническому чуду, прослужившему более 60 лет.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Но не меньшим чудом является часть этого молота — литой его шабот (стул), который с полным основанием можно назвать Царь-отливкой: это самая крупная в мире отливка — ее вес составил больше 600 </w:t>
      </w:r>
      <w:r>
        <w:rPr>
          <w:i/>
          <w:snapToGrid w:val="0"/>
          <w:sz w:val="24"/>
        </w:rPr>
        <w:t>т.</w:t>
      </w:r>
      <w:r>
        <w:rPr>
          <w:snapToGrid w:val="0"/>
          <w:sz w:val="24"/>
        </w:rPr>
        <w:t xml:space="preserve"> Процесс литья такого шабота по грандиозности замысла, по остроумию самой техники его исполнения, по размаху и дерзости инженерной мысли не имеет в мире себе равного.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Для приблизительного представления о сложности технических решений и об искусстве русских литейщиков, соз</w:t>
      </w:r>
      <w:r>
        <w:rPr>
          <w:snapToGrid w:val="0"/>
          <w:sz w:val="24"/>
        </w:rPr>
        <w:softHyphen/>
        <w:t xml:space="preserve">давших Царь-отливку, можно привести несколько интересных данных. Для размещения формы шабота потребовался кессон глубиной 40 </w:t>
      </w:r>
      <w:r>
        <w:rPr>
          <w:i/>
          <w:snapToGrid w:val="0"/>
          <w:sz w:val="24"/>
        </w:rPr>
        <w:t>м.</w:t>
      </w:r>
      <w:r>
        <w:rPr>
          <w:snapToGrid w:val="0"/>
          <w:sz w:val="24"/>
        </w:rPr>
        <w:t xml:space="preserve"> Дно его располагалось на 25 </w:t>
      </w:r>
      <w:r>
        <w:rPr>
          <w:i/>
          <w:snapToGrid w:val="0"/>
          <w:sz w:val="24"/>
        </w:rPr>
        <w:t>м</w:t>
      </w:r>
      <w:r>
        <w:rPr>
          <w:snapToGrid w:val="0"/>
          <w:sz w:val="24"/>
        </w:rPr>
        <w:t xml:space="preserve"> ниже уровня воды р. Камы, на берегу которой велись эти работы. Литейщики понимали, что малейшее просачивание в форму подпочвенных вод и соприкосновение их с жидким металлом повлечет за собой взрыв огромной разрушительной силы, брак уникальной и дорогостоящей отливки и человеческие жертвы. Поэтому создание надежного кессона явилось инженерной проблемой большой важности. Трудности создания могут стать понятными и не специалистам, если учесть, что большую часть глубины кессона пришлось рыть в условиях плывунов, постоянного притока воды. По той же причине, вероятно, литейщики столкнулись с большими трудностями и при самой формовке.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Невероятный труд, изобретательность и внимание потребовались литейщикам для того, чтобы избежать в таких крайне неблагоприятных условиях спекания (сплавления) металла отливки с материалом формы. Даже в обычных отливках жидкий металл проникает в поры формы, сплавляется с ее материалом, что приводит к полной негодности отливки. В форме же Царь-отливки давление жидкого металла в десятки раз превышало давление в обычных отливках. Кроме того, если залитый в обычную форму металл пребывает в жидком состоянии в течение нескольких минут, а затем затвердевает, то в форме Царь-отливки он находился в жидком состоянии, то есть в состоянии наиболее активного воздействия на стенки формы, в течение десятков часов.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У литейщиков, отливавших мотовилихинский шабот, не было забот, которые бы не вырастали в проблемы, беспрецедентные в их решении: все было ново, трудно, необычно, без дорог, проторенных на других заводах, в других странах.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Огромные трудности возникли при одной из заключительных операций литья — заливке формы. Литейщики считают заливку хоть и ответственной, но самой простой операцией литья. Заливка же шабота превратилась в почти непреодолимую трудность. Где взять сразу почти 650 </w:t>
      </w:r>
      <w:r>
        <w:rPr>
          <w:i/>
          <w:snapToGrid w:val="0"/>
          <w:sz w:val="24"/>
        </w:rPr>
        <w:t>т</w:t>
      </w:r>
      <w:r>
        <w:rPr>
          <w:snapToGrid w:val="0"/>
          <w:sz w:val="24"/>
        </w:rPr>
        <w:t xml:space="preserve"> чугуна? Такое количество чугуна — почти суточная выплавка крупной до</w:t>
      </w:r>
      <w:r>
        <w:rPr>
          <w:snapToGrid w:val="0"/>
          <w:sz w:val="24"/>
        </w:rPr>
        <w:softHyphen/>
        <w:t>менной печи того времени. Но доменной печи на Мотовили-хинском заводе не было. Русские литейщики предлагают дерзкий, никем не повторенный план: построить возле формы специальный металлургический цех. Огромный литейный цех для одной заливки! И такой цех был построен. По мощности мало какие современные цехи могут с ним стать в ряд. Литейщики Мотовилихи построили специально вокруг формы двадцать крупных вагранок. Целые сутки потребовалось литейщикам, чтобы вывести эти вагранки «на старт», то есть привести их все одновременно в рабочее состояние. А затем уже началась плавка металла. Вагранки с учетом периода наладки работали непрерывно в течение 120 ч. Металл многие десятки часов непрерывно лился из леток вагранок по каналам прямо в форму. Такого еще мир никогда не знал, это никому не удалось повторить. Заливка формы была завершена благополучно.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Началось остывание металла. Через месяц в форме просверлили дыру и замерили температуру поверхности отливки: она составила почти 700° С. В течение почти трех месяцев тепло отливки использовали медники, паяльщики и другие рабочие для расплавления олова, припоев и т. п. Только через три месяца с момента заливки колоссальный шабот в 630 </w:t>
      </w:r>
      <w:r>
        <w:rPr>
          <w:i/>
          <w:snapToGrid w:val="0"/>
          <w:sz w:val="24"/>
        </w:rPr>
        <w:t xml:space="preserve">т </w:t>
      </w:r>
      <w:r>
        <w:rPr>
          <w:snapToGrid w:val="0"/>
          <w:sz w:val="24"/>
        </w:rPr>
        <w:t>вынули из формы, передвинули, перевернули и установили на месте расположения молота без подъемных кранов, с помощью одних рычагов и блоков. Беспредельны возможности ума и рук человеческих!</w:t>
      </w:r>
    </w:p>
    <w:p w:rsidR="001E52AE" w:rsidRDefault="001E52AE">
      <w:pPr>
        <w:spacing w:line="260" w:lineRule="auto"/>
        <w:jc w:val="both"/>
        <w:rPr>
          <w:b/>
          <w:snapToGrid w:val="0"/>
          <w:sz w:val="24"/>
        </w:rPr>
      </w:pPr>
    </w:p>
    <w:p w:rsidR="001E52AE" w:rsidRDefault="001E52AE">
      <w:pPr>
        <w:pStyle w:val="1"/>
        <w:spacing w:line="260" w:lineRule="auto"/>
        <w:rPr>
          <w:snapToGrid w:val="0"/>
        </w:rPr>
      </w:pPr>
      <w:r>
        <w:rPr>
          <w:snapToGrid w:val="0"/>
        </w:rPr>
        <w:t>ЛИТОЙ ПАРОВОЗ</w:t>
      </w:r>
    </w:p>
    <w:p w:rsidR="001E52AE" w:rsidRDefault="001E52AE">
      <w:pPr>
        <w:spacing w:line="260" w:lineRule="auto"/>
        <w:jc w:val="both"/>
        <w:rPr>
          <w:b/>
          <w:snapToGrid w:val="0"/>
          <w:sz w:val="24"/>
        </w:rPr>
      </w:pPr>
    </w:p>
    <w:p w:rsidR="001E52AE" w:rsidRDefault="001E52AE">
      <w:pPr>
        <w:spacing w:line="260" w:lineRule="auto"/>
        <w:ind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Вес литых деталей в общем балансе всех металлических заготовок для современных машин составляет около 50%. На долю заготовок, полученных всеми прочими способами (сваркой, штамповкой, прокаткой и т. п.), приходится остальная часть веса машин. Такое преимущественное положение литья объясняется рядом его достоинств, одно из которых состоит в том, что литьем можно получить детали практически любых габаритных размеров, веса и конфигурации.</w:t>
      </w:r>
    </w:p>
    <w:p w:rsidR="001E52AE" w:rsidRDefault="00CB3B1C">
      <w:pPr>
        <w:pStyle w:val="a4"/>
        <w:ind w:firstLine="0"/>
      </w:pPr>
      <w:r>
        <w:rPr>
          <w:noProof/>
          <w:snapToGrid/>
        </w:rPr>
        <w:pict>
          <v:shape id="_x0000_s1030" type="#_x0000_t202" style="position:absolute;left:0;text-align:left;margin-left:257.7pt;margin-top:136.95pt;width:158.4pt;height:21.6pt;z-index:251659776" o:allowincell="f" stroked="f">
            <v:textbox>
              <w:txbxContent>
                <w:p w:rsidR="001E52AE" w:rsidRDefault="001E52AE">
                  <w:r>
                    <w:t>Рис. 3. Литая рама паровоза.</w:t>
                  </w:r>
                </w:p>
              </w:txbxContent>
            </v:textbox>
          </v:shape>
        </w:pict>
      </w:r>
      <w:r>
        <w:pict>
          <v:shape id="_x0000_i1025" type="#_x0000_t75" style="width:419.25pt;height:160.5pt" fillcolor="window">
            <v:imagedata r:id="rId8" o:title="Ris3"/>
          </v:shape>
        </w:pict>
      </w:r>
    </w:p>
    <w:p w:rsidR="001E52AE" w:rsidRDefault="001E52AE">
      <w:pPr>
        <w:pStyle w:val="a4"/>
      </w:pPr>
      <w:r>
        <w:t>Эти преимущества литья широко используются конструкторами. При переходе к литым заготовкам они в одной сложной отливке совмещают большое количество деталей, получаемых любым другим способом. Правда, это усложняет работу литейщиков, но приносит огромную экономию предприятию в целом. Возможности совмещения в одной литой конструкции большого количества отдельных деталей практически не ограничены.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Примером объединения большого количества кованых деталей в одной отливке может быть паровозная рама с цилиндрами (рис. 3). Обычно многие узлы ее представляют самостоятельные отливки, поковки или детали, изготовленные из проката. Такая же отливка включает в себе два паровозных цилиндра, раму паровоза и другие детали, отлитые заодно, словом, чуть не весь паровоз. Отливка получилась не только крупной, но и чрезвычайно сложной. Ее общая длина почти 15 </w:t>
      </w:r>
      <w:r>
        <w:rPr>
          <w:i/>
          <w:snapToGrid w:val="0"/>
          <w:sz w:val="24"/>
        </w:rPr>
        <w:t>м,</w:t>
      </w:r>
      <w:r>
        <w:rPr>
          <w:snapToGrid w:val="0"/>
          <w:sz w:val="24"/>
        </w:rPr>
        <w:t xml:space="preserve"> ширина около 3 </w:t>
      </w:r>
      <w:r>
        <w:rPr>
          <w:i/>
          <w:snapToGrid w:val="0"/>
          <w:sz w:val="24"/>
        </w:rPr>
        <w:t>м,</w:t>
      </w:r>
      <w:r>
        <w:rPr>
          <w:snapToGrid w:val="0"/>
          <w:sz w:val="24"/>
        </w:rPr>
        <w:t xml:space="preserve"> общий вес около 7 </w:t>
      </w:r>
      <w:r>
        <w:rPr>
          <w:i/>
          <w:snapToGrid w:val="0"/>
          <w:sz w:val="24"/>
        </w:rPr>
        <w:t>т.</w:t>
      </w:r>
      <w:r>
        <w:rPr>
          <w:snapToGrid w:val="0"/>
          <w:sz w:val="24"/>
        </w:rPr>
        <w:t xml:space="preserve"> Изготовление литой паровозной рамы было связано с чрезвычайно большими трудностями: понадобилась новая сложная оснастка (опоки и др.), возникла необходимость в специальных мерах предупреждения трещин в отливках и т. д. Но зато значительно снизилась трудоемкость механической обработки и сборки машины. И хотя литейщикам пришлось решить трудную технологическую задачу, они с ней справились хорошо — ими была создана уникальная в своем роде отливка.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При изучении такой сложной отливки возникают вопросы: насколько целесообразно изготовление подобных отливок? Где должна быть граница объединения отдельных простых деталей в сложную литую? На эти вопросы можно ответить правильно лишь на основе глубокого экономического анализа каждого случая, на основе учета общих затрат как на подготовительные, так и последующие после процесса литья операции.</w:t>
      </w:r>
    </w:p>
    <w:p w:rsidR="001E52AE" w:rsidRDefault="001E52AE">
      <w:pPr>
        <w:spacing w:line="2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Для современного литейного производства случаи создания огромных и весьма ответственных отливок нередки. Отливки для турбин мощных гидростанций, крупных компрессоров и прокатных станов, отливки из новых сплавов с особыми свойствами, способными удовлетворять требованиям работы в тяжелых условиях (при больших давлениях, весьма низких температурах и т.п.), отливки чрезвычайной сложности и повышенной точности требуют каждый раз особых решений, больших научных поисков, часто становятся выдающимися произведениями искусства литья.</w:t>
      </w:r>
    </w:p>
    <w:p w:rsidR="001E52AE" w:rsidRDefault="001E52AE">
      <w:pPr>
        <w:jc w:val="both"/>
        <w:rPr>
          <w:sz w:val="24"/>
        </w:rPr>
      </w:pPr>
    </w:p>
    <w:p w:rsidR="001E52AE" w:rsidRDefault="001E52AE">
      <w:pPr>
        <w:jc w:val="both"/>
        <w:rPr>
          <w:sz w:val="24"/>
        </w:rPr>
      </w:pPr>
    </w:p>
    <w:p w:rsidR="001E52AE" w:rsidRDefault="001E52AE">
      <w:pPr>
        <w:jc w:val="both"/>
        <w:rPr>
          <w:sz w:val="24"/>
        </w:rPr>
      </w:pPr>
      <w:bookmarkStart w:id="0" w:name="_GoBack"/>
      <w:bookmarkEnd w:id="0"/>
    </w:p>
    <w:sectPr w:rsidR="001E52AE">
      <w:headerReference w:type="even" r:id="rId9"/>
      <w:headerReference w:type="default" r:id="rId10"/>
      <w:pgSz w:w="11906" w:h="16838"/>
      <w:pgMar w:top="1418" w:right="1758" w:bottom="1418" w:left="175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2AE" w:rsidRDefault="001E52AE">
      <w:r>
        <w:separator/>
      </w:r>
    </w:p>
  </w:endnote>
  <w:endnote w:type="continuationSeparator" w:id="0">
    <w:p w:rsidR="001E52AE" w:rsidRDefault="001E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2AE" w:rsidRDefault="001E52AE">
      <w:r>
        <w:separator/>
      </w:r>
    </w:p>
  </w:footnote>
  <w:footnote w:type="continuationSeparator" w:id="0">
    <w:p w:rsidR="001E52AE" w:rsidRDefault="001E5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AE" w:rsidRDefault="001E52AE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1E52AE" w:rsidRDefault="001E52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AE" w:rsidRDefault="000D4E14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1E52AE" w:rsidRDefault="001E52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E14"/>
    <w:rsid w:val="000D4E14"/>
    <w:rsid w:val="001E52AE"/>
    <w:rsid w:val="00CB3B1C"/>
    <w:rsid w:val="00E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26404B23-993E-4FA4-96AE-A86C80DE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semiHidden/>
    <w:pPr>
      <w:spacing w:line="260" w:lineRule="auto"/>
      <w:ind w:firstLine="720"/>
      <w:jc w:val="both"/>
    </w:pPr>
    <w:rPr>
      <w:snapToGrid w:val="0"/>
      <w:sz w:val="24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Российской Федерации по высшему образованию</vt:lpstr>
    </vt:vector>
  </TitlesOfParts>
  <Company>МГИУ</Company>
  <LinksUpToDate>false</LinksUpToDate>
  <CharactersWithSpaces>23087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Российской Федерации по высшему образованию</dc:title>
  <dc:subject/>
  <dc:creator>isaevo@mail.ru</dc:creator>
  <cp:keywords/>
  <cp:lastModifiedBy>admin</cp:lastModifiedBy>
  <cp:revision>2</cp:revision>
  <cp:lastPrinted>2000-05-04T09:35:00Z</cp:lastPrinted>
  <dcterms:created xsi:type="dcterms:W3CDTF">2014-02-13T17:33:00Z</dcterms:created>
  <dcterms:modified xsi:type="dcterms:W3CDTF">2014-02-13T17:33:00Z</dcterms:modified>
</cp:coreProperties>
</file>