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69" w:rsidRPr="003E57A7" w:rsidRDefault="00881769" w:rsidP="00881769">
      <w:pPr>
        <w:spacing w:before="120"/>
        <w:jc w:val="center"/>
        <w:rPr>
          <w:b/>
          <w:bCs/>
          <w:sz w:val="32"/>
          <w:szCs w:val="32"/>
        </w:rPr>
      </w:pPr>
      <w:r w:rsidRPr="003E57A7">
        <w:rPr>
          <w:b/>
          <w:bCs/>
          <w:sz w:val="32"/>
          <w:szCs w:val="32"/>
        </w:rPr>
        <w:t>Как управлять человеческими ресурсами в быстро меняющемся мире</w:t>
      </w:r>
    </w:p>
    <w:p w:rsidR="00881769" w:rsidRPr="003E57A7" w:rsidRDefault="00881769" w:rsidP="00881769">
      <w:pPr>
        <w:spacing w:before="120"/>
        <w:jc w:val="center"/>
        <w:rPr>
          <w:sz w:val="28"/>
          <w:szCs w:val="28"/>
        </w:rPr>
      </w:pPr>
      <w:r w:rsidRPr="003E57A7">
        <w:rPr>
          <w:sz w:val="28"/>
          <w:szCs w:val="28"/>
        </w:rPr>
        <w:t>Елена Рауд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Фактор успеха компании</w:t>
      </w:r>
      <w:r>
        <w:t xml:space="preserve"> </w:t>
      </w:r>
      <w:r w:rsidRPr="00224D90">
        <w:t>— управление, направленное на результат.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Что дает именно такая система управления?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Люди понимают, чего от них ждут.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Составляются и координируются планы.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Руководители и подчиненные вместе работают в нужном направлении и стремятся к повышению производительности.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Вознаграждение непосредственно увязано с результатами работы.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Система управления, направленного на результат, схематично выглядит следующим образом: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fldChar w:fldCharType="begin"/>
      </w:r>
      <w:r w:rsidRPr="00224D90">
        <w:instrText xml:space="preserve"> INCLUDEPICTURE "http://www.rezultat.com/_files/ru/archive/2003/01/053/raud1.jpg" \* MERGEFORMATINET </w:instrText>
      </w:r>
      <w:r w:rsidRPr="00224D90">
        <w:fldChar w:fldCharType="separate"/>
      </w:r>
      <w:r w:rsidR="00DD230F">
        <w:fldChar w:fldCharType="begin"/>
      </w:r>
      <w:r w:rsidR="00DD230F">
        <w:instrText xml:space="preserve"> </w:instrText>
      </w:r>
      <w:r w:rsidR="00DD230F">
        <w:instrText>INCLUDEPICTURE  "http://www.rezultat.com/_files/ru/archive/2003/01/053/raud1.jpg" \* MERGEFORMATINET</w:instrText>
      </w:r>
      <w:r w:rsidR="00DD230F">
        <w:instrText xml:space="preserve"> </w:instrText>
      </w:r>
      <w:r w:rsidR="00DD230F">
        <w:fldChar w:fldCharType="separate"/>
      </w:r>
      <w:r w:rsidR="00DD23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истема управления, направленное на результат" style="width:373.5pt;height:32.25pt">
            <v:imagedata r:id="rId4" r:href="rId5"/>
          </v:shape>
        </w:pict>
      </w:r>
      <w:r w:rsidR="00DD230F">
        <w:fldChar w:fldCharType="end"/>
      </w:r>
      <w:r w:rsidRPr="00224D90">
        <w:fldChar w:fldCharType="end"/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1. Обязанности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Мне кажется достаточно удобным, чтобы список обязанностей каждого сотрудника состоял из 7</w:t>
      </w:r>
      <w:r>
        <w:t xml:space="preserve"> </w:t>
      </w:r>
      <w:r w:rsidRPr="00224D90">
        <w:t>— 9 главных обязанностей (причем, обязательно списки обязанностей всех работников включали в себя саморазвитие, а для руководителей в этом списке было управление персоналом). Уже после достижения понимания в отношении этого краткого лаконичного списка между руководителем и подчиненным есть смысл создавать более развернутую должностную инструкцию.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Например, обязанности руководителя производством: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1) объем производства,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2) график,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3) затраты,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4) руководство подчиненными,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5) техника безопасности,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6) качество,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7) порядок в производственных помещениях,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8) самосовершенствование.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Это позволяет концентрироваться на главном, не терять за многоречием должностной инструкции суть работы.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Причем, не только руководитель должен иметь четкое видение работы подчиненного, но и работник должен не менее четко понимать, что от него ожидается. Так как в управлении, направленном на результат, это очень важный момент (не только при создании списка обязанностей, но в дальнейших этапах работы), немного более подробно об этом.</w:t>
      </w:r>
    </w:p>
    <w:p w:rsidR="00881769" w:rsidRDefault="00881769" w:rsidP="00881769">
      <w:pPr>
        <w:spacing w:before="120"/>
        <w:ind w:firstLine="567"/>
        <w:jc w:val="both"/>
      </w:pPr>
      <w:r w:rsidRPr="00224D90">
        <w:t>Как передавать управленческое воздействие?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В каких случаях считать, что твое управление достигнет результата?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При проведении конкурса в нашу Школу Менеджеров по Персоналу в профессиональный тест мы включили вопрос: "Какими видами власти наделяется менеджер по персоналу?", предложив как варианты ответа: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власть закона,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власть поощрения,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власть наказания,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экспертная власть,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власть примера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и власть убеждения.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Затем на встрече с кандидатами разгорелась дискуссия по этому вопросу. Так вот, совершенно очевидно, что у менеджера по персоналу есть лишь три последних вида власти. И, не смотря на то, что у первого руководителя компании в арсенале средств воздействия на подчиненных и первые три тоже, я убеждена, что наиболее действенны именно последние, а если совсем сконцентрировать мою мысль, то последний вид власти</w:t>
      </w:r>
      <w:r>
        <w:t xml:space="preserve"> </w:t>
      </w:r>
      <w:r w:rsidRPr="00224D90">
        <w:t>— власть убеждения. Я считаю, что если в ответ на твое управленческое воздействие ты как руководитель не получил в той или иной форме "понимаю и принимаю", то можешь не тешить себя иллюзиями, что чего-то достиг.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Т.е. без реальной обратной связи от подчиненного, что обязанности им полностью поняты и приняты к исполнению (например, передав через кадрового работника инструкцию и даже получив под ней сакраментальную подпись "ознакомлен и обязуюсь выполнять", но, не обсудив перечень обязанностей), можно не ждать качественного их выполнения.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2. Цели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Необходимо научиться правильно ставить цели в бизнесе и осуществлять задуманное.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Цель</w:t>
      </w:r>
      <w:r>
        <w:t xml:space="preserve"> </w:t>
      </w:r>
      <w:r w:rsidRPr="00224D90">
        <w:t>— это конечный результат, который должен быть достигнут в результате выполнения данных обязанностей в пределах определенного времени. Цель не является описанием деятельности. Для формулировки цели полезно использовать следующую формулу: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fldChar w:fldCharType="begin"/>
      </w:r>
      <w:r w:rsidRPr="00224D90">
        <w:instrText xml:space="preserve"> INCLUDEPICTURE "http://www.rezultat.com/_files/ru/archive/2003/01/053/celi.gif" \* MERGEFORMATINET </w:instrText>
      </w:r>
      <w:r w:rsidRPr="00224D90">
        <w:fldChar w:fldCharType="separate"/>
      </w:r>
      <w:r w:rsidR="00DD230F">
        <w:fldChar w:fldCharType="begin"/>
      </w:r>
      <w:r w:rsidR="00DD230F">
        <w:instrText xml:space="preserve"> </w:instrText>
      </w:r>
      <w:r w:rsidR="00DD230F">
        <w:instrText>INCLUDEPICTURE  "http://www.rezultat.com/_files/ru/archive/2003/01/053/celi.gif" \* MERGEFORMATINET</w:instrText>
      </w:r>
      <w:r w:rsidR="00DD230F">
        <w:instrText xml:space="preserve"> </w:instrText>
      </w:r>
      <w:r w:rsidR="00DD230F">
        <w:fldChar w:fldCharType="separate"/>
      </w:r>
      <w:r w:rsidR="00DD230F">
        <w:pict>
          <v:shape id="_x0000_i1026" type="#_x0000_t75" alt="как правильно ставить цели" style="width:363pt;height:66.75pt">
            <v:imagedata r:id="rId6" r:href="rId7"/>
          </v:shape>
        </w:pict>
      </w:r>
      <w:r w:rsidR="00DD230F">
        <w:fldChar w:fldCharType="end"/>
      </w:r>
      <w:r w:rsidRPr="00224D90">
        <w:fldChar w:fldCharType="end"/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На мой взгляд, должно быть сформулировано не более 5</w:t>
      </w:r>
      <w:r>
        <w:t xml:space="preserve"> </w:t>
      </w:r>
      <w:r w:rsidRPr="00224D90">
        <w:t>— 7 целей. Цель устанавливается на основе списка обязанностей. Например, обязанности руководителя производством "затраты" может соответствовать такая цель: "Я буду снижать уровень постоянных затрат с 300 тысяч в месяц в июне до 280 тысяч в месяц к 31 декабря с.г."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3. Планы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План</w:t>
      </w:r>
      <w:r>
        <w:t xml:space="preserve"> </w:t>
      </w:r>
      <w:r w:rsidRPr="00224D90">
        <w:t>— это перечень шагов, которые нужно сделать для достижения цели.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Если предыдущий этап всегда обсуждается работником с руководителем, то план можно обсуждать или не обсуждать с руководителем в зависимости от опыта работника или его квалификации. Планы могут быть краткосрочными или долгосрочными, простыми или подробными. Главное, он должен быть исполнимым и содержать контрольные точки.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4. Отчеты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Идеально, если работник сначала делает самооценку достигнутого, а затем подает отчет руководителю. Частота подготовки отчета зависит от вида работы и ситуации. Сам отчет служит лишь основой для обсуждения эффективности всей работы.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Результаты работы всегда можно распределить по трем категориям: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1) соответствует ожиданиям,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2) ниже ожиданий,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3) выше ожиданий.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5. Оплата труда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Оплата труда и результаты работы могут быть связаны следующим образом: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1) Когда результаты работы соответствуют ожиданиям, работник может ожидать выплаты премиального вознаграждения.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2) Когда результаты ниже ожиданий, работник не должен рассчитывать на премию.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3) Когда результаты превосходят ожидания, работник может ожидать получения прибавки к зарплате и премию.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Основные трудности, встречаемые мною на пути реализации управления, направленного на результат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Аморфность видения функционального поля каждого работника руководителями.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Неумение донести четко, доступно, с получением обратной связи руководителями перечня обязанностей до исполнителей.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Неумение поставить исчисляемую цель. Как правило, цель выглядит как в той сказке: иди туда, не знаю куда, принеси то, не знаю что.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Неспособность многих работников к планированию. В нашем Агентстве мы вот уже почти год как разработали и внедряем систему планирования. Но из недели в неделю я вижу огромные трудности в этом деле даже для, в общем-то, продвинутых в самоменеджменте работников. Бесконечные "зачем это надо, я и так все сделаю, трудно все предусмотреть" и т.п.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 xml:space="preserve">Огромные трудности с самоанализе и подготовке отчетов. Для примера: недавно мы обратились к одной из компаний, для которой выполняем заказы на подбор персонала, с просьбой, чтобы менеджер по персоналу этой компании сделал для нас анализ нашей работы, чтобы мы могли улучшить ее. Ждали очень долго, и необходимой нам аналитики так и не увидели. Конечно, это трудно. И очень многие менеджеры всячески уходят от анализа и отчетов. Мне это очень напоминает известный анекдот "что думать, трясти надо". </w:t>
      </w:r>
    </w:p>
    <w:p w:rsidR="00881769" w:rsidRPr="00224D90" w:rsidRDefault="00881769" w:rsidP="00881769">
      <w:pPr>
        <w:spacing w:before="120"/>
        <w:ind w:firstLine="567"/>
        <w:jc w:val="both"/>
      </w:pPr>
      <w:r w:rsidRPr="00224D90">
        <w:t>А главное, общее настроение: "В России такая переменчивая внешняя среда, что всякая формализация, описание обязанностей, планирование и т.д., т.е. всякое исчисление</w:t>
      </w:r>
      <w:r>
        <w:t xml:space="preserve"> </w:t>
      </w:r>
      <w:r w:rsidRPr="00224D90">
        <w:t xml:space="preserve">— обречено на провал. Незачем фигней заниматься, работать надо". </w:t>
      </w:r>
    </w:p>
    <w:p w:rsidR="00881769" w:rsidRDefault="00881769" w:rsidP="00881769">
      <w:pPr>
        <w:spacing w:before="120"/>
        <w:ind w:firstLine="567"/>
        <w:jc w:val="both"/>
      </w:pPr>
      <w:r w:rsidRPr="00224D90">
        <w:t>Ну, что на это ответишь?!</w:t>
      </w:r>
    </w:p>
    <w:p w:rsidR="00881769" w:rsidRDefault="00881769" w:rsidP="00881769">
      <w:pPr>
        <w:spacing w:before="120"/>
        <w:ind w:firstLine="567"/>
        <w:jc w:val="both"/>
      </w:pPr>
      <w:r w:rsidRPr="00224D90">
        <w:t>Только снова повторю: если не измеряешь, то и не управляешь!!!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769"/>
    <w:rsid w:val="00102918"/>
    <w:rsid w:val="00224D90"/>
    <w:rsid w:val="003E57A7"/>
    <w:rsid w:val="003F3287"/>
    <w:rsid w:val="004915ED"/>
    <w:rsid w:val="00881769"/>
    <w:rsid w:val="00BB0DE0"/>
    <w:rsid w:val="00C860FA"/>
    <w:rsid w:val="00D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C705DCDE-5C82-4CF3-B714-B2FD448D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6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81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rezultat.com/_files/ru/archive/2003/01/053/celi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rezultat.com/_files/ru/archive/2003/01/053/raud1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4331</Words>
  <Characters>2470</Characters>
  <Application>Microsoft Office Word</Application>
  <DocSecurity>0</DocSecurity>
  <Lines>20</Lines>
  <Paragraphs>13</Paragraphs>
  <ScaleCrop>false</ScaleCrop>
  <Company>Home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управлять человеческими ресурсами в быстро меняющемся мире</dc:title>
  <dc:subject/>
  <dc:creator>User</dc:creator>
  <cp:keywords/>
  <dc:description/>
  <cp:lastModifiedBy>admin</cp:lastModifiedBy>
  <cp:revision>2</cp:revision>
  <dcterms:created xsi:type="dcterms:W3CDTF">2014-01-25T18:54:00Z</dcterms:created>
  <dcterms:modified xsi:type="dcterms:W3CDTF">2014-01-25T18:54:00Z</dcterms:modified>
</cp:coreProperties>
</file>