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D71" w:rsidRDefault="00AC2D71">
      <w:pPr>
        <w:pStyle w:val="aa"/>
        <w:rPr>
          <w:lang w:val="en-US"/>
        </w:rPr>
      </w:pPr>
      <w:r>
        <w:t>Чрезвычайные ситуации мирного времени</w:t>
      </w:r>
    </w:p>
    <w:p w:rsidR="00AC2D71" w:rsidRDefault="00AC2D71">
      <w:pPr>
        <w:ind w:firstLine="540"/>
        <w:jc w:val="both"/>
        <w:rPr>
          <w:sz w:val="24"/>
          <w:szCs w:val="24"/>
          <w:lang w:val="en-US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ВВЕДЕНИЕ.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Современный человек на протяжении своей жизни находится в различных средах: социальной, производственной, местной (городской, сельской), бытовой, природной и др.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Человек и среда его обитания образуют систему, состоящую из множества взаимодействующих элементов, имеющую упорядоченность в определенных границах и обладающую специфическими свойствами. Такое взаимодействие определяется множеством факторов и оказывает влияние как на самого человека, так и на соответствующую среду его обитания. Это влияние может быть, с одной стороны, положительным, с другой – одновременно и отрицательным (негативным). 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Негативные воздействия факторов природной среды проявляются главным образом в чрезвычайных ситуациях. Эти ситуации могут быть следствием как стихийных бедствий, так и производственной деятельности человека. В целях локализации и ликвидации негативных воздействий, возникающих в чрезвычайных ситуациях, создаются специальные службы, разрабатываются правовые основы и создаются материальные средства для их деятельности. Большое значение имеет обучение населения правилам поведения в таких ситуациях, а также подготовка специальных кадров в области безопасности жизнедеятельности.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ЧС.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ЧРЕЗВЫЧАЙНАЯ СИТУАЦИЯ –</w:t>
      </w:r>
      <w:r>
        <w:rPr>
          <w:sz w:val="24"/>
          <w:szCs w:val="24"/>
        </w:rPr>
        <w:t xml:space="preserve"> 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которая может повлечь или повлекла за собой человеческие жертвы, ущерб здоровью людей или окружающей природной среде, а также значительные материальные потери и нарушение условий жизнедеятельности.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ЧС классифицируются по характеру источника и по масштабам.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ЧС ПО МАСШТАБАМ.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"/>
        <w:gridCol w:w="1587"/>
        <w:gridCol w:w="958"/>
        <w:gridCol w:w="1080"/>
        <w:gridCol w:w="1620"/>
        <w:gridCol w:w="2249"/>
        <w:gridCol w:w="2251"/>
      </w:tblGrid>
      <w:tr w:rsidR="00AC2D71" w:rsidRPr="00AC2D71">
        <w:tc>
          <w:tcPr>
            <w:tcW w:w="443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587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Наименование ЧС</w:t>
            </w:r>
          </w:p>
        </w:tc>
        <w:tc>
          <w:tcPr>
            <w:tcW w:w="958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Количество пострадавших человек</w:t>
            </w:r>
          </w:p>
        </w:tc>
        <w:tc>
          <w:tcPr>
            <w:tcW w:w="1080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Нарушены условия жизнедеятельности (человек)</w:t>
            </w:r>
          </w:p>
        </w:tc>
        <w:tc>
          <w:tcPr>
            <w:tcW w:w="1620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 xml:space="preserve">Размер материального ущерба, (мрот) мин. размер оплаты труда </w:t>
            </w:r>
          </w:p>
        </w:tc>
        <w:tc>
          <w:tcPr>
            <w:tcW w:w="2249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Границы зон распространения поражающего фактора (ПФ)</w:t>
            </w:r>
          </w:p>
        </w:tc>
        <w:tc>
          <w:tcPr>
            <w:tcW w:w="2251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Кто, какими силами и средствами осуществляет ликвидацию ЧС</w:t>
            </w:r>
          </w:p>
        </w:tc>
      </w:tr>
      <w:tr w:rsidR="00AC2D71" w:rsidRPr="00AC2D71">
        <w:tc>
          <w:tcPr>
            <w:tcW w:w="443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Локальные</w:t>
            </w:r>
          </w:p>
        </w:tc>
        <w:tc>
          <w:tcPr>
            <w:tcW w:w="958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Менее 10</w:t>
            </w:r>
          </w:p>
        </w:tc>
        <w:tc>
          <w:tcPr>
            <w:tcW w:w="1080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&gt; 100</w:t>
            </w:r>
          </w:p>
        </w:tc>
        <w:tc>
          <w:tcPr>
            <w:tcW w:w="1620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1000</w:t>
            </w:r>
          </w:p>
        </w:tc>
        <w:tc>
          <w:tcPr>
            <w:tcW w:w="2249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Зона ЧС не выходит за пределы территории объекта производства. Или социального назначения</w:t>
            </w:r>
          </w:p>
        </w:tc>
        <w:tc>
          <w:tcPr>
            <w:tcW w:w="2251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Силами и средствами организации (предприятий, учреждений и организаций независимо от их организационно правовой формы)</w:t>
            </w:r>
          </w:p>
        </w:tc>
      </w:tr>
      <w:tr w:rsidR="00AC2D71" w:rsidRPr="00AC2D71">
        <w:tc>
          <w:tcPr>
            <w:tcW w:w="443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Местные</w:t>
            </w:r>
          </w:p>
        </w:tc>
        <w:tc>
          <w:tcPr>
            <w:tcW w:w="958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11 - 50</w:t>
            </w:r>
          </w:p>
        </w:tc>
        <w:tc>
          <w:tcPr>
            <w:tcW w:w="1080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 xml:space="preserve">101 – 300 </w:t>
            </w:r>
          </w:p>
        </w:tc>
        <w:tc>
          <w:tcPr>
            <w:tcW w:w="1620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1001 - 5000</w:t>
            </w:r>
          </w:p>
        </w:tc>
        <w:tc>
          <w:tcPr>
            <w:tcW w:w="2249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Зона ЧС не выходит за пределы нас. пункта, города, района</w:t>
            </w:r>
          </w:p>
        </w:tc>
        <w:tc>
          <w:tcPr>
            <w:tcW w:w="2251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Силами и сред. органов местного самоуправления</w:t>
            </w:r>
          </w:p>
        </w:tc>
      </w:tr>
      <w:tr w:rsidR="00AC2D71" w:rsidRPr="00AC2D71">
        <w:tc>
          <w:tcPr>
            <w:tcW w:w="443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Территориальные</w:t>
            </w:r>
          </w:p>
        </w:tc>
        <w:tc>
          <w:tcPr>
            <w:tcW w:w="958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51 - 500</w:t>
            </w:r>
          </w:p>
        </w:tc>
        <w:tc>
          <w:tcPr>
            <w:tcW w:w="1080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301 - 500</w:t>
            </w:r>
          </w:p>
        </w:tc>
        <w:tc>
          <w:tcPr>
            <w:tcW w:w="1620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5001 – 0,5 млн.</w:t>
            </w:r>
          </w:p>
        </w:tc>
        <w:tc>
          <w:tcPr>
            <w:tcW w:w="2249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В пределах субъекта РФ</w:t>
            </w:r>
          </w:p>
        </w:tc>
        <w:tc>
          <w:tcPr>
            <w:tcW w:w="2251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Силами и сред. органов испол. власти субъекта РФ</w:t>
            </w:r>
          </w:p>
        </w:tc>
      </w:tr>
      <w:tr w:rsidR="00AC2D71" w:rsidRPr="00AC2D71">
        <w:tc>
          <w:tcPr>
            <w:tcW w:w="443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4</w:t>
            </w:r>
          </w:p>
        </w:tc>
        <w:tc>
          <w:tcPr>
            <w:tcW w:w="1587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Региональные</w:t>
            </w:r>
          </w:p>
        </w:tc>
        <w:tc>
          <w:tcPr>
            <w:tcW w:w="958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51 - 500</w:t>
            </w:r>
          </w:p>
        </w:tc>
        <w:tc>
          <w:tcPr>
            <w:tcW w:w="1080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501 - 1000</w:t>
            </w:r>
          </w:p>
        </w:tc>
        <w:tc>
          <w:tcPr>
            <w:tcW w:w="1620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0,5 млн. – 5 млн.</w:t>
            </w:r>
          </w:p>
        </w:tc>
        <w:tc>
          <w:tcPr>
            <w:tcW w:w="2249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В пределах двух субъектов РФ</w:t>
            </w:r>
          </w:p>
        </w:tc>
        <w:tc>
          <w:tcPr>
            <w:tcW w:w="2251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Силами и сред. органов испол- нит. власти субъектов РФ, оказавшихся в зоне ЧС</w:t>
            </w:r>
          </w:p>
        </w:tc>
      </w:tr>
      <w:tr w:rsidR="00AC2D71" w:rsidRPr="00AC2D71">
        <w:tc>
          <w:tcPr>
            <w:tcW w:w="443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5</w:t>
            </w:r>
          </w:p>
        </w:tc>
        <w:tc>
          <w:tcPr>
            <w:tcW w:w="1587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Федеральные</w:t>
            </w:r>
          </w:p>
        </w:tc>
        <w:tc>
          <w:tcPr>
            <w:tcW w:w="958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Более 500</w:t>
            </w:r>
          </w:p>
        </w:tc>
        <w:tc>
          <w:tcPr>
            <w:tcW w:w="1080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&gt; 1000</w:t>
            </w:r>
          </w:p>
        </w:tc>
        <w:tc>
          <w:tcPr>
            <w:tcW w:w="1620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более 5 млн.</w:t>
            </w:r>
          </w:p>
        </w:tc>
        <w:tc>
          <w:tcPr>
            <w:tcW w:w="2249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Зона ЧС выходит за пределы более чем двух субъектов РФ</w:t>
            </w:r>
          </w:p>
        </w:tc>
        <w:tc>
          <w:tcPr>
            <w:tcW w:w="2251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Силами и сред. органов испол-нит. власти субъектов РФ, оказавшихся в зоне ЧС</w:t>
            </w:r>
          </w:p>
        </w:tc>
      </w:tr>
      <w:tr w:rsidR="00AC2D71" w:rsidRPr="00AC2D71">
        <w:tc>
          <w:tcPr>
            <w:tcW w:w="443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6</w:t>
            </w:r>
          </w:p>
        </w:tc>
        <w:tc>
          <w:tcPr>
            <w:tcW w:w="1587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Трансграничные</w:t>
            </w:r>
          </w:p>
        </w:tc>
        <w:tc>
          <w:tcPr>
            <w:tcW w:w="958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ПФ ЧС выходят за пределы РФ, либо ЧС за рубежом затрагивает территорию РФ</w:t>
            </w:r>
          </w:p>
        </w:tc>
        <w:tc>
          <w:tcPr>
            <w:tcW w:w="2251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Ликвидация ЧС осуществляется по решению правительства РФ в соответст-вии с нормами международного права и межд. договорами РФ</w:t>
            </w:r>
          </w:p>
        </w:tc>
      </w:tr>
    </w:tbl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ЧС ПО ХАРАКТЕРУ ИСТОЧНИКА.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 характеру источника чрезвычайные ситуации делятся на техногенные и природные.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3.1.ТЕХНОГЕННЫЕ ЧС.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ЧС техногенного характера, которые могут возникнуть в мирное время – это промышленные аварии с выбросом опасных отравляющих химических веществ (ОХВ); пожары и взрывы, аварии на транспорте: железнодорожном, автомобильном, морском и речном, а также в метрополитене.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зависимости от масштаба, чрезвычайные происшествия (ЧП) делятся </w:t>
      </w:r>
      <w:r>
        <w:rPr>
          <w:i/>
          <w:iCs/>
          <w:sz w:val="24"/>
          <w:szCs w:val="24"/>
        </w:rPr>
        <w:t>на аварии</w:t>
      </w:r>
      <w:r>
        <w:rPr>
          <w:sz w:val="24"/>
          <w:szCs w:val="24"/>
        </w:rPr>
        <w:t xml:space="preserve">, при которых наблюдаются разрушения технических систем, сооружений, транспортных средств, но нет человеческих жертв, и </w:t>
      </w:r>
      <w:r>
        <w:rPr>
          <w:i/>
          <w:iCs/>
          <w:sz w:val="24"/>
          <w:szCs w:val="24"/>
        </w:rPr>
        <w:t>катастрофы,</w:t>
      </w:r>
      <w:r>
        <w:rPr>
          <w:sz w:val="24"/>
          <w:szCs w:val="24"/>
        </w:rPr>
        <w:t xml:space="preserve"> при которых наблюдается не только разрушение материальных ценностей, но и гибель людей.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Независимо от происхождения катастроф, для характеристики их последствий применяются критерии: </w:t>
      </w:r>
    </w:p>
    <w:p w:rsidR="00AC2D71" w:rsidRDefault="00AC2D71">
      <w:pPr>
        <w:numPr>
          <w:ilvl w:val="0"/>
          <w:numId w:val="25"/>
        </w:numPr>
        <w:tabs>
          <w:tab w:val="clear" w:pos="360"/>
          <w:tab w:val="num" w:pos="900"/>
        </w:tabs>
        <w:ind w:left="900"/>
        <w:jc w:val="both"/>
        <w:rPr>
          <w:sz w:val="24"/>
          <w:szCs w:val="24"/>
        </w:rPr>
      </w:pPr>
      <w:r>
        <w:rPr>
          <w:sz w:val="24"/>
          <w:szCs w:val="24"/>
        </w:rPr>
        <w:t>число погибших во время катастрофы;</w:t>
      </w:r>
    </w:p>
    <w:p w:rsidR="00AC2D71" w:rsidRDefault="00AC2D71">
      <w:pPr>
        <w:numPr>
          <w:ilvl w:val="0"/>
          <w:numId w:val="25"/>
        </w:numPr>
        <w:tabs>
          <w:tab w:val="clear" w:pos="360"/>
          <w:tab w:val="num" w:pos="900"/>
        </w:tabs>
        <w:ind w:left="900"/>
        <w:jc w:val="both"/>
        <w:rPr>
          <w:sz w:val="24"/>
          <w:szCs w:val="24"/>
        </w:rPr>
      </w:pPr>
      <w:r>
        <w:rPr>
          <w:sz w:val="24"/>
          <w:szCs w:val="24"/>
        </w:rPr>
        <w:t>число раненных (погибших от ран, ставших инвалидами);</w:t>
      </w:r>
    </w:p>
    <w:p w:rsidR="00AC2D71" w:rsidRDefault="00AC2D71">
      <w:pPr>
        <w:numPr>
          <w:ilvl w:val="0"/>
          <w:numId w:val="25"/>
        </w:numPr>
        <w:tabs>
          <w:tab w:val="clear" w:pos="360"/>
          <w:tab w:val="num" w:pos="900"/>
        </w:tabs>
        <w:ind w:left="900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индивидуальное и общественное потрясение;</w:t>
      </w:r>
    </w:p>
    <w:p w:rsidR="00AC2D71" w:rsidRDefault="00AC2D71">
      <w:pPr>
        <w:numPr>
          <w:ilvl w:val="0"/>
          <w:numId w:val="25"/>
        </w:numPr>
        <w:tabs>
          <w:tab w:val="clear" w:pos="360"/>
          <w:tab w:val="num" w:pos="900"/>
        </w:tabs>
        <w:ind w:left="900"/>
        <w:jc w:val="both"/>
        <w:rPr>
          <w:sz w:val="24"/>
          <w:szCs w:val="24"/>
        </w:rPr>
      </w:pPr>
      <w:r>
        <w:rPr>
          <w:sz w:val="24"/>
          <w:szCs w:val="24"/>
        </w:rPr>
        <w:t>отдаленные физические и психические последствия;</w:t>
      </w:r>
    </w:p>
    <w:p w:rsidR="00AC2D71" w:rsidRDefault="00AC2D71">
      <w:pPr>
        <w:numPr>
          <w:ilvl w:val="0"/>
          <w:numId w:val="25"/>
        </w:numPr>
        <w:tabs>
          <w:tab w:val="clear" w:pos="360"/>
          <w:tab w:val="num" w:pos="900"/>
        </w:tabs>
        <w:ind w:left="900"/>
        <w:jc w:val="both"/>
        <w:rPr>
          <w:sz w:val="24"/>
          <w:szCs w:val="24"/>
        </w:rPr>
      </w:pPr>
      <w:r>
        <w:rPr>
          <w:sz w:val="24"/>
          <w:szCs w:val="24"/>
        </w:rPr>
        <w:t>экономические последствия;</w:t>
      </w:r>
    </w:p>
    <w:p w:rsidR="00AC2D71" w:rsidRDefault="00AC2D71">
      <w:pPr>
        <w:numPr>
          <w:ilvl w:val="0"/>
          <w:numId w:val="25"/>
        </w:numPr>
        <w:tabs>
          <w:tab w:val="clear" w:pos="360"/>
          <w:tab w:val="num" w:pos="900"/>
        </w:tabs>
        <w:ind w:left="900"/>
        <w:jc w:val="both"/>
        <w:rPr>
          <w:sz w:val="24"/>
          <w:szCs w:val="24"/>
        </w:rPr>
      </w:pPr>
      <w:r>
        <w:rPr>
          <w:sz w:val="24"/>
          <w:szCs w:val="24"/>
        </w:rPr>
        <w:t>материальный ущерб.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К сожалению, количество аварий во всех сферах производственной деятельности неуклонно растет. Это происходит в связи с широким использованием новых технологий и материалов, нетрадиционных источников энергии, массовым применением опасных веществ в промышленности и сельском хозяйстве.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Современные сложные производства проектируются с высокой степенью надежности. Однако, чем больше производственных объектов, тем больше вероятность ежегодной аварии на одном из них. Абсолютной безаварийности не существует. 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чаще аварии принимают катастрофический характер с уничтожением объектов и тяжелыми экологическими последствиями (например – Чернобыль). Анализ таких ситуаций показывает, что независимо от производства, в подавляющем большинстве случаев они имеют одинаковые стадии развития. 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 первой из них аварии обычно предшествует возникновение или накопление дефектов в оборудовании, или отклонений от нормального ведения процесса, которые сами по себе не представляют угрозы, но создают для этого предпосылки. Поэтому еще возможно предотвращение аварии.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 второй стадии происходит какое-либо инициирующее событие, обычно неожиданное. Как правило, в этот период у операторов обычно не бывает ни времени, ни средств для эффективных действий.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Собственно авария происходит на третьей стадии, как следствие двух предыдущих.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Основные причины аварий:</w:t>
      </w:r>
    </w:p>
    <w:p w:rsidR="00AC2D71" w:rsidRDefault="00AC2D71">
      <w:pPr>
        <w:numPr>
          <w:ilvl w:val="0"/>
          <w:numId w:val="26"/>
        </w:numPr>
        <w:tabs>
          <w:tab w:val="clear" w:pos="360"/>
          <w:tab w:val="num" w:pos="900"/>
        </w:tabs>
        <w:ind w:left="900"/>
        <w:jc w:val="both"/>
        <w:rPr>
          <w:sz w:val="24"/>
          <w:szCs w:val="24"/>
        </w:rPr>
      </w:pPr>
      <w:r>
        <w:rPr>
          <w:sz w:val="24"/>
          <w:szCs w:val="24"/>
        </w:rPr>
        <w:t>просчеты при проектировании и недостаточный уровень безопасности современных зданий;</w:t>
      </w:r>
    </w:p>
    <w:p w:rsidR="00AC2D71" w:rsidRDefault="00AC2D71">
      <w:pPr>
        <w:numPr>
          <w:ilvl w:val="0"/>
          <w:numId w:val="26"/>
        </w:numPr>
        <w:tabs>
          <w:tab w:val="clear" w:pos="360"/>
          <w:tab w:val="num" w:pos="900"/>
        </w:tabs>
        <w:ind w:left="900"/>
        <w:jc w:val="both"/>
        <w:rPr>
          <w:sz w:val="24"/>
          <w:szCs w:val="24"/>
        </w:rPr>
      </w:pPr>
      <w:r>
        <w:rPr>
          <w:sz w:val="24"/>
          <w:szCs w:val="24"/>
        </w:rPr>
        <w:t>некачественное строительство или отступление от проекта;</w:t>
      </w:r>
    </w:p>
    <w:p w:rsidR="00AC2D71" w:rsidRDefault="00AC2D71">
      <w:pPr>
        <w:numPr>
          <w:ilvl w:val="0"/>
          <w:numId w:val="26"/>
        </w:numPr>
        <w:tabs>
          <w:tab w:val="clear" w:pos="360"/>
          <w:tab w:val="num" w:pos="900"/>
        </w:tabs>
        <w:ind w:left="900"/>
        <w:jc w:val="both"/>
        <w:rPr>
          <w:sz w:val="24"/>
          <w:szCs w:val="24"/>
        </w:rPr>
      </w:pPr>
      <w:r>
        <w:rPr>
          <w:sz w:val="24"/>
          <w:szCs w:val="24"/>
        </w:rPr>
        <w:t>непродуманное размещение производства;</w:t>
      </w:r>
    </w:p>
    <w:p w:rsidR="00AC2D71" w:rsidRDefault="00AC2D71">
      <w:pPr>
        <w:numPr>
          <w:ilvl w:val="0"/>
          <w:numId w:val="26"/>
        </w:numPr>
        <w:tabs>
          <w:tab w:val="clear" w:pos="360"/>
          <w:tab w:val="num" w:pos="900"/>
        </w:tabs>
        <w:ind w:left="900"/>
        <w:jc w:val="both"/>
        <w:rPr>
          <w:sz w:val="24"/>
          <w:szCs w:val="24"/>
        </w:rPr>
      </w:pPr>
      <w:r>
        <w:rPr>
          <w:sz w:val="24"/>
          <w:szCs w:val="24"/>
        </w:rPr>
        <w:t>нарушение требований технологического процесса из-за недостаточной подготовки или недисциплинированности и халатности персонала.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зависимости от вида производства, аварии и катастрофы на промышленных объектах и транспорте могут сопровождаться взрывами, выходом ОХВ, выбросом радиоактивных веществ, возникновением пожаров и т.п.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3.1.1. Радиационно – опасные объекты</w:t>
      </w:r>
      <w:r>
        <w:rPr>
          <w:sz w:val="24"/>
          <w:szCs w:val="24"/>
        </w:rPr>
        <w:t>.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К радиационно-опасным объектам относятся атомные электростанции и реакторы, предприятия радиохимической промышленности, объекты по переработке и захоронению радиоактивных отходов и т.д.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26 странах мира на АЭС насчитывается 430 энергоблоков (строится еще 48). Они вырабатывают электроэнергии: во Франции –75%, в Швеции – 51%, в Японии – 40%, в США – 24%, в России – 12%. У нас работает 9 АЭС, имеющих 29 блоков.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авариях или катастрофах на объектах атомной энергетики образуется очаг радиоактивного заражения (территория, на которой произошло радиоактивное заражение окружающей среды, повлекшее поражение людей, животных, растительного мира на длительное врем).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Очаг поражения делится на зоны: Г \\ В \\ 1 \\ 2 \\ 3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Зона Г – чрезвычайно опасного заражения Р &gt; 250 рад/ч;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Зона В – опасного заражения Р &gt; 30 рад/ч;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зона - зона отчуждения 30 км Р &gt; 20 мР/ч или 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 &gt; 40 бер/год;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зона - зона отселения Р = 5-20 мР/ч или 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 = 10-40 бер/год;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зона - зона жесткого радиоактивного контроля Р &lt; 5 мР/ч или 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 не превышает 10 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бер</w:t>
      </w:r>
      <w:r>
        <w:rPr>
          <w:sz w:val="24"/>
          <w:szCs w:val="24"/>
          <w:lang w:val="en-US"/>
        </w:rPr>
        <w:t>/</w:t>
      </w:r>
      <w:r>
        <w:rPr>
          <w:sz w:val="24"/>
          <w:szCs w:val="24"/>
        </w:rPr>
        <w:t>год.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Услышав сообщение об опасности радиоактивного заражения, необходимо: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 Принять противорадиационный препарат из индивидуальной аптечки (йодистый калий).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 Надеть средства защиты органов дыхания (противогазы, респираторы, ватно-марлевые повязки) взрослым и детям.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Загерметезировать квартиру ( заклеить окна, вентиляционные отверстия, уплотнить стыки).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Надеть куртки, брюки, комбинезоны, плащи из прорезиненной или плотной ткани.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Укрыть продукты питания в герметичной таре.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Автобусы и другие крытые машины подавать непосредственно к подъездам. 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Опасность, возникающая во время аварий на РОО, связана с выходом радиоактивных веществ в окружающую среду.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Радиоактивность –</w:t>
      </w:r>
      <w:r>
        <w:rPr>
          <w:sz w:val="24"/>
          <w:szCs w:val="24"/>
        </w:rPr>
        <w:t xml:space="preserve"> это способность ядер некоторых элементов к самопроизвольному распаду.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Распад (превращение) ядер атомов под воздействием условий, созданных человеком, называется искусственной радиацией. 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Характеристика радиоактивных излучений.</w:t>
      </w:r>
    </w:p>
    <w:p w:rsidR="00AC2D71" w:rsidRDefault="00AC2D71">
      <w:pPr>
        <w:jc w:val="both"/>
        <w:rPr>
          <w:sz w:val="24"/>
          <w:szCs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160"/>
        <w:gridCol w:w="1980"/>
        <w:gridCol w:w="2520"/>
        <w:gridCol w:w="1980"/>
      </w:tblGrid>
      <w:tr w:rsidR="00AC2D71" w:rsidRPr="00AC2D71">
        <w:tc>
          <w:tcPr>
            <w:tcW w:w="1548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Вид излучения</w:t>
            </w:r>
          </w:p>
        </w:tc>
        <w:tc>
          <w:tcPr>
            <w:tcW w:w="2160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Состав</w:t>
            </w:r>
          </w:p>
        </w:tc>
        <w:tc>
          <w:tcPr>
            <w:tcW w:w="1980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Проникающая способность</w:t>
            </w:r>
          </w:p>
        </w:tc>
        <w:tc>
          <w:tcPr>
            <w:tcW w:w="2520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Ионизирующая способность</w:t>
            </w:r>
          </w:p>
        </w:tc>
        <w:tc>
          <w:tcPr>
            <w:tcW w:w="1980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Защита</w:t>
            </w:r>
          </w:p>
        </w:tc>
      </w:tr>
      <w:tr w:rsidR="00AC2D71" w:rsidRPr="00AC2D71">
        <w:tc>
          <w:tcPr>
            <w:tcW w:w="1548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альфа</w:t>
            </w:r>
          </w:p>
        </w:tc>
        <w:tc>
          <w:tcPr>
            <w:tcW w:w="2160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поток ядер гелия</w:t>
            </w:r>
          </w:p>
        </w:tc>
        <w:tc>
          <w:tcPr>
            <w:tcW w:w="1980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10 см в воздухе</w:t>
            </w:r>
          </w:p>
        </w:tc>
        <w:tc>
          <w:tcPr>
            <w:tcW w:w="2520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30000 пар ионов на 1 см пути</w:t>
            </w:r>
          </w:p>
        </w:tc>
        <w:tc>
          <w:tcPr>
            <w:tcW w:w="1980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лист писчей бумаги</w:t>
            </w:r>
          </w:p>
        </w:tc>
      </w:tr>
      <w:tr w:rsidR="00AC2D71" w:rsidRPr="00AC2D71">
        <w:tc>
          <w:tcPr>
            <w:tcW w:w="1548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бета</w:t>
            </w:r>
          </w:p>
        </w:tc>
        <w:tc>
          <w:tcPr>
            <w:tcW w:w="2160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Поток электронов</w:t>
            </w:r>
          </w:p>
        </w:tc>
        <w:tc>
          <w:tcPr>
            <w:tcW w:w="1980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20 м в воздухе</w:t>
            </w:r>
          </w:p>
        </w:tc>
        <w:tc>
          <w:tcPr>
            <w:tcW w:w="2520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70 пар ионов на 1 см пути</w:t>
            </w:r>
          </w:p>
        </w:tc>
        <w:tc>
          <w:tcPr>
            <w:tcW w:w="1980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летняя одежда наполовину задерживает</w:t>
            </w:r>
          </w:p>
        </w:tc>
      </w:tr>
      <w:tr w:rsidR="00AC2D71" w:rsidRPr="00AC2D71">
        <w:tc>
          <w:tcPr>
            <w:tcW w:w="1548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гамма</w:t>
            </w:r>
          </w:p>
        </w:tc>
        <w:tc>
          <w:tcPr>
            <w:tcW w:w="2160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электромагнитное излучение</w:t>
            </w:r>
          </w:p>
        </w:tc>
        <w:tc>
          <w:tcPr>
            <w:tcW w:w="1980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сотни метров</w:t>
            </w:r>
          </w:p>
        </w:tc>
        <w:tc>
          <w:tcPr>
            <w:tcW w:w="2520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несколько пар ионов на 1 см пути</w:t>
            </w:r>
          </w:p>
        </w:tc>
        <w:tc>
          <w:tcPr>
            <w:tcW w:w="1980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не задерживается</w:t>
            </w:r>
          </w:p>
        </w:tc>
      </w:tr>
      <w:tr w:rsidR="00AC2D71" w:rsidRPr="00AC2D71">
        <w:tc>
          <w:tcPr>
            <w:tcW w:w="1548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нейтронное</w:t>
            </w:r>
          </w:p>
        </w:tc>
        <w:tc>
          <w:tcPr>
            <w:tcW w:w="2160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Поток нейтронов</w:t>
            </w:r>
          </w:p>
        </w:tc>
        <w:tc>
          <w:tcPr>
            <w:tcW w:w="1980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несколько километров</w:t>
            </w:r>
          </w:p>
        </w:tc>
        <w:tc>
          <w:tcPr>
            <w:tcW w:w="2520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Несколько тысяч пар ионов на 1 см пути, кроме того, вызывает наведенную активность</w:t>
            </w:r>
          </w:p>
        </w:tc>
        <w:tc>
          <w:tcPr>
            <w:tcW w:w="1980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задерживается материалами из углеводородов</w:t>
            </w:r>
          </w:p>
        </w:tc>
      </w:tr>
    </w:tbl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Рассматривая ионизирующую и проникающую способность, можно сделать выводы: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 Альфа – излучение опасно при попадании во внутрь организма.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 Защитой от гамма и нейтронного излучения могут быть убежища, противорадиационные укрытия, простейшие укрытия.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Радиоактивное загрязнение (заражение).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Радиоактивное загрязнение (заражение) местности происходит в двух случаях: при взрывах ядерных боеприпасов или при аварии на объектах ядерной энергетики.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ядерном взрыве преобладают радионуклиды с коротким периодом полураспада. Поэтому происходит быстрый спад уровней радиации. При авариях на АЭС характерно, во-первых, радиоактивное заражение атмосферы и местности легколетучими радионуклидами (йод, цезий, стронций), а во-вторых, цезий и стронций обладают длительным периодом полураспада. Поэтому резкого спада уровней радиации нет. При ядерном взрыве главную опасность представляет внешнее облучение (90 – 95% от общей дозы). При авариях на АЭС значительная часть продуктов деления ядерного топлива находится в парообразном и аэрозольном состоянии. Доза внешнего облучения здесь составляет 15%, а внутреннего – 85%. 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3.1.2.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Опасные химические вещества (ОХВ).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Опасными химическими веществами </w:t>
      </w:r>
      <w:r>
        <w:rPr>
          <w:sz w:val="24"/>
          <w:szCs w:val="24"/>
        </w:rPr>
        <w:t>называются токсичные химические вещества, применяемые в промышленности и в сельском хозяйстве, которые при разливе или выбросе загрязняют окружающую среду и могут привести к гибели или поражению людей, животных и растений.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Крупными запасами ядовитых веществ обладают предприятия химической, целлюлозно-бумажной, оборонной, нефтеперерабатывающей промышленности, черной и цветной металлургии.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Значительные их количества сосредоточены на объектах пищевой, мясомолочной промышленности, холодильниках, торговых базах.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предприятиях создаются запасы ОХВ, обеспечивающие трехсуточную работу. Их хранение осуществляется на специальных складах в емкостях повышенной прочности. Для каждой группы емкостей по периметру оборудуется замкнутая земляная обваловка или ограждающая стенка их несгорающих или антикоррозийных материалов. 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Наиболее распространенные ОХВ – хлор, аммиак, сероводород, синильная кислота, фосген и др. В большинстве случаев при обычных условиях ОХВ находятся в газообразном или жидком состояниях. Однако, газообразные ОХВ обычно сжижают. При авариях жидкость переходит в газообразное состояние, образуя зоны поражения различной площади и концентрации в зависимости от приземного ветра. Зоны поражения иногда достигают десятки километров.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Хлор.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Газ желто-зеленого цвета с резким, раздражающим специфическим запахом. Сжижается при –34 С. В 2,5 раза тяжелее воздуха. Скапливается в низких местах, затекает в подвалы, тоннели, движется в приземных слоях атмосферы. Пары раздражающе действуют на слизистую оболочку, кожу, дыхательные пути и глаза. При соприкосновении вызывает ожоги. Воздействие на организм характеризуется загрудинной болью, сухим кашлем, рвотой, нарушением координации, одышкой, резью в глазах, слезотечением. При длительном дыхании возможен смертельный исход.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Первая помощь: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Вывести или вынести пострадавшего из зоны поражения;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Снять загрязненную одежду и обувь;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Дать обильное питье;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Промыть глаза и лицо водой;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случае попадания ядовитых веществ внутрь, вызвать рвоту или сделать промывание желудка;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Если человек перестал дышать. Сделать искусственное дыхание методом “изо рта в рот”;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Дать дышать кислородом и обеспечить покой;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Для эвакуации использовать верхние этажи высоких зданий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Население эвакуируется в направлении, перпендикулярном направлению ветра. 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Хлор </w:t>
      </w:r>
      <w:r>
        <w:rPr>
          <w:sz w:val="24"/>
          <w:szCs w:val="24"/>
          <w:u w:val="single"/>
        </w:rPr>
        <w:t>обнаруживается</w:t>
      </w:r>
      <w:r>
        <w:rPr>
          <w:sz w:val="24"/>
          <w:szCs w:val="24"/>
        </w:rPr>
        <w:t xml:space="preserve"> с помощью ВПХР (войсковой прибор химической разведки) индикаторными трубками с тремя зелеными кольцами.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</w:t>
      </w:r>
      <w:r>
        <w:rPr>
          <w:sz w:val="24"/>
          <w:szCs w:val="24"/>
          <w:u w:val="single"/>
        </w:rPr>
        <w:t>дегазации</w:t>
      </w:r>
      <w:r>
        <w:rPr>
          <w:sz w:val="24"/>
          <w:szCs w:val="24"/>
        </w:rPr>
        <w:t xml:space="preserve"> газообразного хлора используют распыленный раствор кальцинированной соды или воду, чтобы осадить газ. Место разлива заливают аммиачной водой, известковым молоком, раствором кальцинированной соды или каустика.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Защита</w:t>
      </w:r>
      <w:r>
        <w:rPr>
          <w:sz w:val="24"/>
          <w:szCs w:val="24"/>
        </w:rPr>
        <w:t xml:space="preserve"> – противогазы ГП-5, ГП-7 и детские ПДФ-2Д, ПДФ-2Ш.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Аммиак.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Бесцветный газ с запахом нашатырного спирта, почти в 2 раза легче воздуха. Сжижается при –34 С. С воздухом образует взрывоопасные смеси. Хорошо растворяется в воде. 10% раствор аммиака поступает в продажу под названием нашатырный спирт. Он применяется в медицине и домашнем хозяйстве (при стирке белья, выведении пятен). Жидкий аммиак применяется как хладагент в холодильных установках. 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Вызывает поражение дыхательных путей. Признаки поражения: насморк, кашель, частота пульса, удушье. Пары сильно раздражают слизистые оболочки и кожные покровы, вызывают жжение, покраснение и зуд кожи, резь в глазах слезотечение. Возможны ожоги с пузырьками и язвами.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Первая помощь: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Надеть ватно-марлевую повязку, смоченную водой или 5% раствором лимонной кислоты, или противогаз с дополнительным патроном ДПГ-3;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Вывести или вынести из зоны поражения, транспортировать в лежачем состоянии;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Дать подышать теплыми водяными парами 10% раствора ментола в хлороформе;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Слизистые и глаза промывать не менее 15 минут водой или 2% раствором борной кислоты.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Наличие и концентрацию аммиака в воздухе можно </w:t>
      </w:r>
      <w:r>
        <w:rPr>
          <w:sz w:val="24"/>
          <w:szCs w:val="24"/>
          <w:u w:val="single"/>
        </w:rPr>
        <w:t>определить</w:t>
      </w:r>
      <w:r>
        <w:rPr>
          <w:sz w:val="24"/>
          <w:szCs w:val="24"/>
        </w:rPr>
        <w:t xml:space="preserve"> с помощью универсального газоанализатора УГ-2.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разлива </w:t>
      </w:r>
      <w:r>
        <w:rPr>
          <w:sz w:val="24"/>
          <w:szCs w:val="24"/>
          <w:u w:val="single"/>
        </w:rPr>
        <w:t>дегазируют</w:t>
      </w:r>
      <w:r>
        <w:rPr>
          <w:sz w:val="24"/>
          <w:szCs w:val="24"/>
        </w:rPr>
        <w:t xml:space="preserve"> слабым раствором кислоты и промывают большим количеством воды. В газообразном состоянии аммиак нейтрализуют распылением воды с поливомоечных пожарных машин и авторазливочных станций.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Ртуть.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Жидкий тяжелый металл. Очень опасен при попадании внутрь организма. Пары при вдыхании высокотоксичные, вызывают тяжелые поражения. При разливе в помещении нужно открыть окна, исключить распространение паров в другие помещения.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Необходимо: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Быстро покинуть опасное место и вызвать специалистов;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Сменить одежду, прополоскать рот 0,25% раствором марганца, принять душ, почистить зубы;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разбился градусник, ртуть можно собрать медицинской грушей, место протереть влажной тряпкой, тщательно вымыть руки; 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Пролитую ртуть собрать (капельки удалить медной пластинкой). 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сборке ртути запрещается использовать пылесос. Категорически запрещается выбрасывать собранную ртуть в канализацию или мусоропровод.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sz w:val="24"/>
          <w:szCs w:val="24"/>
          <w:lang w:val="en-US"/>
        </w:rPr>
      </w:pPr>
    </w:p>
    <w:p w:rsidR="00AC2D71" w:rsidRDefault="00AC2D71">
      <w:pPr>
        <w:ind w:firstLine="54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3.1.3.Аварии на гидротехнических сооружениях.</w:t>
      </w:r>
    </w:p>
    <w:p w:rsidR="00AC2D71" w:rsidRDefault="00AC2D71">
      <w:pPr>
        <w:ind w:firstLine="540"/>
        <w:jc w:val="both"/>
        <w:rPr>
          <w:i/>
          <w:iCs/>
          <w:sz w:val="24"/>
          <w:szCs w:val="24"/>
        </w:rPr>
      </w:pPr>
    </w:p>
    <w:p w:rsidR="00AC2D71" w:rsidRDefault="00AC2D71">
      <w:pPr>
        <w:ind w:firstLine="540"/>
        <w:jc w:val="both"/>
        <w:rPr>
          <w:i/>
          <w:iCs/>
          <w:sz w:val="24"/>
          <w:szCs w:val="24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Опасность возникновения затопления низинных районов происходит при разрушении плотин, дамб и гидроузлов. Непосредственную опасность представляет стремительный и мощный поток воды, вызывающий поражения, затопления и разрушения зданий и сооружений. Жертвы среди населения и различные разрушения происходят из-за большой скорости и все сметающего на своем пути огромного количества бегущей воды.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Высота и скорость волны прорыва зависят от размеров разрушения гидросооружения и разности высот в верхнем и нижнем бьефах. Для равнинных районов скорость движения волны прорыва колеблется от 3 до 25 км/час, в горных местностях доходит до 100 км/час.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Значительные участки местности через 15 – 30 минут обычно оказываются затопленными слоем воды толщиной от 0,5 до 10 м и более. Время, в течение которого территории могут находиться под водой, колеблется от нескольких часов до нескольких суток.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 каждому гидроузлу имеются схемы и карты, где показаны границы зоны затопления и дается характеристика волны прорыва. В этой зоне запрещено строительство жилья и предприятий.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прорыва плотины для оповещения населения используются все средства: сирены, радио, телевидение, телефон и средства громкоговорящей связи. Получив сигнал, надо немедленно эвакуироваться на ближайшие возвышенные участки. В безопасном месте находиться до тех пор, пока не спадет вода или не будет получено сообщение о том, что опасность миновала. 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возвращении на прежние места остерегаться оборванных проводов. Не употреблять продукты, которые находились в контакте с водными потоками. Воду из открытых колодцев не брать. Прежде, чем войти в дом, надо внимательно осмотреть его и убедиться, что нет опасности разрушения. Перед входом в здание обязательно проветрить его. Спичками не пользоваться – возможно присутствие газа. Принять все меры для просушивания здания, полов и стен. Убрать весь влажный мусор.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3.1.4. Аварии на транспорте.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Аварии на железнодорожном транспорте.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Чрезвычайные ситуации на железной дороге могут быть вызваны столкновением поездов, их сходом с рельсов, пожарами и взрывами.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возгорании непосредственную опасность для пассажиров представляют огонь и дым, а также удары о конструкции вагонов, что может привести к ушибам, переломам или гибели людей.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Для уменьшения последствий возможной аварии пассажиры должны строго соблюдать правила поведения в поездах.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Аварии в метрополитене.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Чрезвычайные ситуации на станциях, в тоннелях, в вагонах метрополитена возникают в результате столкновения и схода с рельсов поездов, пожаров и взрывов, разрушения несущих конструкций эскалаторов, обнаружения в вагонах и на станциях посторонних предметов, которые могут быть отнесены к категории взрывоопасных, самовозгорающихся и токсичных веществ, а также в результате падения пассажиров с платформы на пути.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Аварии на автомобильном транспорте.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Автомобильный транспорт является источником повышенной опасности, а безопасность участников движения во многом зависит непосредственно от них самих.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Одним из правил безопасности является неукоснительное выполнение требований дорожных знаков. Если же вопреки принимаемым мерам не удается избежать дорожно-транспортного происшествия, то необходимо управлять машиной до последней возможности, принимая все меры для того, чтобы уйти от удара со встречным автомобилем, т.е. свернуть в кювет, кустарник или забор. Если же это неосуществимо – перевести лобовой удар в скользящий боковой. При этом нужно упереться ногами в пол, голову наклонить вперед между рук., напрягая все мышцы, упереться руками в рулевое колесо или переднюю панель.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Пассажир, находящийся на заднем сидении, должен закрыть голову руками и завалиться набок. Если рядом ребенок, крепко прижать его, накрыть собой и также упасть набок. Наиболее опасное место – переднее сидение, поэтому детям до 12 лет запрещается сидеть на нем.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Как правило, после удара двери заклинивает, и выходить приходится через окно. Машина, упавшая в воду, может некоторое время держаться на плаву. Выбираться из нее нужно через открытое окно. Оказав первую помощь, необходимо вызвать “скорую помощь” и ГИБДД.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Аварии на морском и речном транспорте.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Ежегодно в мире происходит около 8 тыс. кораблекрушений, при которых гибнет свыше 2 тыс. человек.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кораблекрушении по распоряжению капитана спасательная команда осуществляет посадку пассажиров в шлюпки и на плоты в следующей последовательности: вначале женщины и дети, раненые и старики, а затем – здоровые мужчины. В шлюпки загружается также питьевая вода, лекарства, продовольствие, одеяла и др.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Все плавучие средства со спасенными должны держаться вместе и, если есть возможность, плыть к берегу или к трассе прохождения пассажирских судов. Необходимо организовать дежурство по наблюдению за горизонтом, воздухом; пищу и воду расходовать экономно; нужно помнить, что человек без воды может прожить от трех до десяти суток, тогда как без пищи – более месяца.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Аварии на авиационном транспорте.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Безопасность полета зависит не только от экипажа, но и от пассажиров.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Пассажиры обязаны занимать места согласно номерам, указанным в авиабилетах. Садиться в кресло следует так, чтобы в случае аварии не травмировать ноги. Для этого ноги необходимо упереть в пол, выдвинув их как можно дальше, но не под расположенное впереди кресло.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Заняв свое место, пассажир должен выяснить, где находятся аварийные выходы, медицинская аптечка, огнетушители и другое вспомогательное оборудование.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Если полет будет проходить над водой, то следует до взлета узнать, где находится спасательный жилет и как им пользоваться.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взлете и посадке пассажир должен пристегнуть ремни безопасности. При аварийной посадке самолета эвакуация осуществляется через аварийные выходы по надувным трапам. Покинув самолет, следует быстро оказать помощь пострадавшим и не оставаться вблизи самолета.</w:t>
      </w:r>
    </w:p>
    <w:p w:rsidR="00AC2D71" w:rsidRDefault="00AC2D71">
      <w:pPr>
        <w:ind w:firstLine="540"/>
        <w:jc w:val="both"/>
        <w:rPr>
          <w:i/>
          <w:iCs/>
          <w:sz w:val="24"/>
          <w:szCs w:val="24"/>
        </w:rPr>
      </w:pPr>
    </w:p>
    <w:p w:rsidR="00AC2D71" w:rsidRDefault="00AC2D71">
      <w:pPr>
        <w:ind w:firstLine="54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3.2. ПРИРОДНЫЕ ЧС.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3.2.1. Землетрясения</w:t>
      </w:r>
      <w:r>
        <w:rPr>
          <w:sz w:val="24"/>
          <w:szCs w:val="24"/>
        </w:rPr>
        <w:t>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Землетрясения – сейсмические явления, возникающие в результате внезапных смещений и разрывов в земной коре или верхней части мантии, передающиеся на большие расстояния в виде резких колебаний, приводящих к разрушению зданий, сооружений, пожарам и человеческим жертвам. Разрушительными являются землетрясения интенсивностью более 7 баллов по 12-ти бальной шкале Рихтера, опасными – свыше 5 баллов. Пятая часть территории России подвержена землетрясениям силой более 7 баллов. Землетрясение – самое страшное стихийное бедствие. Ежегодно на Земле происходит до 1500 землетрясений, до 300 из них носит разрушительный характер. В последние десятилетия наиболее разрушительные землетрясения происходили в 1988 г. в Армении, погибло 25 тысяч человек; в 1995 г. в Японии, погибло 6336 человек; в 1995 г. был полностью разрушен город Нефтегорск, из 3000 человек погибло 2000.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землетрясениях запрещается: пользоваться лифтом, зажигать спички.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Почувствовав толчки, необходимо</w:t>
      </w:r>
      <w:r>
        <w:rPr>
          <w:sz w:val="24"/>
          <w:szCs w:val="24"/>
        </w:rPr>
        <w:t xml:space="preserve">: 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Быстро покинуть здание.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Держаться дальше от стен, заборов, столбов, не входить в здания: толчки могут повториться.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 втором и последующих этажах встать в проем входной или балконной двери, отойти от окон и занять место в углу, образованном капитальными стенами.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3.2.2. Наводнения</w:t>
      </w:r>
      <w:r>
        <w:rPr>
          <w:sz w:val="24"/>
          <w:szCs w:val="24"/>
        </w:rPr>
        <w:t>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Наводнение – временное затопление суши в результате подъема воды выше обычного (ординара).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Причины:</w:t>
      </w:r>
    </w:p>
    <w:p w:rsidR="00AC2D71" w:rsidRDefault="00AC2D71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обильные осадки, дожди;</w:t>
      </w:r>
    </w:p>
    <w:p w:rsidR="00AC2D71" w:rsidRDefault="00AC2D71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интенсивное таяние снега;</w:t>
      </w:r>
    </w:p>
    <w:p w:rsidR="00AC2D71" w:rsidRDefault="00AC2D71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образование заторов (льдины весной), зажоров (мелкий снег, лед осенью);</w:t>
      </w:r>
    </w:p>
    <w:p w:rsidR="00AC2D71" w:rsidRDefault="00AC2D71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разрушение гидротехнических сооружений;</w:t>
      </w:r>
    </w:p>
    <w:p w:rsidR="00AC2D71" w:rsidRDefault="00AC2D71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подземные землетрясения (вызывают гигантские волны – цунами)</w:t>
      </w:r>
    </w:p>
    <w:p w:rsidR="00AC2D71" w:rsidRDefault="00AC2D71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сильный нагонный ветер на морских побережьях и устьях рек, впадающих в море.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При угрозе наводнения необходимо: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C2D71" w:rsidRDefault="00AC2D71">
      <w:pPr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Постоянно слушать информацию об обстановке и порядке действий. </w:t>
      </w:r>
    </w:p>
    <w:p w:rsidR="00AC2D71" w:rsidRDefault="00AC2D71">
      <w:pPr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Продовольствие, ценные вещи, одежду, обувь перенести на верхние этажи.</w:t>
      </w:r>
    </w:p>
    <w:p w:rsidR="00AC2D71" w:rsidRDefault="00AC2D71">
      <w:pPr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Из опасных районов эвакуировать население.</w:t>
      </w:r>
    </w:p>
    <w:p w:rsidR="00AC2D71" w:rsidRDefault="00AC2D71">
      <w:pPr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Скот перегнать на возвышенные места.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В процессе наводнения</w:t>
      </w:r>
      <w:r>
        <w:rPr>
          <w:sz w:val="24"/>
          <w:szCs w:val="24"/>
        </w:rPr>
        <w:t xml:space="preserve">: </w:t>
      </w:r>
    </w:p>
    <w:p w:rsidR="00AC2D71" w:rsidRDefault="00AC2D71">
      <w:pPr>
        <w:ind w:firstLine="540"/>
        <w:jc w:val="both"/>
        <w:rPr>
          <w:sz w:val="24"/>
          <w:szCs w:val="24"/>
          <w:u w:val="single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1.Спасти людей, где бы они ни оказались. 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 В первую очередь из зоны затопления вывезти детей.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Оказать срочную помощь людям, оказавшимся в воде. 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Оползни, сели.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Оползень</w:t>
      </w:r>
      <w:r>
        <w:rPr>
          <w:sz w:val="24"/>
          <w:szCs w:val="24"/>
        </w:rPr>
        <w:t xml:space="preserve"> – это скользящее смещение масс горных пород по склону под влиянием силы тяжести. Происходят они на всех склонах, начиная с крутизны 19 , а на глинистых грунтах с 5 – 7 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Меры безопасности</w:t>
      </w:r>
      <w:r>
        <w:rPr>
          <w:sz w:val="24"/>
          <w:szCs w:val="24"/>
        </w:rPr>
        <w:t>: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Наблюдать за обстановкой, поведением животных, дождями.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первых признаках оползня быстро эвакуировать людей, животных, материальные ценности.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процессе оползня в здания не входить, к строениям не приближаться, быть в стороне от района смещения грунта.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Сель</w:t>
      </w:r>
      <w:r>
        <w:rPr>
          <w:sz w:val="24"/>
          <w:szCs w:val="24"/>
        </w:rPr>
        <w:t xml:space="preserve"> – бурный грязевой или грязекаменный поток, состоящий из смеси воды и обломков горных пород, внезапно возникающий в бассейнах горных рек.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Меры безопасности</w:t>
      </w:r>
      <w:r>
        <w:rPr>
          <w:sz w:val="24"/>
          <w:szCs w:val="24"/>
        </w:rPr>
        <w:t>: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Получив информацию, немедленно эвакуироваться за границы зоны распространения селя.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Уходить на возвышенные места. Оказавшемуся в селевом потоке помочь всеми имеющимися средствами, выводя его по направлению движения массы с постепенным приближением к краю.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Ураганы, циклоны, тайфуны, штормы, смерчи, бури.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Эта ЧС вызвана </w:t>
      </w:r>
      <w:r>
        <w:rPr>
          <w:sz w:val="24"/>
          <w:szCs w:val="24"/>
          <w:u w:val="single"/>
        </w:rPr>
        <w:t>движением воздушных масс с большой скоростью</w:t>
      </w:r>
      <w:r>
        <w:rPr>
          <w:sz w:val="24"/>
          <w:szCs w:val="24"/>
        </w:rPr>
        <w:t>. Скорость ветра при урагане 30 – 40 м/с, при шторме 20 – 30 м/с, при буре 15 – 30 м/с, при тайфуне более 50 м/с. Циклоны и тайфуны сопровождаются ливневыми дождями. Смерч – вихревое движение воздуха с огромной скоростью, иногда превышающую скорость звука, имеющее вид темного столба диаметром от нескольких десятков до сотен метров. Ураганный ветер разрушает прочные и сносит легкие строения, опустошает поля, обрывает провода, валит столбы и вырывает с корнями деревья, топит суда, повреждает транспортные средства.</w:t>
      </w:r>
    </w:p>
    <w:p w:rsidR="00AC2D71" w:rsidRDefault="00AC2D71">
      <w:pPr>
        <w:ind w:firstLine="540"/>
        <w:jc w:val="both"/>
        <w:rPr>
          <w:sz w:val="24"/>
          <w:szCs w:val="24"/>
          <w:u w:val="single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Получив штормовое предупреждение, необходимо</w:t>
      </w:r>
      <w:r>
        <w:rPr>
          <w:sz w:val="24"/>
          <w:szCs w:val="24"/>
        </w:rPr>
        <w:t xml:space="preserve">: 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закрыть окна, двери, чердачные помещения;</w:t>
      </w:r>
    </w:p>
    <w:p w:rsidR="00AC2D71" w:rsidRDefault="00AC2D71">
      <w:pPr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 балконов и лоджий убрать все, что может быть сброшено ураганом;</w:t>
      </w:r>
    </w:p>
    <w:p w:rsidR="00AC2D71" w:rsidRDefault="00AC2D71">
      <w:pPr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выключить газ, потушить огонь в печах, подготовить фонари, свечи, лампы;</w:t>
      </w:r>
    </w:p>
    <w:p w:rsidR="00AC2D71" w:rsidRDefault="00AC2D71">
      <w:pPr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дома занять внутреннюю комнату, подальше от окон; </w:t>
      </w:r>
    </w:p>
    <w:p w:rsidR="00AC2D71" w:rsidRDefault="00AC2D71">
      <w:pPr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запастись водой, продуктами, держать радиоточку, телевизор, приемник включенными;</w:t>
      </w:r>
    </w:p>
    <w:p w:rsidR="00AC2D71" w:rsidRDefault="00AC2D71">
      <w:pPr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 открытой местности укрыться в канаве, яме, овраге;</w:t>
      </w:r>
    </w:p>
    <w:p w:rsidR="00AC2D71" w:rsidRDefault="00AC2D71">
      <w:pPr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укрыться в защитном сооружении;</w:t>
      </w:r>
    </w:p>
    <w:p w:rsidR="00AC2D71" w:rsidRDefault="00AC2D71">
      <w:pPr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подготовить медикаменты и перевязочные материалы. 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Снежные заносы, метели, ураганы.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Сильные снегопады характерны для большей части России. Длятся они иногда несколько суток. Прогнозируются снежные заносы, как правило, вполне надежно и своевременно. 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Получив предупреждение о буре и снежных заносах, необходимо</w:t>
      </w:r>
      <w:r>
        <w:rPr>
          <w:sz w:val="24"/>
          <w:szCs w:val="24"/>
        </w:rPr>
        <w:t>: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Создать запасы воды, продуктов, топлива. 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Репродуктор радиотрансляции, приемник, телевизор держать постоянно включенными.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Приготовить аварийное освещение, электрические фонари, свечи, керосиновые лампы.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Позаботиться о запасах кормов и воды для животных.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Утеплить помещения.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После бурана: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Принять участие в расчистке дорог и улиц от заносов.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местах возможного схода лавин внимательно следить за предупредительными знаками.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Если буран застал вас в дороге, подать сигнал помощи, повесив на шест (антенну) ярку ткань. Периодически прогревать машину.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3.2.6. Пожары.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Пожар</w:t>
      </w:r>
      <w:r>
        <w:rPr>
          <w:sz w:val="24"/>
          <w:szCs w:val="24"/>
        </w:rPr>
        <w:t xml:space="preserve"> – неконтролируемы процесс горения, влекущий за собой гибель людей, уничтожение материальных ценностей. Пожары возникают стихийно (до 10%) или по воле человека (до 90%).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Причины пожаров: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Неосторожное обращение с огнем;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Молнии;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Поджоги.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Характеристикой разрушительного действия пожаров является температура горения и скорость движения пожаров. По характеру лесные пожары бывают </w:t>
      </w:r>
      <w:r>
        <w:rPr>
          <w:sz w:val="24"/>
          <w:szCs w:val="24"/>
          <w:u w:val="single"/>
        </w:rPr>
        <w:t>низовыми,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подземными и верховыми</w:t>
      </w:r>
      <w:r>
        <w:rPr>
          <w:sz w:val="24"/>
          <w:szCs w:val="24"/>
        </w:rPr>
        <w:t>. При низовых пожарах огонь движется со скоростью 0,1–1 км/ч. только по надпочвенному слою, верховые – 3-10 км/ч, охватывающие кроны деревьев, и почвенные пожары возникают в толще горючего материала (торф, сланец, бурый уголь). Степной пожар возникает в сухое время года при созревании трав и хлебов. Скорость такого пожара 20-30 км/ч.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Необходимые меры при пожаре</w:t>
      </w:r>
      <w:r>
        <w:rPr>
          <w:sz w:val="24"/>
          <w:szCs w:val="24"/>
        </w:rPr>
        <w:t>: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Захлестывание кромки пожара – самый простой и достаточно эффективные способ тушения.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Забрасывание огня рыхлым грунтом.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Выводить и вывозить людей в направлении, перпендикулярном распространению огня.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Двигаться вдоль речек, ручьев, по воде.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Рот и нос прикрывать ватно-марлевой повязкой, платком. Полотенцем.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Инфекционные заболевания.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Инфекционные болезни людей – это заболевания, вызванные болезнетворными микроорганизмами и передающиеся от зараженного человека или животного - к здоровому. Ежегодно на Земле переносят инфекционные заболевания свыше 1 млрд. человек. 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Эпидемия – это массовое распространение инфекционного заболевания людей в какой-либо местности или стране, значительно превышающее общий уровень заболеваемости.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Самые опасные заболевания ХХ века – СПИД, гепатит Б, В.</w:t>
      </w:r>
    </w:p>
    <w:p w:rsidR="00AC2D71" w:rsidRDefault="00AC2D71">
      <w:pPr>
        <w:jc w:val="both"/>
        <w:rPr>
          <w:sz w:val="24"/>
          <w:szCs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7"/>
        <w:gridCol w:w="2019"/>
        <w:gridCol w:w="1621"/>
        <w:gridCol w:w="2441"/>
        <w:gridCol w:w="1763"/>
      </w:tblGrid>
      <w:tr w:rsidR="00AC2D71" w:rsidRPr="00AC2D71">
        <w:tc>
          <w:tcPr>
            <w:tcW w:w="1727" w:type="dxa"/>
          </w:tcPr>
          <w:p w:rsidR="00AC2D71" w:rsidRPr="00AC2D71" w:rsidRDefault="00AC2D71">
            <w:pPr>
              <w:jc w:val="both"/>
              <w:rPr>
                <w:i/>
                <w:iCs/>
                <w:sz w:val="24"/>
                <w:szCs w:val="24"/>
              </w:rPr>
            </w:pPr>
            <w:r w:rsidRPr="00AC2D71">
              <w:rPr>
                <w:i/>
                <w:iCs/>
                <w:sz w:val="24"/>
                <w:szCs w:val="24"/>
              </w:rPr>
              <w:t>Заболевание</w:t>
            </w:r>
          </w:p>
        </w:tc>
        <w:tc>
          <w:tcPr>
            <w:tcW w:w="2019" w:type="dxa"/>
          </w:tcPr>
          <w:p w:rsidR="00AC2D71" w:rsidRPr="00AC2D71" w:rsidRDefault="00AC2D71">
            <w:pPr>
              <w:jc w:val="both"/>
              <w:rPr>
                <w:i/>
                <w:iCs/>
                <w:sz w:val="24"/>
                <w:szCs w:val="24"/>
              </w:rPr>
            </w:pPr>
            <w:r w:rsidRPr="00AC2D71">
              <w:rPr>
                <w:i/>
                <w:iCs/>
                <w:sz w:val="24"/>
                <w:szCs w:val="24"/>
              </w:rPr>
              <w:t>Способ распространения</w:t>
            </w:r>
          </w:p>
        </w:tc>
        <w:tc>
          <w:tcPr>
            <w:tcW w:w="1621" w:type="dxa"/>
          </w:tcPr>
          <w:p w:rsidR="00AC2D71" w:rsidRPr="00AC2D71" w:rsidRDefault="00AC2D71">
            <w:pPr>
              <w:jc w:val="both"/>
              <w:rPr>
                <w:i/>
                <w:iCs/>
                <w:sz w:val="24"/>
                <w:szCs w:val="24"/>
              </w:rPr>
            </w:pPr>
            <w:r w:rsidRPr="00AC2D71">
              <w:rPr>
                <w:i/>
                <w:iCs/>
                <w:sz w:val="24"/>
                <w:szCs w:val="24"/>
              </w:rPr>
              <w:t>Скрытый период (сутки)</w:t>
            </w:r>
          </w:p>
        </w:tc>
        <w:tc>
          <w:tcPr>
            <w:tcW w:w="2441" w:type="dxa"/>
          </w:tcPr>
          <w:p w:rsidR="00AC2D71" w:rsidRPr="00AC2D71" w:rsidRDefault="00AC2D71">
            <w:pPr>
              <w:jc w:val="both"/>
              <w:rPr>
                <w:i/>
                <w:iCs/>
                <w:sz w:val="24"/>
                <w:szCs w:val="24"/>
              </w:rPr>
            </w:pPr>
            <w:r w:rsidRPr="00AC2D71">
              <w:rPr>
                <w:i/>
                <w:iCs/>
                <w:sz w:val="24"/>
                <w:szCs w:val="24"/>
              </w:rPr>
              <w:t>Продолжительность потери работоспособности (сутки)</w:t>
            </w:r>
          </w:p>
        </w:tc>
        <w:tc>
          <w:tcPr>
            <w:tcW w:w="1763" w:type="dxa"/>
          </w:tcPr>
          <w:p w:rsidR="00AC2D71" w:rsidRPr="00AC2D71" w:rsidRDefault="00AC2D71">
            <w:pPr>
              <w:jc w:val="both"/>
              <w:rPr>
                <w:i/>
                <w:iCs/>
                <w:sz w:val="24"/>
                <w:szCs w:val="24"/>
              </w:rPr>
            </w:pPr>
            <w:r w:rsidRPr="00AC2D71">
              <w:rPr>
                <w:i/>
                <w:iCs/>
                <w:sz w:val="24"/>
                <w:szCs w:val="24"/>
              </w:rPr>
              <w:t>Смертность без лечения</w:t>
            </w:r>
          </w:p>
        </w:tc>
      </w:tr>
      <w:tr w:rsidR="00AC2D71" w:rsidRPr="00AC2D71">
        <w:tc>
          <w:tcPr>
            <w:tcW w:w="1727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Чума</w:t>
            </w:r>
          </w:p>
        </w:tc>
        <w:tc>
          <w:tcPr>
            <w:tcW w:w="2019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Распыление в воздухе; заражение воды, пищи, предметов домашнего обихода; искусственное заражение переносчиков.</w:t>
            </w:r>
          </w:p>
        </w:tc>
        <w:tc>
          <w:tcPr>
            <w:tcW w:w="1621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3</w:t>
            </w:r>
          </w:p>
        </w:tc>
        <w:tc>
          <w:tcPr>
            <w:tcW w:w="2441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 xml:space="preserve">7 – 14 (при бубонной форме) </w:t>
            </w:r>
          </w:p>
        </w:tc>
        <w:tc>
          <w:tcPr>
            <w:tcW w:w="1763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100 (при легочной и септических формах)</w:t>
            </w:r>
          </w:p>
        </w:tc>
      </w:tr>
      <w:tr w:rsidR="00AC2D71" w:rsidRPr="00AC2D71">
        <w:tc>
          <w:tcPr>
            <w:tcW w:w="1727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Туляремия</w:t>
            </w:r>
          </w:p>
        </w:tc>
        <w:tc>
          <w:tcPr>
            <w:tcW w:w="2019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То же</w:t>
            </w:r>
          </w:p>
        </w:tc>
        <w:tc>
          <w:tcPr>
            <w:tcW w:w="1621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3 – 6</w:t>
            </w:r>
          </w:p>
        </w:tc>
        <w:tc>
          <w:tcPr>
            <w:tcW w:w="2441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40 – 60</w:t>
            </w:r>
          </w:p>
        </w:tc>
        <w:tc>
          <w:tcPr>
            <w:tcW w:w="1763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5 - 8 до 30</w:t>
            </w:r>
          </w:p>
        </w:tc>
      </w:tr>
      <w:tr w:rsidR="00AC2D71" w:rsidRPr="00AC2D71">
        <w:tc>
          <w:tcPr>
            <w:tcW w:w="1727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Сибирская язва</w:t>
            </w:r>
          </w:p>
        </w:tc>
        <w:tc>
          <w:tcPr>
            <w:tcW w:w="2019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Распыление спор в воздухе</w:t>
            </w:r>
          </w:p>
        </w:tc>
        <w:tc>
          <w:tcPr>
            <w:tcW w:w="1621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2 – 3</w:t>
            </w:r>
          </w:p>
        </w:tc>
        <w:tc>
          <w:tcPr>
            <w:tcW w:w="2441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7 – 14</w:t>
            </w:r>
          </w:p>
        </w:tc>
        <w:tc>
          <w:tcPr>
            <w:tcW w:w="1763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До 100 (при легочно-кишечной форме)</w:t>
            </w:r>
          </w:p>
        </w:tc>
      </w:tr>
      <w:tr w:rsidR="00AC2D71" w:rsidRPr="00AC2D71">
        <w:tc>
          <w:tcPr>
            <w:tcW w:w="1727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САП</w:t>
            </w:r>
          </w:p>
        </w:tc>
        <w:tc>
          <w:tcPr>
            <w:tcW w:w="2019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 xml:space="preserve">То же </w:t>
            </w:r>
          </w:p>
        </w:tc>
        <w:tc>
          <w:tcPr>
            <w:tcW w:w="1621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3</w:t>
            </w:r>
          </w:p>
        </w:tc>
        <w:tc>
          <w:tcPr>
            <w:tcW w:w="2441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20 – 30 (при острой форме)</w:t>
            </w:r>
          </w:p>
        </w:tc>
        <w:tc>
          <w:tcPr>
            <w:tcW w:w="1763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90 – 100</w:t>
            </w:r>
          </w:p>
        </w:tc>
      </w:tr>
      <w:tr w:rsidR="00AC2D71" w:rsidRPr="00AC2D71">
        <w:tc>
          <w:tcPr>
            <w:tcW w:w="1727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Мелиоидоз</w:t>
            </w:r>
          </w:p>
        </w:tc>
        <w:tc>
          <w:tcPr>
            <w:tcW w:w="2019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 xml:space="preserve">То же </w:t>
            </w:r>
          </w:p>
        </w:tc>
        <w:tc>
          <w:tcPr>
            <w:tcW w:w="1621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1 – 5</w:t>
            </w:r>
          </w:p>
        </w:tc>
        <w:tc>
          <w:tcPr>
            <w:tcW w:w="2441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4 – 20 (при острой форме)</w:t>
            </w:r>
          </w:p>
        </w:tc>
        <w:tc>
          <w:tcPr>
            <w:tcW w:w="1763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95 – 100</w:t>
            </w:r>
          </w:p>
        </w:tc>
      </w:tr>
      <w:tr w:rsidR="00AC2D71" w:rsidRPr="00AC2D71">
        <w:tc>
          <w:tcPr>
            <w:tcW w:w="1727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Холера</w:t>
            </w:r>
          </w:p>
        </w:tc>
        <w:tc>
          <w:tcPr>
            <w:tcW w:w="2019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То же</w:t>
            </w:r>
          </w:p>
        </w:tc>
        <w:tc>
          <w:tcPr>
            <w:tcW w:w="1621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3</w:t>
            </w:r>
          </w:p>
        </w:tc>
        <w:tc>
          <w:tcPr>
            <w:tcW w:w="2441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5 - 30</w:t>
            </w:r>
          </w:p>
        </w:tc>
        <w:tc>
          <w:tcPr>
            <w:tcW w:w="1763" w:type="dxa"/>
          </w:tcPr>
          <w:p w:rsidR="00AC2D71" w:rsidRPr="00AC2D71" w:rsidRDefault="00AC2D71">
            <w:pPr>
              <w:jc w:val="both"/>
              <w:rPr>
                <w:sz w:val="24"/>
                <w:szCs w:val="24"/>
              </w:rPr>
            </w:pPr>
            <w:r w:rsidRPr="00AC2D71">
              <w:rPr>
                <w:sz w:val="24"/>
                <w:szCs w:val="24"/>
              </w:rPr>
              <w:t>10 – 80</w:t>
            </w:r>
          </w:p>
        </w:tc>
      </w:tr>
    </w:tbl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C2D71" w:rsidRDefault="00AC2D71">
      <w:pPr>
        <w:ind w:firstLine="54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Профилактические меры:</w:t>
      </w:r>
    </w:p>
    <w:p w:rsidR="00AC2D71" w:rsidRDefault="00AC2D71">
      <w:pPr>
        <w:ind w:firstLine="540"/>
        <w:jc w:val="both"/>
        <w:rPr>
          <w:sz w:val="24"/>
          <w:szCs w:val="24"/>
          <w:u w:val="single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Обязательно использовать индивидуальную аптечку АИ-2, таблетки олететрина, норсульфазола, тетрациклина гидрохлорида.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Повысить устойчивость организма к возбудителям инфекций с помощью предохранительных прививок.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Носить ватно-марлевые повязки, Ограничить скопления людей и их контакты.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При появлении больных необходимо</w:t>
      </w:r>
      <w:r>
        <w:rPr>
          <w:sz w:val="24"/>
          <w:szCs w:val="24"/>
        </w:rPr>
        <w:t>:</w:t>
      </w:r>
    </w:p>
    <w:p w:rsidR="00AC2D71" w:rsidRDefault="00AC2D71">
      <w:pPr>
        <w:ind w:firstLine="540"/>
        <w:jc w:val="both"/>
        <w:rPr>
          <w:sz w:val="24"/>
          <w:szCs w:val="24"/>
        </w:rPr>
      </w:pPr>
    </w:p>
    <w:p w:rsidR="00AC2D71" w:rsidRDefault="00AC2D71">
      <w:pPr>
        <w:pStyle w:val="21"/>
        <w:ind w:firstLine="54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Немедленно сообщить об этом в медицинское учреждение. Больного изолировать.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Провести дезинфекцию помещений.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Ужесточить правила личной гигиены, активно выявлять и госпитализировать больных.</w:t>
      </w:r>
    </w:p>
    <w:p w:rsidR="00AC2D71" w:rsidRDefault="00AC2D7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случае возникновения очага инфекционного заболевания, ввести карантин и обсервацию.</w:t>
      </w:r>
      <w:bookmarkStart w:id="0" w:name="_GoBack"/>
      <w:bookmarkEnd w:id="0"/>
    </w:p>
    <w:sectPr w:rsidR="00AC2D71">
      <w:pgSz w:w="11906" w:h="16838"/>
      <w:pgMar w:top="1134" w:right="850" w:bottom="1134" w:left="108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43C8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82E7C67"/>
    <w:multiLevelType w:val="multilevel"/>
    <w:tmpl w:val="C172C778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">
    <w:nsid w:val="0A075E65"/>
    <w:multiLevelType w:val="multilevel"/>
    <w:tmpl w:val="A532F0A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10762F9"/>
    <w:multiLevelType w:val="multilevel"/>
    <w:tmpl w:val="DE8C4E5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34E5AAC"/>
    <w:multiLevelType w:val="multilevel"/>
    <w:tmpl w:val="4D66987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5307523"/>
    <w:multiLevelType w:val="multilevel"/>
    <w:tmpl w:val="B4FCD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080"/>
      </w:pPr>
      <w:rPr>
        <w:rFonts w:hint="default"/>
      </w:rPr>
    </w:lvl>
  </w:abstractNum>
  <w:abstractNum w:abstractNumId="6">
    <w:nsid w:val="1B2D4E15"/>
    <w:multiLevelType w:val="multilevel"/>
    <w:tmpl w:val="88BC242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1C2022D3"/>
    <w:multiLevelType w:val="multilevel"/>
    <w:tmpl w:val="1DCA26DE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1DE63FD7"/>
    <w:multiLevelType w:val="multilevel"/>
    <w:tmpl w:val="D05854EE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>
      <w:start w:val="3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9">
    <w:nsid w:val="26054593"/>
    <w:multiLevelType w:val="multilevel"/>
    <w:tmpl w:val="9522D2CA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87D7FA8"/>
    <w:multiLevelType w:val="multilevel"/>
    <w:tmpl w:val="29748EF6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1">
    <w:nsid w:val="29A12D90"/>
    <w:multiLevelType w:val="multilevel"/>
    <w:tmpl w:val="474C7B1A"/>
    <w:lvl w:ilvl="0">
      <w:start w:val="3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3452EF"/>
    <w:multiLevelType w:val="multilevel"/>
    <w:tmpl w:val="A23A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6E55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>
    <w:nsid w:val="350416BA"/>
    <w:multiLevelType w:val="multilevel"/>
    <w:tmpl w:val="889C5D6E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C9E36C2"/>
    <w:multiLevelType w:val="singleLevel"/>
    <w:tmpl w:val="A998BB28"/>
    <w:lvl w:ilvl="0">
      <w:start w:val="128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6">
    <w:nsid w:val="4E14257B"/>
    <w:multiLevelType w:val="multilevel"/>
    <w:tmpl w:val="14BE3EE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-240"/>
        </w:tabs>
        <w:ind w:left="-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80"/>
        </w:tabs>
        <w:ind w:left="4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cs="Wingdings" w:hint="default"/>
      </w:rPr>
    </w:lvl>
  </w:abstractNum>
  <w:abstractNum w:abstractNumId="17">
    <w:nsid w:val="50ED510B"/>
    <w:multiLevelType w:val="singleLevel"/>
    <w:tmpl w:val="A998BB28"/>
    <w:lvl w:ilvl="0">
      <w:start w:val="128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8">
    <w:nsid w:val="57895E80"/>
    <w:multiLevelType w:val="multilevel"/>
    <w:tmpl w:val="E740327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40"/>
        </w:tabs>
        <w:ind w:left="114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9">
    <w:nsid w:val="57F92BFE"/>
    <w:multiLevelType w:val="multilevel"/>
    <w:tmpl w:val="DFD0E1E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40"/>
        </w:tabs>
        <w:ind w:left="114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0">
    <w:nsid w:val="5D4E5386"/>
    <w:multiLevelType w:val="singleLevel"/>
    <w:tmpl w:val="A998BB28"/>
    <w:lvl w:ilvl="0">
      <w:start w:val="128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1">
    <w:nsid w:val="6AB74B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2">
    <w:nsid w:val="6D7024F2"/>
    <w:multiLevelType w:val="multilevel"/>
    <w:tmpl w:val="DB6E83D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6F86388E"/>
    <w:multiLevelType w:val="multilevel"/>
    <w:tmpl w:val="C2D851FA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4">
    <w:nsid w:val="784259F4"/>
    <w:multiLevelType w:val="multilevel"/>
    <w:tmpl w:val="B400FA3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79AC0166"/>
    <w:multiLevelType w:val="multilevel"/>
    <w:tmpl w:val="BE92593C"/>
    <w:lvl w:ilvl="0">
      <w:start w:val="3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A9B5BBF"/>
    <w:multiLevelType w:val="multilevel"/>
    <w:tmpl w:val="87BE2A8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40"/>
        </w:tabs>
        <w:ind w:left="1140" w:hanging="60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7">
    <w:nsid w:val="7B3B676D"/>
    <w:multiLevelType w:val="multilevel"/>
    <w:tmpl w:val="FCE4549A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8">
    <w:nsid w:val="7B955949"/>
    <w:multiLevelType w:val="multilevel"/>
    <w:tmpl w:val="3E70DBC8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9">
    <w:nsid w:val="7E084050"/>
    <w:multiLevelType w:val="multilevel"/>
    <w:tmpl w:val="1D500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28"/>
  </w:num>
  <w:num w:numId="4">
    <w:abstractNumId w:val="8"/>
  </w:num>
  <w:num w:numId="5">
    <w:abstractNumId w:val="10"/>
  </w:num>
  <w:num w:numId="6">
    <w:abstractNumId w:val="27"/>
  </w:num>
  <w:num w:numId="7">
    <w:abstractNumId w:val="1"/>
  </w:num>
  <w:num w:numId="8">
    <w:abstractNumId w:val="23"/>
  </w:num>
  <w:num w:numId="9">
    <w:abstractNumId w:val="19"/>
  </w:num>
  <w:num w:numId="10">
    <w:abstractNumId w:val="2"/>
  </w:num>
  <w:num w:numId="11">
    <w:abstractNumId w:val="29"/>
  </w:num>
  <w:num w:numId="12">
    <w:abstractNumId w:val="18"/>
  </w:num>
  <w:num w:numId="13">
    <w:abstractNumId w:val="9"/>
  </w:num>
  <w:num w:numId="14">
    <w:abstractNumId w:val="3"/>
  </w:num>
  <w:num w:numId="15">
    <w:abstractNumId w:val="12"/>
  </w:num>
  <w:num w:numId="16">
    <w:abstractNumId w:val="24"/>
  </w:num>
  <w:num w:numId="17">
    <w:abstractNumId w:val="26"/>
  </w:num>
  <w:num w:numId="18">
    <w:abstractNumId w:val="16"/>
  </w:num>
  <w:num w:numId="19">
    <w:abstractNumId w:val="11"/>
  </w:num>
  <w:num w:numId="20">
    <w:abstractNumId w:val="25"/>
  </w:num>
  <w:num w:numId="21">
    <w:abstractNumId w:val="7"/>
  </w:num>
  <w:num w:numId="22">
    <w:abstractNumId w:val="14"/>
  </w:num>
  <w:num w:numId="23">
    <w:abstractNumId w:val="22"/>
  </w:num>
  <w:num w:numId="24">
    <w:abstractNumId w:val="4"/>
  </w:num>
  <w:num w:numId="25">
    <w:abstractNumId w:val="21"/>
  </w:num>
  <w:num w:numId="26">
    <w:abstractNumId w:val="13"/>
  </w:num>
  <w:num w:numId="27">
    <w:abstractNumId w:val="0"/>
  </w:num>
  <w:num w:numId="28">
    <w:abstractNumId w:val="17"/>
  </w:num>
  <w:num w:numId="29">
    <w:abstractNumId w:val="15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2B00"/>
    <w:rsid w:val="00382CD4"/>
    <w:rsid w:val="00AC2D71"/>
    <w:rsid w:val="00BC2B00"/>
    <w:rsid w:val="00CE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5A3ECA2-9A59-4C35-BB1A-96699C6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i/>
      <w:iCs/>
      <w:u w:val="single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ind w:firstLine="567"/>
      <w:jc w:val="center"/>
      <w:outlineLvl w:val="3"/>
    </w:pPr>
    <w:rPr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center"/>
      <w:outlineLvl w:val="4"/>
    </w:pPr>
    <w:rPr>
      <w:b/>
      <w:bCs/>
      <w:sz w:val="36"/>
      <w:szCs w:val="36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31" w:color="auto"/>
      </w:pBdr>
      <w:jc w:val="center"/>
      <w:outlineLvl w:val="8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21">
    <w:name w:val="Body Text 2"/>
    <w:basedOn w:val="a"/>
    <w:link w:val="22"/>
    <w:uiPriority w:val="99"/>
    <w:rPr>
      <w:b/>
      <w:bCs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99"/>
    <w:pPr>
      <w:jc w:val="center"/>
    </w:pPr>
    <w:rPr>
      <w:b/>
      <w:bCs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1">
    <w:name w:val="Body Text 3"/>
    <w:basedOn w:val="a"/>
    <w:link w:val="32"/>
    <w:uiPriority w:val="99"/>
    <w:pPr>
      <w:jc w:val="center"/>
    </w:pPr>
  </w:style>
  <w:style w:type="character" w:customStyle="1" w:styleId="32">
    <w:name w:val="Основной текст 3 Знак"/>
    <w:link w:val="31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a">
    <w:name w:val="Title"/>
    <w:basedOn w:val="a"/>
    <w:link w:val="ab"/>
    <w:uiPriority w:val="99"/>
    <w:qFormat/>
    <w:pPr>
      <w:ind w:firstLine="540"/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link w:val="aa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4179</Words>
  <Characters>23823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университет управления</vt:lpstr>
    </vt:vector>
  </TitlesOfParts>
  <Company>Дом</Company>
  <LinksUpToDate>false</LinksUpToDate>
  <CharactersWithSpaces>27947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университет управления</dc:title>
  <dc:subject/>
  <dc:creator>Олег Максимов</dc:creator>
  <cp:keywords/>
  <dc:description/>
  <cp:lastModifiedBy>admin</cp:lastModifiedBy>
  <cp:revision>2</cp:revision>
  <cp:lastPrinted>2000-05-24T22:36:00Z</cp:lastPrinted>
  <dcterms:created xsi:type="dcterms:W3CDTF">2014-01-30T22:56:00Z</dcterms:created>
  <dcterms:modified xsi:type="dcterms:W3CDTF">2014-01-30T22:56:00Z</dcterms:modified>
</cp:coreProperties>
</file>