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31C" w:rsidRDefault="0075431C">
      <w:pPr>
        <w:pStyle w:val="ab"/>
      </w:pPr>
      <w:r>
        <w:t>Охрана жизнедеятельности</w:t>
      </w:r>
    </w:p>
    <w:p w:rsidR="0075431C" w:rsidRDefault="0075431C">
      <w:pPr>
        <w:spacing w:before="0" w:after="0"/>
        <w:ind w:firstLine="567"/>
        <w:jc w:val="both"/>
      </w:pPr>
    </w:p>
    <w:p w:rsidR="0075431C" w:rsidRDefault="0075431C">
      <w:pPr>
        <w:spacing w:before="0" w:after="0"/>
        <w:ind w:firstLine="567"/>
        <w:jc w:val="both"/>
      </w:pPr>
      <w:r>
        <w:rPr>
          <w:u w:val="single"/>
        </w:rPr>
        <w:t>Тема</w:t>
      </w:r>
      <w:r>
        <w:t>: Организация и средства доврачебной помощи. Аптечка первой помощи. Использование подручных средств. Правила остановки кровотечения, обработки ран при механических повреждениях, ожогах и обморожениях. Порядок оказания помощи потерпевшему, который находится в состоянии клинической смерти. Порядок оказания помощи при отдельных специфических поражениях: действие электрического тока, молнии, утопления, пожара и др.</w:t>
      </w:r>
    </w:p>
    <w:p w:rsidR="0075431C" w:rsidRDefault="0075431C">
      <w:pPr>
        <w:keepNext/>
        <w:spacing w:before="0" w:after="0"/>
        <w:ind w:firstLine="567"/>
        <w:jc w:val="both"/>
        <w:outlineLvl w:val="2"/>
        <w:rPr>
          <w:b/>
          <w:bCs/>
          <w:i/>
          <w:iCs/>
        </w:rPr>
      </w:pPr>
      <w:r>
        <w:rPr>
          <w:b/>
          <w:bCs/>
          <w:i/>
          <w:iCs/>
        </w:rPr>
        <w:t>Организация и способы доврачебной помощи. Аптечка первой помощи.</w:t>
      </w:r>
    </w:p>
    <w:p w:rsidR="0075431C" w:rsidRDefault="0075431C">
      <w:pPr>
        <w:spacing w:before="0" w:after="0"/>
        <w:ind w:firstLine="567"/>
        <w:jc w:val="both"/>
      </w:pPr>
      <w:r>
        <w:t>В результате возникновения и развития любой чрезвычайной ситуации могут появиться пострадавшие или человечески жертвы. Характер чрезвычайной ситуации не позволяет заранее подготовить ресурсы необходимые для оказания первой медицинской помощи (медицинский персонал, медикаменты, лечебные учреждения, специализированный транспорт). В связи с этим возникает вопрос оказания первой, доврачебной помощи пострадавшим.</w:t>
      </w:r>
    </w:p>
    <w:p w:rsidR="0075431C" w:rsidRDefault="0075431C">
      <w:pPr>
        <w:spacing w:before="0" w:after="0"/>
        <w:ind w:firstLine="567"/>
        <w:jc w:val="both"/>
      </w:pPr>
      <w:r>
        <w:t>Для оказания первой медицинской помощи используются наличные подручные средства и аптечки первой помощи. Места хранения и состав аптечки первой помощи, к сожалению, до настоящего момента определяется приказами и инструкциями отраслевых министерств и ведомств. Министерство здравоохранения Украины вырабатывает только общие рекомендации, которые не являются руководящим документом для всех предприятий и организаций, а носят только общий, рекомендательный характер. Например, центром медицины катастроф совместно с сотрудниками службы скорой и неотложной помощи, практическими врачами был разработан перечень укладки автомобильной аптечки нового образца. Перечень лекарственных средств, которые должны входить в состав автомобильных аптечек № 1 и № 2, утвержден приказом Министерства здравоохранения Украины от 07.07.1998 г. № 187. Аптечка № 1 предназначена для оснащения пассажирских легковых транспортных средств с количеством пассажиров менее 9, а также грузовых транспортных средств; аптечка № 2 для пассажирских транспортных средств с числом пассажиров более 9 человек.</w:t>
      </w:r>
    </w:p>
    <w:p w:rsidR="0075431C" w:rsidRDefault="0075431C">
      <w:pPr>
        <w:spacing w:before="0" w:after="0"/>
        <w:ind w:firstLine="567"/>
        <w:jc w:val="both"/>
      </w:pPr>
      <w:r>
        <w:t>Состав и место хранения аптечки первой помощи в автомобильном транспорте введены в действие распоряжением начальником Управления Государственной автомобильной инспекции от 24.04.2000 г. № 20. Согласно этому распоряжению в целях усовершенствования оказания первой медицинской помощи пострадавшим в ДТП все автомобили — участники дорожного движения должны быть укомплектованы аптечкой № 1 с 1 июля 2000 г., а аптечкой № 2 с 1 сентября 2000 года (в соответствии с видом автотранспортного средства).</w:t>
      </w:r>
    </w:p>
    <w:p w:rsidR="0075431C" w:rsidRDefault="0075431C">
      <w:pPr>
        <w:spacing w:before="0" w:after="0"/>
        <w:ind w:firstLine="567"/>
        <w:jc w:val="both"/>
      </w:pPr>
      <w:r>
        <w:t>В чем преимущество аптечек нового образца? Дело в том, что с помощью этой аптечки можно на современном уровне оказать первую медицинскую помощь в экстремальных условиях, а именно:</w:t>
      </w:r>
    </w:p>
    <w:p w:rsidR="0075431C" w:rsidRDefault="0075431C">
      <w:pPr>
        <w:numPr>
          <w:ilvl w:val="0"/>
          <w:numId w:val="37"/>
        </w:numPr>
        <w:tabs>
          <w:tab w:val="clear" w:pos="360"/>
          <w:tab w:val="num" w:pos="1080"/>
        </w:tabs>
        <w:spacing w:before="0" w:after="0"/>
        <w:ind w:left="0" w:firstLine="567"/>
        <w:jc w:val="both"/>
      </w:pPr>
      <w:r>
        <w:t>провести адекватное обезболивание;</w:t>
      </w:r>
    </w:p>
    <w:p w:rsidR="0075431C" w:rsidRDefault="0075431C">
      <w:pPr>
        <w:numPr>
          <w:ilvl w:val="0"/>
          <w:numId w:val="37"/>
        </w:numPr>
        <w:tabs>
          <w:tab w:val="clear" w:pos="360"/>
          <w:tab w:val="num" w:pos="1080"/>
        </w:tabs>
        <w:spacing w:before="0" w:after="0"/>
        <w:ind w:left="0" w:firstLine="567"/>
        <w:jc w:val="both"/>
      </w:pPr>
      <w:r>
        <w:t>остановить кровотечение;</w:t>
      </w:r>
    </w:p>
    <w:p w:rsidR="0075431C" w:rsidRDefault="0075431C">
      <w:pPr>
        <w:numPr>
          <w:ilvl w:val="0"/>
          <w:numId w:val="37"/>
        </w:numPr>
        <w:tabs>
          <w:tab w:val="clear" w:pos="360"/>
          <w:tab w:val="num" w:pos="1080"/>
        </w:tabs>
        <w:spacing w:before="0" w:after="0"/>
        <w:ind w:left="0" w:firstLine="567"/>
        <w:jc w:val="both"/>
      </w:pPr>
      <w:r>
        <w:t>восстановить пострадавшему дыхание;</w:t>
      </w:r>
    </w:p>
    <w:p w:rsidR="0075431C" w:rsidRDefault="0075431C">
      <w:pPr>
        <w:numPr>
          <w:ilvl w:val="0"/>
          <w:numId w:val="37"/>
        </w:numPr>
        <w:tabs>
          <w:tab w:val="clear" w:pos="360"/>
          <w:tab w:val="num" w:pos="1080"/>
        </w:tabs>
        <w:spacing w:before="0" w:after="0"/>
        <w:ind w:left="0" w:firstLine="567"/>
        <w:jc w:val="both"/>
      </w:pPr>
      <w:r>
        <w:t>провести иммобилизацию конечностей и шейного отдела позвоночника (аптечка № 2).</w:t>
      </w:r>
    </w:p>
    <w:p w:rsidR="0075431C" w:rsidRDefault="0075431C">
      <w:pPr>
        <w:spacing w:before="0" w:after="0"/>
        <w:ind w:firstLine="567"/>
        <w:jc w:val="both"/>
      </w:pPr>
      <w:r>
        <w:t>По данным статистики, при дорожно-транспортных происшествиях преобладают политравмы и в большинстве случаев пострадавшие погибают в результате развития болевого шока из-за невозможности провести адекватное обезболивание в первые 15 минут после получения травмы.</w:t>
      </w:r>
    </w:p>
    <w:p w:rsidR="0075431C" w:rsidRDefault="0075431C">
      <w:pPr>
        <w:spacing w:before="0" w:after="0"/>
        <w:ind w:firstLine="567"/>
        <w:jc w:val="both"/>
      </w:pPr>
      <w:r>
        <w:t>Важной составной частью новых аптечек является эффективное обезболивающее средство буторфанола тартрат (1 мл 0,2% раствора). Этот синтетический опиоидный анальгетик, который по своему обезболивающему действию в несколько раз сильнее морфина, эффективно предупреждает развитие болевого шока при получении травмы. Препарат находится в пластиковом одноразовом шприц-тюбике, стерилен, и в экстремальных условиях для обезболивания его можно вводить даже через одежду пострадавшего. Применение этого анальгетика на месте аварии при тяжелой травме приостановит развитие травматического шока и позволит доставить пострадавшего в лечебное учреждение для оказания специализированной помощи.</w:t>
      </w:r>
    </w:p>
    <w:p w:rsidR="0075431C" w:rsidRDefault="0075431C">
      <w:pPr>
        <w:spacing w:before="0" w:after="0"/>
        <w:ind w:firstLine="567"/>
        <w:jc w:val="both"/>
      </w:pPr>
      <w:r>
        <w:t>Есть и еще несколько нововведений. Например, для остановки кровотечения кроме традиционного жгута в новой аптечке имеются две кровоостанавливающие салфетки “Колетекс”. Для очистки дыхательных путей от рвотных масс или крови в аптечке предусмотрены специальные полиэтиленовые перчатки, а для проведения искусственной вентиляции легких — специальная пленка-клапан. Она соответствует гигиеническим требованиям — при ее применении полностью исключен контакт человека, оказывающего помощь, с рвотными массами или кровью пострадавшего.</w:t>
      </w:r>
    </w:p>
    <w:p w:rsidR="0075431C" w:rsidRDefault="0075431C">
      <w:pPr>
        <w:spacing w:before="0" w:after="0"/>
        <w:ind w:firstLine="567"/>
        <w:jc w:val="both"/>
      </w:pPr>
      <w:r>
        <w:t>В аптечке № 2 дополнительно имеется набор современных, легких, свободно моделируемых эластичных шин для иммобилизации конечностей при травмах, а также специальный набор воротников для иммобилизации шейного отдела позвоночника при переломах. Указанные воротники и шины довольно просты в обращении. Их применение существенно снижает риск смещения переломов на этапе транспортировки пострадавших. Впоследствии это способствует быстрейшему выздоровлению и снижает риск инвалидизации. Таким образом, к минимуму сведены поиск и использование подручных средств с целью иммобилизации, что дает возможность сократить время и повысить качество оказанной неотложной помощи пострадавшему.</w:t>
      </w:r>
    </w:p>
    <w:p w:rsidR="0075431C" w:rsidRDefault="0075431C">
      <w:pPr>
        <w:spacing w:before="0" w:after="0"/>
        <w:ind w:firstLine="567"/>
        <w:jc w:val="both"/>
      </w:pPr>
      <w:r>
        <w:t>Сегодня аптечки № 2 комплектуются эластичными шинами SAM SPLINT американского производства. В каждой аптечке нового образца имеется краткая инструкция, разработанная специалистами центра, по применению имеющихся там лекарственных средств. Таким образом, любой человек, оказавшийся на месте происшествия, сможет оказать первую медицинскую помощь. Для этого необходимо только открыть аптечку и следовать инструкции. Все лекарства в аптечке находятся в 16 ячейках полиэтиленового чехла, что делает пользование лекарствами удобным, и дает возможность без лишних потерь времени отыскать необходимое средство</w:t>
      </w:r>
    </w:p>
    <w:p w:rsidR="0075431C" w:rsidRDefault="0075431C">
      <w:pPr>
        <w:spacing w:before="0" w:after="0"/>
        <w:ind w:firstLine="567"/>
        <w:jc w:val="both"/>
      </w:pPr>
      <w:r>
        <w:t>Достаточно интересные рекомендации по показанию первой медицинской помощи приводятся в памятке телохранителя киевской компании “Сакура”. Работа телохранителя постоянно связана с повышенным риском для собственной жизни, кроме того, в обязанности телохранителя входит предотвращать  и предугадывать опасности, грозящие его подопечному. Если же телохранителю не удалось предотвратить нанесение телесных повреждений его клиенту, то он (телохранитель) как раз и является тем лицом, которое должно оказать первую медицинскую помощь пострадавшему.</w:t>
      </w:r>
    </w:p>
    <w:p w:rsidR="0075431C" w:rsidRDefault="0075431C">
      <w:pPr>
        <w:spacing w:before="0" w:after="0"/>
        <w:ind w:firstLine="567"/>
        <w:jc w:val="both"/>
      </w:pPr>
      <w:r>
        <w:t>“… Всегда в чрезвычайной ситуации, следует оценить необходимость первой помощи, установить первоочередные задачи, а затем составить план действий и выполнять его. Разумеется, ваши решения могут сильно зависеть от конкретной ситуации, но, независимо от обстоятельств, придерживайтесь следующих правил.</w:t>
      </w:r>
    </w:p>
    <w:p w:rsidR="0075431C" w:rsidRDefault="0075431C">
      <w:pPr>
        <w:numPr>
          <w:ilvl w:val="0"/>
          <w:numId w:val="11"/>
        </w:numPr>
        <w:tabs>
          <w:tab w:val="clear" w:pos="360"/>
          <w:tab w:val="num" w:pos="1069"/>
        </w:tabs>
        <w:spacing w:before="0" w:after="0"/>
        <w:ind w:left="0" w:firstLine="567"/>
        <w:jc w:val="both"/>
      </w:pPr>
      <w:r>
        <w:rPr>
          <w:b/>
          <w:bCs/>
        </w:rPr>
        <w:t>Сохраняйте спокойствие</w:t>
      </w:r>
      <w:r>
        <w:t xml:space="preserve">. Какой бы серьезной ни была травма или опасной ситуация, паника только ослабит вашу способность думать и снизит эффективность ваших действий. Кроме того, при этом вы потеряете время, а в кризисной ситуации время может решить в пользу жизни или смерти. </w:t>
      </w:r>
    </w:p>
    <w:p w:rsidR="0075431C" w:rsidRDefault="0075431C">
      <w:pPr>
        <w:numPr>
          <w:ilvl w:val="0"/>
          <w:numId w:val="11"/>
        </w:numPr>
        <w:tabs>
          <w:tab w:val="clear" w:pos="360"/>
          <w:tab w:val="num" w:pos="1069"/>
        </w:tabs>
        <w:spacing w:before="0" w:after="0"/>
        <w:ind w:left="0" w:firstLine="567"/>
        <w:jc w:val="both"/>
      </w:pPr>
      <w:r>
        <w:rPr>
          <w:b/>
          <w:bCs/>
        </w:rPr>
        <w:t>Избегайте ненужного риска</w:t>
      </w:r>
      <w:r>
        <w:t xml:space="preserve">. Это не трусость. Вы не сможете никому помочь, если сами пострадаете. </w:t>
      </w:r>
    </w:p>
    <w:p w:rsidR="0075431C" w:rsidRDefault="0075431C">
      <w:pPr>
        <w:numPr>
          <w:ilvl w:val="0"/>
          <w:numId w:val="11"/>
        </w:numPr>
        <w:tabs>
          <w:tab w:val="clear" w:pos="360"/>
          <w:tab w:val="num" w:pos="1069"/>
        </w:tabs>
        <w:spacing w:before="0" w:after="0"/>
        <w:ind w:left="0" w:firstLine="567"/>
        <w:jc w:val="both"/>
      </w:pPr>
      <w:r>
        <w:t xml:space="preserve">Перед тем как действовать, </w:t>
      </w:r>
      <w:r>
        <w:rPr>
          <w:b/>
          <w:bCs/>
        </w:rPr>
        <w:t>подумайте</w:t>
      </w:r>
      <w:r>
        <w:t xml:space="preserve"> тщательно и </w:t>
      </w:r>
      <w:r>
        <w:rPr>
          <w:b/>
          <w:bCs/>
        </w:rPr>
        <w:t>спокойно</w:t>
      </w:r>
      <w:r>
        <w:t xml:space="preserve">, но, по возможности, </w:t>
      </w:r>
      <w:r>
        <w:rPr>
          <w:b/>
          <w:bCs/>
        </w:rPr>
        <w:t>быстро</w:t>
      </w:r>
      <w:r>
        <w:t xml:space="preserve">. </w:t>
      </w:r>
    </w:p>
    <w:p w:rsidR="0075431C" w:rsidRDefault="0075431C">
      <w:pPr>
        <w:numPr>
          <w:ilvl w:val="0"/>
          <w:numId w:val="11"/>
        </w:numPr>
        <w:tabs>
          <w:tab w:val="clear" w:pos="360"/>
          <w:tab w:val="num" w:pos="1069"/>
        </w:tabs>
        <w:spacing w:before="0" w:after="0"/>
        <w:ind w:left="0" w:firstLine="567"/>
        <w:jc w:val="both"/>
      </w:pPr>
      <w:r>
        <w:t xml:space="preserve">Постарайтесь </w:t>
      </w:r>
      <w:r>
        <w:rPr>
          <w:b/>
          <w:bCs/>
        </w:rPr>
        <w:t>успокоить</w:t>
      </w:r>
      <w:r>
        <w:t xml:space="preserve"> и </w:t>
      </w:r>
      <w:r>
        <w:rPr>
          <w:b/>
          <w:bCs/>
        </w:rPr>
        <w:t>утешить</w:t>
      </w:r>
      <w:r>
        <w:t xml:space="preserve"> пострадавших. </w:t>
      </w:r>
    </w:p>
    <w:p w:rsidR="0075431C" w:rsidRDefault="0075431C">
      <w:pPr>
        <w:numPr>
          <w:ilvl w:val="0"/>
          <w:numId w:val="11"/>
        </w:numPr>
        <w:tabs>
          <w:tab w:val="clear" w:pos="360"/>
          <w:tab w:val="num" w:pos="1069"/>
        </w:tabs>
        <w:spacing w:before="0" w:after="0"/>
        <w:ind w:left="0" w:firstLine="567"/>
        <w:jc w:val="both"/>
      </w:pPr>
      <w:r>
        <w:rPr>
          <w:b/>
          <w:bCs/>
        </w:rPr>
        <w:t>Выясните</w:t>
      </w:r>
      <w:r>
        <w:t xml:space="preserve">, нет ли других уцелевших сохранивших активность </w:t>
      </w:r>
      <w:r>
        <w:rPr>
          <w:b/>
          <w:bCs/>
        </w:rPr>
        <w:t>людей</w:t>
      </w:r>
      <w:r>
        <w:t xml:space="preserve">, которые могли бы </w:t>
      </w:r>
      <w:r>
        <w:rPr>
          <w:b/>
          <w:bCs/>
        </w:rPr>
        <w:t>помочь</w:t>
      </w:r>
      <w:r>
        <w:t xml:space="preserve"> вам </w:t>
      </w:r>
      <w:r>
        <w:rPr>
          <w:b/>
          <w:bCs/>
        </w:rPr>
        <w:t>справиться с ситуацией</w:t>
      </w:r>
      <w:r>
        <w:t xml:space="preserve">. В частности, поищите, нет ли среди </w:t>
      </w:r>
      <w:r>
        <w:rPr>
          <w:b/>
          <w:bCs/>
        </w:rPr>
        <w:t>уцелевших медиков</w:t>
      </w:r>
      <w:r>
        <w:t xml:space="preserve"> или людей, более опытных, чем вы. </w:t>
      </w:r>
    </w:p>
    <w:p w:rsidR="0075431C" w:rsidRDefault="0075431C">
      <w:pPr>
        <w:numPr>
          <w:ilvl w:val="0"/>
          <w:numId w:val="11"/>
        </w:numPr>
        <w:tabs>
          <w:tab w:val="clear" w:pos="360"/>
          <w:tab w:val="num" w:pos="1069"/>
        </w:tabs>
        <w:spacing w:before="0" w:after="0"/>
        <w:ind w:left="0" w:firstLine="567"/>
        <w:jc w:val="both"/>
      </w:pPr>
      <w:r>
        <w:t>При оценке последствий несчастного случая максимально используйте свои органы чувств. Спрашивайте. Смотрите. Слушайте. Нюхайте. Затем подумайте и действуйте. Попросите пострадавшего описать свои симптомы, сказать вам, что, по его мнению, произошло, и что, согласно его ощущениям, у него не в порядке…”</w:t>
      </w:r>
    </w:p>
    <w:p w:rsidR="0075431C" w:rsidRDefault="0075431C">
      <w:pPr>
        <w:spacing w:before="0" w:after="0"/>
        <w:ind w:firstLine="567"/>
        <w:jc w:val="both"/>
      </w:pPr>
      <w:r>
        <w:t>В приведенной выше цитате простым и доступным языком описаны основные правила и порядок действий, которых должен придерживаться человек, оказывающий помощь пострадавшим.</w:t>
      </w:r>
    </w:p>
    <w:p w:rsidR="0075431C" w:rsidRDefault="0075431C">
      <w:pPr>
        <w:spacing w:before="0" w:after="0"/>
        <w:ind w:firstLine="567"/>
        <w:jc w:val="both"/>
      </w:pPr>
      <w:r>
        <w:t>Первая медицинская помощь</w:t>
      </w:r>
      <w:r>
        <w:rPr>
          <w:b/>
          <w:bCs/>
        </w:rPr>
        <w:t xml:space="preserve"> </w:t>
      </w:r>
      <w:r>
        <w:t>оказывается непосредственно на месте поражения или вблизи от него с использованием подручных средств оказания помощи. Своевременно и правильно оказанная первая медицинская помощь спасает жизнь пострадавшему и предупреждает развитие неблагоприятных исходов. В случае отсутствия поблизости людей пострадавший должен сам позаботиться о до врачебной помощи. При организации первой медицинской помощи особое внимание необходимо обращать на своевременность ее оказания при травмах, сопровождающихся кровотечением, шоком, асфиксией, потерей сознания, отравлением окисью углерода.</w:t>
      </w:r>
    </w:p>
    <w:p w:rsidR="0075431C" w:rsidRDefault="0075431C">
      <w:pPr>
        <w:spacing w:before="0" w:after="0"/>
        <w:ind w:firstLine="567"/>
        <w:jc w:val="both"/>
      </w:pPr>
      <w:r>
        <w:t>В объеме первой медицинской помощи особое значение приобретает выполнение таких мероприятий, как остановка наружного кровотечения посредством тампонады раны подушечками перевязочного пакета, давящей повязки, наложения жгута (закрутка из подручных средств), введение обезболивающих средств, устранение асфиксии, проведение искусственного дыхания, непрямой массаж сердца с целью восстановления сердечной деятельности, закрытие раневой поверхности повязкой и др.</w:t>
      </w:r>
    </w:p>
    <w:p w:rsidR="0075431C" w:rsidRDefault="0075431C">
      <w:pPr>
        <w:pStyle w:val="3"/>
        <w:widowControl/>
        <w:spacing w:before="0" w:after="0"/>
        <w:ind w:firstLine="567"/>
        <w:rPr>
          <w:sz w:val="24"/>
          <w:szCs w:val="24"/>
        </w:rPr>
      </w:pPr>
      <w:r>
        <w:rPr>
          <w:sz w:val="24"/>
          <w:szCs w:val="24"/>
        </w:rPr>
        <w:t>Правила остановки кровотечения.</w:t>
      </w:r>
    </w:p>
    <w:p w:rsidR="0075431C" w:rsidRDefault="0075431C">
      <w:pPr>
        <w:spacing w:before="0" w:after="0"/>
        <w:ind w:firstLine="567"/>
        <w:jc w:val="both"/>
      </w:pPr>
      <w:r>
        <w:t>Различают следующие виды кровотечения:</w:t>
      </w:r>
    </w:p>
    <w:p w:rsidR="0075431C" w:rsidRDefault="0075431C">
      <w:pPr>
        <w:numPr>
          <w:ilvl w:val="0"/>
          <w:numId w:val="12"/>
        </w:numPr>
        <w:tabs>
          <w:tab w:val="clear" w:pos="360"/>
          <w:tab w:val="num" w:pos="1069"/>
        </w:tabs>
        <w:spacing w:before="0" w:after="0"/>
        <w:ind w:left="0" w:firstLine="567"/>
        <w:jc w:val="both"/>
      </w:pPr>
      <w:r>
        <w:t>капиллярное;</w:t>
      </w:r>
    </w:p>
    <w:p w:rsidR="0075431C" w:rsidRDefault="0075431C">
      <w:pPr>
        <w:numPr>
          <w:ilvl w:val="0"/>
          <w:numId w:val="12"/>
        </w:numPr>
        <w:tabs>
          <w:tab w:val="clear" w:pos="360"/>
          <w:tab w:val="num" w:pos="1069"/>
        </w:tabs>
        <w:spacing w:before="0" w:after="0"/>
        <w:ind w:left="0" w:firstLine="567"/>
        <w:jc w:val="both"/>
      </w:pPr>
      <w:r>
        <w:t>артериальное;</w:t>
      </w:r>
    </w:p>
    <w:p w:rsidR="0075431C" w:rsidRDefault="0075431C">
      <w:pPr>
        <w:numPr>
          <w:ilvl w:val="0"/>
          <w:numId w:val="12"/>
        </w:numPr>
        <w:tabs>
          <w:tab w:val="clear" w:pos="360"/>
          <w:tab w:val="num" w:pos="1069"/>
        </w:tabs>
        <w:spacing w:before="0" w:after="0"/>
        <w:ind w:left="0" w:firstLine="567"/>
        <w:jc w:val="both"/>
      </w:pPr>
      <w:r>
        <w:t>венозное.</w:t>
      </w:r>
    </w:p>
    <w:p w:rsidR="0075431C" w:rsidRDefault="0075431C">
      <w:pPr>
        <w:pStyle w:val="23"/>
        <w:ind w:firstLine="567"/>
      </w:pPr>
      <w:r>
        <w:rPr>
          <w:i/>
          <w:iCs/>
        </w:rPr>
        <w:t>Капиллярное</w:t>
      </w:r>
      <w:r>
        <w:t xml:space="preserve"> кровотечение происходит при повреждении мелких сосудов. Кровь сочится по всей поверхности раны, как из губки. Как правило, такое кровотечение не бывает обильным. Останавливается капиллярное кровотечение наложением давящей повязки непосредственно на рану.</w:t>
      </w:r>
    </w:p>
    <w:p w:rsidR="0075431C" w:rsidRDefault="0075431C">
      <w:pPr>
        <w:spacing w:before="0" w:after="0"/>
        <w:ind w:firstLine="567"/>
        <w:jc w:val="both"/>
      </w:pPr>
      <w:r>
        <w:rPr>
          <w:i/>
          <w:iCs/>
        </w:rPr>
        <w:t>Артериальное</w:t>
      </w:r>
      <w:r>
        <w:t xml:space="preserve"> кровотечение определяется по алому, ярко-красному цвету крови, которая выбрасывается из раны пульсирующей струей, иногда в виде фонтана. Оно опасно для жизни, так как раненый  за короткий промежуток времени может потерять большое количество крови. Поэтому необходимо быстро остановить кровотечение. Самым простым способом его остановки является пальцевое прижатое артерии выше места ранения.</w:t>
      </w:r>
    </w:p>
    <w:p w:rsidR="0075431C" w:rsidRDefault="0075431C">
      <w:pPr>
        <w:spacing w:before="0" w:after="0"/>
        <w:ind w:firstLine="567"/>
        <w:jc w:val="both"/>
      </w:pPr>
      <w:r>
        <w:t>Пальцевое прижатое артерии — это только первая мера, которая применяется при артериальном кровотечении. Ее можно применять только в течение очень короткого срока, необходимого для подготовки к наложению жгута или закрутки на конечности или стерильной давящей повязки на другие участки тела.</w:t>
      </w:r>
    </w:p>
    <w:p w:rsidR="0075431C" w:rsidRDefault="0075431C">
      <w:pPr>
        <w:spacing w:before="0" w:after="0"/>
        <w:ind w:firstLine="567"/>
        <w:jc w:val="both"/>
      </w:pPr>
      <w:r>
        <w:t xml:space="preserve">При артериальном кровотечении </w:t>
      </w:r>
      <w:r>
        <w:rPr>
          <w:i/>
          <w:iCs/>
        </w:rPr>
        <w:t>на голени</w:t>
      </w:r>
      <w:r>
        <w:t xml:space="preserve"> прижимается подколенная артерия. Прижатие производится обеими руками. Большие пальцы при этом кладут на переднюю поверхность коленного сустава, а остальными пальцами нащупывают артерию в подколенной ямке и прижимают ее к кости.</w:t>
      </w:r>
    </w:p>
    <w:p w:rsidR="0075431C" w:rsidRDefault="0075431C">
      <w:pPr>
        <w:spacing w:before="0" w:after="0"/>
        <w:ind w:firstLine="567"/>
        <w:jc w:val="both"/>
      </w:pPr>
      <w:r>
        <w:t xml:space="preserve">При артериальном кровотечении </w:t>
      </w:r>
      <w:r>
        <w:rPr>
          <w:i/>
          <w:iCs/>
        </w:rPr>
        <w:t>из бедра</w:t>
      </w:r>
      <w:r>
        <w:t xml:space="preserve"> прижимают бедренную артерию, которая находится на внутренней поверхности верхней части бедра непосредственно под паховой складкой.</w:t>
      </w:r>
    </w:p>
    <w:p w:rsidR="0075431C" w:rsidRDefault="0075431C">
      <w:pPr>
        <w:spacing w:before="0" w:after="0"/>
        <w:ind w:firstLine="567"/>
        <w:jc w:val="both"/>
      </w:pPr>
      <w:r>
        <w:t xml:space="preserve">При артериальном кровотечении из раненого сосуда </w:t>
      </w:r>
      <w:r>
        <w:rPr>
          <w:i/>
          <w:iCs/>
        </w:rPr>
        <w:t>верхней конечности</w:t>
      </w:r>
      <w:r>
        <w:t xml:space="preserve"> прижимают плечевую артерию к плечевой кости у внутренней поверхности двуглавой мышцы плеча четырьмя пальцами руки. Эффективность прижима проверяют по пульсации лучевой артерии на внутренней поверхности локтевого сгиба.</w:t>
      </w:r>
    </w:p>
    <w:p w:rsidR="0075431C" w:rsidRDefault="0075431C">
      <w:pPr>
        <w:spacing w:before="0" w:after="0"/>
        <w:ind w:firstLine="567"/>
        <w:jc w:val="both"/>
      </w:pPr>
      <w:r>
        <w:t xml:space="preserve">При кровотечении из раны, расположенной </w:t>
      </w:r>
      <w:r>
        <w:rPr>
          <w:i/>
          <w:iCs/>
        </w:rPr>
        <w:t>на шее</w:t>
      </w:r>
      <w:r>
        <w:t>, прижимают сонную артерию на стороне ранения ниже раны.</w:t>
      </w:r>
    </w:p>
    <w:p w:rsidR="0075431C" w:rsidRDefault="0075431C">
      <w:pPr>
        <w:spacing w:before="0" w:after="0"/>
        <w:ind w:firstLine="567"/>
        <w:jc w:val="both"/>
      </w:pPr>
      <w:r>
        <w:t>Для остановки артериального кровотечения при ранении конечностей накладывают жгуты или закрутки. Места наложения кровоостанавливающих жгутов совпадают с местами прижима артерий.</w:t>
      </w:r>
    </w:p>
    <w:p w:rsidR="0075431C" w:rsidRDefault="0075431C">
      <w:pPr>
        <w:spacing w:before="0" w:after="0"/>
        <w:ind w:firstLine="567"/>
        <w:jc w:val="both"/>
      </w:pPr>
      <w:r>
        <w:t>Наиболее надежный способ остановки артериального кровотечения из конечностей — наложение резинового или матерчатого жгута (закрутки), сделанного из подручных материалов: ремня, полотенца и т.п.</w:t>
      </w:r>
    </w:p>
    <w:p w:rsidR="0075431C" w:rsidRDefault="0075431C">
      <w:pPr>
        <w:spacing w:before="0" w:after="0"/>
        <w:ind w:firstLine="567"/>
        <w:jc w:val="both"/>
      </w:pPr>
      <w:r>
        <w:t>При наложении жгута (закрутки) необходимо соблюдать следующие правила:</w:t>
      </w:r>
    </w:p>
    <w:p w:rsidR="0075431C" w:rsidRDefault="0075431C">
      <w:pPr>
        <w:numPr>
          <w:ilvl w:val="0"/>
          <w:numId w:val="13"/>
        </w:numPr>
        <w:tabs>
          <w:tab w:val="clear" w:pos="360"/>
          <w:tab w:val="num" w:pos="1069"/>
        </w:tabs>
        <w:spacing w:before="0" w:after="0"/>
        <w:ind w:left="0" w:firstLine="567"/>
        <w:jc w:val="both"/>
      </w:pPr>
      <w:r>
        <w:t>жгут (закрутку) следует накладывать как можно ближе к кровоточащей ране и центральнее от раны по отношению к туловищу;</w:t>
      </w:r>
    </w:p>
    <w:p w:rsidR="0075431C" w:rsidRDefault="0075431C">
      <w:pPr>
        <w:numPr>
          <w:ilvl w:val="0"/>
          <w:numId w:val="13"/>
        </w:numPr>
        <w:tabs>
          <w:tab w:val="clear" w:pos="360"/>
          <w:tab w:val="num" w:pos="1069"/>
        </w:tabs>
        <w:spacing w:before="0" w:after="0"/>
        <w:ind w:left="0" w:firstLine="567"/>
        <w:jc w:val="both"/>
      </w:pPr>
      <w:r>
        <w:t>жгут (закрутку) следует накладывать поверх одежды (или поверх нескольких туров бинтов); наложенный жгут (закрутка) должен быть хорошо виден, его нельзя закрывать одеждой или бинтом;</w:t>
      </w:r>
    </w:p>
    <w:p w:rsidR="0075431C" w:rsidRDefault="0075431C">
      <w:pPr>
        <w:numPr>
          <w:ilvl w:val="0"/>
          <w:numId w:val="13"/>
        </w:numPr>
        <w:tabs>
          <w:tab w:val="clear" w:pos="360"/>
          <w:tab w:val="num" w:pos="1069"/>
        </w:tabs>
        <w:spacing w:before="0" w:after="0"/>
        <w:ind w:left="0" w:firstLine="567"/>
        <w:jc w:val="both"/>
      </w:pPr>
      <w:r>
        <w:t>затягивать жгут (закрутку) надлежит до прекращения кровотечения; чрезмерное затягивание жгута (закрутки) увеличивает болевые ощущения и нередко травмирует нервные стволы; слабо затянутый жгут (закрутка) усиливает кровотечение;</w:t>
      </w:r>
    </w:p>
    <w:p w:rsidR="0075431C" w:rsidRDefault="0075431C">
      <w:pPr>
        <w:numPr>
          <w:ilvl w:val="0"/>
          <w:numId w:val="13"/>
        </w:numPr>
        <w:tabs>
          <w:tab w:val="clear" w:pos="360"/>
          <w:tab w:val="num" w:pos="1069"/>
        </w:tabs>
        <w:spacing w:before="0" w:after="0"/>
        <w:ind w:left="0" w:firstLine="567"/>
        <w:jc w:val="both"/>
      </w:pPr>
      <w:r>
        <w:t>в холодное время года конечность ниже жгута следует тепло укутать, но нельзя применять искусственное согревание;</w:t>
      </w:r>
    </w:p>
    <w:p w:rsidR="0075431C" w:rsidRDefault="0075431C">
      <w:pPr>
        <w:numPr>
          <w:ilvl w:val="0"/>
          <w:numId w:val="13"/>
        </w:numPr>
        <w:tabs>
          <w:tab w:val="clear" w:pos="360"/>
          <w:tab w:val="num" w:pos="1069"/>
        </w:tabs>
        <w:spacing w:before="0" w:after="0"/>
        <w:ind w:left="0" w:firstLine="567"/>
        <w:jc w:val="both"/>
      </w:pPr>
      <w:r>
        <w:t>жгут (закрутку) нельзя держать более 1,5-2 часов, иначе может наступить омертвение конечности. Если после наложения жгута (закрутки) прошло  1,5-2 часа, то жгут нужно слегка и плавно ослабить, поврежденную артерию в это время прижать пальцами выше раны, а затем жгут снова наложить, но чуть выше того места, где он был наложен ранее.</w:t>
      </w:r>
    </w:p>
    <w:p w:rsidR="0075431C" w:rsidRDefault="0075431C">
      <w:pPr>
        <w:spacing w:before="0" w:after="0"/>
        <w:ind w:firstLine="567"/>
        <w:jc w:val="both"/>
      </w:pPr>
      <w:r>
        <w:t>Под жгут (закрутку) обязательно подкладывают записку, в которой указывается время (часы, минуты) их наложения.</w:t>
      </w:r>
    </w:p>
    <w:p w:rsidR="0075431C" w:rsidRDefault="0075431C">
      <w:pPr>
        <w:spacing w:before="0" w:after="0"/>
        <w:ind w:firstLine="567"/>
        <w:jc w:val="both"/>
      </w:pPr>
      <w:r>
        <w:t>Раненых с сильным артериальным кровотечением после наложения жгута (закрутки) нужно немедленно доставить в ближайший медицинский пункт или в больницу. В очень холодное время жгут желательно на короткое время ослаблять через каждые полчаса.</w:t>
      </w:r>
    </w:p>
    <w:p w:rsidR="0075431C" w:rsidRDefault="0075431C">
      <w:pPr>
        <w:spacing w:before="0" w:after="0"/>
        <w:ind w:firstLine="567"/>
        <w:jc w:val="both"/>
      </w:pPr>
      <w:r>
        <w:t xml:space="preserve">Следующим способом остановки артериального кровотечения является способ остановки кровотечения путем максимального </w:t>
      </w:r>
      <w:r>
        <w:rPr>
          <w:i/>
          <w:iCs/>
        </w:rPr>
        <w:t>сгибания конечностей</w:t>
      </w:r>
      <w:r>
        <w:t>.</w:t>
      </w:r>
    </w:p>
    <w:p w:rsidR="0075431C" w:rsidRDefault="0075431C">
      <w:pPr>
        <w:spacing w:before="0" w:after="0"/>
        <w:ind w:firstLine="567"/>
        <w:jc w:val="both"/>
      </w:pPr>
      <w:r>
        <w:t xml:space="preserve">Для остановки кровотечения из ран </w:t>
      </w:r>
      <w:r>
        <w:rPr>
          <w:i/>
          <w:iCs/>
        </w:rPr>
        <w:t>кисти</w:t>
      </w:r>
      <w:r>
        <w:t xml:space="preserve"> и </w:t>
      </w:r>
      <w:r>
        <w:rPr>
          <w:i/>
          <w:iCs/>
        </w:rPr>
        <w:t>предплечья</w:t>
      </w:r>
      <w:r>
        <w:t xml:space="preserve"> нужно расположить свернутый из марли, ваты или тугого мягкого материала валик в локтевой сгиб, согнуть руку в локте, при этом предплечье плотно привязывается к плечу.</w:t>
      </w:r>
    </w:p>
    <w:p w:rsidR="0075431C" w:rsidRDefault="0075431C">
      <w:pPr>
        <w:spacing w:before="0" w:after="0"/>
        <w:ind w:firstLine="567"/>
        <w:jc w:val="both"/>
      </w:pPr>
      <w:r>
        <w:t xml:space="preserve">Для остановки кровотечения из </w:t>
      </w:r>
      <w:r>
        <w:rPr>
          <w:i/>
          <w:iCs/>
        </w:rPr>
        <w:t>плечевой артерии</w:t>
      </w:r>
      <w:r>
        <w:t xml:space="preserve"> валик кладут в подмышечную впадину и согнутую в локте руку крепко прибинтовывают к грудной клетке.</w:t>
      </w:r>
    </w:p>
    <w:p w:rsidR="0075431C" w:rsidRDefault="0075431C">
      <w:pPr>
        <w:spacing w:before="0" w:after="0"/>
        <w:ind w:firstLine="567"/>
        <w:jc w:val="both"/>
      </w:pPr>
      <w:r>
        <w:t xml:space="preserve">При кровотечении в </w:t>
      </w:r>
      <w:r>
        <w:rPr>
          <w:i/>
          <w:iCs/>
        </w:rPr>
        <w:t>подмышечной впадине</w:t>
      </w:r>
      <w:r>
        <w:t xml:space="preserve"> согнутые в локте руки максимально отводят назад и локти связывают, при этом подключичная артерия прижимается ключицей к первому ребру. Этим приемом нельзя пользоваться при переломе костей конечностей. </w:t>
      </w:r>
    </w:p>
    <w:p w:rsidR="0075431C" w:rsidRDefault="0075431C">
      <w:pPr>
        <w:spacing w:before="0" w:after="0"/>
        <w:ind w:firstLine="567"/>
        <w:jc w:val="both"/>
      </w:pPr>
      <w:r>
        <w:t xml:space="preserve">При повреждении </w:t>
      </w:r>
      <w:r>
        <w:rPr>
          <w:i/>
          <w:iCs/>
        </w:rPr>
        <w:t>мелких артерий</w:t>
      </w:r>
      <w:r>
        <w:t xml:space="preserve">, а также при ранении </w:t>
      </w:r>
      <w:r>
        <w:rPr>
          <w:i/>
          <w:iCs/>
        </w:rPr>
        <w:t>груди</w:t>
      </w:r>
      <w:r>
        <w:t xml:space="preserve">, </w:t>
      </w:r>
      <w:r>
        <w:rPr>
          <w:i/>
          <w:iCs/>
        </w:rPr>
        <w:t>головы</w:t>
      </w:r>
      <w:r>
        <w:t xml:space="preserve">, </w:t>
      </w:r>
      <w:r>
        <w:rPr>
          <w:i/>
          <w:iCs/>
        </w:rPr>
        <w:t>живота</w:t>
      </w:r>
      <w:r>
        <w:t xml:space="preserve">, </w:t>
      </w:r>
      <w:r>
        <w:rPr>
          <w:i/>
          <w:iCs/>
        </w:rPr>
        <w:t>шеи</w:t>
      </w:r>
      <w:r>
        <w:t xml:space="preserve"> и других мест тела артериальные кровотечения останавливают наложением стерильной давящей повязки. В этом случае на рану накладывают несколько слоев стерильной марли или бинта и плотно забинтовывают.</w:t>
      </w:r>
    </w:p>
    <w:p w:rsidR="0075431C" w:rsidRDefault="0075431C">
      <w:pPr>
        <w:spacing w:before="0" w:after="0"/>
        <w:ind w:firstLine="567"/>
        <w:jc w:val="both"/>
      </w:pPr>
      <w:r>
        <w:rPr>
          <w:i/>
          <w:iCs/>
        </w:rPr>
        <w:t>Венозное кровотечение</w:t>
      </w:r>
      <w:r>
        <w:t xml:space="preserve"> определяется по темно-красному, вишневому цвету крови, которая вытекает из раны непрерывной струей, но медленно, без толчков.</w:t>
      </w:r>
    </w:p>
    <w:p w:rsidR="0075431C" w:rsidRDefault="0075431C">
      <w:pPr>
        <w:spacing w:before="0" w:after="0"/>
        <w:ind w:firstLine="567"/>
        <w:jc w:val="both"/>
      </w:pPr>
      <w:r>
        <w:t>Такое кровотечение часто может быть обильным. Для его остановки достаточно наложить стерильную тугую давящую повязку и придать возвышенное положение пострадавшей части тела. При повреждении крупных вен на конечности накладывают жгут. В этом случае жгут накладывают ниже раны и затягивают менее туго, чем при артериальном кровотечении.</w:t>
      </w:r>
    </w:p>
    <w:p w:rsidR="0075431C" w:rsidRDefault="0075431C">
      <w:pPr>
        <w:spacing w:before="0" w:after="0"/>
        <w:ind w:firstLine="567"/>
        <w:jc w:val="both"/>
      </w:pPr>
      <w:r>
        <w:t xml:space="preserve"> Большое значение имеет правильная остановка </w:t>
      </w:r>
      <w:r>
        <w:rPr>
          <w:i/>
          <w:iCs/>
        </w:rPr>
        <w:t>носового кровотечения</w:t>
      </w:r>
      <w:r>
        <w:t>. В этом случае пострадавший должен лежать или сидеть с расстегнутым воротником рубашки, без головного убора, голова должна быть слегка запрокинута назад, к ногам следует положить грелку, на переносицу - холодные примочки.</w:t>
      </w:r>
    </w:p>
    <w:p w:rsidR="0075431C" w:rsidRDefault="0075431C">
      <w:pPr>
        <w:spacing w:before="0" w:after="0"/>
        <w:ind w:firstLine="567"/>
        <w:jc w:val="both"/>
      </w:pPr>
      <w:r>
        <w:t xml:space="preserve">Кровотечение из </w:t>
      </w:r>
      <w:r>
        <w:rPr>
          <w:i/>
          <w:iCs/>
        </w:rPr>
        <w:t>внутренних органов</w:t>
      </w:r>
      <w:r>
        <w:t xml:space="preserve"> возникает вследствие сильных ушибов. Его признаки: резкая бледность лица, слабость, частый пульс, одышка, головокружение, сильная жажда и обморочное состояние. В таких случаях надо немедленно доставить пострадавшего в лечебное учреждение, а до этого создать пострадавшему полный покой. На живот или к месту травмы следует положить пузырь со льдом; холод суживает сосуды, способствует остановке кровотечения. без разрешения врача пораженному нельзя давать пить. Эвакуация таких пострадавших производится с особой осторожностью и в первую очередь.</w:t>
      </w:r>
    </w:p>
    <w:p w:rsidR="0075431C" w:rsidRDefault="0075431C">
      <w:pPr>
        <w:pStyle w:val="21"/>
        <w:keepNext/>
        <w:ind w:firstLine="567"/>
        <w:outlineLvl w:val="2"/>
      </w:pPr>
      <w:r>
        <w:t>Правила обработки ран и наложения повязки.</w:t>
      </w:r>
    </w:p>
    <w:p w:rsidR="0075431C" w:rsidRDefault="0075431C">
      <w:pPr>
        <w:pStyle w:val="23"/>
        <w:ind w:firstLine="567"/>
      </w:pPr>
      <w:r>
        <w:rPr>
          <w:i/>
          <w:iCs/>
        </w:rPr>
        <w:t>Раны</w:t>
      </w:r>
      <w:r>
        <w:t xml:space="preserve"> — это механические  нарушения целости кожных покровов или слизистых оболочек. Различают раны резаные, колотые, рубленые, ушибленные, размозженные, рваные, огнестрельные и другие.</w:t>
      </w:r>
    </w:p>
    <w:p w:rsidR="0075431C" w:rsidRDefault="0075431C">
      <w:pPr>
        <w:pStyle w:val="23"/>
        <w:ind w:firstLine="567"/>
      </w:pPr>
      <w:r>
        <w:t>Раны могут быть поверхностными, когда повреждаются только верхние слои кожи (ссадины), и более глубокими, когда повреждаются не только все слои кожи, но и глубже лежащие ткани (подкожная клетчатка, мышцы, внутренние органы).</w:t>
      </w:r>
    </w:p>
    <w:p w:rsidR="0075431C" w:rsidRDefault="0075431C">
      <w:pPr>
        <w:spacing w:before="0" w:after="0"/>
        <w:ind w:firstLine="567"/>
        <w:jc w:val="both"/>
      </w:pPr>
      <w:r>
        <w:t xml:space="preserve">Если рана проникает в какую-нибудь полость грудную, брюшную, черепа — она называется </w:t>
      </w:r>
      <w:r>
        <w:rPr>
          <w:i/>
          <w:iCs/>
        </w:rPr>
        <w:t>проникающей</w:t>
      </w:r>
      <w:r>
        <w:t>.</w:t>
      </w:r>
    </w:p>
    <w:p w:rsidR="0075431C" w:rsidRDefault="0075431C">
      <w:pPr>
        <w:spacing w:before="0" w:after="0"/>
        <w:ind w:firstLine="567"/>
        <w:jc w:val="both"/>
      </w:pPr>
      <w:r>
        <w:t>Ушибленные, размозженные и рваные раны, полученные в результате ударов падающих конструкций и обломков стен разрушенных зданий и сооружений сопровождаются обширным кровоизлиянием в подкожную клетчатку и в более глубокие ткани.</w:t>
      </w:r>
    </w:p>
    <w:p w:rsidR="0075431C" w:rsidRDefault="0075431C">
      <w:pPr>
        <w:spacing w:before="0" w:after="0"/>
        <w:ind w:firstLine="567"/>
        <w:jc w:val="both"/>
      </w:pPr>
      <w:r>
        <w:t>Большинство ран кровоточит вследствие повреждения кровеносных сосудов.</w:t>
      </w:r>
    </w:p>
    <w:p w:rsidR="0075431C" w:rsidRDefault="0075431C">
      <w:pPr>
        <w:spacing w:before="0" w:after="0"/>
        <w:ind w:firstLine="567"/>
        <w:jc w:val="both"/>
      </w:pPr>
      <w:r>
        <w:t>Первая помощь при ранении  имеет целью остановить кровотечение, предохранить рану от загрязнения, создать покой поврежденной конечности.</w:t>
      </w:r>
    </w:p>
    <w:p w:rsidR="0075431C" w:rsidRDefault="0075431C">
      <w:pPr>
        <w:spacing w:before="0" w:after="0"/>
        <w:ind w:firstLine="567"/>
        <w:jc w:val="both"/>
      </w:pPr>
      <w:r>
        <w:t>Защита раны от загрязнения и заражения микробами лучше всего достигается наложением повязки. Для наложения повязки используются марля и вата, обладающие высокой гигроскопичностью. Сильное кровотечение останавливают наложением давящей повязки или кровоостанавливающего жгута (на конечности).</w:t>
      </w:r>
    </w:p>
    <w:p w:rsidR="0075431C" w:rsidRDefault="0075431C">
      <w:pPr>
        <w:spacing w:before="0" w:after="0"/>
        <w:ind w:firstLine="567"/>
        <w:jc w:val="both"/>
      </w:pPr>
      <w:r>
        <w:t>При наложении повязки необходимо соблюдать следующие правила:</w:t>
      </w:r>
    </w:p>
    <w:p w:rsidR="0075431C" w:rsidRDefault="0075431C">
      <w:pPr>
        <w:numPr>
          <w:ilvl w:val="0"/>
          <w:numId w:val="14"/>
        </w:numPr>
        <w:tabs>
          <w:tab w:val="clear" w:pos="360"/>
          <w:tab w:val="num" w:pos="1069"/>
        </w:tabs>
        <w:spacing w:before="0" w:after="0"/>
        <w:ind w:left="0" w:firstLine="567"/>
        <w:jc w:val="both"/>
      </w:pPr>
      <w:r>
        <w:t>никогда не следует самостоятельно промывать рану, так как при этом в нее могут быть занесены микробы;</w:t>
      </w:r>
    </w:p>
    <w:p w:rsidR="0075431C" w:rsidRDefault="0075431C">
      <w:pPr>
        <w:numPr>
          <w:ilvl w:val="0"/>
          <w:numId w:val="15"/>
        </w:numPr>
        <w:tabs>
          <w:tab w:val="clear" w:pos="360"/>
          <w:tab w:val="num" w:pos="1069"/>
        </w:tabs>
        <w:spacing w:before="0" w:after="0"/>
        <w:ind w:left="0" w:firstLine="567"/>
        <w:jc w:val="both"/>
      </w:pPr>
      <w:r>
        <w:t>при попадании в рану кусов дерева, обрывков одежды, земли и т.п. вынимать их можно лишь в том случае, если они находятся на поверхности раны;</w:t>
      </w:r>
    </w:p>
    <w:p w:rsidR="0075431C" w:rsidRDefault="0075431C">
      <w:pPr>
        <w:numPr>
          <w:ilvl w:val="0"/>
          <w:numId w:val="16"/>
        </w:numPr>
        <w:tabs>
          <w:tab w:val="clear" w:pos="360"/>
          <w:tab w:val="num" w:pos="1069"/>
        </w:tabs>
        <w:spacing w:before="0" w:after="0"/>
        <w:ind w:left="0" w:firstLine="567"/>
        <w:jc w:val="both"/>
      </w:pPr>
      <w:r>
        <w:t>нельзя касаться поверхности раны (ожоговой поверхности) руками, так как на коже рук особенно много микробов;</w:t>
      </w:r>
    </w:p>
    <w:p w:rsidR="0075431C" w:rsidRDefault="0075431C">
      <w:pPr>
        <w:numPr>
          <w:ilvl w:val="0"/>
          <w:numId w:val="17"/>
        </w:numPr>
        <w:tabs>
          <w:tab w:val="clear" w:pos="360"/>
          <w:tab w:val="num" w:pos="1069"/>
        </w:tabs>
        <w:spacing w:before="0" w:after="0"/>
        <w:ind w:left="0" w:firstLine="567"/>
        <w:jc w:val="both"/>
      </w:pPr>
      <w:r>
        <w:t>перевязку следует делать только чисто вымытыми руками, по возможности протертыми одеколоном или спиртом.</w:t>
      </w:r>
    </w:p>
    <w:p w:rsidR="0075431C" w:rsidRDefault="0075431C">
      <w:pPr>
        <w:numPr>
          <w:ilvl w:val="0"/>
          <w:numId w:val="18"/>
        </w:numPr>
        <w:tabs>
          <w:tab w:val="clear" w:pos="360"/>
          <w:tab w:val="num" w:pos="1069"/>
        </w:tabs>
        <w:spacing w:before="0" w:after="0"/>
        <w:ind w:left="0" w:firstLine="567"/>
        <w:jc w:val="both"/>
      </w:pPr>
      <w:r>
        <w:t>перевязочный материал, которым закрывают рану. должен быть стерильным.</w:t>
      </w:r>
    </w:p>
    <w:p w:rsidR="0075431C" w:rsidRDefault="0075431C">
      <w:pPr>
        <w:numPr>
          <w:ilvl w:val="0"/>
          <w:numId w:val="19"/>
        </w:numPr>
        <w:tabs>
          <w:tab w:val="clear" w:pos="360"/>
          <w:tab w:val="num" w:pos="1069"/>
        </w:tabs>
        <w:spacing w:before="0" w:after="0"/>
        <w:ind w:left="0" w:firstLine="567"/>
        <w:jc w:val="both"/>
      </w:pPr>
      <w:r>
        <w:t>в случае отсутствия стерильного перевязочного материала допустимо использовать чисто выстиранный платок или кусок ткани, предпочтительно белого цвета, желательно проглаженный предварительно горячим утюгом;</w:t>
      </w:r>
    </w:p>
    <w:p w:rsidR="0075431C" w:rsidRDefault="0075431C">
      <w:pPr>
        <w:numPr>
          <w:ilvl w:val="0"/>
          <w:numId w:val="20"/>
        </w:numPr>
        <w:tabs>
          <w:tab w:val="clear" w:pos="360"/>
          <w:tab w:val="num" w:pos="1069"/>
        </w:tabs>
        <w:spacing w:before="0" w:after="0"/>
        <w:ind w:left="0" w:firstLine="567"/>
        <w:jc w:val="both"/>
      </w:pPr>
      <w:r>
        <w:t>перед наложением повязки кожу вокруг раны нужно протереть водкой (спиртом, одеколоном), причем протирать следует в направлении от раны, а затем смазать кожу йодной настойкой.</w:t>
      </w:r>
    </w:p>
    <w:p w:rsidR="0075431C" w:rsidRDefault="0075431C">
      <w:pPr>
        <w:spacing w:before="0" w:after="0"/>
        <w:ind w:firstLine="567"/>
        <w:jc w:val="both"/>
      </w:pPr>
      <w:r>
        <w:t>Перед тем, как наложить повязку, на рану накладывают марлевые салфетки (одну или несколько, в зависимости от величины раны), после чего рану бинтуют. Бинтование обычно производят слева направо, круговыми ходами бинта. Бинт берут в правую руку, свободный конец его захватывают большим и указательным пальцами левой руки</w:t>
      </w:r>
    </w:p>
    <w:p w:rsidR="0075431C" w:rsidRDefault="0075431C">
      <w:pPr>
        <w:spacing w:before="0" w:after="0"/>
        <w:ind w:firstLine="567"/>
        <w:jc w:val="both"/>
      </w:pPr>
      <w:r>
        <w:t>Специфическими случаями являются проникающие ранения грудной и брюшной полости, черепа.</w:t>
      </w:r>
    </w:p>
    <w:p w:rsidR="0075431C" w:rsidRDefault="0075431C">
      <w:pPr>
        <w:spacing w:before="0" w:after="0"/>
        <w:ind w:firstLine="567"/>
        <w:jc w:val="both"/>
      </w:pPr>
      <w:r>
        <w:t xml:space="preserve">При </w:t>
      </w:r>
      <w:r>
        <w:rPr>
          <w:i/>
          <w:iCs/>
        </w:rPr>
        <w:t>проникающем ранении в грудную полость</w:t>
      </w:r>
      <w:r>
        <w:t xml:space="preserve"> возникает угроза остановки дыхания и летального исхода для пострадавшего вследствие асфиксии (удушья).</w:t>
      </w:r>
    </w:p>
    <w:p w:rsidR="0075431C" w:rsidRDefault="0075431C">
      <w:pPr>
        <w:spacing w:before="0" w:after="0"/>
        <w:ind w:firstLine="567"/>
        <w:jc w:val="both"/>
      </w:pPr>
      <w:r>
        <w:t>В результате проникающего ранения в грудную полость выравнивается внешнее атмосферное и внутрибрюшное давление. При попытке пострадавшего вдохнуть, воздух попадает в грудную полость и легкие не расправляются. В таких случаях необходимо срочно выдохнуть, зажать рану рукой и заклеить любым подручным материалом (скотчем, упаковкой для стерильного пакета, полиэтиленовым пакетом). Если пострадавший находится без сознания, необходимо резко нажать на грудную клетку для имитации выдоха и также заклеить рану. В случае необходимо выполнить искусственное дыхание.</w:t>
      </w:r>
    </w:p>
    <w:p w:rsidR="0075431C" w:rsidRDefault="0075431C">
      <w:pPr>
        <w:pStyle w:val="1"/>
        <w:ind w:firstLine="567"/>
      </w:pPr>
      <w:r>
        <w:t xml:space="preserve">При </w:t>
      </w:r>
      <w:r>
        <w:rPr>
          <w:i/>
          <w:iCs/>
        </w:rPr>
        <w:t>проникающем ранении в брюшную полость</w:t>
      </w:r>
      <w:r>
        <w:t xml:space="preserve"> необходимо закрыть рану стерильной бинтовой повязкой. Если внутренние органы выпали наружу их нельзя заправлять в брюшную полость, а необходимо аккуратно прибинтовать к туловищу. Пострадавшим с проникающими ранениями грудной и особенно брюшной полости нельзя давать пить.</w:t>
      </w:r>
    </w:p>
    <w:p w:rsidR="0075431C" w:rsidRDefault="0075431C">
      <w:pPr>
        <w:pStyle w:val="31"/>
        <w:ind w:firstLine="567"/>
        <w:jc w:val="both"/>
      </w:pPr>
      <w:r>
        <w:t xml:space="preserve">При </w:t>
      </w:r>
      <w:r>
        <w:rPr>
          <w:i/>
          <w:iCs/>
        </w:rPr>
        <w:t>проникающем ранении черепа</w:t>
      </w:r>
      <w:r>
        <w:t xml:space="preserve"> следует удалить осколки торчащих костей или посторонних предметов, а рану плотно забинтовать.</w:t>
      </w:r>
    </w:p>
    <w:p w:rsidR="0075431C" w:rsidRDefault="0075431C">
      <w:pPr>
        <w:pStyle w:val="23"/>
        <w:ind w:firstLine="567"/>
      </w:pPr>
      <w:r>
        <w:t>В качестве перевязочного материала лучше всего использовать стандартные перевязочные пакеты.</w:t>
      </w:r>
    </w:p>
    <w:p w:rsidR="0075431C" w:rsidRDefault="0075431C">
      <w:pPr>
        <w:pStyle w:val="23"/>
        <w:ind w:firstLine="567"/>
      </w:pPr>
      <w:r>
        <w:t>Для вскрытия пакета его берут  в левую руку, правой захватывают надрезанный край оболочки и рывком обрывают склейку. Из складки бумаги достают булавку и закрепляют ее на своей одежде. развернув бумажную оболочку, берут конец бинта, к которому пришита ватно-марлевая подушечка, в левую руку, а в правую — скатанный бинт и разводят руки. бинт натягивается, при этом будет видна вторая подушечка, которая может передвигаться по бинту. Эту подушечку используют в том случае, если рана сквозная. одна подушечка при этом закрывает входное отверстие, а вторая выходное, для чего подушечки раздвигают на нужное расстояние.</w:t>
      </w:r>
    </w:p>
    <w:p w:rsidR="0075431C" w:rsidRDefault="0075431C">
      <w:pPr>
        <w:pStyle w:val="23"/>
        <w:ind w:firstLine="567"/>
      </w:pPr>
      <w:r>
        <w:t>К подушечкам можно прикасаться руками только со стороны, помеченной цветной ниткой. Обратной стороной подушечки накладывают на рану. Круговыми ходами бинта их закрепляют, а конец бинта закалывают булавкой. В том случае, когда рана одна, подушечки располагают рядом, а при ранах небольших размеров — их накладывают друг на друга.</w:t>
      </w:r>
    </w:p>
    <w:p w:rsidR="0075431C" w:rsidRDefault="0075431C">
      <w:pPr>
        <w:spacing w:before="0" w:after="0"/>
        <w:ind w:firstLine="567"/>
        <w:jc w:val="both"/>
      </w:pPr>
      <w:r>
        <w:t xml:space="preserve">Существуют следующие </w:t>
      </w:r>
      <w:r>
        <w:rPr>
          <w:i/>
          <w:iCs/>
        </w:rPr>
        <w:t>правила наложения</w:t>
      </w:r>
      <w:r>
        <w:t xml:space="preserve"> различных типов повязок.</w:t>
      </w:r>
    </w:p>
    <w:p w:rsidR="0075431C" w:rsidRDefault="0075431C">
      <w:pPr>
        <w:pStyle w:val="23"/>
        <w:ind w:firstLine="567"/>
      </w:pPr>
      <w:r>
        <w:t xml:space="preserve">Самая простая повязка — </w:t>
      </w:r>
      <w:r>
        <w:rPr>
          <w:i/>
          <w:iCs/>
        </w:rPr>
        <w:t>круговая</w:t>
      </w:r>
      <w:r>
        <w:t>. Она накладывается на запястье, нижнюю часть голени, лоб и т.д. При наложении ее бинт накладывается так, чтобы каждый последующий оборот его полностью закрывал предыдущий.</w:t>
      </w:r>
    </w:p>
    <w:p w:rsidR="0075431C" w:rsidRDefault="0075431C">
      <w:pPr>
        <w:pStyle w:val="33"/>
        <w:ind w:firstLine="567"/>
      </w:pPr>
      <w:r>
        <w:rPr>
          <w:i/>
          <w:iCs/>
        </w:rPr>
        <w:t>Спиральную</w:t>
      </w:r>
      <w:r>
        <w:t xml:space="preserve"> повязку применяют при бинтовании конечностей. Спиральную повязку начинают так же, как и круговую, делая на одном месте два-три оборота бинта для того, чтобы закрепить его. Причем начинают бинтовать с наиболее тонкой части конечности. При бинтовании по спиралям для того, чтобы бинт прилегал плотно, не образуя карманов, после одного-двух оборотов его перевертывают. По окончании бинтования бинт закрепляют булавкой или конец его разрезают по длине и завязывают.</w:t>
      </w:r>
    </w:p>
    <w:p w:rsidR="0075431C" w:rsidRDefault="0075431C">
      <w:pPr>
        <w:spacing w:before="0" w:after="0"/>
        <w:ind w:firstLine="567"/>
        <w:jc w:val="both"/>
      </w:pPr>
      <w:r>
        <w:t xml:space="preserve">При бинтовании области суставов стопы, кисти применяют </w:t>
      </w:r>
      <w:r>
        <w:rPr>
          <w:i/>
          <w:iCs/>
        </w:rPr>
        <w:t>восьмиообразные</w:t>
      </w:r>
      <w:r>
        <w:t xml:space="preserve"> повязки, называемые так потому, что при их наложении бинт все время как бы образует цифру “8”.</w:t>
      </w:r>
    </w:p>
    <w:p w:rsidR="0075431C" w:rsidRDefault="0075431C">
      <w:pPr>
        <w:spacing w:before="0" w:after="0"/>
        <w:ind w:firstLine="567"/>
        <w:jc w:val="both"/>
      </w:pPr>
      <w:r>
        <w:t xml:space="preserve">При бинтовании раны, расположенной на груди или на спине, применяют так называемую </w:t>
      </w:r>
      <w:r>
        <w:rPr>
          <w:i/>
          <w:iCs/>
        </w:rPr>
        <w:t>крестообразную</w:t>
      </w:r>
      <w:r>
        <w:t xml:space="preserve"> повязку.</w:t>
      </w:r>
    </w:p>
    <w:p w:rsidR="0075431C" w:rsidRDefault="0075431C">
      <w:pPr>
        <w:spacing w:before="0" w:after="0"/>
        <w:ind w:firstLine="567"/>
        <w:jc w:val="both"/>
      </w:pPr>
      <w:r>
        <w:t xml:space="preserve">При ранении плечевого сустава применяют </w:t>
      </w:r>
      <w:r>
        <w:rPr>
          <w:i/>
          <w:iCs/>
        </w:rPr>
        <w:t>колосовидную</w:t>
      </w:r>
      <w:r>
        <w:t xml:space="preserve"> повязку.</w:t>
      </w:r>
    </w:p>
    <w:p w:rsidR="0075431C" w:rsidRDefault="0075431C">
      <w:pPr>
        <w:spacing w:before="0" w:after="0"/>
        <w:ind w:firstLine="567"/>
        <w:jc w:val="both"/>
      </w:pPr>
      <w:r>
        <w:rPr>
          <w:i/>
          <w:iCs/>
        </w:rPr>
        <w:t>Косыночная</w:t>
      </w:r>
      <w:r>
        <w:t xml:space="preserve"> повязка накладывается при ранении головы, локтевого сустава и ягодицы.</w:t>
      </w:r>
    </w:p>
    <w:p w:rsidR="0075431C" w:rsidRDefault="0075431C">
      <w:pPr>
        <w:spacing w:before="0" w:after="0"/>
        <w:ind w:firstLine="567"/>
        <w:jc w:val="both"/>
      </w:pPr>
      <w:r>
        <w:t xml:space="preserve">На подбородок, нос, затылок и лоб накладывают </w:t>
      </w:r>
      <w:r>
        <w:rPr>
          <w:i/>
          <w:iCs/>
        </w:rPr>
        <w:t>пращевидную</w:t>
      </w:r>
      <w:r>
        <w:t xml:space="preserve"> повязку. Для приготовления ее берут кусок широкого бинта длиной около 1м и с каждого конца разрезают по длине, среднюю часть оставляя целой. при небольших ранах вместо повязки можно применять наклейку.</w:t>
      </w:r>
    </w:p>
    <w:p w:rsidR="0075431C" w:rsidRDefault="0075431C">
      <w:pPr>
        <w:pStyle w:val="33"/>
        <w:ind w:firstLine="567"/>
      </w:pPr>
      <w:r>
        <w:t xml:space="preserve">При наложении повязки пострадавшего следует усадить или уложить, потому что даже при небольших повреждениях, под влиянием нервного возбуждения, боли может наступить кратковременная потеря сознания — </w:t>
      </w:r>
      <w:r>
        <w:rPr>
          <w:i/>
          <w:iCs/>
        </w:rPr>
        <w:t>обморок</w:t>
      </w:r>
      <w:r>
        <w:t>.</w:t>
      </w:r>
    </w:p>
    <w:p w:rsidR="0075431C" w:rsidRDefault="0075431C">
      <w:pPr>
        <w:pStyle w:val="2"/>
        <w:spacing w:before="0" w:after="0"/>
        <w:ind w:firstLine="567"/>
        <w:jc w:val="both"/>
        <w:rPr>
          <w:rFonts w:ascii="Times New Roman" w:hAnsi="Times New Roman" w:cs="Times New Roman"/>
        </w:rPr>
      </w:pPr>
      <w:bookmarkStart w:id="0" w:name="_Toc375647199"/>
      <w:bookmarkStart w:id="1" w:name="_Toc375647463"/>
      <w:r>
        <w:rPr>
          <w:rFonts w:ascii="Times New Roman" w:hAnsi="Times New Roman" w:cs="Times New Roman"/>
        </w:rPr>
        <w:t>Оказание первой помощи при переломах, ожогах, шоке, обмороке и поражении электрическим током</w:t>
      </w:r>
      <w:bookmarkEnd w:id="0"/>
      <w:bookmarkEnd w:id="1"/>
      <w:r>
        <w:rPr>
          <w:rFonts w:ascii="Times New Roman" w:hAnsi="Times New Roman" w:cs="Times New Roman"/>
        </w:rPr>
        <w:t>.</w:t>
      </w:r>
    </w:p>
    <w:p w:rsidR="0075431C" w:rsidRDefault="0075431C">
      <w:pPr>
        <w:spacing w:before="0" w:after="0"/>
        <w:ind w:firstLine="567"/>
        <w:jc w:val="both"/>
      </w:pPr>
      <w:r>
        <w:t>В результате аварий люди, кроме ран, могут получить переломы костей, ожоги, поражения электротоком. У них может возникать шоковое или обморочное состояние.</w:t>
      </w:r>
    </w:p>
    <w:p w:rsidR="0075431C" w:rsidRDefault="0075431C">
      <w:pPr>
        <w:spacing w:before="0" w:after="0"/>
        <w:ind w:firstLine="567"/>
        <w:jc w:val="both"/>
      </w:pPr>
      <w:r>
        <w:t>Переломы костей могут произойти в результате сильного удара, падения и т.д.</w:t>
      </w:r>
    </w:p>
    <w:p w:rsidR="0075431C" w:rsidRDefault="0075431C">
      <w:pPr>
        <w:spacing w:before="0" w:after="0"/>
        <w:ind w:firstLine="567"/>
        <w:jc w:val="both"/>
      </w:pPr>
      <w:r>
        <w:t xml:space="preserve">Различают </w:t>
      </w:r>
      <w:r>
        <w:rPr>
          <w:i/>
          <w:iCs/>
        </w:rPr>
        <w:t>закрытые переломы</w:t>
      </w:r>
      <w:r>
        <w:t xml:space="preserve">, когда кость сломана, но целость кожи на месте перелома не нарушена, и </w:t>
      </w:r>
      <w:r>
        <w:rPr>
          <w:i/>
          <w:iCs/>
        </w:rPr>
        <w:t>открытые переломы</w:t>
      </w:r>
      <w:r>
        <w:t>, когда в области перелома имеется рана.</w:t>
      </w:r>
    </w:p>
    <w:p w:rsidR="0075431C" w:rsidRDefault="0075431C">
      <w:pPr>
        <w:spacing w:before="0" w:after="0"/>
        <w:ind w:firstLine="567"/>
        <w:jc w:val="both"/>
      </w:pPr>
      <w:r>
        <w:t>Оказывая первую помощь при переломе, необходимо обеспечить неподвижность места перелома, чем уменьшается боль и предотвращается дальнейшее смещение костных обломков. Это достигается наложением на поврежденную часть тела иммобилизирующей, то есть создающей неподвижность повязки.</w:t>
      </w:r>
    </w:p>
    <w:p w:rsidR="0075431C" w:rsidRDefault="0075431C">
      <w:pPr>
        <w:spacing w:before="0" w:after="0"/>
        <w:ind w:firstLine="567"/>
        <w:jc w:val="both"/>
      </w:pPr>
      <w:r>
        <w:t>Для иммобилизации используют готовые, стандартные шины. Однако в ряде случаев их на месте катастрофы может не быть, поэтому для накладывания шин используют подручный материал (палки, трости, лыжи, зонты, подходящего размера доски, куски фанеры, линейки, пучки прутьев камыша и т.п.).</w:t>
      </w:r>
    </w:p>
    <w:p w:rsidR="0075431C" w:rsidRDefault="0075431C">
      <w:pPr>
        <w:spacing w:before="0" w:after="0"/>
        <w:ind w:firstLine="567"/>
        <w:jc w:val="both"/>
      </w:pPr>
      <w:r>
        <w:t>При наложении шины следует обязательно обеспечить неподвижность, по крайней мере двух суставов — одного выше места перелома, другого- ниже места перелома, а при переломе крупных костей даже трех.</w:t>
      </w:r>
    </w:p>
    <w:p w:rsidR="0075431C" w:rsidRDefault="0075431C">
      <w:pPr>
        <w:spacing w:before="0" w:after="0"/>
        <w:ind w:firstLine="567"/>
        <w:jc w:val="both"/>
      </w:pPr>
      <w:r>
        <w:t>Накладывая шины, необходимо соблюдать следующие правила:</w:t>
      </w:r>
    </w:p>
    <w:p w:rsidR="0075431C" w:rsidRDefault="0075431C">
      <w:pPr>
        <w:numPr>
          <w:ilvl w:val="0"/>
          <w:numId w:val="22"/>
        </w:numPr>
        <w:tabs>
          <w:tab w:val="clear" w:pos="360"/>
          <w:tab w:val="num" w:pos="1069"/>
        </w:tabs>
        <w:spacing w:before="0" w:after="0"/>
        <w:ind w:left="0" w:firstLine="567"/>
        <w:jc w:val="both"/>
      </w:pPr>
      <w:r>
        <w:t>поврежденную конечность нельзя вытягивать;</w:t>
      </w:r>
    </w:p>
    <w:p w:rsidR="0075431C" w:rsidRDefault="0075431C">
      <w:pPr>
        <w:numPr>
          <w:ilvl w:val="0"/>
          <w:numId w:val="22"/>
        </w:numPr>
        <w:tabs>
          <w:tab w:val="clear" w:pos="360"/>
          <w:tab w:val="num" w:pos="1069"/>
        </w:tabs>
        <w:spacing w:before="0" w:after="0"/>
        <w:ind w:left="0" w:firstLine="567"/>
        <w:jc w:val="both"/>
      </w:pPr>
      <w:r>
        <w:t>если в месте перелома имеется открытая рана и наблюдается сильное кровотечение, то сначала накладывают жгут выше раны и перелома, затем повязку на рану, а после этого — шины с двух сторон конечностей;</w:t>
      </w:r>
    </w:p>
    <w:p w:rsidR="0075431C" w:rsidRDefault="0075431C">
      <w:pPr>
        <w:numPr>
          <w:ilvl w:val="0"/>
          <w:numId w:val="22"/>
        </w:numPr>
        <w:tabs>
          <w:tab w:val="clear" w:pos="360"/>
          <w:tab w:val="num" w:pos="1069"/>
        </w:tabs>
        <w:spacing w:before="0" w:after="0"/>
        <w:ind w:left="0" w:firstLine="567"/>
        <w:jc w:val="both"/>
      </w:pPr>
      <w:r>
        <w:t>обе шины должны захватывать суставы, расположенные выше и ниже места перелома;</w:t>
      </w:r>
    </w:p>
    <w:p w:rsidR="0075431C" w:rsidRDefault="0075431C">
      <w:pPr>
        <w:numPr>
          <w:ilvl w:val="0"/>
          <w:numId w:val="22"/>
        </w:numPr>
        <w:tabs>
          <w:tab w:val="clear" w:pos="360"/>
          <w:tab w:val="num" w:pos="1069"/>
        </w:tabs>
        <w:spacing w:before="0" w:after="0"/>
        <w:ind w:left="0" w:firstLine="567"/>
        <w:jc w:val="both"/>
      </w:pPr>
      <w:r>
        <w:t>шина перед наложением должна быть обернута ватой или мягкой тканью.</w:t>
      </w:r>
    </w:p>
    <w:p w:rsidR="0075431C" w:rsidRDefault="0075431C">
      <w:pPr>
        <w:spacing w:before="0" w:after="0"/>
        <w:ind w:firstLine="567"/>
        <w:jc w:val="both"/>
      </w:pPr>
      <w:r>
        <w:t>В случае закрытого перелома первую помощь нужно оказывать осторожно, чтобы не вызвать дополнительных повреждений в результате смещения обломков костей.</w:t>
      </w:r>
    </w:p>
    <w:p w:rsidR="0075431C" w:rsidRDefault="0075431C">
      <w:pPr>
        <w:spacing w:before="0" w:after="0"/>
        <w:ind w:firstLine="567"/>
        <w:jc w:val="both"/>
      </w:pPr>
      <w:r>
        <w:t>Шина должна прилегать к сломанной конечности. При переломе костей предплечья руку сгибают в локтевом суставе под прямым углом таким образом, чтобы ладонь была повернута к грудной клетке, затем накладывают шину так, чтобы пальцы рук охватывали один ее конец, а второй заходил за локтевой сустав. В таком положении шину закрепляют бинтом или другим материалом, а руку подвешивают на косынке.</w:t>
      </w:r>
    </w:p>
    <w:p w:rsidR="0075431C" w:rsidRDefault="0075431C">
      <w:pPr>
        <w:spacing w:before="0" w:after="0"/>
        <w:ind w:firstLine="567"/>
        <w:jc w:val="both"/>
      </w:pPr>
      <w:r>
        <w:t>При переломе плечевой кости предплечье нужно согнуть под прямым углом в локтевом суставе, а на сломанную кость плеча наложить по возможности две шины: одну - с наружной стороны плеча так, чтобы один ее конец был выше плечевого сустава, второй чуть ниже локтевого сустава, а другую — от подмышечной впадины до локтевого сустава. Затем обе шины прибинтовывают к плечу. Согнутое предплечье подвешивают на ремень или косынку.</w:t>
      </w:r>
    </w:p>
    <w:p w:rsidR="0075431C" w:rsidRDefault="0075431C">
      <w:pPr>
        <w:spacing w:before="0" w:after="0"/>
        <w:ind w:firstLine="567"/>
        <w:jc w:val="both"/>
      </w:pPr>
      <w:r>
        <w:t>Для наложения шинной повязки при переломе бедра необходимо иметь, по крайней мере, две большие шины. Одну шину необходимо наложить по наружной поверхности поврежденной конечности. При этом шина должна быть такой длины, чтобы один ее конец находился подмышкой, а другой немного выступал за стопу. Вторую шину накладывают по внутренней поверхности ноги с таким расчетом, чтобы один конец ее достигал области промежности, а другой — несколько выступал за край стопы (подошвы). В таком положении шины прибинтовываются. Верхняя часть наружной шины широким бинтом, поясным ремнем или полотенцем должна прикрепляться к туловищу.</w:t>
      </w:r>
    </w:p>
    <w:p w:rsidR="0075431C" w:rsidRDefault="0075431C">
      <w:pPr>
        <w:spacing w:before="0" w:after="0"/>
        <w:ind w:firstLine="567"/>
        <w:jc w:val="both"/>
      </w:pPr>
      <w:r>
        <w:t>При переломе голени первая помощь оказывается так же, как и при переломе бедра.</w:t>
      </w:r>
    </w:p>
    <w:p w:rsidR="0075431C" w:rsidRDefault="0075431C">
      <w:pPr>
        <w:spacing w:before="0" w:after="0"/>
        <w:ind w:firstLine="567"/>
        <w:jc w:val="both"/>
      </w:pPr>
      <w:r>
        <w:t>Оказывая первую помощи при переломе ключицы, необходимо прежде всего подвесить руку на косынку, затем сшить два ватно-марлевых кольца, надеть их пострадавшему на руки и подвинуть до плечевых суставов, плечи пострадавшего максимально отвести назад, а кольца сзади, над лопатками, связать.</w:t>
      </w:r>
    </w:p>
    <w:p w:rsidR="0075431C" w:rsidRDefault="0075431C">
      <w:pPr>
        <w:spacing w:before="0" w:after="0"/>
        <w:ind w:firstLine="567"/>
        <w:jc w:val="both"/>
      </w:pPr>
      <w:r>
        <w:t>При переломе таза раненого нужно уложить на спину, согнуть ноги в коленях и положить под область коленных суставов свернутое пальто, подушку и т.п., с тем чтобы уменьшить напряженность мышц живота.</w:t>
      </w:r>
    </w:p>
    <w:p w:rsidR="0075431C" w:rsidRDefault="0075431C">
      <w:pPr>
        <w:pStyle w:val="23"/>
        <w:ind w:firstLine="567"/>
      </w:pPr>
      <w:r>
        <w:t>При повреждении позвоночника пострадавшего необходимо положить на твердую подстилку (доску, фанеру, дверь и т.д.) — на спину или живот, в зависимости от того, в каком положении он находится. Поднимать пострадавшего следует очень осторожно, привлекая для этого трех-четырех человек, избегая при подъеме любых сотрясений и сгибов позвоночника.</w:t>
      </w:r>
    </w:p>
    <w:p w:rsidR="0075431C" w:rsidRDefault="0075431C">
      <w:pPr>
        <w:spacing w:before="0" w:after="0"/>
        <w:ind w:firstLine="567"/>
        <w:jc w:val="both"/>
      </w:pPr>
      <w:r>
        <w:t>При переломах ребер на грудную клетку нужно наложить тугую круговую повязку.</w:t>
      </w:r>
    </w:p>
    <w:p w:rsidR="0075431C" w:rsidRDefault="0075431C">
      <w:pPr>
        <w:spacing w:before="0" w:after="0"/>
        <w:ind w:firstLine="567"/>
        <w:jc w:val="both"/>
      </w:pPr>
      <w:r>
        <w:t>При переломах челюсти надо прикрыть рот, после зафиксировать челюсть пращевидной  повязкой.</w:t>
      </w:r>
    </w:p>
    <w:p w:rsidR="0075431C" w:rsidRDefault="0075431C">
      <w:pPr>
        <w:spacing w:before="0" w:after="0"/>
        <w:ind w:firstLine="567"/>
        <w:jc w:val="both"/>
      </w:pPr>
      <w:r>
        <w:rPr>
          <w:i/>
          <w:iCs/>
        </w:rPr>
        <w:t>Ожоги</w:t>
      </w:r>
      <w:r>
        <w:t xml:space="preserve"> — это повреждения, вызванные термическим действием высокой температуры (пламя, горячий пар, кипяток) или едких химических веществ (крепкие кислоты, щелочи).</w:t>
      </w:r>
    </w:p>
    <w:p w:rsidR="0075431C" w:rsidRDefault="0075431C">
      <w:pPr>
        <w:spacing w:before="0" w:after="0"/>
        <w:ind w:firstLine="567"/>
        <w:jc w:val="both"/>
      </w:pPr>
      <w:r>
        <w:t>Различают ожоги:</w:t>
      </w:r>
    </w:p>
    <w:p w:rsidR="0075431C" w:rsidRDefault="0075431C">
      <w:pPr>
        <w:numPr>
          <w:ilvl w:val="0"/>
          <w:numId w:val="23"/>
        </w:numPr>
        <w:tabs>
          <w:tab w:val="clear" w:pos="360"/>
          <w:tab w:val="num" w:pos="1069"/>
        </w:tabs>
        <w:spacing w:before="0" w:after="0"/>
        <w:ind w:left="0" w:firstLine="567"/>
        <w:jc w:val="both"/>
      </w:pPr>
      <w:r>
        <w:t>I степени, когда на обожженном месте имеется покраснение и чувствуется боль;</w:t>
      </w:r>
    </w:p>
    <w:p w:rsidR="0075431C" w:rsidRDefault="0075431C">
      <w:pPr>
        <w:numPr>
          <w:ilvl w:val="0"/>
          <w:numId w:val="24"/>
        </w:numPr>
        <w:tabs>
          <w:tab w:val="clear" w:pos="360"/>
          <w:tab w:val="num" w:pos="1069"/>
        </w:tabs>
        <w:spacing w:before="0" w:after="0"/>
        <w:ind w:left="0" w:firstLine="567"/>
        <w:jc w:val="both"/>
      </w:pPr>
      <w:r>
        <w:t>II степени, когда на месте ожога появляются пузыри;</w:t>
      </w:r>
    </w:p>
    <w:p w:rsidR="0075431C" w:rsidRDefault="0075431C">
      <w:pPr>
        <w:numPr>
          <w:ilvl w:val="0"/>
          <w:numId w:val="25"/>
        </w:numPr>
        <w:tabs>
          <w:tab w:val="clear" w:pos="360"/>
          <w:tab w:val="num" w:pos="1069"/>
        </w:tabs>
        <w:spacing w:before="0" w:after="0"/>
        <w:ind w:left="0" w:firstLine="567"/>
        <w:jc w:val="both"/>
      </w:pPr>
      <w:r>
        <w:t>III степени, характеризуется омертвением верхних слоев кожи;</w:t>
      </w:r>
    </w:p>
    <w:p w:rsidR="0075431C" w:rsidRDefault="0075431C">
      <w:pPr>
        <w:numPr>
          <w:ilvl w:val="0"/>
          <w:numId w:val="26"/>
        </w:numPr>
        <w:tabs>
          <w:tab w:val="clear" w:pos="360"/>
          <w:tab w:val="num" w:pos="1069"/>
        </w:tabs>
        <w:spacing w:before="0" w:after="0"/>
        <w:ind w:left="0" w:firstLine="567"/>
        <w:jc w:val="both"/>
      </w:pPr>
      <w:r>
        <w:t>при IV степени поражается не только кожа, но и ткани: сухожилия, мышцы, кости.</w:t>
      </w:r>
    </w:p>
    <w:p w:rsidR="0075431C" w:rsidRDefault="0075431C">
      <w:pPr>
        <w:spacing w:before="0" w:after="0"/>
        <w:ind w:firstLine="567"/>
        <w:jc w:val="both"/>
      </w:pPr>
      <w:r>
        <w:t>Ожоги любой степени площадью более 30% поверхности тела опасны для жизни.</w:t>
      </w:r>
    </w:p>
    <w:p w:rsidR="0075431C" w:rsidRDefault="0075431C">
      <w:pPr>
        <w:spacing w:before="0" w:after="0"/>
        <w:ind w:firstLine="567"/>
        <w:jc w:val="both"/>
      </w:pPr>
      <w:r>
        <w:t>Оказание первой медицинской помощи при ожогах состоит, прежде всего, в тушении воспламенившейся одежды на пострадавшем. С этой целью его нужно облить водой, а если ее нет, набросить на него одеяло, пиджак или пальто, чтобы прекратить доступ кислорода. Затем обожженную часть тела освободить от одежды. Если нужно одежду разрезают, приставшие к телу части одежды не срывают, а обрезают вокруг и оставляют на месте. Срезать и срывать пузыри также нельзя. При обширных ожогах после снятия одежды пострадавшего лучше всего завернуть в чистую простыню, далее необходимо принять меры против шока у пострадавшего и направить его в лечебное учреждение.</w:t>
      </w:r>
    </w:p>
    <w:p w:rsidR="0075431C" w:rsidRDefault="0075431C">
      <w:pPr>
        <w:spacing w:before="0" w:after="0"/>
        <w:ind w:firstLine="567"/>
        <w:jc w:val="both"/>
      </w:pPr>
      <w:r>
        <w:t>При ожогах отдельных частей тела кожу вокруг ожога нужно протереть спиртом, одеколоном, водой, а на обожженную поверхность наложить сухую стерильную повязку. Смазывать обожженную поверхность жиром или какой-нибудь мазью не следует.</w:t>
      </w:r>
    </w:p>
    <w:p w:rsidR="0075431C" w:rsidRDefault="0075431C">
      <w:pPr>
        <w:spacing w:before="0" w:after="0"/>
        <w:ind w:firstLine="567"/>
        <w:jc w:val="both"/>
      </w:pPr>
      <w:r>
        <w:t>При небольших ожогах I степени на покрасневшую кожу следует наложить марлевую салфетку, смоченную спиртом. первое время жжение и болезненность несколько усилятся, но вскоре боль стихнет, покраснение уменьшится.</w:t>
      </w:r>
    </w:p>
    <w:p w:rsidR="0075431C" w:rsidRDefault="0075431C">
      <w:pPr>
        <w:spacing w:before="0" w:after="0"/>
        <w:ind w:firstLine="567"/>
        <w:jc w:val="both"/>
      </w:pPr>
      <w:r>
        <w:t>При ожогах II, а тем более III и IV степени пострадавшего, после оказания ему первой помощи, следует направить в лечебное учреждение.</w:t>
      </w:r>
    </w:p>
    <w:p w:rsidR="0075431C" w:rsidRDefault="0075431C">
      <w:pPr>
        <w:spacing w:before="0" w:after="0"/>
        <w:ind w:firstLine="567"/>
        <w:jc w:val="both"/>
      </w:pPr>
      <w:r>
        <w:t xml:space="preserve">От перенапряжения нервной системы в связи с сильными болевыми раздражениями, потерей крови при ранениях и переломах, а также ожогах у пострадавшего нередко наступает резкий упадок сил и снижение всех жизненных функций организма. Дыхание становится едва заметным, поверхностным, лицо бледнеет, пульс становится частым и плохо прощупывается. пострадавший становится безразличным к окружающему и, несмотря на сильную травму, не стонет, не жалуется на боли и не просит о помощи, хотя сознание его и сохраняется. Такое состояние называется </w:t>
      </w:r>
      <w:r>
        <w:rPr>
          <w:i/>
          <w:iCs/>
        </w:rPr>
        <w:t>шоком</w:t>
      </w:r>
      <w:r>
        <w:t>.</w:t>
      </w:r>
    </w:p>
    <w:p w:rsidR="0075431C" w:rsidRDefault="0075431C">
      <w:pPr>
        <w:pStyle w:val="23"/>
        <w:ind w:firstLine="567"/>
      </w:pPr>
      <w:r>
        <w:t>Первая помощь при шоке заключается прежде всего в устранении боли. При переломе, например, уже одно наложение шины оказывает благоприятное воздействие на общее состояние пострадавшего, так как устранение подвижности в области перелома уменьшает боль. Если есть возможность, то следует ввести больному болеутоляющие средства и применить сердечные средства — камфору, кофеин. Пострадавшего необходимо согреть, укрыть одеялом, обложить грелками, если нет повреждения брюшной полости, дать ему горячий сладкий крепкий чай, вино, в холодное время года внести его в теплое помещение.</w:t>
      </w:r>
    </w:p>
    <w:p w:rsidR="0075431C" w:rsidRDefault="0075431C">
      <w:pPr>
        <w:spacing w:before="0" w:after="0"/>
        <w:ind w:firstLine="567"/>
        <w:jc w:val="both"/>
      </w:pPr>
      <w:r>
        <w:rPr>
          <w:i/>
          <w:iCs/>
        </w:rPr>
        <w:t>Обморок</w:t>
      </w:r>
      <w:r>
        <w:t xml:space="preserve"> — состояние , развивающееся вследствие нервного потрясения, испуга, большой кровопотери. Признаками обморока являются:</w:t>
      </w:r>
    </w:p>
    <w:p w:rsidR="0075431C" w:rsidRDefault="0075431C">
      <w:pPr>
        <w:numPr>
          <w:ilvl w:val="0"/>
          <w:numId w:val="27"/>
        </w:numPr>
        <w:tabs>
          <w:tab w:val="clear" w:pos="360"/>
          <w:tab w:val="num" w:pos="1069"/>
        </w:tabs>
        <w:spacing w:before="0" w:after="0"/>
        <w:ind w:left="0" w:firstLine="567"/>
        <w:jc w:val="both"/>
      </w:pPr>
      <w:r>
        <w:t>резкое побледнение;</w:t>
      </w:r>
    </w:p>
    <w:p w:rsidR="0075431C" w:rsidRDefault="0075431C">
      <w:pPr>
        <w:numPr>
          <w:ilvl w:val="0"/>
          <w:numId w:val="27"/>
        </w:numPr>
        <w:tabs>
          <w:tab w:val="clear" w:pos="360"/>
          <w:tab w:val="num" w:pos="1069"/>
        </w:tabs>
        <w:spacing w:before="0" w:after="0"/>
        <w:ind w:left="0" w:firstLine="567"/>
        <w:jc w:val="both"/>
      </w:pPr>
      <w:r>
        <w:t>холодный пот;</w:t>
      </w:r>
    </w:p>
    <w:p w:rsidR="0075431C" w:rsidRDefault="0075431C">
      <w:pPr>
        <w:numPr>
          <w:ilvl w:val="0"/>
          <w:numId w:val="27"/>
        </w:numPr>
        <w:tabs>
          <w:tab w:val="clear" w:pos="360"/>
          <w:tab w:val="num" w:pos="1069"/>
        </w:tabs>
        <w:spacing w:before="0" w:after="0"/>
        <w:ind w:left="0" w:firstLine="567"/>
        <w:jc w:val="both"/>
      </w:pPr>
      <w:r>
        <w:t>ослабление сердечной деятельности;</w:t>
      </w:r>
    </w:p>
    <w:p w:rsidR="0075431C" w:rsidRDefault="0075431C">
      <w:pPr>
        <w:numPr>
          <w:ilvl w:val="0"/>
          <w:numId w:val="27"/>
        </w:numPr>
        <w:tabs>
          <w:tab w:val="clear" w:pos="360"/>
          <w:tab w:val="num" w:pos="1069"/>
        </w:tabs>
        <w:spacing w:before="0" w:after="0"/>
        <w:ind w:left="0" w:firstLine="567"/>
        <w:jc w:val="both"/>
      </w:pPr>
      <w:r>
        <w:t>потеря сознания.</w:t>
      </w:r>
    </w:p>
    <w:p w:rsidR="0075431C" w:rsidRDefault="0075431C">
      <w:pPr>
        <w:spacing w:before="0" w:after="0"/>
        <w:ind w:firstLine="567"/>
        <w:jc w:val="both"/>
      </w:pPr>
      <w:r>
        <w:t>Для оказания помощи надо расстегнуть у пострадавшего воротник, снять ремень, вынести его на открытое место, куда свободно поступает свежий воздух. Ноги пострадавшего нужно приподнять выше головы. В результате этого улучшается кровоснабжение мозга и в большинстве случаев пострадавший приходит в сознание. Если обморок глубокий и сознание не возвращается, пострадавшему следует дать понюхать нашатырный спирт, опрыснуть грудь и лицо холодной водой.</w:t>
      </w:r>
    </w:p>
    <w:p w:rsidR="0075431C" w:rsidRDefault="0075431C">
      <w:pPr>
        <w:spacing w:before="0" w:after="0"/>
        <w:ind w:firstLine="567"/>
        <w:jc w:val="both"/>
      </w:pPr>
      <w:r>
        <w:t xml:space="preserve">При поражении </w:t>
      </w:r>
      <w:r>
        <w:rPr>
          <w:i/>
          <w:iCs/>
        </w:rPr>
        <w:t>электрическим током</w:t>
      </w:r>
      <w:r>
        <w:t xml:space="preserve"> прежде всего следует прекратить дальнейшее воздействие электрического тока на человека. Для этого необходимо выключить ток или удалить провод с тела пораженного, строго соблюдая при этом правила техники безопасности. Находящегося под током нельзя касаться незащищенными руками. Отбрасывать провод можно только при помощи сухой палки, доски или рукой, защищенной резиновой перчаткой. Под ноги нужно положить сухую доску или стекло. в крайнем случае пострадавшего можно оттащить от проводов за одежду. Чтобы не быть пораженным, на руки необходимо надеть сухие перчатки или обмотать их сухими тряпками.</w:t>
      </w:r>
    </w:p>
    <w:p w:rsidR="0075431C" w:rsidRDefault="0075431C">
      <w:pPr>
        <w:spacing w:before="0" w:after="0"/>
        <w:ind w:firstLine="567"/>
        <w:jc w:val="both"/>
      </w:pPr>
      <w:r>
        <w:t>После выключения тока (удаления провода с тела) пострадавшего укладывают на спину, слегка приподнимают туловище, расстегивают пояс и воротник. Находящегося в обмороке приводят в чувство. Если у пострадавшего остановилось дыхание, ему делают искусственное. Затем на обожженные места накладывают повязки.</w:t>
      </w:r>
    </w:p>
    <w:p w:rsidR="0075431C" w:rsidRDefault="0075431C">
      <w:pPr>
        <w:spacing w:before="0" w:after="0"/>
        <w:ind w:firstLine="567"/>
        <w:jc w:val="both"/>
      </w:pPr>
      <w:r>
        <w:t>Человека, пораженного током, нельзя закапывать в землю или обкладывать землей. это не только бесполезно, но и вредно, так как загрязняются раны и обожженные места, охлаждается организм и затрудняется дыхание.</w:t>
      </w:r>
    </w:p>
    <w:p w:rsidR="0075431C" w:rsidRDefault="0075431C">
      <w:pPr>
        <w:spacing w:before="0" w:after="0"/>
        <w:ind w:firstLine="567"/>
        <w:jc w:val="both"/>
      </w:pPr>
      <w:r>
        <w:t xml:space="preserve">В результате длительного воздействия отрицательной температуры на незащищенные части тела может наступить </w:t>
      </w:r>
      <w:r>
        <w:rPr>
          <w:i/>
          <w:iCs/>
        </w:rPr>
        <w:t>обморожение</w:t>
      </w:r>
      <w:r>
        <w:t>. Обморожение может наступить и при положительной температуре воздуха, но влажной одежде или обуви.</w:t>
      </w:r>
    </w:p>
    <w:p w:rsidR="0075431C" w:rsidRDefault="0075431C">
      <w:pPr>
        <w:spacing w:before="0" w:after="0"/>
        <w:ind w:firstLine="567"/>
        <w:jc w:val="both"/>
      </w:pPr>
      <w:r>
        <w:t>Различают три степени обморожения:</w:t>
      </w:r>
    </w:p>
    <w:p w:rsidR="0075431C" w:rsidRDefault="0075431C">
      <w:pPr>
        <w:numPr>
          <w:ilvl w:val="0"/>
          <w:numId w:val="28"/>
        </w:numPr>
        <w:tabs>
          <w:tab w:val="clear" w:pos="360"/>
          <w:tab w:val="num" w:pos="1069"/>
        </w:tabs>
        <w:spacing w:before="0" w:after="0"/>
        <w:ind w:left="0" w:firstLine="567"/>
        <w:jc w:val="both"/>
      </w:pPr>
      <w:r>
        <w:rPr>
          <w:lang w:val="en-US"/>
        </w:rPr>
        <w:t>I</w:t>
      </w:r>
      <w:r>
        <w:t xml:space="preserve"> степень характеризуется бледностью и потерей чувствительности обмороженных мест;</w:t>
      </w:r>
    </w:p>
    <w:p w:rsidR="0075431C" w:rsidRDefault="0075431C">
      <w:pPr>
        <w:numPr>
          <w:ilvl w:val="0"/>
          <w:numId w:val="28"/>
        </w:numPr>
        <w:tabs>
          <w:tab w:val="clear" w:pos="360"/>
          <w:tab w:val="num" w:pos="1069"/>
        </w:tabs>
        <w:spacing w:before="0" w:after="0"/>
        <w:ind w:left="0" w:firstLine="567"/>
        <w:jc w:val="both"/>
      </w:pPr>
      <w:r>
        <w:rPr>
          <w:lang w:val="uk-UA"/>
        </w:rPr>
        <w:t>при ІІ степень</w:t>
      </w:r>
      <w:r>
        <w:t xml:space="preserve"> кожа синеет и образуются пузыри, наполненные кровянистой жидкостью;</w:t>
      </w:r>
    </w:p>
    <w:p w:rsidR="0075431C" w:rsidRDefault="0075431C">
      <w:pPr>
        <w:numPr>
          <w:ilvl w:val="0"/>
          <w:numId w:val="28"/>
        </w:numPr>
        <w:tabs>
          <w:tab w:val="clear" w:pos="360"/>
          <w:tab w:val="num" w:pos="1069"/>
        </w:tabs>
        <w:spacing w:before="0" w:after="0"/>
        <w:ind w:left="0" w:firstLine="567"/>
        <w:jc w:val="both"/>
      </w:pPr>
      <w:r>
        <w:t xml:space="preserve">при </w:t>
      </w:r>
      <w:r>
        <w:rPr>
          <w:lang w:val="en-US"/>
        </w:rPr>
        <w:t xml:space="preserve">III </w:t>
      </w:r>
      <w:r>
        <w:rPr>
          <w:lang w:val="uk-UA"/>
        </w:rPr>
        <w:t>сте</w:t>
      </w:r>
      <w:r>
        <w:t>пени наблюдается синюшность и омертвление тканей.</w:t>
      </w:r>
    </w:p>
    <w:p w:rsidR="0075431C" w:rsidRDefault="0075431C">
      <w:pPr>
        <w:spacing w:before="0" w:after="0"/>
        <w:ind w:firstLine="567"/>
        <w:jc w:val="both"/>
      </w:pPr>
      <w:r>
        <w:t xml:space="preserve">При обморожения </w:t>
      </w:r>
      <w:r>
        <w:rPr>
          <w:lang w:val="en-US"/>
        </w:rPr>
        <w:t>I</w:t>
      </w:r>
      <w:r>
        <w:t xml:space="preserve"> степени необходимо растирать обмороженные части тела до появления красноты и смазывать йодом, а затем животными жирами (гусиное сало или вазелин).</w:t>
      </w:r>
    </w:p>
    <w:p w:rsidR="0075431C" w:rsidRDefault="0075431C">
      <w:pPr>
        <w:spacing w:before="0" w:after="0"/>
        <w:ind w:firstLine="567"/>
        <w:jc w:val="both"/>
      </w:pPr>
      <w:r>
        <w:t xml:space="preserve">При обморожениях </w:t>
      </w:r>
      <w:r>
        <w:rPr>
          <w:lang w:val="en-US"/>
        </w:rPr>
        <w:t>II</w:t>
      </w:r>
      <w:r>
        <w:t xml:space="preserve"> и </w:t>
      </w:r>
      <w:r>
        <w:rPr>
          <w:lang w:val="en-US"/>
        </w:rPr>
        <w:t>III</w:t>
      </w:r>
      <w:r>
        <w:t xml:space="preserve"> степени необходимо выполнить постепенное оттаивание обмороженных частей тела. Одежду разрезают, обмороженного осторожно растирают в прохладном помещении. Лишь после того как пострадавший придет в сознание, его переносят в теплое помещение, дают пить вначале холодный чай или вино. На пузыри накладывают стерильную повязку и придают больной конечности вертикальное положение, что улучшает отток крови и часто спасает отмороженную конечность от омертвления.</w:t>
      </w:r>
    </w:p>
    <w:p w:rsidR="0075431C" w:rsidRDefault="0075431C">
      <w:pPr>
        <w:spacing w:before="0" w:after="0"/>
        <w:ind w:firstLine="567"/>
        <w:jc w:val="both"/>
      </w:pPr>
      <w:r>
        <w:t>При укусе змеи прежде всего перетягивают конечность выше укуса, возможно ближе к ране. Затем, не останавливая кровотечения, удаляют из ранки яд, выдавливая кровь из места укуса. Не рекомендуется отсасывать яд ртом: через трещины во рту или на губах яд быстро проникает в кровь и может вызвать отравление. Лучше на место укуса поставить кровососную банку (небольшой стаканчик нагревают огнем изнутри и ставят на место укуса). Банку держат 1-3 минуты. После 2-минутного перерыва банку ставят снова и так повторяют 3-4 раза. Ранку промывают спиртом и прижигают крепким раствором марганца или кончиком раскаленного ножа. Конечность не следует перетягивать более чем на 30 минут.</w:t>
      </w:r>
    </w:p>
    <w:p w:rsidR="0075431C" w:rsidRDefault="0075431C">
      <w:pPr>
        <w:spacing w:before="0" w:after="0"/>
        <w:ind w:firstLine="567"/>
        <w:jc w:val="both"/>
      </w:pPr>
      <w:r>
        <w:t>После укуса животным таким же способом удаляется кровь из раны, рана промывается крепким раствором марганца или спиртом.</w:t>
      </w:r>
    </w:p>
    <w:p w:rsidR="0075431C" w:rsidRDefault="0075431C">
      <w:pPr>
        <w:spacing w:before="0" w:after="0"/>
        <w:ind w:firstLine="567"/>
        <w:jc w:val="both"/>
      </w:pPr>
      <w:r>
        <w:t xml:space="preserve">В результате тяжелых повреждений организма человека или утопления может наступить </w:t>
      </w:r>
      <w:r>
        <w:rPr>
          <w:i/>
          <w:iCs/>
        </w:rPr>
        <w:t>клиническая смерть</w:t>
      </w:r>
      <w:r>
        <w:t>. Клиническая смерть — это тяжелое нарушение жизнедеятельности организма, которое характеризуется прекращением процесса дыхания и остановкой сердца. Как правило дыхание прекращается первым, а сердечная деятельность продолжается еще некоторое время. В случае клинической смерти необходимо немедленно провести реанимационные мероприятия.</w:t>
      </w:r>
    </w:p>
    <w:p w:rsidR="0075431C" w:rsidRDefault="0075431C">
      <w:pPr>
        <w:spacing w:before="0" w:after="0"/>
        <w:ind w:firstLine="567"/>
        <w:jc w:val="both"/>
      </w:pPr>
      <w:r>
        <w:t>При утоплении как можно скорее извлечь пострадавшего из воды. Очистить указательным пальцем ротовую полость. Освободить от воды дыхательные пути, для чего перекинуть пострадавшего через колено, лицом вниз и нанести несколько ударов между лопаток. После этого проводить реанимационные мероприятия.</w:t>
      </w:r>
    </w:p>
    <w:p w:rsidR="0075431C" w:rsidRDefault="0075431C">
      <w:pPr>
        <w:spacing w:before="0" w:after="0"/>
        <w:ind w:firstLine="567"/>
        <w:jc w:val="both"/>
      </w:pPr>
      <w:r>
        <w:t>При отказе сердечной или дыхательной деятельности большинство людей можно вернуть к жизни! Через 5-6 минут в результате кислородного голодания мозга наступят необратимые изменения, в результате которых жизненную деятельность невозможно будет восстановит вообще, либо нервная система будет тяжело повреждена, и человеку понадобиться длительное время для ее восстановления. При этом шансы на выведение человека из клинической смерти уменьшаются с каждой минутой.</w:t>
      </w:r>
    </w:p>
    <w:p w:rsidR="0075431C" w:rsidRDefault="0075431C">
      <w:pPr>
        <w:spacing w:before="0" w:after="0"/>
        <w:ind w:firstLine="567"/>
        <w:jc w:val="both"/>
      </w:pPr>
      <w:r>
        <w:t>Здесь хотелось бы опять процитировать пособие для телохранителя.</w:t>
      </w:r>
    </w:p>
    <w:p w:rsidR="0075431C" w:rsidRDefault="0075431C">
      <w:pPr>
        <w:spacing w:before="0" w:after="0"/>
        <w:ind w:firstLine="567"/>
        <w:jc w:val="both"/>
      </w:pPr>
      <w:r>
        <w:t>“…</w:t>
      </w:r>
      <w:r>
        <w:rPr>
          <w:b/>
          <w:bCs/>
        </w:rPr>
        <w:t>Не звоните</w:t>
      </w:r>
      <w:r>
        <w:t xml:space="preserve"> </w:t>
      </w:r>
      <w:r>
        <w:rPr>
          <w:b/>
          <w:bCs/>
        </w:rPr>
        <w:t>в скорую сами</w:t>
      </w:r>
      <w:r>
        <w:t>, если вокруг есть люди. Пусть это сделают они. Просите о помощи окружающих, соседей, поднимите страшный шум — вам нельзя терять времени! Действуйте в следующем порядке.</w:t>
      </w:r>
    </w:p>
    <w:p w:rsidR="0075431C" w:rsidRDefault="0075431C">
      <w:pPr>
        <w:numPr>
          <w:ilvl w:val="0"/>
          <w:numId w:val="29"/>
        </w:numPr>
        <w:tabs>
          <w:tab w:val="clear" w:pos="360"/>
          <w:tab w:val="num" w:pos="1069"/>
        </w:tabs>
        <w:spacing w:before="0" w:after="0"/>
        <w:ind w:left="0" w:firstLine="567"/>
        <w:jc w:val="both"/>
      </w:pPr>
      <w:r>
        <w:rPr>
          <w:b/>
          <w:bCs/>
        </w:rPr>
        <w:t>Осмотрите пострадавшего</w:t>
      </w:r>
      <w:r>
        <w:t>. Не пытайтесь нащупать пульс или услышать биение сердца! Пульс может быть очень слабым, нитевидным, и не прощупываться. Поднимите веко и посмотрите зрачок. Если он широкий, не реагирует на свет, значит, в мозг не поступает достаточно кислорода. Используйте реакцию зрачка для контроля ваших действий в процессе реанимации.</w:t>
      </w:r>
    </w:p>
    <w:p w:rsidR="0075431C" w:rsidRDefault="0075431C">
      <w:pPr>
        <w:numPr>
          <w:ilvl w:val="0"/>
          <w:numId w:val="30"/>
        </w:numPr>
        <w:tabs>
          <w:tab w:val="clear" w:pos="360"/>
          <w:tab w:val="num" w:pos="1069"/>
        </w:tabs>
        <w:spacing w:before="0" w:after="0"/>
        <w:ind w:left="0" w:firstLine="567"/>
        <w:jc w:val="both"/>
      </w:pPr>
      <w:r>
        <w:rPr>
          <w:b/>
          <w:bCs/>
        </w:rPr>
        <w:t>Положите</w:t>
      </w:r>
      <w:r>
        <w:t xml:space="preserve"> пострадавшего </w:t>
      </w:r>
      <w:r>
        <w:rPr>
          <w:b/>
          <w:bCs/>
        </w:rPr>
        <w:t>на спину</w:t>
      </w:r>
      <w:r>
        <w:t>. Подложите под ноги свернутую одежду так, чтобы они были выше его головы. Это дает дополнительный приток крови. Расстегните или порвите одежду на груди.</w:t>
      </w:r>
    </w:p>
    <w:p w:rsidR="0075431C" w:rsidRDefault="0075431C">
      <w:pPr>
        <w:numPr>
          <w:ilvl w:val="0"/>
          <w:numId w:val="31"/>
        </w:numPr>
        <w:tabs>
          <w:tab w:val="clear" w:pos="360"/>
          <w:tab w:val="num" w:pos="1069"/>
        </w:tabs>
        <w:spacing w:before="0" w:after="0"/>
        <w:ind w:left="0" w:firstLine="567"/>
        <w:jc w:val="both"/>
      </w:pPr>
      <w:r>
        <w:rPr>
          <w:b/>
          <w:bCs/>
        </w:rPr>
        <w:t>Откройте пострадавшему рот</w:t>
      </w:r>
      <w:r>
        <w:t>. Проверьте, не запал ли язык. Часто запавший язык нарушает дыхание. Если это так, вытащите его.</w:t>
      </w:r>
    </w:p>
    <w:p w:rsidR="0075431C" w:rsidRDefault="0075431C">
      <w:pPr>
        <w:numPr>
          <w:ilvl w:val="0"/>
          <w:numId w:val="32"/>
        </w:numPr>
        <w:tabs>
          <w:tab w:val="clear" w:pos="360"/>
          <w:tab w:val="num" w:pos="1069"/>
        </w:tabs>
        <w:spacing w:before="0" w:after="0"/>
        <w:ind w:left="0" w:firstLine="567"/>
        <w:jc w:val="both"/>
      </w:pPr>
      <w:r>
        <w:t xml:space="preserve">Если вы один, делайте </w:t>
      </w:r>
      <w:r>
        <w:rPr>
          <w:b/>
          <w:bCs/>
        </w:rPr>
        <w:t>одновременно</w:t>
      </w:r>
      <w:r>
        <w:t xml:space="preserve"> искусственное дыхание и непрямой массаж сердца. Если вдвоем, один делает массаж сердце, другой — искусственное дыхание.</w:t>
      </w:r>
    </w:p>
    <w:p w:rsidR="0075431C" w:rsidRDefault="0075431C">
      <w:pPr>
        <w:numPr>
          <w:ilvl w:val="0"/>
          <w:numId w:val="32"/>
        </w:numPr>
        <w:tabs>
          <w:tab w:val="clear" w:pos="360"/>
          <w:tab w:val="num" w:pos="1069"/>
        </w:tabs>
        <w:spacing w:before="0" w:after="0"/>
        <w:ind w:left="0" w:firstLine="567"/>
        <w:jc w:val="both"/>
      </w:pPr>
      <w:r>
        <w:t>Сложите руки, уперев в грудь пострадавшего в области сердца почти посередине основания ладоней. Три-четыре сильных нажатия в область сердца, один-два вдоха. Вдыхаем пострадавшему воздух в рот, небольшая пауза, нажимаем на грудную клетку ладонями помогаем выпуску воздуха. Не останавливайтесь ни на минуту! Даже если вам кажется, что ваши действия не приносят успеха! Массаж сердца надо выполнять очень сильными толчками. Пусть даже вы сломаете одно-два ребра.</w:t>
      </w:r>
    </w:p>
    <w:p w:rsidR="0075431C" w:rsidRDefault="0075431C">
      <w:pPr>
        <w:numPr>
          <w:ilvl w:val="0"/>
          <w:numId w:val="33"/>
        </w:numPr>
        <w:tabs>
          <w:tab w:val="clear" w:pos="360"/>
          <w:tab w:val="num" w:pos="1069"/>
        </w:tabs>
        <w:spacing w:before="0" w:after="0"/>
        <w:ind w:left="0" w:firstLine="567"/>
        <w:jc w:val="both"/>
      </w:pPr>
      <w:r>
        <w:rPr>
          <w:b/>
          <w:bCs/>
        </w:rPr>
        <w:t>Контролируйте</w:t>
      </w:r>
      <w:r>
        <w:t xml:space="preserve"> время от времени </w:t>
      </w:r>
      <w:r>
        <w:rPr>
          <w:b/>
          <w:bCs/>
        </w:rPr>
        <w:t>зрачок</w:t>
      </w:r>
      <w:r>
        <w:t xml:space="preserve"> пострадавшего. Сужение зрачка и его реакция на свет — показатель успеха.</w:t>
      </w:r>
    </w:p>
    <w:p w:rsidR="0075431C" w:rsidRDefault="0075431C">
      <w:pPr>
        <w:numPr>
          <w:ilvl w:val="0"/>
          <w:numId w:val="34"/>
        </w:numPr>
        <w:tabs>
          <w:tab w:val="clear" w:pos="360"/>
          <w:tab w:val="num" w:pos="1069"/>
        </w:tabs>
        <w:spacing w:before="0" w:after="0"/>
        <w:ind w:left="0" w:firstLine="567"/>
        <w:jc w:val="both"/>
      </w:pPr>
      <w:r>
        <w:t xml:space="preserve">Если только пострадавший не стал сам дышать и сердце не пошло, </w:t>
      </w:r>
      <w:r>
        <w:rPr>
          <w:b/>
          <w:bCs/>
        </w:rPr>
        <w:t>продолжайте до самого приезда скорой</w:t>
      </w:r>
      <w:r>
        <w:t>. У них есть мощные препараты. Своими действиями вы прокачиваете его кровь и насыщаете ее кислородом, даже если пострадавший не ожил сам, запас времени для квалифицированной реанимации сильно увеличивается.</w:t>
      </w:r>
    </w:p>
    <w:p w:rsidR="0075431C" w:rsidRDefault="0075431C">
      <w:pPr>
        <w:pStyle w:val="2"/>
        <w:spacing w:before="0" w:after="0"/>
        <w:ind w:firstLine="567"/>
        <w:jc w:val="both"/>
        <w:rPr>
          <w:rFonts w:ascii="Times New Roman" w:hAnsi="Times New Roman" w:cs="Times New Roman"/>
        </w:rPr>
      </w:pPr>
      <w:r>
        <w:rPr>
          <w:rFonts w:ascii="Times New Roman" w:hAnsi="Times New Roman" w:cs="Times New Roman"/>
        </w:rPr>
        <w:t>Заключение.</w:t>
      </w:r>
    </w:p>
    <w:p w:rsidR="0075431C" w:rsidRDefault="0075431C">
      <w:pPr>
        <w:spacing w:before="0" w:after="0"/>
        <w:ind w:firstLine="567"/>
        <w:jc w:val="both"/>
      </w:pPr>
      <w:r>
        <w:t>Главным выводом из всего изложенного материала является то, что каждый цивилизованный человек должен обладать навыками в оказании первой медицинской помощи. При этом степень цивилизованности человека напрямую зависит со способностью оказать эту помощь в любое время и в любом месте, как это ни парадоксально звучит.</w:t>
      </w:r>
    </w:p>
    <w:p w:rsidR="0075431C" w:rsidRDefault="0075431C">
      <w:pPr>
        <w:spacing w:before="0" w:after="0"/>
        <w:ind w:firstLine="567"/>
        <w:jc w:val="both"/>
      </w:pPr>
      <w:r>
        <w:t>Количество окружающей нас техники возрастает очень быстро. Энергопотребление отдельной единицы техники хотя и снижается, но общее количество возрастает благодаря увеличению ее количества. Воздействие цивилизации неумолимо искажает естественную среду обитания человека. Даже небольшое нарушение “цивилизованного порядка”, например отключение электроэнергии, водоснабжения, может привести к катастрофическим последствиям.</w:t>
      </w:r>
    </w:p>
    <w:p w:rsidR="0075431C" w:rsidRDefault="0075431C">
      <w:pPr>
        <w:spacing w:before="0" w:after="0"/>
        <w:ind w:firstLine="567"/>
        <w:jc w:val="both"/>
      </w:pPr>
      <w:r>
        <w:t>Ежедневно в дорожно-транспортных пришествиях погибает такое количество людей, как в небольшом локальном военном конфликте. Количество автотранспорта на дорогах нашей страны с каждым годом увеличивается. Сегодня парк автомобилей в Украине превысил 5,5 млн, это почти в 2 раза больше, чем 5 лет назад. В результате дорожно-транспортных происшествий (ДТП) ежегодно получают травмы более 34 тыс. человек, около 9 тыс. — гибнут. Такая грустная статистика свидетельствует о том, что во многих случаях из-за отсутствия необходимых препаратов в медицинских аптечках транспортных средств первая медицинская помощь потерпевшим была оказана несвоевременно или не в полном объеме.</w:t>
      </w:r>
      <w:r>
        <w:rPr>
          <w:i/>
          <w:iCs/>
        </w:rPr>
        <w:t xml:space="preserve"> </w:t>
      </w:r>
      <w:r>
        <w:t>Техногенные катастрофы и природные катаклизмы происходят не так часто, но их последствия, как правило, более тяжелые.</w:t>
      </w:r>
    </w:p>
    <w:p w:rsidR="0075431C" w:rsidRDefault="0075431C">
      <w:pPr>
        <w:spacing w:before="0" w:after="0"/>
        <w:ind w:firstLine="567"/>
        <w:jc w:val="both"/>
      </w:pPr>
      <w:r>
        <w:t>Количество раненных в результате этих чрезвычайных происшествий намного больше, чем погибших в первые минуты. Большая часть летальных исходов приходится на тяжело раненных, которым первая доврачебная помощь не была своевременно оказана.</w:t>
      </w:r>
    </w:p>
    <w:p w:rsidR="0075431C" w:rsidRDefault="0075431C">
      <w:pPr>
        <w:spacing w:before="0" w:after="0"/>
        <w:ind w:firstLine="567"/>
        <w:jc w:val="both"/>
      </w:pPr>
      <w:r>
        <w:t>Естественным развитием ситуации явилось то, что государство стало уделят повышенное внимание вопросу первой помощи. Например, в 1998 году изменились требования к наполнению автомобильной аптечке. Все водители транспортных средств должны каждые три года проходить переподготовку и обучение способам доврачебной помощи. В средних школах введен предмет связанный с охраной здоровья.</w:t>
      </w:r>
      <w:bookmarkStart w:id="2" w:name="_GoBack"/>
      <w:bookmarkEnd w:id="2"/>
    </w:p>
    <w:sectPr w:rsidR="0075431C">
      <w:pgSz w:w="11906" w:h="16838"/>
      <w:pgMar w:top="1135" w:right="849" w:bottom="1135" w:left="1134" w:header="709" w:footer="709" w:gutter="0"/>
      <w:pgNumType w:start="0"/>
      <w:cols w:space="709"/>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83AA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7AF6763"/>
    <w:multiLevelType w:val="singleLevel"/>
    <w:tmpl w:val="0419000F"/>
    <w:lvl w:ilvl="0">
      <w:start w:val="1"/>
      <w:numFmt w:val="decimal"/>
      <w:lvlText w:val="%1."/>
      <w:lvlJc w:val="left"/>
      <w:pPr>
        <w:tabs>
          <w:tab w:val="num" w:pos="360"/>
        </w:tabs>
        <w:ind w:left="360" w:hanging="360"/>
      </w:pPr>
    </w:lvl>
  </w:abstractNum>
  <w:abstractNum w:abstractNumId="2">
    <w:nsid w:val="08A4324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0FDC2AFB"/>
    <w:multiLevelType w:val="singleLevel"/>
    <w:tmpl w:val="A30ED772"/>
    <w:lvl w:ilvl="0">
      <w:start w:val="1"/>
      <w:numFmt w:val="bullet"/>
      <w:lvlText w:val=""/>
      <w:lvlJc w:val="left"/>
      <w:pPr>
        <w:tabs>
          <w:tab w:val="num" w:pos="360"/>
        </w:tabs>
      </w:pPr>
      <w:rPr>
        <w:rFonts w:ascii="Symbol" w:hAnsi="Symbol" w:cs="Symbol" w:hint="default"/>
      </w:rPr>
    </w:lvl>
  </w:abstractNum>
  <w:abstractNum w:abstractNumId="4">
    <w:nsid w:val="10BA6F4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11687FBB"/>
    <w:multiLevelType w:val="singleLevel"/>
    <w:tmpl w:val="F3F836BA"/>
    <w:lvl w:ilvl="0">
      <w:start w:val="1"/>
      <w:numFmt w:val="decimal"/>
      <w:lvlText w:val="%1-"/>
      <w:lvlJc w:val="left"/>
      <w:pPr>
        <w:tabs>
          <w:tab w:val="num" w:pos="927"/>
        </w:tabs>
        <w:ind w:left="907" w:hanging="340"/>
      </w:pPr>
    </w:lvl>
  </w:abstractNum>
  <w:abstractNum w:abstractNumId="6">
    <w:nsid w:val="13247ED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154B0CA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15662C8F"/>
    <w:multiLevelType w:val="singleLevel"/>
    <w:tmpl w:val="04190011"/>
    <w:lvl w:ilvl="0">
      <w:start w:val="1"/>
      <w:numFmt w:val="decimal"/>
      <w:lvlText w:val="%1)"/>
      <w:lvlJc w:val="left"/>
      <w:pPr>
        <w:tabs>
          <w:tab w:val="num" w:pos="360"/>
        </w:tabs>
        <w:ind w:left="360" w:hanging="360"/>
      </w:pPr>
    </w:lvl>
  </w:abstractNum>
  <w:abstractNum w:abstractNumId="9">
    <w:nsid w:val="1C3B3A6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1C757A2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20353932"/>
    <w:multiLevelType w:val="singleLevel"/>
    <w:tmpl w:val="04190011"/>
    <w:lvl w:ilvl="0">
      <w:start w:val="1"/>
      <w:numFmt w:val="decimal"/>
      <w:lvlText w:val="%1)"/>
      <w:lvlJc w:val="left"/>
      <w:pPr>
        <w:tabs>
          <w:tab w:val="num" w:pos="360"/>
        </w:tabs>
        <w:ind w:left="360" w:hanging="360"/>
      </w:pPr>
    </w:lvl>
  </w:abstractNum>
  <w:abstractNum w:abstractNumId="12">
    <w:nsid w:val="21B4212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228B753D"/>
    <w:multiLevelType w:val="singleLevel"/>
    <w:tmpl w:val="04190001"/>
    <w:lvl w:ilvl="0">
      <w:numFmt w:val="bullet"/>
      <w:lvlText w:val=""/>
      <w:lvlJc w:val="left"/>
      <w:pPr>
        <w:tabs>
          <w:tab w:val="num" w:pos="360"/>
        </w:tabs>
        <w:ind w:left="360" w:hanging="360"/>
      </w:pPr>
      <w:rPr>
        <w:rFonts w:ascii="Symbol" w:hAnsi="Symbol" w:cs="Symbol" w:hint="default"/>
      </w:rPr>
    </w:lvl>
  </w:abstractNum>
  <w:abstractNum w:abstractNumId="14">
    <w:nsid w:val="26AB1A1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26CD42EE"/>
    <w:multiLevelType w:val="singleLevel"/>
    <w:tmpl w:val="04190011"/>
    <w:lvl w:ilvl="0">
      <w:start w:val="1"/>
      <w:numFmt w:val="decimal"/>
      <w:lvlText w:val="%1)"/>
      <w:lvlJc w:val="left"/>
      <w:pPr>
        <w:tabs>
          <w:tab w:val="num" w:pos="360"/>
        </w:tabs>
        <w:ind w:left="360" w:hanging="360"/>
      </w:pPr>
    </w:lvl>
  </w:abstractNum>
  <w:abstractNum w:abstractNumId="16">
    <w:nsid w:val="2FD53B3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310674D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335A4FBE"/>
    <w:multiLevelType w:val="singleLevel"/>
    <w:tmpl w:val="0419000F"/>
    <w:lvl w:ilvl="0">
      <w:start w:val="1"/>
      <w:numFmt w:val="decimal"/>
      <w:lvlText w:val="%1."/>
      <w:lvlJc w:val="left"/>
      <w:pPr>
        <w:tabs>
          <w:tab w:val="num" w:pos="360"/>
        </w:tabs>
        <w:ind w:left="360" w:hanging="360"/>
      </w:pPr>
    </w:lvl>
  </w:abstractNum>
  <w:abstractNum w:abstractNumId="19">
    <w:nsid w:val="35CF0C1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3E771771"/>
    <w:multiLevelType w:val="singleLevel"/>
    <w:tmpl w:val="A30ED772"/>
    <w:lvl w:ilvl="0">
      <w:start w:val="1"/>
      <w:numFmt w:val="bullet"/>
      <w:lvlText w:val=""/>
      <w:lvlJc w:val="left"/>
      <w:pPr>
        <w:tabs>
          <w:tab w:val="num" w:pos="360"/>
        </w:tabs>
      </w:pPr>
      <w:rPr>
        <w:rFonts w:ascii="Symbol" w:hAnsi="Symbol" w:cs="Symbol" w:hint="default"/>
      </w:rPr>
    </w:lvl>
  </w:abstractNum>
  <w:abstractNum w:abstractNumId="21">
    <w:nsid w:val="42AC02A4"/>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2">
    <w:nsid w:val="43CA4ED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3">
    <w:nsid w:val="45825A38"/>
    <w:multiLevelType w:val="singleLevel"/>
    <w:tmpl w:val="1628838A"/>
    <w:lvl w:ilvl="0">
      <w:start w:val="1"/>
      <w:numFmt w:val="decimal"/>
      <w:lvlText w:val="%1)"/>
      <w:lvlJc w:val="left"/>
      <w:pPr>
        <w:tabs>
          <w:tab w:val="num" w:pos="360"/>
        </w:tabs>
        <w:ind w:left="360" w:hanging="360"/>
      </w:pPr>
    </w:lvl>
  </w:abstractNum>
  <w:abstractNum w:abstractNumId="24">
    <w:nsid w:val="4C790E7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5">
    <w:nsid w:val="4D906007"/>
    <w:multiLevelType w:val="multilevel"/>
    <w:tmpl w:val="05A277A0"/>
    <w:lvl w:ilvl="0">
      <w:start w:val="1"/>
      <w:numFmt w:val="bullet"/>
      <w:lvlText w:val=""/>
      <w:lvlJc w:val="left"/>
      <w:pPr>
        <w:tabs>
          <w:tab w:val="num" w:pos="360"/>
        </w:tabs>
        <w:ind w:left="360" w:hanging="360"/>
      </w:pPr>
      <w:rPr>
        <w:rFonts w:ascii="Symbol" w:hAnsi="Symbol" w:cs="Symbol"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nsid w:val="567C140A"/>
    <w:multiLevelType w:val="singleLevel"/>
    <w:tmpl w:val="702CB232"/>
    <w:lvl w:ilvl="0">
      <w:start w:val="1"/>
      <w:numFmt w:val="decimal"/>
      <w:lvlText w:val="%1."/>
      <w:lvlJc w:val="left"/>
      <w:pPr>
        <w:tabs>
          <w:tab w:val="num" w:pos="927"/>
        </w:tabs>
        <w:ind w:firstLine="567"/>
      </w:pPr>
    </w:lvl>
  </w:abstractNum>
  <w:abstractNum w:abstractNumId="27">
    <w:nsid w:val="58144E0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8">
    <w:nsid w:val="58CA7C3D"/>
    <w:multiLevelType w:val="singleLevel"/>
    <w:tmpl w:val="04190011"/>
    <w:lvl w:ilvl="0">
      <w:start w:val="1"/>
      <w:numFmt w:val="decimal"/>
      <w:lvlText w:val="%1)"/>
      <w:lvlJc w:val="left"/>
      <w:pPr>
        <w:tabs>
          <w:tab w:val="num" w:pos="360"/>
        </w:tabs>
        <w:ind w:left="360" w:hanging="360"/>
      </w:pPr>
    </w:lvl>
  </w:abstractNum>
  <w:abstractNum w:abstractNumId="29">
    <w:nsid w:val="653F64E8"/>
    <w:multiLevelType w:val="singleLevel"/>
    <w:tmpl w:val="0419000F"/>
    <w:lvl w:ilvl="0">
      <w:start w:val="1"/>
      <w:numFmt w:val="decimal"/>
      <w:lvlText w:val="%1."/>
      <w:lvlJc w:val="left"/>
      <w:pPr>
        <w:tabs>
          <w:tab w:val="num" w:pos="360"/>
        </w:tabs>
        <w:ind w:left="360" w:hanging="360"/>
      </w:pPr>
    </w:lvl>
  </w:abstractNum>
  <w:abstractNum w:abstractNumId="30">
    <w:nsid w:val="6D0A658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1">
    <w:nsid w:val="6E091DC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2">
    <w:nsid w:val="70CB6DB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3">
    <w:nsid w:val="71464789"/>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4">
    <w:nsid w:val="749F397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5">
    <w:nsid w:val="769872BB"/>
    <w:multiLevelType w:val="singleLevel"/>
    <w:tmpl w:val="74AC5FE4"/>
    <w:lvl w:ilvl="0">
      <w:start w:val="1"/>
      <w:numFmt w:val="decimal"/>
      <w:lvlText w:val="%1)"/>
      <w:lvlJc w:val="left"/>
      <w:pPr>
        <w:tabs>
          <w:tab w:val="num" w:pos="1080"/>
        </w:tabs>
        <w:ind w:left="1080" w:hanging="360"/>
      </w:pPr>
      <w:rPr>
        <w:rFonts w:hint="default"/>
      </w:rPr>
    </w:lvl>
  </w:abstractNum>
  <w:abstractNum w:abstractNumId="36">
    <w:nsid w:val="76F43C6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7">
    <w:nsid w:val="7796089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8">
    <w:nsid w:val="785C2F5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23"/>
  </w:num>
  <w:num w:numId="3">
    <w:abstractNumId w:val="26"/>
  </w:num>
  <w:num w:numId="4">
    <w:abstractNumId w:val="25"/>
  </w:num>
  <w:num w:numId="5">
    <w:abstractNumId w:val="20"/>
  </w:num>
  <w:num w:numId="6">
    <w:abstractNumId w:val="3"/>
  </w:num>
  <w:num w:numId="7">
    <w:abstractNumId w:val="5"/>
  </w:num>
  <w:num w:numId="8">
    <w:abstractNumId w:val="15"/>
  </w:num>
  <w:num w:numId="9">
    <w:abstractNumId w:val="28"/>
  </w:num>
  <w:num w:numId="10">
    <w:abstractNumId w:val="33"/>
  </w:num>
  <w:num w:numId="11">
    <w:abstractNumId w:val="13"/>
  </w:num>
  <w:num w:numId="12">
    <w:abstractNumId w:val="2"/>
  </w:num>
  <w:num w:numId="13">
    <w:abstractNumId w:val="4"/>
  </w:num>
  <w:num w:numId="14">
    <w:abstractNumId w:val="19"/>
  </w:num>
  <w:num w:numId="15">
    <w:abstractNumId w:val="17"/>
  </w:num>
  <w:num w:numId="16">
    <w:abstractNumId w:val="24"/>
  </w:num>
  <w:num w:numId="17">
    <w:abstractNumId w:val="10"/>
  </w:num>
  <w:num w:numId="18">
    <w:abstractNumId w:val="9"/>
  </w:num>
  <w:num w:numId="19">
    <w:abstractNumId w:val="30"/>
  </w:num>
  <w:num w:numId="20">
    <w:abstractNumId w:val="38"/>
  </w:num>
  <w:num w:numId="21">
    <w:abstractNumId w:val="21"/>
  </w:num>
  <w:num w:numId="22">
    <w:abstractNumId w:val="32"/>
  </w:num>
  <w:num w:numId="23">
    <w:abstractNumId w:val="16"/>
  </w:num>
  <w:num w:numId="24">
    <w:abstractNumId w:val="6"/>
  </w:num>
  <w:num w:numId="25">
    <w:abstractNumId w:val="7"/>
  </w:num>
  <w:num w:numId="26">
    <w:abstractNumId w:val="0"/>
  </w:num>
  <w:num w:numId="27">
    <w:abstractNumId w:val="27"/>
  </w:num>
  <w:num w:numId="28">
    <w:abstractNumId w:val="14"/>
  </w:num>
  <w:num w:numId="29">
    <w:abstractNumId w:val="31"/>
  </w:num>
  <w:num w:numId="30">
    <w:abstractNumId w:val="22"/>
  </w:num>
  <w:num w:numId="31">
    <w:abstractNumId w:val="12"/>
  </w:num>
  <w:num w:numId="32">
    <w:abstractNumId w:val="37"/>
  </w:num>
  <w:num w:numId="33">
    <w:abstractNumId w:val="34"/>
  </w:num>
  <w:num w:numId="34">
    <w:abstractNumId w:val="36"/>
  </w:num>
  <w:num w:numId="35">
    <w:abstractNumId w:val="28"/>
  </w:num>
  <w:num w:numId="36">
    <w:abstractNumId w:val="35"/>
  </w:num>
  <w:num w:numId="37">
    <w:abstractNumId w:val="8"/>
  </w:num>
  <w:num w:numId="38">
    <w:abstractNumId w:val="11"/>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03FF"/>
    <w:rsid w:val="00215A1F"/>
    <w:rsid w:val="0075431C"/>
    <w:rsid w:val="00CA03FF"/>
    <w:rsid w:val="00F57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90054C0-1C20-47D8-AD67-EE10ED82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autoSpaceDE w:val="0"/>
      <w:autoSpaceDN w:val="0"/>
      <w:spacing w:before="100" w:after="100"/>
    </w:pPr>
    <w:rPr>
      <w:rFonts w:ascii="Times New Roman" w:hAnsi="Times New Roman"/>
      <w:sz w:val="24"/>
      <w:szCs w:val="24"/>
    </w:rPr>
  </w:style>
  <w:style w:type="paragraph" w:styleId="1">
    <w:name w:val="heading 1"/>
    <w:basedOn w:val="a"/>
    <w:next w:val="a"/>
    <w:link w:val="10"/>
    <w:uiPriority w:val="99"/>
    <w:qFormat/>
    <w:pPr>
      <w:keepNext/>
      <w:spacing w:before="0" w:after="0"/>
      <w:ind w:firstLine="709"/>
      <w:jc w:val="both"/>
      <w:outlineLvl w:val="0"/>
    </w:p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widowControl w:val="0"/>
      <w:spacing w:before="120" w:after="120"/>
      <w:ind w:firstLine="284"/>
      <w:jc w:val="both"/>
      <w:outlineLvl w:val="2"/>
    </w:pPr>
    <w:rPr>
      <w:b/>
      <w:bCs/>
      <w:i/>
      <w:iCs/>
      <w:sz w:val="28"/>
      <w:szCs w:val="28"/>
    </w:rPr>
  </w:style>
  <w:style w:type="paragraph" w:styleId="4">
    <w:name w:val="heading 4"/>
    <w:basedOn w:val="a"/>
    <w:next w:val="a"/>
    <w:link w:val="40"/>
    <w:uiPriority w:val="99"/>
    <w:qFormat/>
    <w:pPr>
      <w:keepNext/>
      <w:widowControl w:val="0"/>
      <w:spacing w:before="0" w:after="0"/>
      <w:jc w:val="center"/>
      <w:outlineLvl w:val="3"/>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21">
    <w:name w:val="Body Text 2"/>
    <w:basedOn w:val="a"/>
    <w:link w:val="22"/>
    <w:uiPriority w:val="99"/>
    <w:pPr>
      <w:spacing w:before="0" w:after="0"/>
      <w:jc w:val="both"/>
    </w:pPr>
    <w:rPr>
      <w:b/>
      <w:bCs/>
      <w:i/>
      <w:iCs/>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3">
    <w:name w:val="Body Text"/>
    <w:basedOn w:val="a"/>
    <w:link w:val="a4"/>
    <w:uiPriority w:val="99"/>
    <w:pPr>
      <w:widowControl w:val="0"/>
      <w:spacing w:before="0" w:after="0"/>
      <w:jc w:val="both"/>
    </w:pPr>
    <w:rPr>
      <w:b/>
      <w:bCs/>
      <w:sz w:val="32"/>
      <w:szCs w:val="32"/>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spacing w:before="0" w:after="0"/>
    </w:pPr>
    <w:rPr>
      <w:sz w:val="20"/>
      <w:szCs w:val="20"/>
    </w:rPr>
  </w:style>
  <w:style w:type="character" w:customStyle="1" w:styleId="a6">
    <w:name w:val="Нижний колонтитул Знак"/>
    <w:link w:val="a5"/>
    <w:uiPriority w:val="99"/>
    <w:semiHidden/>
    <w:rPr>
      <w:rFonts w:ascii="Times New Roman" w:hAnsi="Times New Roman" w:cs="Times New Roman"/>
      <w:sz w:val="24"/>
      <w:szCs w:val="24"/>
    </w:rPr>
  </w:style>
  <w:style w:type="character" w:styleId="a7">
    <w:name w:val="page number"/>
    <w:uiPriority w:val="99"/>
  </w:style>
  <w:style w:type="paragraph" w:styleId="23">
    <w:name w:val="Body Text Indent 2"/>
    <w:basedOn w:val="a"/>
    <w:link w:val="24"/>
    <w:uiPriority w:val="99"/>
    <w:pPr>
      <w:spacing w:before="0" w:after="0"/>
      <w:ind w:firstLine="709"/>
      <w:jc w:val="both"/>
    </w:p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 w:type="paragraph" w:styleId="31">
    <w:name w:val="Body Text Indent 3"/>
    <w:basedOn w:val="a"/>
    <w:link w:val="32"/>
    <w:uiPriority w:val="99"/>
    <w:pPr>
      <w:spacing w:before="0" w:after="0"/>
      <w:ind w:firstLine="993"/>
    </w:p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33">
    <w:name w:val="Body Text 3"/>
    <w:basedOn w:val="a"/>
    <w:link w:val="34"/>
    <w:uiPriority w:val="99"/>
    <w:pPr>
      <w:spacing w:before="0" w:after="0"/>
      <w:jc w:val="both"/>
    </w:pPr>
  </w:style>
  <w:style w:type="character" w:customStyle="1" w:styleId="34">
    <w:name w:val="Основной текст 3 Знак"/>
    <w:link w:val="33"/>
    <w:uiPriority w:val="99"/>
    <w:semiHidden/>
    <w:rPr>
      <w:rFonts w:ascii="Times New Roman" w:hAnsi="Times New Roman" w:cs="Times New Roman"/>
      <w:sz w:val="16"/>
      <w:szCs w:val="16"/>
    </w:rPr>
  </w:style>
  <w:style w:type="paragraph" w:styleId="a8">
    <w:name w:val="header"/>
    <w:basedOn w:val="a"/>
    <w:link w:val="a9"/>
    <w:uiPriority w:val="99"/>
    <w:pPr>
      <w:tabs>
        <w:tab w:val="center" w:pos="4153"/>
        <w:tab w:val="right" w:pos="8306"/>
      </w:tabs>
      <w:spacing w:before="0" w:after="0"/>
    </w:pPr>
    <w:rPr>
      <w:sz w:val="20"/>
      <w:szCs w:val="20"/>
    </w:rPr>
  </w:style>
  <w:style w:type="character" w:customStyle="1" w:styleId="a9">
    <w:name w:val="Верхний колонтитул Знак"/>
    <w:link w:val="a8"/>
    <w:uiPriority w:val="99"/>
    <w:semiHidden/>
    <w:rPr>
      <w:rFonts w:ascii="Times New Roman" w:hAnsi="Times New Roman" w:cs="Times New Roman"/>
      <w:sz w:val="24"/>
      <w:szCs w:val="24"/>
    </w:rPr>
  </w:style>
  <w:style w:type="character" w:styleId="aa">
    <w:name w:val="Strong"/>
    <w:uiPriority w:val="99"/>
    <w:qFormat/>
    <w:rPr>
      <w:b/>
      <w:bCs/>
    </w:rPr>
  </w:style>
  <w:style w:type="paragraph" w:styleId="ab">
    <w:name w:val="Title"/>
    <w:basedOn w:val="a"/>
    <w:link w:val="ac"/>
    <w:uiPriority w:val="99"/>
    <w:qFormat/>
    <w:pPr>
      <w:spacing w:before="0" w:after="0"/>
      <w:ind w:firstLine="567"/>
      <w:jc w:val="center"/>
    </w:pPr>
    <w:rPr>
      <w:b/>
      <w:bCs/>
      <w:sz w:val="28"/>
      <w:szCs w:val="28"/>
    </w:rPr>
  </w:style>
  <w:style w:type="character" w:customStyle="1" w:styleId="ac">
    <w:name w:val="Название Знак"/>
    <w:link w:val="ab"/>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5587</Words>
  <Characters>31846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Охрана жизнедеятельности</vt:lpstr>
    </vt:vector>
  </TitlesOfParts>
  <Company>Юнивест Принт</Company>
  <LinksUpToDate>false</LinksUpToDate>
  <CharactersWithSpaces>37359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Охрана жизнедеятельности</dc:title>
  <dc:subject/>
  <dc:creator>Сидоров</dc:creator>
  <cp:keywords/>
  <dc:description/>
  <cp:lastModifiedBy>admin</cp:lastModifiedBy>
  <cp:revision>2</cp:revision>
  <dcterms:created xsi:type="dcterms:W3CDTF">2014-01-30T21:13:00Z</dcterms:created>
  <dcterms:modified xsi:type="dcterms:W3CDTF">2014-01-30T21:13:00Z</dcterms:modified>
</cp:coreProperties>
</file>