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93A" w:rsidRPr="00B46108" w:rsidRDefault="00CF293A" w:rsidP="00B46108">
      <w:pPr>
        <w:widowControl w:val="0"/>
        <w:spacing w:after="0" w:line="360" w:lineRule="auto"/>
        <w:rPr>
          <w:rFonts w:ascii="Times New Roman" w:hAnsi="Times New Roman"/>
          <w:b/>
          <w:sz w:val="28"/>
          <w:szCs w:val="28"/>
        </w:rPr>
      </w:pPr>
      <w:r w:rsidRPr="00B46108">
        <w:rPr>
          <w:rFonts w:ascii="Times New Roman" w:hAnsi="Times New Roman"/>
          <w:b/>
          <w:sz w:val="28"/>
          <w:szCs w:val="28"/>
        </w:rPr>
        <w:t>Содержание</w:t>
      </w:r>
    </w:p>
    <w:p w:rsidR="00201509" w:rsidRPr="00B46108" w:rsidRDefault="00201509" w:rsidP="00B46108">
      <w:pPr>
        <w:widowControl w:val="0"/>
        <w:spacing w:after="0" w:line="360" w:lineRule="auto"/>
        <w:rPr>
          <w:rFonts w:ascii="Times New Roman" w:hAnsi="Times New Roman"/>
          <w:b/>
          <w:sz w:val="28"/>
          <w:szCs w:val="28"/>
        </w:rPr>
      </w:pPr>
    </w:p>
    <w:p w:rsidR="00456301" w:rsidRPr="00B46108" w:rsidRDefault="00456301" w:rsidP="00B46108">
      <w:pPr>
        <w:widowControl w:val="0"/>
        <w:spacing w:after="0" w:line="360" w:lineRule="auto"/>
        <w:rPr>
          <w:rFonts w:ascii="Times New Roman" w:hAnsi="Times New Roman"/>
          <w:sz w:val="28"/>
          <w:szCs w:val="28"/>
        </w:rPr>
      </w:pPr>
      <w:r w:rsidRPr="00B46108">
        <w:rPr>
          <w:rFonts w:ascii="Times New Roman" w:hAnsi="Times New Roman"/>
          <w:sz w:val="28"/>
          <w:szCs w:val="28"/>
        </w:rPr>
        <w:t>Введение</w:t>
      </w:r>
    </w:p>
    <w:p w:rsidR="00456301" w:rsidRPr="00B46108" w:rsidRDefault="00456301" w:rsidP="00B46108">
      <w:pPr>
        <w:widowControl w:val="0"/>
        <w:spacing w:after="0" w:line="360" w:lineRule="auto"/>
        <w:rPr>
          <w:rFonts w:ascii="Times New Roman" w:hAnsi="Times New Roman"/>
          <w:sz w:val="28"/>
          <w:szCs w:val="28"/>
        </w:rPr>
      </w:pPr>
      <w:r w:rsidRPr="00B46108">
        <w:rPr>
          <w:rFonts w:ascii="Times New Roman" w:hAnsi="Times New Roman"/>
          <w:sz w:val="28"/>
          <w:szCs w:val="28"/>
        </w:rPr>
        <w:t>Глава 1. Международные валютные организации</w:t>
      </w:r>
    </w:p>
    <w:p w:rsidR="00456301" w:rsidRPr="00B46108" w:rsidRDefault="00456301" w:rsidP="00B46108">
      <w:pPr>
        <w:widowControl w:val="0"/>
        <w:spacing w:after="0" w:line="360" w:lineRule="auto"/>
        <w:rPr>
          <w:rFonts w:ascii="Times New Roman" w:hAnsi="Times New Roman"/>
          <w:sz w:val="28"/>
          <w:szCs w:val="28"/>
        </w:rPr>
      </w:pPr>
      <w:r w:rsidRPr="00B46108">
        <w:rPr>
          <w:rFonts w:ascii="Times New Roman" w:hAnsi="Times New Roman"/>
          <w:sz w:val="28"/>
          <w:szCs w:val="28"/>
        </w:rPr>
        <w:t>1.1</w:t>
      </w:r>
      <w:r w:rsidR="00B46108" w:rsidRPr="00B46108">
        <w:rPr>
          <w:rFonts w:ascii="Times New Roman" w:hAnsi="Times New Roman"/>
          <w:sz w:val="28"/>
          <w:szCs w:val="28"/>
        </w:rPr>
        <w:t xml:space="preserve"> </w:t>
      </w:r>
      <w:r w:rsidRPr="00B46108">
        <w:rPr>
          <w:rFonts w:ascii="Times New Roman" w:hAnsi="Times New Roman"/>
          <w:sz w:val="28"/>
          <w:szCs w:val="28"/>
        </w:rPr>
        <w:t>Международный валютный фонд (МВФ)</w:t>
      </w:r>
    </w:p>
    <w:p w:rsidR="00456301" w:rsidRPr="00B46108" w:rsidRDefault="00456301" w:rsidP="00B46108">
      <w:pPr>
        <w:pStyle w:val="1"/>
        <w:widowControl w:val="0"/>
        <w:spacing w:before="0" w:beforeAutospacing="0" w:after="0" w:afterAutospacing="0" w:line="360" w:lineRule="auto"/>
        <w:rPr>
          <w:b w:val="0"/>
          <w:sz w:val="28"/>
          <w:szCs w:val="28"/>
        </w:rPr>
      </w:pPr>
      <w:r w:rsidRPr="00B46108">
        <w:rPr>
          <w:b w:val="0"/>
          <w:sz w:val="28"/>
          <w:szCs w:val="28"/>
        </w:rPr>
        <w:t>1.2</w:t>
      </w:r>
      <w:r w:rsidR="00B46108" w:rsidRPr="00B46108">
        <w:rPr>
          <w:b w:val="0"/>
          <w:sz w:val="28"/>
          <w:szCs w:val="28"/>
        </w:rPr>
        <w:t xml:space="preserve"> </w:t>
      </w:r>
      <w:r w:rsidRPr="00B46108">
        <w:rPr>
          <w:b w:val="0"/>
          <w:sz w:val="28"/>
          <w:szCs w:val="28"/>
        </w:rPr>
        <w:t>Всемирный банк</w:t>
      </w:r>
      <w:r w:rsidR="002E3241" w:rsidRPr="00B46108">
        <w:rPr>
          <w:b w:val="0"/>
          <w:sz w:val="28"/>
          <w:szCs w:val="28"/>
        </w:rPr>
        <w:t xml:space="preserve"> (ВБ</w:t>
      </w:r>
      <w:r w:rsidR="00B46108" w:rsidRPr="00B46108">
        <w:rPr>
          <w:b w:val="0"/>
          <w:sz w:val="28"/>
          <w:szCs w:val="28"/>
        </w:rPr>
        <w:t>)</w:t>
      </w:r>
    </w:p>
    <w:p w:rsidR="00456301" w:rsidRPr="00B46108" w:rsidRDefault="00456301" w:rsidP="00B46108">
      <w:pPr>
        <w:pStyle w:val="2"/>
        <w:keepNext w:val="0"/>
        <w:widowControl w:val="0"/>
        <w:spacing w:before="0" w:after="0" w:line="360" w:lineRule="auto"/>
        <w:rPr>
          <w:rFonts w:ascii="Times New Roman" w:hAnsi="Times New Roman"/>
          <w:b w:val="0"/>
          <w:i w:val="0"/>
          <w:iCs w:val="0"/>
        </w:rPr>
      </w:pPr>
      <w:r w:rsidRPr="00B46108">
        <w:rPr>
          <w:rFonts w:ascii="Times New Roman" w:hAnsi="Times New Roman"/>
          <w:b w:val="0"/>
          <w:i w:val="0"/>
          <w:iCs w:val="0"/>
        </w:rPr>
        <w:t>Глава 2. Основные направления</w:t>
      </w:r>
      <w:r w:rsidR="00B46108">
        <w:rPr>
          <w:rFonts w:ascii="Times New Roman" w:hAnsi="Times New Roman"/>
          <w:b w:val="0"/>
          <w:i w:val="0"/>
          <w:iCs w:val="0"/>
        </w:rPr>
        <w:t xml:space="preserve"> </w:t>
      </w:r>
      <w:r w:rsidRPr="00B46108">
        <w:rPr>
          <w:rFonts w:ascii="Times New Roman" w:hAnsi="Times New Roman"/>
          <w:b w:val="0"/>
          <w:i w:val="0"/>
          <w:iCs w:val="0"/>
        </w:rPr>
        <w:t>деятельности</w:t>
      </w:r>
      <w:r w:rsidR="00B46108">
        <w:rPr>
          <w:rFonts w:ascii="Times New Roman" w:hAnsi="Times New Roman"/>
          <w:b w:val="0"/>
          <w:i w:val="0"/>
          <w:iCs w:val="0"/>
        </w:rPr>
        <w:t xml:space="preserve"> </w:t>
      </w:r>
      <w:r w:rsidRPr="00B46108">
        <w:rPr>
          <w:rFonts w:ascii="Times New Roman" w:hAnsi="Times New Roman"/>
          <w:b w:val="0"/>
          <w:i w:val="0"/>
          <w:iCs w:val="0"/>
        </w:rPr>
        <w:t>МВФ и</w:t>
      </w:r>
      <w:r w:rsidR="00B46108">
        <w:rPr>
          <w:rFonts w:ascii="Times New Roman" w:hAnsi="Times New Roman"/>
          <w:b w:val="0"/>
          <w:i w:val="0"/>
          <w:iCs w:val="0"/>
        </w:rPr>
        <w:t xml:space="preserve"> </w:t>
      </w:r>
      <w:r w:rsidRPr="00B46108">
        <w:rPr>
          <w:rFonts w:ascii="Times New Roman" w:hAnsi="Times New Roman"/>
          <w:b w:val="0"/>
          <w:i w:val="0"/>
          <w:iCs w:val="0"/>
        </w:rPr>
        <w:t>Всемирного банка</w:t>
      </w:r>
    </w:p>
    <w:p w:rsidR="00456301" w:rsidRPr="00B46108" w:rsidRDefault="00456301" w:rsidP="00B46108">
      <w:pPr>
        <w:widowControl w:val="0"/>
        <w:spacing w:after="0" w:line="360" w:lineRule="auto"/>
        <w:rPr>
          <w:rFonts w:ascii="Times New Roman" w:hAnsi="Times New Roman"/>
          <w:sz w:val="28"/>
          <w:szCs w:val="28"/>
          <w:lang w:eastAsia="ru-RU"/>
        </w:rPr>
      </w:pPr>
      <w:r w:rsidRPr="00B46108">
        <w:rPr>
          <w:rFonts w:ascii="Times New Roman" w:hAnsi="Times New Roman"/>
          <w:sz w:val="28"/>
          <w:szCs w:val="28"/>
          <w:lang w:eastAsia="ru-RU"/>
        </w:rPr>
        <w:t xml:space="preserve">Глава 3. </w:t>
      </w:r>
      <w:r w:rsidRPr="00B46108">
        <w:rPr>
          <w:rFonts w:ascii="Times New Roman" w:hAnsi="Times New Roman"/>
          <w:sz w:val="28"/>
          <w:szCs w:val="28"/>
        </w:rPr>
        <w:t xml:space="preserve">Взаимоотношения </w:t>
      </w:r>
      <w:r w:rsidR="001F4EA7" w:rsidRPr="00B46108">
        <w:rPr>
          <w:rFonts w:ascii="Times New Roman" w:hAnsi="Times New Roman"/>
          <w:sz w:val="28"/>
          <w:szCs w:val="28"/>
        </w:rPr>
        <w:t>КНР</w:t>
      </w:r>
      <w:r w:rsidRPr="00B46108">
        <w:rPr>
          <w:rFonts w:ascii="Times New Roman" w:hAnsi="Times New Roman"/>
          <w:sz w:val="28"/>
          <w:szCs w:val="28"/>
        </w:rPr>
        <w:t xml:space="preserve"> с международными валютными организациями</w:t>
      </w:r>
    </w:p>
    <w:p w:rsidR="00456301" w:rsidRPr="00B46108" w:rsidRDefault="00456301" w:rsidP="00B46108">
      <w:pPr>
        <w:pStyle w:val="a3"/>
        <w:widowControl w:val="0"/>
        <w:spacing w:before="0" w:beforeAutospacing="0" w:after="0" w:afterAutospacing="0" w:line="360" w:lineRule="auto"/>
        <w:rPr>
          <w:sz w:val="28"/>
          <w:szCs w:val="28"/>
        </w:rPr>
      </w:pPr>
      <w:r w:rsidRPr="00B46108">
        <w:rPr>
          <w:sz w:val="28"/>
          <w:szCs w:val="28"/>
        </w:rPr>
        <w:t>3.1</w:t>
      </w:r>
      <w:r w:rsidR="00B46108" w:rsidRPr="00B46108">
        <w:rPr>
          <w:sz w:val="28"/>
          <w:szCs w:val="28"/>
        </w:rPr>
        <w:t xml:space="preserve"> </w:t>
      </w:r>
      <w:r w:rsidRPr="00B46108">
        <w:rPr>
          <w:sz w:val="28"/>
          <w:szCs w:val="28"/>
        </w:rPr>
        <w:t>Международные отношения</w:t>
      </w:r>
      <w:r w:rsidR="00B40343" w:rsidRPr="00B46108">
        <w:rPr>
          <w:sz w:val="28"/>
          <w:szCs w:val="28"/>
        </w:rPr>
        <w:t xml:space="preserve"> </w:t>
      </w:r>
      <w:r w:rsidR="001F4EA7" w:rsidRPr="00B46108">
        <w:rPr>
          <w:sz w:val="28"/>
          <w:szCs w:val="28"/>
        </w:rPr>
        <w:t>КНР</w:t>
      </w:r>
    </w:p>
    <w:p w:rsidR="00456301" w:rsidRPr="00B46108" w:rsidRDefault="00456301" w:rsidP="00B46108">
      <w:pPr>
        <w:pStyle w:val="a3"/>
        <w:widowControl w:val="0"/>
        <w:spacing w:before="0" w:beforeAutospacing="0" w:after="0" w:afterAutospacing="0" w:line="360" w:lineRule="auto"/>
        <w:rPr>
          <w:sz w:val="28"/>
          <w:szCs w:val="28"/>
        </w:rPr>
      </w:pPr>
      <w:r w:rsidRPr="00B46108">
        <w:rPr>
          <w:sz w:val="28"/>
          <w:szCs w:val="28"/>
        </w:rPr>
        <w:t xml:space="preserve">3.2 Экономические показатели взаимоотношений </w:t>
      </w:r>
      <w:r w:rsidR="001F4EA7" w:rsidRPr="00B46108">
        <w:rPr>
          <w:sz w:val="28"/>
          <w:szCs w:val="28"/>
        </w:rPr>
        <w:t>КНР</w:t>
      </w:r>
      <w:r w:rsidRPr="00B46108">
        <w:rPr>
          <w:sz w:val="28"/>
          <w:szCs w:val="28"/>
        </w:rPr>
        <w:t xml:space="preserve"> и международных валютных организаций</w:t>
      </w:r>
    </w:p>
    <w:p w:rsidR="00456301" w:rsidRPr="00B46108" w:rsidRDefault="00456301" w:rsidP="00B46108">
      <w:pPr>
        <w:widowControl w:val="0"/>
        <w:spacing w:after="0" w:line="360" w:lineRule="auto"/>
        <w:rPr>
          <w:rFonts w:ascii="Times New Roman" w:hAnsi="Times New Roman"/>
          <w:sz w:val="28"/>
          <w:szCs w:val="28"/>
        </w:rPr>
      </w:pPr>
      <w:r w:rsidRPr="00B46108">
        <w:rPr>
          <w:rFonts w:ascii="Times New Roman" w:hAnsi="Times New Roman"/>
          <w:sz w:val="28"/>
          <w:szCs w:val="28"/>
        </w:rPr>
        <w:t>Заключение</w:t>
      </w:r>
    </w:p>
    <w:p w:rsidR="00456301" w:rsidRPr="00B46108" w:rsidRDefault="00456301" w:rsidP="00B46108">
      <w:pPr>
        <w:widowControl w:val="0"/>
        <w:spacing w:after="0" w:line="360" w:lineRule="auto"/>
        <w:rPr>
          <w:rFonts w:ascii="Times New Roman" w:hAnsi="Times New Roman"/>
          <w:sz w:val="28"/>
          <w:szCs w:val="28"/>
        </w:rPr>
      </w:pPr>
      <w:r w:rsidRPr="00B46108">
        <w:rPr>
          <w:rFonts w:ascii="Times New Roman" w:hAnsi="Times New Roman"/>
          <w:sz w:val="28"/>
          <w:szCs w:val="28"/>
        </w:rPr>
        <w:t>Список использованной литературы</w:t>
      </w:r>
    </w:p>
    <w:p w:rsidR="00CF293A" w:rsidRPr="00B46108" w:rsidRDefault="00CF293A" w:rsidP="00B46108">
      <w:pPr>
        <w:widowControl w:val="0"/>
        <w:spacing w:after="0" w:line="360" w:lineRule="auto"/>
        <w:rPr>
          <w:rFonts w:ascii="Times New Roman" w:hAnsi="Times New Roman"/>
          <w:b/>
          <w:sz w:val="28"/>
          <w:szCs w:val="28"/>
        </w:rPr>
      </w:pPr>
    </w:p>
    <w:p w:rsidR="00E0515A" w:rsidRPr="00B46108" w:rsidRDefault="00B46108" w:rsidP="00B46108">
      <w:pPr>
        <w:widowControl w:val="0"/>
        <w:spacing w:after="0" w:line="360" w:lineRule="auto"/>
        <w:ind w:firstLine="709"/>
        <w:jc w:val="both"/>
        <w:rPr>
          <w:rFonts w:ascii="Times New Roman" w:hAnsi="Times New Roman"/>
          <w:b/>
          <w:sz w:val="28"/>
          <w:szCs w:val="28"/>
        </w:rPr>
      </w:pPr>
      <w:r>
        <w:rPr>
          <w:rFonts w:ascii="Times New Roman" w:hAnsi="Times New Roman"/>
          <w:b/>
          <w:sz w:val="28"/>
          <w:szCs w:val="28"/>
        </w:rPr>
        <w:br w:type="page"/>
      </w:r>
      <w:r w:rsidR="00E0515A" w:rsidRPr="00B46108">
        <w:rPr>
          <w:rFonts w:ascii="Times New Roman" w:hAnsi="Times New Roman"/>
          <w:b/>
          <w:sz w:val="28"/>
          <w:szCs w:val="28"/>
        </w:rPr>
        <w:t>Введение</w:t>
      </w:r>
    </w:p>
    <w:p w:rsidR="00E0515A" w:rsidRPr="00B46108" w:rsidRDefault="00E0515A" w:rsidP="00B46108">
      <w:pPr>
        <w:widowControl w:val="0"/>
        <w:spacing w:after="0" w:line="360" w:lineRule="auto"/>
        <w:ind w:firstLine="709"/>
        <w:jc w:val="both"/>
        <w:rPr>
          <w:rFonts w:ascii="Times New Roman" w:hAnsi="Times New Roman"/>
          <w:sz w:val="28"/>
          <w:szCs w:val="28"/>
        </w:rPr>
      </w:pPr>
    </w:p>
    <w:p w:rsidR="00CF293A" w:rsidRPr="00B46108" w:rsidRDefault="00CF293A" w:rsidP="00B46108">
      <w:pPr>
        <w:widowControl w:val="0"/>
        <w:spacing w:after="0" w:line="360" w:lineRule="auto"/>
        <w:ind w:firstLine="709"/>
        <w:jc w:val="both"/>
        <w:rPr>
          <w:rFonts w:ascii="Times New Roman" w:hAnsi="Times New Roman"/>
          <w:sz w:val="28"/>
          <w:szCs w:val="28"/>
          <w:lang w:eastAsia="ru-RU"/>
        </w:rPr>
      </w:pPr>
      <w:r w:rsidRPr="00B46108">
        <w:rPr>
          <w:rFonts w:ascii="Times New Roman" w:hAnsi="Times New Roman"/>
          <w:sz w:val="28"/>
          <w:szCs w:val="28"/>
          <w:lang w:eastAsia="ru-RU"/>
        </w:rPr>
        <w:t>На сегодняшний день объективной тенденцией развития мировой экономики являются процессы интеграции и глобализации. Многие сложные экономические и политические проблемы могут быть решены только на межгосударственном или наднациональном уровне.</w:t>
      </w:r>
    </w:p>
    <w:p w:rsidR="00C00A31" w:rsidRPr="00B46108" w:rsidRDefault="00CF293A" w:rsidP="00B46108">
      <w:pPr>
        <w:widowControl w:val="0"/>
        <w:spacing w:after="0" w:line="360" w:lineRule="auto"/>
        <w:ind w:firstLine="709"/>
        <w:jc w:val="both"/>
        <w:rPr>
          <w:rFonts w:ascii="Times New Roman" w:hAnsi="Times New Roman"/>
          <w:sz w:val="28"/>
          <w:szCs w:val="28"/>
        </w:rPr>
      </w:pPr>
      <w:r w:rsidRPr="00B46108">
        <w:rPr>
          <w:rFonts w:ascii="Times New Roman" w:hAnsi="Times New Roman"/>
          <w:sz w:val="28"/>
          <w:szCs w:val="28"/>
          <w:lang w:eastAsia="ru-RU"/>
        </w:rPr>
        <w:t>Сегодня важную роль в регулировании глобальных процессов играют международные экономические организации, представляющие собой одно из звеньев усложняющегося многоярусного механизма управления экономических связей. Этим и обуславливается актуальность темы.</w:t>
      </w:r>
      <w:r w:rsidR="00C00A31" w:rsidRPr="00B46108">
        <w:rPr>
          <w:rFonts w:ascii="Times New Roman" w:hAnsi="Times New Roman"/>
          <w:sz w:val="28"/>
          <w:szCs w:val="28"/>
        </w:rPr>
        <w:t xml:space="preserve"> </w:t>
      </w:r>
    </w:p>
    <w:p w:rsidR="00C00A31" w:rsidRPr="00B46108" w:rsidRDefault="0037617A" w:rsidP="00B46108">
      <w:pPr>
        <w:widowControl w:val="0"/>
        <w:spacing w:after="0" w:line="360" w:lineRule="auto"/>
        <w:ind w:firstLine="709"/>
        <w:jc w:val="both"/>
        <w:rPr>
          <w:rFonts w:ascii="Times New Roman" w:hAnsi="Times New Roman"/>
          <w:sz w:val="28"/>
          <w:szCs w:val="28"/>
        </w:rPr>
      </w:pPr>
      <w:r w:rsidRPr="00B46108">
        <w:rPr>
          <w:rFonts w:ascii="Times New Roman" w:hAnsi="Times New Roman"/>
          <w:sz w:val="28"/>
          <w:szCs w:val="28"/>
        </w:rPr>
        <w:t>Финансы нужны д</w:t>
      </w:r>
      <w:r w:rsidR="00C00A31" w:rsidRPr="00B46108">
        <w:rPr>
          <w:rFonts w:ascii="Times New Roman" w:hAnsi="Times New Roman"/>
          <w:sz w:val="28"/>
          <w:szCs w:val="28"/>
        </w:rPr>
        <w:t>ля</w:t>
      </w:r>
      <w:r w:rsidR="00B46108">
        <w:rPr>
          <w:rFonts w:ascii="Times New Roman" w:hAnsi="Times New Roman"/>
          <w:sz w:val="28"/>
          <w:szCs w:val="28"/>
        </w:rPr>
        <w:t xml:space="preserve"> </w:t>
      </w:r>
      <w:r w:rsidR="00C00A31" w:rsidRPr="00B46108">
        <w:rPr>
          <w:rFonts w:ascii="Times New Roman" w:hAnsi="Times New Roman"/>
          <w:sz w:val="28"/>
          <w:szCs w:val="28"/>
        </w:rPr>
        <w:t>успешного экономического</w:t>
      </w:r>
      <w:r w:rsidRPr="00B46108">
        <w:rPr>
          <w:rFonts w:ascii="Times New Roman" w:hAnsi="Times New Roman"/>
          <w:sz w:val="28"/>
          <w:szCs w:val="28"/>
        </w:rPr>
        <w:t xml:space="preserve"> начала</w:t>
      </w:r>
      <w:r w:rsidR="00C00A31" w:rsidRPr="00B46108">
        <w:rPr>
          <w:rFonts w:ascii="Times New Roman" w:hAnsi="Times New Roman"/>
          <w:sz w:val="28"/>
          <w:szCs w:val="28"/>
        </w:rPr>
        <w:t xml:space="preserve">. </w:t>
      </w:r>
      <w:r w:rsidRPr="00B46108">
        <w:rPr>
          <w:rFonts w:ascii="Times New Roman" w:hAnsi="Times New Roman"/>
          <w:sz w:val="28"/>
          <w:szCs w:val="28"/>
        </w:rPr>
        <w:t xml:space="preserve">Бывает так, что для инвестирования собственных </w:t>
      </w:r>
      <w:r w:rsidR="00C00A31" w:rsidRPr="00B46108">
        <w:rPr>
          <w:rFonts w:ascii="Times New Roman" w:hAnsi="Times New Roman"/>
          <w:sz w:val="28"/>
          <w:szCs w:val="28"/>
        </w:rPr>
        <w:t xml:space="preserve">накоплений </w:t>
      </w:r>
      <w:r w:rsidRPr="00B46108">
        <w:rPr>
          <w:rFonts w:ascii="Times New Roman" w:hAnsi="Times New Roman"/>
          <w:sz w:val="28"/>
          <w:szCs w:val="28"/>
        </w:rPr>
        <w:t>мало</w:t>
      </w:r>
      <w:r w:rsidR="00C00A31" w:rsidRPr="00B46108">
        <w:rPr>
          <w:rFonts w:ascii="Times New Roman" w:hAnsi="Times New Roman"/>
          <w:sz w:val="28"/>
          <w:szCs w:val="28"/>
        </w:rPr>
        <w:t xml:space="preserve">, </w:t>
      </w:r>
      <w:r w:rsidRPr="00B46108">
        <w:rPr>
          <w:rFonts w:ascii="Times New Roman" w:hAnsi="Times New Roman"/>
          <w:sz w:val="28"/>
          <w:szCs w:val="28"/>
        </w:rPr>
        <w:t>берут кредиты</w:t>
      </w:r>
      <w:r w:rsidR="00C00A31" w:rsidRPr="00B46108">
        <w:rPr>
          <w:rFonts w:ascii="Times New Roman" w:hAnsi="Times New Roman"/>
          <w:sz w:val="28"/>
          <w:szCs w:val="28"/>
        </w:rPr>
        <w:t xml:space="preserve">. </w:t>
      </w:r>
      <w:r w:rsidRPr="00B46108">
        <w:rPr>
          <w:rFonts w:ascii="Times New Roman" w:hAnsi="Times New Roman"/>
          <w:sz w:val="28"/>
          <w:szCs w:val="28"/>
        </w:rPr>
        <w:t>На микро- и макро- уровнях к</w:t>
      </w:r>
      <w:r w:rsidR="00C00A31" w:rsidRPr="00B46108">
        <w:rPr>
          <w:rFonts w:ascii="Times New Roman" w:hAnsi="Times New Roman"/>
          <w:sz w:val="28"/>
          <w:szCs w:val="28"/>
        </w:rPr>
        <w:t xml:space="preserve">редитование </w:t>
      </w:r>
      <w:r w:rsidRPr="00B46108">
        <w:rPr>
          <w:rFonts w:ascii="Times New Roman" w:hAnsi="Times New Roman"/>
          <w:sz w:val="28"/>
          <w:szCs w:val="28"/>
        </w:rPr>
        <w:t>является</w:t>
      </w:r>
      <w:r w:rsidR="00C00A31" w:rsidRPr="00B46108">
        <w:rPr>
          <w:rFonts w:ascii="Times New Roman" w:hAnsi="Times New Roman"/>
          <w:sz w:val="28"/>
          <w:szCs w:val="28"/>
        </w:rPr>
        <w:t xml:space="preserve"> один из основных инструментов развития экономики. </w:t>
      </w:r>
      <w:r w:rsidRPr="00B46108">
        <w:rPr>
          <w:rFonts w:ascii="Times New Roman" w:hAnsi="Times New Roman"/>
          <w:sz w:val="28"/>
          <w:szCs w:val="28"/>
        </w:rPr>
        <w:t xml:space="preserve">В современном мире </w:t>
      </w:r>
      <w:r w:rsidR="00C00A31" w:rsidRPr="00B46108">
        <w:rPr>
          <w:rFonts w:ascii="Times New Roman" w:hAnsi="Times New Roman"/>
          <w:sz w:val="28"/>
          <w:szCs w:val="28"/>
        </w:rPr>
        <w:t>не</w:t>
      </w:r>
      <w:r w:rsidRPr="00B46108">
        <w:rPr>
          <w:rFonts w:ascii="Times New Roman" w:hAnsi="Times New Roman"/>
          <w:sz w:val="28"/>
          <w:szCs w:val="28"/>
        </w:rPr>
        <w:t>т</w:t>
      </w:r>
      <w:r w:rsidR="00C00A31" w:rsidRPr="00B46108">
        <w:rPr>
          <w:rFonts w:ascii="Times New Roman" w:hAnsi="Times New Roman"/>
          <w:sz w:val="28"/>
          <w:szCs w:val="28"/>
        </w:rPr>
        <w:t xml:space="preserve"> стран, </w:t>
      </w:r>
      <w:r w:rsidRPr="00B46108">
        <w:rPr>
          <w:rFonts w:ascii="Times New Roman" w:hAnsi="Times New Roman"/>
          <w:sz w:val="28"/>
          <w:szCs w:val="28"/>
        </w:rPr>
        <w:t>у которых</w:t>
      </w:r>
      <w:r w:rsidR="00C00A31" w:rsidRPr="00B46108">
        <w:rPr>
          <w:rFonts w:ascii="Times New Roman" w:hAnsi="Times New Roman"/>
          <w:sz w:val="28"/>
          <w:szCs w:val="28"/>
        </w:rPr>
        <w:t xml:space="preserve"> не </w:t>
      </w:r>
      <w:r w:rsidRPr="00B46108">
        <w:rPr>
          <w:rFonts w:ascii="Times New Roman" w:hAnsi="Times New Roman"/>
          <w:sz w:val="28"/>
          <w:szCs w:val="28"/>
        </w:rPr>
        <w:t>было бы</w:t>
      </w:r>
      <w:r w:rsidR="00B46108">
        <w:rPr>
          <w:rFonts w:ascii="Times New Roman" w:hAnsi="Times New Roman"/>
          <w:sz w:val="28"/>
          <w:szCs w:val="28"/>
        </w:rPr>
        <w:t xml:space="preserve"> </w:t>
      </w:r>
      <w:r w:rsidR="00C00A31" w:rsidRPr="00B46108">
        <w:rPr>
          <w:rFonts w:ascii="Times New Roman" w:hAnsi="Times New Roman"/>
          <w:sz w:val="28"/>
          <w:szCs w:val="28"/>
        </w:rPr>
        <w:t xml:space="preserve">внешней задолженности. </w:t>
      </w:r>
      <w:r w:rsidRPr="00B46108">
        <w:rPr>
          <w:rFonts w:ascii="Times New Roman" w:hAnsi="Times New Roman"/>
          <w:sz w:val="28"/>
          <w:szCs w:val="28"/>
        </w:rPr>
        <w:t xml:space="preserve">Таким образом, можно выделить </w:t>
      </w:r>
      <w:r w:rsidR="00C00A31" w:rsidRPr="00B46108">
        <w:rPr>
          <w:rFonts w:ascii="Times New Roman" w:hAnsi="Times New Roman"/>
          <w:sz w:val="28"/>
          <w:szCs w:val="28"/>
        </w:rPr>
        <w:t xml:space="preserve">идущий процесс глобализации, когда </w:t>
      </w:r>
      <w:r w:rsidRPr="00B46108">
        <w:rPr>
          <w:rFonts w:ascii="Times New Roman" w:hAnsi="Times New Roman"/>
          <w:sz w:val="28"/>
          <w:szCs w:val="28"/>
        </w:rPr>
        <w:t>все страны учувствуют в</w:t>
      </w:r>
      <w:r w:rsidR="00B46108">
        <w:rPr>
          <w:rFonts w:ascii="Times New Roman" w:hAnsi="Times New Roman"/>
          <w:sz w:val="28"/>
          <w:szCs w:val="28"/>
        </w:rPr>
        <w:t xml:space="preserve"> </w:t>
      </w:r>
      <w:r w:rsidR="00C00A31" w:rsidRPr="00B46108">
        <w:rPr>
          <w:rFonts w:ascii="Times New Roman" w:hAnsi="Times New Roman"/>
          <w:sz w:val="28"/>
          <w:szCs w:val="28"/>
        </w:rPr>
        <w:t>международных поток</w:t>
      </w:r>
      <w:r w:rsidRPr="00B46108">
        <w:rPr>
          <w:rFonts w:ascii="Times New Roman" w:hAnsi="Times New Roman"/>
          <w:sz w:val="28"/>
          <w:szCs w:val="28"/>
        </w:rPr>
        <w:t>ах</w:t>
      </w:r>
      <w:r w:rsidR="00C00A31" w:rsidRPr="00B46108">
        <w:rPr>
          <w:rFonts w:ascii="Times New Roman" w:hAnsi="Times New Roman"/>
          <w:sz w:val="28"/>
          <w:szCs w:val="28"/>
        </w:rPr>
        <w:t xml:space="preserve"> товаров и капиталов (в том числе и кредитов).</w:t>
      </w:r>
    </w:p>
    <w:p w:rsidR="00CF293A" w:rsidRPr="00B46108" w:rsidRDefault="00CF293A" w:rsidP="00B46108">
      <w:pPr>
        <w:widowControl w:val="0"/>
        <w:spacing w:after="0" w:line="360" w:lineRule="auto"/>
        <w:ind w:firstLine="709"/>
        <w:jc w:val="both"/>
        <w:rPr>
          <w:rFonts w:ascii="Times New Roman" w:hAnsi="Times New Roman"/>
          <w:sz w:val="28"/>
          <w:szCs w:val="28"/>
          <w:lang w:eastAsia="ru-RU"/>
        </w:rPr>
      </w:pPr>
      <w:r w:rsidRPr="00B46108">
        <w:rPr>
          <w:rFonts w:ascii="Times New Roman" w:hAnsi="Times New Roman"/>
          <w:sz w:val="28"/>
          <w:szCs w:val="28"/>
        </w:rPr>
        <w:t>Международные валютно-кредитные и финансовые организации условно можно назвать международными финансовыми институтами. Эти организации объединяет общая цель — развитие сотрудничества и обеспечение цельности и стабильности сложного и противоречивого всемирного хозяйства.</w:t>
      </w:r>
    </w:p>
    <w:p w:rsidR="00E0515A" w:rsidRPr="00B46108" w:rsidRDefault="0037617A" w:rsidP="00B46108">
      <w:pPr>
        <w:widowControl w:val="0"/>
        <w:spacing w:after="0" w:line="360" w:lineRule="auto"/>
        <w:ind w:firstLine="709"/>
        <w:jc w:val="both"/>
        <w:rPr>
          <w:rFonts w:ascii="Times New Roman" w:hAnsi="Times New Roman"/>
          <w:sz w:val="28"/>
          <w:szCs w:val="28"/>
        </w:rPr>
      </w:pPr>
      <w:r w:rsidRPr="00B46108">
        <w:rPr>
          <w:rFonts w:ascii="Times New Roman" w:hAnsi="Times New Roman"/>
          <w:sz w:val="28"/>
          <w:szCs w:val="28"/>
        </w:rPr>
        <w:t>Основной международный институт МВФ</w:t>
      </w:r>
      <w:r w:rsidR="00E0515A" w:rsidRPr="00B46108">
        <w:rPr>
          <w:rFonts w:ascii="Times New Roman" w:hAnsi="Times New Roman"/>
          <w:sz w:val="28"/>
          <w:szCs w:val="28"/>
        </w:rPr>
        <w:t xml:space="preserve"> определя</w:t>
      </w:r>
      <w:r w:rsidRPr="00B46108">
        <w:rPr>
          <w:rFonts w:ascii="Times New Roman" w:hAnsi="Times New Roman"/>
          <w:sz w:val="28"/>
          <w:szCs w:val="28"/>
        </w:rPr>
        <w:t xml:space="preserve">ет </w:t>
      </w:r>
      <w:r w:rsidR="00E0515A" w:rsidRPr="00B46108">
        <w:rPr>
          <w:rFonts w:ascii="Times New Roman" w:hAnsi="Times New Roman"/>
          <w:sz w:val="28"/>
          <w:szCs w:val="28"/>
        </w:rPr>
        <w:t>международную кредитную политику.</w:t>
      </w:r>
      <w:r w:rsidR="00B46108">
        <w:rPr>
          <w:rFonts w:ascii="Times New Roman" w:hAnsi="Times New Roman"/>
          <w:sz w:val="28"/>
          <w:szCs w:val="28"/>
        </w:rPr>
        <w:t xml:space="preserve"> </w:t>
      </w:r>
      <w:r w:rsidRPr="00B46108">
        <w:rPr>
          <w:rFonts w:ascii="Times New Roman" w:hAnsi="Times New Roman"/>
          <w:sz w:val="28"/>
          <w:szCs w:val="28"/>
        </w:rPr>
        <w:t>Каждый</w:t>
      </w:r>
      <w:r w:rsidR="00E0515A" w:rsidRPr="00B46108">
        <w:rPr>
          <w:rFonts w:ascii="Times New Roman" w:hAnsi="Times New Roman"/>
          <w:sz w:val="28"/>
          <w:szCs w:val="28"/>
        </w:rPr>
        <w:t xml:space="preserve"> международный кредитор, </w:t>
      </w:r>
      <w:r w:rsidRPr="00B46108">
        <w:rPr>
          <w:rFonts w:ascii="Times New Roman" w:hAnsi="Times New Roman"/>
          <w:sz w:val="28"/>
          <w:szCs w:val="28"/>
        </w:rPr>
        <w:t>соответственно</w:t>
      </w:r>
      <w:r w:rsidR="00E0515A" w:rsidRPr="00B46108">
        <w:rPr>
          <w:rFonts w:ascii="Times New Roman" w:hAnsi="Times New Roman"/>
          <w:sz w:val="28"/>
          <w:szCs w:val="28"/>
        </w:rPr>
        <w:t>, учитывает</w:t>
      </w:r>
      <w:r w:rsidR="00B46108">
        <w:rPr>
          <w:rFonts w:ascii="Times New Roman" w:hAnsi="Times New Roman"/>
          <w:sz w:val="28"/>
          <w:szCs w:val="28"/>
        </w:rPr>
        <w:t xml:space="preserve"> </w:t>
      </w:r>
      <w:r w:rsidR="00E0515A" w:rsidRPr="00B46108">
        <w:rPr>
          <w:rFonts w:ascii="Times New Roman" w:hAnsi="Times New Roman"/>
          <w:sz w:val="28"/>
          <w:szCs w:val="28"/>
        </w:rPr>
        <w:t xml:space="preserve">мнение </w:t>
      </w:r>
      <w:r w:rsidRPr="00B46108">
        <w:rPr>
          <w:rFonts w:ascii="Times New Roman" w:hAnsi="Times New Roman"/>
          <w:sz w:val="28"/>
          <w:szCs w:val="28"/>
        </w:rPr>
        <w:t xml:space="preserve">и опыт </w:t>
      </w:r>
      <w:r w:rsidR="00E0515A" w:rsidRPr="00B46108">
        <w:rPr>
          <w:rFonts w:ascii="Times New Roman" w:hAnsi="Times New Roman"/>
          <w:sz w:val="28"/>
          <w:szCs w:val="28"/>
        </w:rPr>
        <w:t xml:space="preserve">МВФ о возможностях </w:t>
      </w:r>
      <w:r w:rsidRPr="00B46108">
        <w:rPr>
          <w:rFonts w:ascii="Times New Roman" w:hAnsi="Times New Roman"/>
          <w:sz w:val="28"/>
          <w:szCs w:val="28"/>
        </w:rPr>
        <w:t xml:space="preserve">валютного </w:t>
      </w:r>
      <w:r w:rsidR="00E0515A" w:rsidRPr="00B46108">
        <w:rPr>
          <w:rFonts w:ascii="Times New Roman" w:hAnsi="Times New Roman"/>
          <w:sz w:val="28"/>
          <w:szCs w:val="28"/>
        </w:rPr>
        <w:t>кредитован</w:t>
      </w:r>
      <w:r w:rsidRPr="00B46108">
        <w:rPr>
          <w:rFonts w:ascii="Times New Roman" w:hAnsi="Times New Roman"/>
          <w:sz w:val="28"/>
          <w:szCs w:val="28"/>
        </w:rPr>
        <w:t>ия того или иного государства</w:t>
      </w:r>
      <w:r w:rsidR="00E0515A" w:rsidRPr="00B46108">
        <w:rPr>
          <w:rFonts w:ascii="Times New Roman" w:hAnsi="Times New Roman"/>
          <w:sz w:val="28"/>
          <w:szCs w:val="28"/>
        </w:rPr>
        <w:t xml:space="preserve">. </w:t>
      </w:r>
      <w:r w:rsidRPr="00B46108">
        <w:rPr>
          <w:rFonts w:ascii="Times New Roman" w:hAnsi="Times New Roman"/>
          <w:sz w:val="28"/>
          <w:szCs w:val="28"/>
        </w:rPr>
        <w:t>На международных совещаниях и конференциях МВФ анализируются новые возможности для урегулирования проблем кредитования.</w:t>
      </w:r>
    </w:p>
    <w:p w:rsidR="00C00A31" w:rsidRPr="00B46108" w:rsidRDefault="004A32A3" w:rsidP="00B46108">
      <w:pPr>
        <w:pStyle w:val="a9"/>
        <w:widowControl w:val="0"/>
        <w:tabs>
          <w:tab w:val="left" w:pos="426"/>
        </w:tabs>
        <w:spacing w:after="0" w:line="360" w:lineRule="auto"/>
        <w:ind w:firstLine="709"/>
        <w:jc w:val="both"/>
        <w:rPr>
          <w:rFonts w:ascii="Times New Roman" w:hAnsi="Times New Roman" w:cs="Times New Roman"/>
          <w:sz w:val="28"/>
          <w:szCs w:val="28"/>
          <w:lang w:val="ru-RU"/>
        </w:rPr>
      </w:pPr>
      <w:r w:rsidRPr="00B46108">
        <w:rPr>
          <w:rFonts w:ascii="Times New Roman" w:hAnsi="Times New Roman" w:cs="Times New Roman"/>
          <w:sz w:val="28"/>
          <w:szCs w:val="28"/>
          <w:lang w:val="ru-RU"/>
        </w:rPr>
        <w:t xml:space="preserve">Центральное место в международной системе валютно-финансовых отношений занимает МВФ. Он является </w:t>
      </w:r>
      <w:r w:rsidR="00C00A31" w:rsidRPr="00B46108">
        <w:rPr>
          <w:rFonts w:ascii="Times New Roman" w:hAnsi="Times New Roman" w:cs="Times New Roman"/>
          <w:sz w:val="28"/>
          <w:szCs w:val="28"/>
          <w:lang w:val="ru-RU"/>
        </w:rPr>
        <w:t xml:space="preserve">единственной международной финансовой организацией, к авторитетному мнению которой прислушиваются любые инвесторы. Будь то правительства, частные корпорации или банки. Это послужило дальнейшему выдвижению </w:t>
      </w:r>
      <w:r w:rsidRPr="00B46108">
        <w:rPr>
          <w:rFonts w:ascii="Times New Roman" w:hAnsi="Times New Roman" w:cs="Times New Roman"/>
          <w:sz w:val="28"/>
          <w:szCs w:val="28"/>
          <w:lang w:val="ru-RU"/>
        </w:rPr>
        <w:t xml:space="preserve">мирового финансового сообщества на новый уровень и </w:t>
      </w:r>
      <w:r w:rsidR="00C00A31" w:rsidRPr="00B46108">
        <w:rPr>
          <w:rFonts w:ascii="Times New Roman" w:hAnsi="Times New Roman" w:cs="Times New Roman"/>
          <w:sz w:val="28"/>
          <w:szCs w:val="28"/>
          <w:lang w:val="ru-RU"/>
        </w:rPr>
        <w:t xml:space="preserve">мирового хозяйства, при котором все большее число стран имеют свободную обратимость национальных валют, а экономика носит наиболее открытый характер. Например, из 147 государств, признавших свои обязательства по статье </w:t>
      </w:r>
      <w:r w:rsidR="00C00A31" w:rsidRPr="00B46108">
        <w:rPr>
          <w:rFonts w:ascii="Times New Roman" w:hAnsi="Times New Roman" w:cs="Times New Roman"/>
          <w:sz w:val="28"/>
          <w:szCs w:val="28"/>
        </w:rPr>
        <w:t>VIII</w:t>
      </w:r>
      <w:r w:rsidR="00C00A31" w:rsidRPr="00B46108">
        <w:rPr>
          <w:rFonts w:ascii="Times New Roman" w:hAnsi="Times New Roman" w:cs="Times New Roman"/>
          <w:sz w:val="28"/>
          <w:szCs w:val="28"/>
          <w:lang w:val="ru-RU"/>
        </w:rPr>
        <w:t xml:space="preserve"> Устава МВФ, которая предусматривает отмену валютных ограничений по международным текущим операциям, более половины приходится на период 1995-2000 год.</w:t>
      </w:r>
    </w:p>
    <w:p w:rsidR="00C00A31" w:rsidRPr="00B46108" w:rsidRDefault="004A32A3" w:rsidP="00B46108">
      <w:pPr>
        <w:pStyle w:val="a9"/>
        <w:widowControl w:val="0"/>
        <w:tabs>
          <w:tab w:val="left" w:pos="426"/>
        </w:tabs>
        <w:spacing w:after="0" w:line="360" w:lineRule="auto"/>
        <w:ind w:firstLine="709"/>
        <w:jc w:val="both"/>
        <w:rPr>
          <w:rFonts w:ascii="Times New Roman" w:hAnsi="Times New Roman" w:cs="Times New Roman"/>
          <w:sz w:val="28"/>
          <w:szCs w:val="28"/>
          <w:lang w:val="ru-RU"/>
        </w:rPr>
      </w:pPr>
      <w:r w:rsidRPr="00B46108">
        <w:rPr>
          <w:rFonts w:ascii="Times New Roman" w:hAnsi="Times New Roman" w:cs="Times New Roman"/>
          <w:sz w:val="28"/>
          <w:szCs w:val="28"/>
          <w:lang w:val="ru-RU"/>
        </w:rPr>
        <w:t>Ф</w:t>
      </w:r>
      <w:r w:rsidR="00C00A31" w:rsidRPr="00B46108">
        <w:rPr>
          <w:rFonts w:ascii="Times New Roman" w:hAnsi="Times New Roman" w:cs="Times New Roman"/>
          <w:sz w:val="28"/>
          <w:szCs w:val="28"/>
          <w:lang w:val="ru-RU"/>
        </w:rPr>
        <w:t xml:space="preserve">орсированное развитие </w:t>
      </w:r>
      <w:r w:rsidRPr="00B46108">
        <w:rPr>
          <w:rFonts w:ascii="Times New Roman" w:hAnsi="Times New Roman" w:cs="Times New Roman"/>
          <w:sz w:val="28"/>
          <w:szCs w:val="28"/>
          <w:lang w:val="ru-RU"/>
        </w:rPr>
        <w:t xml:space="preserve">финансовых отношений и </w:t>
      </w:r>
      <w:r w:rsidR="00C00A31" w:rsidRPr="00B46108">
        <w:rPr>
          <w:rFonts w:ascii="Times New Roman" w:hAnsi="Times New Roman" w:cs="Times New Roman"/>
          <w:sz w:val="28"/>
          <w:szCs w:val="28"/>
          <w:lang w:val="ru-RU"/>
        </w:rPr>
        <w:t xml:space="preserve">международных валютных </w:t>
      </w:r>
      <w:r w:rsidRPr="00B46108">
        <w:rPr>
          <w:rFonts w:ascii="Times New Roman" w:hAnsi="Times New Roman" w:cs="Times New Roman"/>
          <w:sz w:val="28"/>
          <w:szCs w:val="28"/>
          <w:lang w:val="ru-RU"/>
        </w:rPr>
        <w:t>отношений при</w:t>
      </w:r>
      <w:r w:rsidR="00C00A31" w:rsidRPr="00B46108">
        <w:rPr>
          <w:rFonts w:ascii="Times New Roman" w:hAnsi="Times New Roman" w:cs="Times New Roman"/>
          <w:sz w:val="28"/>
          <w:szCs w:val="28"/>
          <w:lang w:val="ru-RU"/>
        </w:rPr>
        <w:t xml:space="preserve"> либерализации международного движения капитала со</w:t>
      </w:r>
      <w:r w:rsidRPr="00B46108">
        <w:rPr>
          <w:rFonts w:ascii="Times New Roman" w:hAnsi="Times New Roman" w:cs="Times New Roman"/>
          <w:sz w:val="28"/>
          <w:szCs w:val="28"/>
          <w:lang w:val="ru-RU"/>
        </w:rPr>
        <w:t>провождается усилением его переход</w:t>
      </w:r>
      <w:r w:rsidR="00C00A31" w:rsidRPr="00B46108">
        <w:rPr>
          <w:rFonts w:ascii="Times New Roman" w:hAnsi="Times New Roman" w:cs="Times New Roman"/>
          <w:sz w:val="28"/>
          <w:szCs w:val="28"/>
          <w:lang w:val="ru-RU"/>
        </w:rPr>
        <w:t>ов между странами и регионами.</w:t>
      </w:r>
    </w:p>
    <w:p w:rsidR="00C00A31" w:rsidRPr="00B46108" w:rsidRDefault="00C00A31" w:rsidP="00B46108">
      <w:pPr>
        <w:pStyle w:val="a9"/>
        <w:widowControl w:val="0"/>
        <w:tabs>
          <w:tab w:val="left" w:pos="426"/>
        </w:tabs>
        <w:spacing w:after="0" w:line="360" w:lineRule="auto"/>
        <w:ind w:firstLine="709"/>
        <w:jc w:val="both"/>
        <w:rPr>
          <w:rFonts w:ascii="Times New Roman" w:hAnsi="Times New Roman" w:cs="Times New Roman"/>
          <w:sz w:val="28"/>
          <w:szCs w:val="28"/>
          <w:lang w:val="ru-RU"/>
        </w:rPr>
      </w:pPr>
      <w:r w:rsidRPr="00B46108">
        <w:rPr>
          <w:rFonts w:ascii="Times New Roman" w:hAnsi="Times New Roman" w:cs="Times New Roman"/>
          <w:sz w:val="28"/>
          <w:szCs w:val="28"/>
          <w:lang w:val="ru-RU"/>
        </w:rPr>
        <w:t>В реализации такой важной уставной функции как оказание финансовой помощи для ликвидации временных дефицитных платежных балансов стран произошли существенные изменения: основное место в ней стали занимать кредиты и займы на цели структурной перестройки экономики. Фонд стал преимущественно кредитовать экономические программы. Подменяя тем самым деятельность международного банка Реконструкции и Развития (МБРР) и региональных банков.</w:t>
      </w:r>
    </w:p>
    <w:p w:rsidR="00CF293A" w:rsidRPr="00B46108" w:rsidRDefault="001C6C00" w:rsidP="00B46108">
      <w:pPr>
        <w:widowControl w:val="0"/>
        <w:spacing w:after="0" w:line="360" w:lineRule="auto"/>
        <w:ind w:firstLine="709"/>
        <w:jc w:val="both"/>
        <w:rPr>
          <w:rFonts w:ascii="Times New Roman" w:hAnsi="Times New Roman"/>
          <w:sz w:val="28"/>
          <w:szCs w:val="28"/>
        </w:rPr>
      </w:pPr>
      <w:r w:rsidRPr="00B46108">
        <w:rPr>
          <w:rFonts w:ascii="Times New Roman" w:hAnsi="Times New Roman"/>
          <w:sz w:val="28"/>
          <w:szCs w:val="28"/>
          <w:lang w:eastAsia="ru-RU"/>
        </w:rPr>
        <w:t xml:space="preserve">ВБ </w:t>
      </w:r>
      <w:r w:rsidR="00CF293A" w:rsidRPr="00B46108">
        <w:rPr>
          <w:rFonts w:ascii="Times New Roman" w:hAnsi="Times New Roman"/>
          <w:sz w:val="28"/>
          <w:szCs w:val="28"/>
        </w:rPr>
        <w:t xml:space="preserve">является одним из крупнейших в мире источников помощи в целях развития. Его основная цель заключается в оказании помощи беднейшим группам населения и беднейшим странам. </w:t>
      </w:r>
      <w:r w:rsidRPr="00B46108">
        <w:rPr>
          <w:rFonts w:ascii="Times New Roman" w:hAnsi="Times New Roman"/>
          <w:sz w:val="28"/>
          <w:szCs w:val="28"/>
          <w:lang w:eastAsia="ru-RU"/>
        </w:rPr>
        <w:t xml:space="preserve">ВБ </w:t>
      </w:r>
      <w:r w:rsidR="00CF293A" w:rsidRPr="00B46108">
        <w:rPr>
          <w:rFonts w:ascii="Times New Roman" w:hAnsi="Times New Roman"/>
          <w:sz w:val="28"/>
          <w:szCs w:val="28"/>
        </w:rPr>
        <w:t>помогает развивающимся странам бороться с бедностью и добиваться стабильного, устойчивого и справедливого экономического роста.</w:t>
      </w:r>
    </w:p>
    <w:p w:rsidR="004E2581" w:rsidRPr="00B46108" w:rsidRDefault="004E2581" w:rsidP="00B46108">
      <w:pPr>
        <w:pStyle w:val="a9"/>
        <w:widowControl w:val="0"/>
        <w:tabs>
          <w:tab w:val="left" w:pos="426"/>
        </w:tabs>
        <w:spacing w:after="0" w:line="360" w:lineRule="auto"/>
        <w:ind w:firstLine="709"/>
        <w:jc w:val="both"/>
        <w:rPr>
          <w:rFonts w:ascii="Times New Roman" w:hAnsi="Times New Roman" w:cs="Times New Roman"/>
          <w:sz w:val="28"/>
          <w:szCs w:val="28"/>
          <w:lang w:val="ru-RU"/>
        </w:rPr>
      </w:pPr>
      <w:r w:rsidRPr="00B46108">
        <w:rPr>
          <w:rFonts w:ascii="Times New Roman" w:hAnsi="Times New Roman" w:cs="Times New Roman"/>
          <w:sz w:val="28"/>
          <w:szCs w:val="28"/>
          <w:lang w:val="ru-RU"/>
        </w:rPr>
        <w:t xml:space="preserve">Цель работы: исследование </w:t>
      </w:r>
      <w:r w:rsidR="001F4EA7" w:rsidRPr="00B46108">
        <w:rPr>
          <w:rFonts w:ascii="Times New Roman" w:hAnsi="Times New Roman" w:cs="Times New Roman"/>
          <w:sz w:val="28"/>
          <w:szCs w:val="28"/>
          <w:lang w:val="ru-RU"/>
        </w:rPr>
        <w:t>взаимоотношений КНР с</w:t>
      </w:r>
      <w:r w:rsidR="00B46108">
        <w:rPr>
          <w:rFonts w:ascii="Times New Roman" w:hAnsi="Times New Roman" w:cs="Times New Roman"/>
          <w:sz w:val="28"/>
          <w:szCs w:val="28"/>
          <w:lang w:val="ru-RU"/>
        </w:rPr>
        <w:t xml:space="preserve"> </w:t>
      </w:r>
      <w:r w:rsidRPr="00B46108">
        <w:rPr>
          <w:rFonts w:ascii="Times New Roman" w:hAnsi="Times New Roman" w:cs="Times New Roman"/>
          <w:sz w:val="28"/>
          <w:szCs w:val="28"/>
          <w:lang w:val="ru-RU"/>
        </w:rPr>
        <w:t>МВФ</w:t>
      </w:r>
      <w:r w:rsidR="00CF293A" w:rsidRPr="00B46108">
        <w:rPr>
          <w:rFonts w:ascii="Times New Roman" w:hAnsi="Times New Roman" w:cs="Times New Roman"/>
          <w:sz w:val="28"/>
          <w:szCs w:val="28"/>
          <w:lang w:val="ru-RU"/>
        </w:rPr>
        <w:t xml:space="preserve"> и ВБ.</w:t>
      </w:r>
    </w:p>
    <w:p w:rsidR="00CF293A" w:rsidRPr="00B46108" w:rsidRDefault="00CF293A" w:rsidP="00B46108">
      <w:pPr>
        <w:widowControl w:val="0"/>
        <w:spacing w:after="0" w:line="360" w:lineRule="auto"/>
        <w:ind w:firstLine="709"/>
        <w:jc w:val="both"/>
        <w:rPr>
          <w:rFonts w:ascii="Times New Roman" w:hAnsi="Times New Roman"/>
          <w:sz w:val="28"/>
          <w:szCs w:val="28"/>
          <w:lang w:eastAsia="ru-RU"/>
        </w:rPr>
      </w:pPr>
      <w:r w:rsidRPr="00B46108">
        <w:rPr>
          <w:rFonts w:ascii="Times New Roman" w:hAnsi="Times New Roman"/>
          <w:sz w:val="28"/>
          <w:szCs w:val="28"/>
          <w:lang w:eastAsia="ru-RU"/>
        </w:rPr>
        <w:t>Поставленная цель реализована посредством решения следующих задач:</w:t>
      </w:r>
    </w:p>
    <w:p w:rsidR="00CF293A" w:rsidRPr="00B46108" w:rsidRDefault="00CF293A" w:rsidP="00B46108">
      <w:pPr>
        <w:widowControl w:val="0"/>
        <w:spacing w:after="0" w:line="360" w:lineRule="auto"/>
        <w:ind w:firstLine="709"/>
        <w:jc w:val="both"/>
        <w:rPr>
          <w:rFonts w:ascii="Times New Roman" w:hAnsi="Times New Roman"/>
          <w:sz w:val="28"/>
          <w:szCs w:val="28"/>
          <w:lang w:eastAsia="ru-RU"/>
        </w:rPr>
      </w:pPr>
      <w:r w:rsidRPr="00B46108">
        <w:rPr>
          <w:rFonts w:ascii="Times New Roman" w:hAnsi="Times New Roman"/>
          <w:sz w:val="28"/>
          <w:szCs w:val="28"/>
          <w:lang w:eastAsia="ru-RU"/>
        </w:rPr>
        <w:t xml:space="preserve">- Рассмотреть </w:t>
      </w:r>
      <w:r w:rsidR="001C6C00" w:rsidRPr="00B46108">
        <w:rPr>
          <w:rFonts w:ascii="Times New Roman" w:hAnsi="Times New Roman"/>
          <w:sz w:val="28"/>
          <w:szCs w:val="28"/>
          <w:lang w:eastAsia="ru-RU"/>
        </w:rPr>
        <w:t xml:space="preserve">ВБ </w:t>
      </w:r>
      <w:r w:rsidRPr="00B46108">
        <w:rPr>
          <w:rFonts w:ascii="Times New Roman" w:hAnsi="Times New Roman"/>
          <w:sz w:val="28"/>
          <w:szCs w:val="28"/>
          <w:lang w:eastAsia="ru-RU"/>
        </w:rPr>
        <w:t>и М</w:t>
      </w:r>
      <w:r w:rsidR="001C6C00" w:rsidRPr="00B46108">
        <w:rPr>
          <w:rFonts w:ascii="Times New Roman" w:hAnsi="Times New Roman"/>
          <w:sz w:val="28"/>
          <w:szCs w:val="28"/>
          <w:lang w:eastAsia="ru-RU"/>
        </w:rPr>
        <w:t>ВФ</w:t>
      </w:r>
      <w:r w:rsidRPr="00B46108">
        <w:rPr>
          <w:rFonts w:ascii="Times New Roman" w:hAnsi="Times New Roman"/>
          <w:sz w:val="28"/>
          <w:szCs w:val="28"/>
          <w:lang w:eastAsia="ru-RU"/>
        </w:rPr>
        <w:t>;</w:t>
      </w:r>
    </w:p>
    <w:p w:rsidR="00CF293A" w:rsidRPr="00B46108" w:rsidRDefault="00CF293A" w:rsidP="00B46108">
      <w:pPr>
        <w:widowControl w:val="0"/>
        <w:spacing w:after="0" w:line="360" w:lineRule="auto"/>
        <w:ind w:firstLine="709"/>
        <w:jc w:val="both"/>
        <w:rPr>
          <w:rFonts w:ascii="Times New Roman" w:hAnsi="Times New Roman"/>
          <w:sz w:val="28"/>
          <w:szCs w:val="28"/>
          <w:lang w:eastAsia="ru-RU"/>
        </w:rPr>
      </w:pPr>
      <w:r w:rsidRPr="00B46108">
        <w:rPr>
          <w:rFonts w:ascii="Times New Roman" w:hAnsi="Times New Roman"/>
          <w:sz w:val="28"/>
          <w:szCs w:val="28"/>
          <w:lang w:eastAsia="ru-RU"/>
        </w:rPr>
        <w:t>- Рассмотреть основные направления деятельности ВБ и МВФ;</w:t>
      </w:r>
    </w:p>
    <w:p w:rsidR="00CF293A" w:rsidRPr="00B46108" w:rsidRDefault="00CF293A" w:rsidP="00B46108">
      <w:pPr>
        <w:widowControl w:val="0"/>
        <w:spacing w:after="0" w:line="360" w:lineRule="auto"/>
        <w:ind w:firstLine="709"/>
        <w:jc w:val="both"/>
        <w:rPr>
          <w:rFonts w:ascii="Times New Roman" w:hAnsi="Times New Roman"/>
          <w:sz w:val="28"/>
          <w:szCs w:val="28"/>
          <w:lang w:eastAsia="ru-RU"/>
        </w:rPr>
      </w:pPr>
      <w:r w:rsidRPr="00B46108">
        <w:rPr>
          <w:rFonts w:ascii="Times New Roman" w:hAnsi="Times New Roman"/>
          <w:sz w:val="28"/>
          <w:szCs w:val="28"/>
          <w:lang w:eastAsia="ru-RU"/>
        </w:rPr>
        <w:t xml:space="preserve">- </w:t>
      </w:r>
      <w:r w:rsidR="00072369" w:rsidRPr="00B46108">
        <w:rPr>
          <w:rFonts w:ascii="Times New Roman" w:hAnsi="Times New Roman"/>
          <w:sz w:val="28"/>
          <w:szCs w:val="28"/>
          <w:lang w:eastAsia="ru-RU"/>
        </w:rPr>
        <w:t xml:space="preserve">Анализировать </w:t>
      </w:r>
      <w:r w:rsidRPr="00B46108">
        <w:rPr>
          <w:rFonts w:ascii="Times New Roman" w:hAnsi="Times New Roman"/>
          <w:sz w:val="28"/>
          <w:szCs w:val="28"/>
          <w:lang w:eastAsia="ru-RU"/>
        </w:rPr>
        <w:t xml:space="preserve">взаимоотношения </w:t>
      </w:r>
      <w:r w:rsidR="001C6C00" w:rsidRPr="00B46108">
        <w:rPr>
          <w:rFonts w:ascii="Times New Roman" w:hAnsi="Times New Roman"/>
          <w:sz w:val="28"/>
          <w:szCs w:val="28"/>
          <w:lang w:eastAsia="ru-RU"/>
        </w:rPr>
        <w:t>КНР</w:t>
      </w:r>
      <w:r w:rsidRPr="00B46108">
        <w:rPr>
          <w:rFonts w:ascii="Times New Roman" w:hAnsi="Times New Roman"/>
          <w:sz w:val="28"/>
          <w:szCs w:val="28"/>
          <w:lang w:eastAsia="ru-RU"/>
        </w:rPr>
        <w:t xml:space="preserve"> с международными валютными организациями.</w:t>
      </w:r>
    </w:p>
    <w:p w:rsidR="004E2581" w:rsidRPr="00B46108" w:rsidRDefault="004E2581" w:rsidP="00B46108">
      <w:pPr>
        <w:pStyle w:val="a9"/>
        <w:widowControl w:val="0"/>
        <w:tabs>
          <w:tab w:val="left" w:pos="426"/>
        </w:tabs>
        <w:spacing w:after="0" w:line="360" w:lineRule="auto"/>
        <w:ind w:firstLine="709"/>
        <w:jc w:val="both"/>
        <w:rPr>
          <w:rFonts w:ascii="Times New Roman" w:hAnsi="Times New Roman" w:cs="Times New Roman"/>
          <w:sz w:val="28"/>
          <w:szCs w:val="28"/>
          <w:lang w:val="ru-RU"/>
        </w:rPr>
      </w:pPr>
      <w:r w:rsidRPr="00B46108">
        <w:rPr>
          <w:rFonts w:ascii="Times New Roman" w:hAnsi="Times New Roman" w:cs="Times New Roman"/>
          <w:sz w:val="28"/>
          <w:szCs w:val="28"/>
          <w:lang w:val="ru-RU"/>
        </w:rPr>
        <w:t xml:space="preserve">Предметом исследования являются взаимоотношения </w:t>
      </w:r>
      <w:r w:rsidR="001C6C00" w:rsidRPr="00B46108">
        <w:rPr>
          <w:rFonts w:ascii="Times New Roman" w:hAnsi="Times New Roman" w:cs="Times New Roman"/>
          <w:sz w:val="28"/>
          <w:szCs w:val="28"/>
          <w:lang w:val="ru-RU" w:eastAsia="ru-RU"/>
        </w:rPr>
        <w:t>КНР</w:t>
      </w:r>
      <w:r w:rsidRPr="00B46108">
        <w:rPr>
          <w:rFonts w:ascii="Times New Roman" w:hAnsi="Times New Roman" w:cs="Times New Roman"/>
          <w:sz w:val="28"/>
          <w:szCs w:val="28"/>
          <w:lang w:val="ru-RU"/>
        </w:rPr>
        <w:t xml:space="preserve"> </w:t>
      </w:r>
      <w:r w:rsidR="00072369" w:rsidRPr="00B46108">
        <w:rPr>
          <w:rFonts w:ascii="Times New Roman" w:hAnsi="Times New Roman" w:cs="Times New Roman"/>
          <w:sz w:val="28"/>
          <w:szCs w:val="28"/>
          <w:lang w:val="ru-RU"/>
        </w:rPr>
        <w:t xml:space="preserve">с </w:t>
      </w:r>
      <w:r w:rsidRPr="00B46108">
        <w:rPr>
          <w:rFonts w:ascii="Times New Roman" w:hAnsi="Times New Roman" w:cs="Times New Roman"/>
          <w:sz w:val="28"/>
          <w:szCs w:val="28"/>
          <w:lang w:val="ru-RU"/>
        </w:rPr>
        <w:t xml:space="preserve">МВФ и </w:t>
      </w:r>
      <w:r w:rsidR="00072369" w:rsidRPr="00B46108">
        <w:rPr>
          <w:rFonts w:ascii="Times New Roman" w:hAnsi="Times New Roman" w:cs="Times New Roman"/>
          <w:sz w:val="28"/>
          <w:szCs w:val="28"/>
          <w:lang w:val="ru-RU"/>
        </w:rPr>
        <w:t>ВБ</w:t>
      </w:r>
      <w:r w:rsidRPr="00B46108">
        <w:rPr>
          <w:rFonts w:ascii="Times New Roman" w:hAnsi="Times New Roman" w:cs="Times New Roman"/>
          <w:sz w:val="28"/>
          <w:szCs w:val="28"/>
          <w:lang w:val="ru-RU"/>
        </w:rPr>
        <w:t>.</w:t>
      </w:r>
    </w:p>
    <w:p w:rsidR="00456301" w:rsidRPr="009F7E1B" w:rsidRDefault="001A133D" w:rsidP="00B46108">
      <w:pPr>
        <w:widowControl w:val="0"/>
        <w:spacing w:after="0" w:line="360" w:lineRule="auto"/>
        <w:ind w:firstLine="709"/>
        <w:jc w:val="both"/>
        <w:rPr>
          <w:rFonts w:ascii="Times New Roman" w:hAnsi="Times New Roman"/>
          <w:color w:val="FFFFFF"/>
          <w:sz w:val="28"/>
          <w:szCs w:val="28"/>
        </w:rPr>
      </w:pPr>
      <w:r w:rsidRPr="009F7E1B">
        <w:rPr>
          <w:rFonts w:ascii="Times New Roman" w:hAnsi="Times New Roman"/>
          <w:color w:val="FFFFFF"/>
          <w:sz w:val="28"/>
          <w:szCs w:val="28"/>
        </w:rPr>
        <w:t>китай международный валютный фонд банк</w:t>
      </w:r>
    </w:p>
    <w:p w:rsidR="00072369" w:rsidRPr="00B46108" w:rsidRDefault="00B46108" w:rsidP="00B46108">
      <w:pPr>
        <w:widowControl w:val="0"/>
        <w:spacing w:after="0" w:line="360" w:lineRule="auto"/>
        <w:ind w:firstLine="709"/>
        <w:jc w:val="both"/>
        <w:rPr>
          <w:rFonts w:ascii="Times New Roman" w:hAnsi="Times New Roman"/>
          <w:b/>
          <w:sz w:val="28"/>
          <w:szCs w:val="28"/>
        </w:rPr>
      </w:pPr>
      <w:r>
        <w:rPr>
          <w:rFonts w:ascii="Times New Roman" w:hAnsi="Times New Roman"/>
          <w:b/>
          <w:sz w:val="28"/>
          <w:szCs w:val="28"/>
        </w:rPr>
        <w:br w:type="page"/>
      </w:r>
      <w:r w:rsidR="00072369" w:rsidRPr="00B46108">
        <w:rPr>
          <w:rFonts w:ascii="Times New Roman" w:hAnsi="Times New Roman"/>
          <w:b/>
          <w:sz w:val="28"/>
          <w:szCs w:val="28"/>
        </w:rPr>
        <w:t>Глава 1. Международные валютные организации</w:t>
      </w:r>
    </w:p>
    <w:p w:rsidR="00B46108" w:rsidRDefault="00B46108" w:rsidP="00B46108">
      <w:pPr>
        <w:widowControl w:val="0"/>
        <w:spacing w:after="0" w:line="360" w:lineRule="auto"/>
        <w:ind w:firstLine="709"/>
        <w:jc w:val="both"/>
        <w:rPr>
          <w:rFonts w:ascii="Times New Roman" w:hAnsi="Times New Roman"/>
          <w:b/>
          <w:sz w:val="28"/>
          <w:szCs w:val="28"/>
          <w:lang w:val="en-US"/>
        </w:rPr>
      </w:pPr>
    </w:p>
    <w:p w:rsidR="00E0515A" w:rsidRPr="00B46108" w:rsidRDefault="00072369" w:rsidP="00B46108">
      <w:pPr>
        <w:widowControl w:val="0"/>
        <w:spacing w:after="0" w:line="360" w:lineRule="auto"/>
        <w:ind w:firstLine="709"/>
        <w:jc w:val="both"/>
        <w:rPr>
          <w:rFonts w:ascii="Times New Roman" w:hAnsi="Times New Roman"/>
          <w:b/>
          <w:sz w:val="28"/>
          <w:szCs w:val="28"/>
        </w:rPr>
      </w:pPr>
      <w:r w:rsidRPr="00B46108">
        <w:rPr>
          <w:rFonts w:ascii="Times New Roman" w:hAnsi="Times New Roman"/>
          <w:b/>
          <w:sz w:val="28"/>
          <w:szCs w:val="28"/>
        </w:rPr>
        <w:t>1.1</w:t>
      </w:r>
      <w:r w:rsidR="00B46108" w:rsidRPr="00B46108">
        <w:rPr>
          <w:rFonts w:ascii="Times New Roman" w:hAnsi="Times New Roman"/>
          <w:b/>
          <w:sz w:val="28"/>
          <w:szCs w:val="28"/>
        </w:rPr>
        <w:t xml:space="preserve"> </w:t>
      </w:r>
      <w:r w:rsidR="00E0515A" w:rsidRPr="00B46108">
        <w:rPr>
          <w:rFonts w:ascii="Times New Roman" w:hAnsi="Times New Roman"/>
          <w:b/>
          <w:sz w:val="28"/>
          <w:szCs w:val="28"/>
        </w:rPr>
        <w:t>Международный валютный фонд (МВФ)</w:t>
      </w:r>
    </w:p>
    <w:p w:rsidR="00E0515A" w:rsidRPr="00B46108" w:rsidRDefault="00E0515A" w:rsidP="00B46108">
      <w:pPr>
        <w:widowControl w:val="0"/>
        <w:spacing w:after="0" w:line="360" w:lineRule="auto"/>
        <w:ind w:firstLine="709"/>
        <w:jc w:val="both"/>
        <w:rPr>
          <w:rFonts w:ascii="Times New Roman" w:hAnsi="Times New Roman"/>
          <w:b/>
          <w:sz w:val="28"/>
          <w:szCs w:val="28"/>
        </w:rPr>
      </w:pPr>
    </w:p>
    <w:p w:rsidR="00F93730" w:rsidRPr="00B46108" w:rsidRDefault="005208B5" w:rsidP="00B46108">
      <w:pPr>
        <w:pStyle w:val="a3"/>
        <w:widowControl w:val="0"/>
        <w:spacing w:before="0" w:beforeAutospacing="0" w:after="0" w:afterAutospacing="0" w:line="360" w:lineRule="auto"/>
        <w:ind w:firstLine="709"/>
        <w:jc w:val="both"/>
        <w:rPr>
          <w:sz w:val="28"/>
          <w:szCs w:val="28"/>
        </w:rPr>
      </w:pPr>
      <w:r w:rsidRPr="00B46108">
        <w:rPr>
          <w:bCs/>
          <w:sz w:val="28"/>
          <w:szCs w:val="28"/>
        </w:rPr>
        <w:t>«</w:t>
      </w:r>
      <w:r w:rsidR="00F93730" w:rsidRPr="00B46108">
        <w:rPr>
          <w:bCs/>
          <w:sz w:val="28"/>
          <w:szCs w:val="28"/>
        </w:rPr>
        <w:t>Международный валютный фонд</w:t>
      </w:r>
      <w:r w:rsidR="00F93730" w:rsidRPr="00B46108">
        <w:rPr>
          <w:sz w:val="28"/>
          <w:szCs w:val="28"/>
        </w:rPr>
        <w:t xml:space="preserve">, </w:t>
      </w:r>
      <w:r w:rsidR="00F93730" w:rsidRPr="00B46108">
        <w:rPr>
          <w:bCs/>
          <w:sz w:val="28"/>
          <w:szCs w:val="28"/>
        </w:rPr>
        <w:t xml:space="preserve">МВФ </w:t>
      </w:r>
      <w:r w:rsidR="00F93730" w:rsidRPr="00B46108">
        <w:rPr>
          <w:sz w:val="28"/>
          <w:szCs w:val="28"/>
        </w:rPr>
        <w:t>—</w:t>
      </w:r>
      <w:r w:rsidR="00B46108">
        <w:rPr>
          <w:sz w:val="28"/>
          <w:szCs w:val="28"/>
        </w:rPr>
        <w:t xml:space="preserve"> </w:t>
      </w:r>
      <w:r w:rsidR="00F93730" w:rsidRPr="00C51F36">
        <w:rPr>
          <w:sz w:val="28"/>
          <w:szCs w:val="28"/>
        </w:rPr>
        <w:t>специализированное учреждение ООН</w:t>
      </w:r>
      <w:r w:rsidR="00F93730" w:rsidRPr="00B46108">
        <w:rPr>
          <w:sz w:val="28"/>
          <w:szCs w:val="28"/>
        </w:rPr>
        <w:t>. Имеется</w:t>
      </w:r>
      <w:r w:rsidR="00B46108">
        <w:rPr>
          <w:sz w:val="28"/>
          <w:szCs w:val="28"/>
        </w:rPr>
        <w:t xml:space="preserve"> </w:t>
      </w:r>
      <w:r w:rsidR="007E5796" w:rsidRPr="00B46108">
        <w:rPr>
          <w:sz w:val="28"/>
          <w:szCs w:val="28"/>
        </w:rPr>
        <w:t>штаб-квартир</w:t>
      </w:r>
      <w:r w:rsidR="00F93730" w:rsidRPr="00B46108">
        <w:rPr>
          <w:sz w:val="28"/>
          <w:szCs w:val="28"/>
        </w:rPr>
        <w:t xml:space="preserve">а в </w:t>
      </w:r>
      <w:r w:rsidR="00F93730" w:rsidRPr="00C51F36">
        <w:rPr>
          <w:sz w:val="28"/>
          <w:szCs w:val="28"/>
        </w:rPr>
        <w:t>Вашингтоне</w:t>
      </w:r>
      <w:r w:rsidR="00F93730" w:rsidRPr="00B46108">
        <w:rPr>
          <w:sz w:val="28"/>
          <w:szCs w:val="28"/>
        </w:rPr>
        <w:t xml:space="preserve">, </w:t>
      </w:r>
      <w:r w:rsidR="00F93730" w:rsidRPr="00C51F36">
        <w:rPr>
          <w:sz w:val="28"/>
          <w:szCs w:val="28"/>
        </w:rPr>
        <w:t>США</w:t>
      </w:r>
      <w:r w:rsidRPr="00B46108">
        <w:rPr>
          <w:sz w:val="28"/>
          <w:szCs w:val="28"/>
        </w:rPr>
        <w:t>»</w:t>
      </w:r>
      <w:r w:rsidR="00E92075" w:rsidRPr="00B46108">
        <w:rPr>
          <w:rStyle w:val="a8"/>
          <w:sz w:val="28"/>
          <w:szCs w:val="28"/>
        </w:rPr>
        <w:footnoteReference w:id="1"/>
      </w:r>
      <w:r w:rsidR="00F93730" w:rsidRPr="00B46108">
        <w:rPr>
          <w:sz w:val="28"/>
          <w:szCs w:val="28"/>
        </w:rPr>
        <w:t xml:space="preserve">. </w:t>
      </w:r>
    </w:p>
    <w:p w:rsidR="00B46108" w:rsidRDefault="007E5796" w:rsidP="00B46108">
      <w:pPr>
        <w:pStyle w:val="a3"/>
        <w:widowControl w:val="0"/>
        <w:spacing w:before="0" w:beforeAutospacing="0" w:after="0" w:afterAutospacing="0" w:line="360" w:lineRule="auto"/>
        <w:ind w:firstLine="709"/>
        <w:jc w:val="both"/>
        <w:rPr>
          <w:sz w:val="28"/>
          <w:szCs w:val="28"/>
        </w:rPr>
      </w:pPr>
      <w:r w:rsidRPr="00B46108">
        <w:rPr>
          <w:sz w:val="28"/>
          <w:szCs w:val="28"/>
        </w:rPr>
        <w:t>Основа соглашения была разработана н</w:t>
      </w:r>
      <w:r w:rsidR="00F93730" w:rsidRPr="00B46108">
        <w:rPr>
          <w:sz w:val="28"/>
          <w:szCs w:val="28"/>
        </w:rPr>
        <w:t xml:space="preserve">а </w:t>
      </w:r>
      <w:r w:rsidR="00F93730" w:rsidRPr="00C51F36">
        <w:rPr>
          <w:sz w:val="28"/>
          <w:szCs w:val="28"/>
        </w:rPr>
        <w:t>Бреттон-Вудской конференции</w:t>
      </w:r>
      <w:r w:rsidR="00761B8D" w:rsidRPr="00C51F36">
        <w:rPr>
          <w:sz w:val="28"/>
          <w:szCs w:val="28"/>
        </w:rPr>
        <w:t xml:space="preserve"> (по валютно-финансовым вопросам)</w:t>
      </w:r>
      <w:r w:rsidR="00F93730" w:rsidRPr="00C51F36">
        <w:rPr>
          <w:sz w:val="28"/>
          <w:szCs w:val="28"/>
        </w:rPr>
        <w:t xml:space="preserve"> ООН </w:t>
      </w:r>
      <w:r w:rsidR="00F93730" w:rsidRPr="00B46108">
        <w:rPr>
          <w:sz w:val="28"/>
          <w:szCs w:val="28"/>
        </w:rPr>
        <w:t xml:space="preserve"> </w:t>
      </w:r>
      <w:r w:rsidR="00F93730" w:rsidRPr="00C51F36">
        <w:rPr>
          <w:sz w:val="28"/>
          <w:szCs w:val="28"/>
        </w:rPr>
        <w:t>22 июля</w:t>
      </w:r>
      <w:r w:rsidR="00F93730" w:rsidRPr="00B46108">
        <w:rPr>
          <w:sz w:val="28"/>
          <w:szCs w:val="28"/>
        </w:rPr>
        <w:t xml:space="preserve"> </w:t>
      </w:r>
      <w:r w:rsidR="00F93730" w:rsidRPr="00C51F36">
        <w:rPr>
          <w:sz w:val="28"/>
          <w:szCs w:val="28"/>
        </w:rPr>
        <w:t>1944 года</w:t>
      </w:r>
      <w:r w:rsidR="00F93730" w:rsidRPr="00B46108">
        <w:rPr>
          <w:sz w:val="28"/>
          <w:szCs w:val="28"/>
        </w:rPr>
        <w:t>.</w:t>
      </w:r>
      <w:r w:rsidR="00B46108">
        <w:rPr>
          <w:sz w:val="28"/>
          <w:szCs w:val="28"/>
        </w:rPr>
        <w:t xml:space="preserve"> </w:t>
      </w:r>
      <w:r w:rsidR="00761B8D" w:rsidRPr="00B46108">
        <w:rPr>
          <w:sz w:val="28"/>
          <w:szCs w:val="28"/>
        </w:rPr>
        <w:t>Фактическая</w:t>
      </w:r>
      <w:r w:rsidR="00F93730" w:rsidRPr="00B46108">
        <w:rPr>
          <w:sz w:val="28"/>
          <w:szCs w:val="28"/>
        </w:rPr>
        <w:t xml:space="preserve"> дата создания МВФ</w:t>
      </w:r>
      <w:r w:rsidR="00B46108">
        <w:rPr>
          <w:sz w:val="28"/>
          <w:szCs w:val="28"/>
        </w:rPr>
        <w:t xml:space="preserve"> </w:t>
      </w:r>
      <w:r w:rsidR="00F93730" w:rsidRPr="00B46108">
        <w:rPr>
          <w:sz w:val="28"/>
          <w:szCs w:val="28"/>
        </w:rPr>
        <w:t xml:space="preserve">- </w:t>
      </w:r>
      <w:r w:rsidR="00F93730" w:rsidRPr="00C51F36">
        <w:rPr>
          <w:sz w:val="28"/>
          <w:szCs w:val="28"/>
        </w:rPr>
        <w:t>27 декабря</w:t>
      </w:r>
      <w:r w:rsidR="00F93730" w:rsidRPr="00B46108">
        <w:rPr>
          <w:sz w:val="28"/>
          <w:szCs w:val="28"/>
        </w:rPr>
        <w:t xml:space="preserve"> </w:t>
      </w:r>
      <w:r w:rsidR="00F93730" w:rsidRPr="00C51F36">
        <w:rPr>
          <w:sz w:val="28"/>
          <w:szCs w:val="28"/>
        </w:rPr>
        <w:t>1945 года</w:t>
      </w:r>
      <w:r w:rsidR="00B46108">
        <w:rPr>
          <w:sz w:val="28"/>
          <w:szCs w:val="28"/>
        </w:rPr>
        <w:t xml:space="preserve"> </w:t>
      </w:r>
      <w:r w:rsidR="00F93730" w:rsidRPr="00B46108">
        <w:rPr>
          <w:sz w:val="28"/>
          <w:szCs w:val="28"/>
        </w:rPr>
        <w:t xml:space="preserve">. </w:t>
      </w:r>
      <w:r w:rsidRPr="00B46108">
        <w:rPr>
          <w:sz w:val="28"/>
          <w:szCs w:val="28"/>
        </w:rPr>
        <w:t xml:space="preserve">Начало деятельности </w:t>
      </w:r>
      <w:r w:rsidR="00F93730" w:rsidRPr="00B46108">
        <w:rPr>
          <w:sz w:val="28"/>
          <w:szCs w:val="28"/>
        </w:rPr>
        <w:t>МВФ</w:t>
      </w:r>
      <w:r w:rsidR="00B46108">
        <w:rPr>
          <w:sz w:val="28"/>
          <w:szCs w:val="28"/>
        </w:rPr>
        <w:t xml:space="preserve"> </w:t>
      </w:r>
      <w:r w:rsidRPr="00B46108">
        <w:rPr>
          <w:sz w:val="28"/>
          <w:szCs w:val="28"/>
        </w:rPr>
        <w:t xml:space="preserve">- </w:t>
      </w:r>
      <w:r w:rsidR="00F93730" w:rsidRPr="00C51F36">
        <w:rPr>
          <w:sz w:val="28"/>
          <w:szCs w:val="28"/>
        </w:rPr>
        <w:t>1 марта</w:t>
      </w:r>
      <w:r w:rsidR="00F93730" w:rsidRPr="00B46108">
        <w:rPr>
          <w:sz w:val="28"/>
          <w:szCs w:val="28"/>
        </w:rPr>
        <w:t xml:space="preserve"> </w:t>
      </w:r>
      <w:r w:rsidR="00F93730" w:rsidRPr="00C51F36">
        <w:rPr>
          <w:sz w:val="28"/>
          <w:szCs w:val="28"/>
        </w:rPr>
        <w:t>1947 года</w:t>
      </w:r>
      <w:r w:rsidR="00F93730" w:rsidRPr="00B46108">
        <w:rPr>
          <w:sz w:val="28"/>
          <w:szCs w:val="28"/>
        </w:rPr>
        <w:t xml:space="preserve"> как часть </w:t>
      </w:r>
      <w:r w:rsidR="00F93730" w:rsidRPr="00C51F36">
        <w:rPr>
          <w:sz w:val="28"/>
          <w:szCs w:val="28"/>
        </w:rPr>
        <w:t>Бреттон-Вудской системы</w:t>
      </w:r>
      <w:r w:rsidR="00F93730" w:rsidRPr="00B46108">
        <w:rPr>
          <w:sz w:val="28"/>
          <w:szCs w:val="28"/>
        </w:rPr>
        <w:t xml:space="preserve">. В </w:t>
      </w:r>
      <w:r w:rsidRPr="00B46108">
        <w:rPr>
          <w:sz w:val="28"/>
          <w:szCs w:val="28"/>
        </w:rPr>
        <w:t>1947</w:t>
      </w:r>
      <w:r w:rsidR="00F93730" w:rsidRPr="00B46108">
        <w:rPr>
          <w:sz w:val="28"/>
          <w:szCs w:val="28"/>
        </w:rPr>
        <w:t xml:space="preserve"> году </w:t>
      </w:r>
      <w:r w:rsidR="00F93730" w:rsidRPr="00C51F36">
        <w:rPr>
          <w:sz w:val="28"/>
          <w:szCs w:val="28"/>
        </w:rPr>
        <w:t>Франция</w:t>
      </w:r>
      <w:r w:rsidR="00F93730" w:rsidRPr="00B46108">
        <w:rPr>
          <w:sz w:val="28"/>
          <w:szCs w:val="28"/>
        </w:rPr>
        <w:t xml:space="preserve"> взяла первый кредит. МВФ объединяет 187 </w:t>
      </w:r>
      <w:r w:rsidRPr="00B46108">
        <w:rPr>
          <w:sz w:val="28"/>
          <w:szCs w:val="28"/>
        </w:rPr>
        <w:t xml:space="preserve">стран. В структурах </w:t>
      </w:r>
      <w:r w:rsidR="00F93730" w:rsidRPr="00B46108">
        <w:rPr>
          <w:sz w:val="28"/>
          <w:szCs w:val="28"/>
        </w:rPr>
        <w:t>работают 2500 человек из 133 стран.</w:t>
      </w:r>
    </w:p>
    <w:p w:rsidR="00B46108" w:rsidRDefault="00DC1B96" w:rsidP="00B46108">
      <w:pPr>
        <w:pStyle w:val="a3"/>
        <w:widowControl w:val="0"/>
        <w:spacing w:before="0" w:beforeAutospacing="0" w:after="0" w:afterAutospacing="0" w:line="360" w:lineRule="auto"/>
        <w:ind w:firstLine="709"/>
        <w:jc w:val="both"/>
        <w:rPr>
          <w:sz w:val="28"/>
          <w:szCs w:val="28"/>
        </w:rPr>
      </w:pPr>
      <w:r w:rsidRPr="00B46108">
        <w:rPr>
          <w:sz w:val="28"/>
          <w:szCs w:val="28"/>
        </w:rPr>
        <w:t xml:space="preserve">Деятельность </w:t>
      </w:r>
      <w:r w:rsidR="00F93730" w:rsidRPr="00B46108">
        <w:rPr>
          <w:sz w:val="28"/>
          <w:szCs w:val="28"/>
        </w:rPr>
        <w:t xml:space="preserve">МВФ </w:t>
      </w:r>
      <w:r w:rsidRPr="00B46108">
        <w:rPr>
          <w:sz w:val="28"/>
          <w:szCs w:val="28"/>
        </w:rPr>
        <w:t xml:space="preserve">выдавать </w:t>
      </w:r>
      <w:r w:rsidR="00F93730" w:rsidRPr="00B46108">
        <w:rPr>
          <w:sz w:val="28"/>
          <w:szCs w:val="28"/>
        </w:rPr>
        <w:t xml:space="preserve">кратко- и среднесрочные </w:t>
      </w:r>
      <w:r w:rsidR="00F93730" w:rsidRPr="00C51F36">
        <w:rPr>
          <w:sz w:val="28"/>
          <w:szCs w:val="28"/>
        </w:rPr>
        <w:t>кредиты</w:t>
      </w:r>
      <w:r w:rsidR="00F93730" w:rsidRPr="00B46108">
        <w:rPr>
          <w:sz w:val="28"/>
          <w:szCs w:val="28"/>
        </w:rPr>
        <w:t xml:space="preserve"> при </w:t>
      </w:r>
      <w:r w:rsidR="00F93730" w:rsidRPr="00C51F36">
        <w:rPr>
          <w:sz w:val="28"/>
          <w:szCs w:val="28"/>
        </w:rPr>
        <w:t>дефиците</w:t>
      </w:r>
      <w:r w:rsidR="00F93730" w:rsidRPr="00B46108">
        <w:rPr>
          <w:sz w:val="28"/>
          <w:szCs w:val="28"/>
        </w:rPr>
        <w:t xml:space="preserve"> </w:t>
      </w:r>
      <w:r w:rsidRPr="00C51F36">
        <w:rPr>
          <w:sz w:val="28"/>
          <w:szCs w:val="28"/>
        </w:rPr>
        <w:t>платежа</w:t>
      </w:r>
      <w:r w:rsidR="00F93730" w:rsidRPr="00B46108">
        <w:rPr>
          <w:sz w:val="28"/>
          <w:szCs w:val="28"/>
        </w:rPr>
        <w:t xml:space="preserve"> </w:t>
      </w:r>
      <w:r w:rsidRPr="00B46108">
        <w:rPr>
          <w:sz w:val="28"/>
          <w:szCs w:val="28"/>
        </w:rPr>
        <w:t>страны</w:t>
      </w:r>
      <w:r w:rsidR="00F93730" w:rsidRPr="00B46108">
        <w:rPr>
          <w:sz w:val="28"/>
          <w:szCs w:val="28"/>
        </w:rPr>
        <w:t>.</w:t>
      </w:r>
      <w:r w:rsidR="00B46108">
        <w:rPr>
          <w:sz w:val="28"/>
          <w:szCs w:val="28"/>
        </w:rPr>
        <w:t xml:space="preserve"> </w:t>
      </w:r>
      <w:r w:rsidRPr="00B46108">
        <w:rPr>
          <w:sz w:val="28"/>
          <w:szCs w:val="28"/>
        </w:rPr>
        <w:t xml:space="preserve">Набор рекомендаций и условий, которые направлены на улучшение ситуации, необходимы для предоставления кредитов. </w:t>
      </w:r>
    </w:p>
    <w:p w:rsidR="00B46108" w:rsidRDefault="005208B5" w:rsidP="00B46108">
      <w:pPr>
        <w:pStyle w:val="a3"/>
        <w:widowControl w:val="0"/>
        <w:spacing w:before="0" w:beforeAutospacing="0" w:after="0" w:afterAutospacing="0" w:line="360" w:lineRule="auto"/>
        <w:ind w:firstLine="709"/>
        <w:jc w:val="both"/>
        <w:rPr>
          <w:sz w:val="28"/>
          <w:szCs w:val="28"/>
        </w:rPr>
      </w:pPr>
      <w:r w:rsidRPr="00B46108">
        <w:rPr>
          <w:sz w:val="28"/>
          <w:szCs w:val="28"/>
        </w:rPr>
        <w:t>«</w:t>
      </w:r>
      <w:r w:rsidR="00761B8D" w:rsidRPr="00B46108">
        <w:rPr>
          <w:sz w:val="28"/>
          <w:szCs w:val="28"/>
        </w:rPr>
        <w:t>С</w:t>
      </w:r>
      <w:r w:rsidR="00F24A59" w:rsidRPr="00B46108">
        <w:rPr>
          <w:sz w:val="28"/>
          <w:szCs w:val="28"/>
        </w:rPr>
        <w:t>егодня необходимо больше внимания уделять внутренним расчетным средствам МВФ</w:t>
      </w:r>
      <w:r w:rsidR="00B46108">
        <w:rPr>
          <w:sz w:val="28"/>
          <w:szCs w:val="28"/>
        </w:rPr>
        <w:t xml:space="preserve"> </w:t>
      </w:r>
      <w:r w:rsidR="00F24A59" w:rsidRPr="00B46108">
        <w:rPr>
          <w:sz w:val="28"/>
          <w:szCs w:val="28"/>
        </w:rPr>
        <w:t>– СДР. (СДР</w:t>
      </w:r>
      <w:r w:rsidR="00B46108">
        <w:rPr>
          <w:sz w:val="28"/>
          <w:szCs w:val="28"/>
        </w:rPr>
        <w:t xml:space="preserve"> </w:t>
      </w:r>
      <w:r w:rsidR="00F24A59" w:rsidRPr="00B46108">
        <w:rPr>
          <w:sz w:val="28"/>
          <w:szCs w:val="28"/>
        </w:rPr>
        <w:t>– специальные права заимствования</w:t>
      </w:r>
      <w:r w:rsidR="00B46108">
        <w:rPr>
          <w:sz w:val="28"/>
          <w:szCs w:val="28"/>
        </w:rPr>
        <w:t xml:space="preserve"> </w:t>
      </w:r>
      <w:r w:rsidR="00F24A59" w:rsidRPr="00B46108">
        <w:rPr>
          <w:sz w:val="28"/>
          <w:szCs w:val="28"/>
        </w:rPr>
        <w:t xml:space="preserve">– от </w:t>
      </w:r>
      <w:r w:rsidR="00F24A59" w:rsidRPr="00B46108">
        <w:rPr>
          <w:rStyle w:val="af0"/>
          <w:iCs/>
          <w:sz w:val="28"/>
          <w:szCs w:val="28"/>
        </w:rPr>
        <w:t>Special</w:t>
      </w:r>
      <w:r w:rsidR="00B46108">
        <w:rPr>
          <w:rStyle w:val="af0"/>
          <w:iCs/>
          <w:sz w:val="28"/>
          <w:szCs w:val="28"/>
        </w:rPr>
        <w:t xml:space="preserve"> </w:t>
      </w:r>
      <w:r w:rsidR="00F24A59" w:rsidRPr="00B46108">
        <w:rPr>
          <w:rStyle w:val="af0"/>
          <w:iCs/>
          <w:sz w:val="28"/>
          <w:szCs w:val="28"/>
        </w:rPr>
        <w:t>Drawing</w:t>
      </w:r>
      <w:r w:rsidR="00B46108">
        <w:rPr>
          <w:rStyle w:val="af0"/>
          <w:iCs/>
          <w:sz w:val="28"/>
          <w:szCs w:val="28"/>
        </w:rPr>
        <w:t xml:space="preserve"> </w:t>
      </w:r>
      <w:r w:rsidR="00F24A59" w:rsidRPr="00B46108">
        <w:rPr>
          <w:rStyle w:val="af0"/>
          <w:iCs/>
          <w:sz w:val="28"/>
          <w:szCs w:val="28"/>
        </w:rPr>
        <w:t xml:space="preserve">Rights, </w:t>
      </w:r>
      <w:r w:rsidR="00F24A59" w:rsidRPr="00B46108">
        <w:rPr>
          <w:sz w:val="28"/>
          <w:szCs w:val="28"/>
        </w:rPr>
        <w:t xml:space="preserve">что означает искусственное резервное и платежное средство, эмитируемое Международным валютным фондом; имеет только безналичную форму в виде записей на банковских </w:t>
      </w:r>
      <w:r w:rsidR="00E92075" w:rsidRPr="00B46108">
        <w:rPr>
          <w:sz w:val="28"/>
          <w:szCs w:val="28"/>
        </w:rPr>
        <w:t>счетах, банкноты не выпускались</w:t>
      </w:r>
      <w:r w:rsidR="00F24A59" w:rsidRPr="00B46108">
        <w:rPr>
          <w:sz w:val="28"/>
          <w:szCs w:val="28"/>
        </w:rPr>
        <w:t>)</w:t>
      </w:r>
      <w:r w:rsidRPr="00B46108">
        <w:rPr>
          <w:sz w:val="28"/>
          <w:szCs w:val="28"/>
        </w:rPr>
        <w:t>»</w:t>
      </w:r>
      <w:r w:rsidR="00E92075" w:rsidRPr="00B46108">
        <w:rPr>
          <w:rStyle w:val="a8"/>
          <w:sz w:val="28"/>
          <w:szCs w:val="28"/>
        </w:rPr>
        <w:footnoteReference w:id="2"/>
      </w:r>
      <w:r w:rsidR="00E92075" w:rsidRPr="00B46108">
        <w:rPr>
          <w:sz w:val="28"/>
          <w:szCs w:val="28"/>
        </w:rPr>
        <w:t>.</w:t>
      </w:r>
    </w:p>
    <w:p w:rsidR="00B46108" w:rsidRDefault="00D966A4" w:rsidP="00B46108">
      <w:pPr>
        <w:pStyle w:val="a3"/>
        <w:widowControl w:val="0"/>
        <w:spacing w:before="0" w:beforeAutospacing="0" w:after="0" w:afterAutospacing="0" w:line="360" w:lineRule="auto"/>
        <w:ind w:firstLine="709"/>
        <w:jc w:val="both"/>
        <w:rPr>
          <w:sz w:val="28"/>
          <w:szCs w:val="28"/>
        </w:rPr>
      </w:pPr>
      <w:r w:rsidRPr="00B46108">
        <w:rPr>
          <w:rStyle w:val="a5"/>
          <w:b w:val="0"/>
          <w:bCs/>
          <w:sz w:val="28"/>
          <w:szCs w:val="28"/>
        </w:rPr>
        <w:t>МВФ</w:t>
      </w:r>
      <w:r w:rsidR="00545157" w:rsidRPr="00B46108">
        <w:rPr>
          <w:rStyle w:val="a5"/>
          <w:b w:val="0"/>
          <w:bCs/>
          <w:sz w:val="28"/>
          <w:szCs w:val="28"/>
        </w:rPr>
        <w:t xml:space="preserve"> играет три важные роли</w:t>
      </w:r>
      <w:r w:rsidR="00545157" w:rsidRPr="00B46108">
        <w:rPr>
          <w:sz w:val="28"/>
          <w:szCs w:val="28"/>
        </w:rPr>
        <w:t xml:space="preserve"> в мировой монетарной системе – Фонд проводит исследование и ведёт постоянный мониторинг развития государств и мировой экономики в целом, а так же выдаёт кредиты и предоставляет образовательную поддержку и поддержку специалистами государствам, которые об этом попросят.</w:t>
      </w:r>
    </w:p>
    <w:p w:rsidR="00B46108" w:rsidRDefault="00545157" w:rsidP="00B46108">
      <w:pPr>
        <w:pStyle w:val="a3"/>
        <w:widowControl w:val="0"/>
        <w:spacing w:before="0" w:beforeAutospacing="0" w:after="0" w:afterAutospacing="0" w:line="360" w:lineRule="auto"/>
        <w:ind w:firstLine="709"/>
        <w:jc w:val="both"/>
        <w:rPr>
          <w:sz w:val="28"/>
          <w:szCs w:val="28"/>
        </w:rPr>
      </w:pPr>
      <w:r w:rsidRPr="00B46108">
        <w:rPr>
          <w:rStyle w:val="a5"/>
          <w:b w:val="0"/>
          <w:bCs/>
          <w:sz w:val="28"/>
          <w:szCs w:val="28"/>
        </w:rPr>
        <w:t>МВФ предоставляет краткосрочные и среднесрочные кредиты при дефиците бюджета государства.</w:t>
      </w:r>
      <w:r w:rsidRPr="00B46108">
        <w:rPr>
          <w:sz w:val="28"/>
          <w:szCs w:val="28"/>
        </w:rPr>
        <w:t xml:space="preserve"> Правда, в отличии от коммерческого банка, </w:t>
      </w:r>
      <w:r w:rsidR="00D966A4" w:rsidRPr="00B46108">
        <w:rPr>
          <w:sz w:val="28"/>
          <w:szCs w:val="28"/>
        </w:rPr>
        <w:t>МВФ</w:t>
      </w:r>
      <w:r w:rsidR="00B46108">
        <w:rPr>
          <w:sz w:val="28"/>
          <w:szCs w:val="28"/>
        </w:rPr>
        <w:t xml:space="preserve"> </w:t>
      </w:r>
      <w:r w:rsidRPr="00B46108">
        <w:rPr>
          <w:sz w:val="28"/>
          <w:szCs w:val="28"/>
        </w:rPr>
        <w:t>принимает активное участие в деятельности должника. То есть МВФ постоянно даёт как рекомендации, так и задаёт определённые условия для получения кредита. Фактически эти рекомендации нацелены на улучшение ситуации в стране.</w:t>
      </w:r>
    </w:p>
    <w:p w:rsidR="00B46108" w:rsidRDefault="00545157" w:rsidP="00B46108">
      <w:pPr>
        <w:pStyle w:val="a3"/>
        <w:widowControl w:val="0"/>
        <w:spacing w:before="0" w:beforeAutospacing="0" w:after="0" w:afterAutospacing="0" w:line="360" w:lineRule="auto"/>
        <w:ind w:firstLine="709"/>
        <w:jc w:val="both"/>
        <w:rPr>
          <w:sz w:val="28"/>
          <w:szCs w:val="28"/>
        </w:rPr>
      </w:pPr>
      <w:r w:rsidRPr="00B46108">
        <w:rPr>
          <w:sz w:val="28"/>
          <w:szCs w:val="28"/>
        </w:rPr>
        <w:t xml:space="preserve">МВФ отличается от </w:t>
      </w:r>
      <w:r w:rsidR="00D966A4" w:rsidRPr="00B46108">
        <w:rPr>
          <w:sz w:val="28"/>
          <w:szCs w:val="28"/>
        </w:rPr>
        <w:t>ВБ</w:t>
      </w:r>
      <w:r w:rsidR="00B46108">
        <w:rPr>
          <w:sz w:val="28"/>
          <w:szCs w:val="28"/>
        </w:rPr>
        <w:t xml:space="preserve"> </w:t>
      </w:r>
      <w:r w:rsidRPr="00B46108">
        <w:rPr>
          <w:sz w:val="28"/>
          <w:szCs w:val="28"/>
        </w:rPr>
        <w:t xml:space="preserve">тем, что </w:t>
      </w:r>
      <w:r w:rsidR="00D966A4" w:rsidRPr="00B46108">
        <w:rPr>
          <w:sz w:val="28"/>
          <w:szCs w:val="28"/>
        </w:rPr>
        <w:t>ВБ</w:t>
      </w:r>
      <w:r w:rsidRPr="00B46108">
        <w:rPr>
          <w:sz w:val="28"/>
          <w:szCs w:val="28"/>
        </w:rPr>
        <w:t>, о котором я тоже как нибудь расскажу, может выдавать кредиты на очень долгий срок и как правило развивающимся странам. МВФ же выдаёт относительно краткосрочные кредиты и всем кому необходимо решить текущие проблемы с дырами в бюджете.</w:t>
      </w:r>
    </w:p>
    <w:p w:rsidR="00545157" w:rsidRPr="00B46108" w:rsidRDefault="00545157" w:rsidP="00B46108">
      <w:pPr>
        <w:pStyle w:val="a3"/>
        <w:widowControl w:val="0"/>
        <w:spacing w:before="0" w:beforeAutospacing="0" w:after="0" w:afterAutospacing="0" w:line="360" w:lineRule="auto"/>
        <w:ind w:firstLine="709"/>
        <w:jc w:val="both"/>
        <w:rPr>
          <w:sz w:val="28"/>
          <w:szCs w:val="28"/>
        </w:rPr>
      </w:pPr>
      <w:r w:rsidRPr="00B46108">
        <w:rPr>
          <w:rStyle w:val="a5"/>
          <w:b w:val="0"/>
          <w:bCs/>
          <w:sz w:val="28"/>
          <w:szCs w:val="28"/>
        </w:rPr>
        <w:t>Критика МВФ</w:t>
      </w:r>
      <w:r w:rsidRPr="00B46108">
        <w:rPr>
          <w:sz w:val="28"/>
          <w:szCs w:val="28"/>
        </w:rPr>
        <w:t>: МВФ любят критиковать за то, что он не помогает выйти из кризисной ситуации в стране, а заботится лишь о том, чтобы ему вернули деньги. Я не защитник МВФ, хотя по моему очень легко говорить, что кто то делает всё не правильно. Когда в стране полная Ж, выхода без краткосрочных потерь не может быть. Я не раз изучал их действия в странах и все они определённо оправданы, не везде удавалось достичь целей, но были и истории успеха, в частности в странах Азии во время Кризиса 1997 года. Так что заниматься их критикой надо не раньше, чем получите докторскую степень по экономике, бизнесу или финансам.</w:t>
      </w:r>
    </w:p>
    <w:p w:rsidR="005A5B85" w:rsidRPr="00B46108" w:rsidRDefault="005A5B85" w:rsidP="00B46108">
      <w:pPr>
        <w:widowControl w:val="0"/>
        <w:spacing w:after="0" w:line="360" w:lineRule="auto"/>
        <w:ind w:firstLine="709"/>
        <w:jc w:val="both"/>
        <w:rPr>
          <w:rFonts w:ascii="Times New Roman" w:hAnsi="Times New Roman"/>
          <w:sz w:val="28"/>
          <w:szCs w:val="28"/>
        </w:rPr>
      </w:pPr>
      <w:r w:rsidRPr="00B46108">
        <w:rPr>
          <w:rFonts w:ascii="Times New Roman" w:hAnsi="Times New Roman"/>
          <w:sz w:val="28"/>
          <w:szCs w:val="28"/>
        </w:rPr>
        <w:t>Уставный капитал МВФ составляет около 320 млрд. долл. на</w:t>
      </w:r>
      <w:r w:rsidR="00B46108">
        <w:rPr>
          <w:rFonts w:ascii="Times New Roman" w:hAnsi="Times New Roman"/>
          <w:sz w:val="28"/>
          <w:szCs w:val="28"/>
        </w:rPr>
        <w:t xml:space="preserve"> </w:t>
      </w:r>
      <w:r w:rsidRPr="00B46108">
        <w:rPr>
          <w:rFonts w:ascii="Times New Roman" w:hAnsi="Times New Roman"/>
          <w:sz w:val="28"/>
          <w:szCs w:val="28"/>
        </w:rPr>
        <w:t>2010г. Он формируется за счет взносов государств-членов. Наибольшими квотами располагают США - 18,8, Великобритания - 6,5, ФРГ - 5,7. Франция - 4,7, Япония - 4,2%. Квота РФ составляет 3% уставного капитала. Объем кредитных ресурсов для МВФ в размере 750 миллиардов долларов в 2010 году.</w:t>
      </w:r>
    </w:p>
    <w:p w:rsidR="00F53FB1" w:rsidRPr="00B46108" w:rsidRDefault="00B46108" w:rsidP="00B46108">
      <w:pPr>
        <w:pStyle w:val="a3"/>
        <w:widowControl w:val="0"/>
        <w:spacing w:before="0" w:beforeAutospacing="0" w:after="0" w:afterAutospacing="0" w:line="360" w:lineRule="auto"/>
        <w:ind w:firstLine="709"/>
        <w:jc w:val="both"/>
        <w:rPr>
          <w:noProof/>
          <w:sz w:val="28"/>
          <w:szCs w:val="28"/>
        </w:rPr>
      </w:pPr>
      <w:r>
        <w:rPr>
          <w:sz w:val="28"/>
          <w:szCs w:val="28"/>
        </w:rPr>
        <w:br w:type="page"/>
      </w:r>
      <w:r w:rsidR="00AA4350">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29.75pt;height:247.5pt;visibility:visible">
            <v:imagedata r:id="rId8" o:title=""/>
          </v:shape>
        </w:pict>
      </w:r>
    </w:p>
    <w:p w:rsidR="006A6472" w:rsidRPr="00B46108" w:rsidRDefault="006A6472" w:rsidP="00B46108">
      <w:pPr>
        <w:widowControl w:val="0"/>
        <w:spacing w:after="0" w:line="360" w:lineRule="auto"/>
        <w:ind w:firstLine="709"/>
        <w:jc w:val="both"/>
        <w:rPr>
          <w:rFonts w:ascii="Times New Roman" w:hAnsi="Times New Roman"/>
          <w:i/>
          <w:sz w:val="28"/>
          <w:szCs w:val="28"/>
          <w:lang w:eastAsia="ru-RU"/>
        </w:rPr>
      </w:pPr>
      <w:r w:rsidRPr="00B46108">
        <w:rPr>
          <w:rFonts w:ascii="Times New Roman" w:hAnsi="Times New Roman"/>
          <w:i/>
          <w:noProof/>
          <w:sz w:val="28"/>
          <w:szCs w:val="28"/>
          <w:lang w:eastAsia="ru-RU"/>
        </w:rPr>
        <w:t>Рис.1. Организационная структура МВФ</w:t>
      </w:r>
    </w:p>
    <w:p w:rsidR="00B46108" w:rsidRDefault="00B46108" w:rsidP="00B46108">
      <w:pPr>
        <w:pStyle w:val="3"/>
        <w:keepNext w:val="0"/>
        <w:widowControl w:val="0"/>
        <w:spacing w:before="0" w:after="0" w:line="360" w:lineRule="auto"/>
        <w:ind w:firstLine="709"/>
        <w:jc w:val="both"/>
        <w:rPr>
          <w:rFonts w:ascii="Times New Roman" w:hAnsi="Times New Roman"/>
          <w:b w:val="0"/>
          <w:sz w:val="28"/>
          <w:szCs w:val="28"/>
          <w:lang w:val="en-US"/>
        </w:rPr>
      </w:pPr>
    </w:p>
    <w:p w:rsidR="00B46108" w:rsidRDefault="00545157" w:rsidP="00B46108">
      <w:pPr>
        <w:pStyle w:val="3"/>
        <w:keepNext w:val="0"/>
        <w:widowControl w:val="0"/>
        <w:spacing w:before="0" w:after="0" w:line="360" w:lineRule="auto"/>
        <w:ind w:firstLine="709"/>
        <w:jc w:val="both"/>
        <w:rPr>
          <w:rFonts w:ascii="Times New Roman" w:hAnsi="Times New Roman"/>
          <w:b w:val="0"/>
          <w:sz w:val="28"/>
          <w:szCs w:val="28"/>
        </w:rPr>
      </w:pPr>
      <w:r w:rsidRPr="00B46108">
        <w:rPr>
          <w:rFonts w:ascii="Times New Roman" w:hAnsi="Times New Roman"/>
          <w:b w:val="0"/>
          <w:sz w:val="28"/>
          <w:szCs w:val="28"/>
        </w:rPr>
        <w:t>Официальные цели МВФ</w:t>
      </w:r>
      <w:r w:rsidR="00824A7A" w:rsidRPr="00B46108">
        <w:rPr>
          <w:rFonts w:ascii="Times New Roman" w:hAnsi="Times New Roman"/>
          <w:b w:val="0"/>
          <w:sz w:val="28"/>
          <w:szCs w:val="28"/>
        </w:rPr>
        <w:t>:</w:t>
      </w:r>
    </w:p>
    <w:p w:rsidR="00545157" w:rsidRPr="00B46108" w:rsidRDefault="00545157" w:rsidP="00B46108">
      <w:pPr>
        <w:pStyle w:val="a3"/>
        <w:widowControl w:val="0"/>
        <w:spacing w:before="0" w:beforeAutospacing="0" w:after="0" w:afterAutospacing="0" w:line="360" w:lineRule="auto"/>
        <w:ind w:firstLine="709"/>
        <w:jc w:val="both"/>
        <w:rPr>
          <w:sz w:val="28"/>
          <w:szCs w:val="28"/>
        </w:rPr>
      </w:pPr>
      <w:r w:rsidRPr="00B46108">
        <w:rPr>
          <w:sz w:val="28"/>
          <w:szCs w:val="28"/>
        </w:rPr>
        <w:t>Хотя это далеко не всем важно, раз уж я начал</w:t>
      </w:r>
      <w:r w:rsidR="005208B5" w:rsidRPr="00B46108">
        <w:rPr>
          <w:sz w:val="28"/>
          <w:szCs w:val="28"/>
        </w:rPr>
        <w:t>а</w:t>
      </w:r>
      <w:r w:rsidRPr="00B46108">
        <w:rPr>
          <w:sz w:val="28"/>
          <w:szCs w:val="28"/>
        </w:rPr>
        <w:t xml:space="preserve"> писать про МВФ, то упомяну и их официальные цели и функции. Уж извините, если кому то покажется занудством</w:t>
      </w:r>
      <w:r w:rsidR="005208B5" w:rsidRPr="00B46108">
        <w:rPr>
          <w:sz w:val="28"/>
          <w:szCs w:val="28"/>
        </w:rPr>
        <w:t>.</w:t>
      </w:r>
      <w:r w:rsidR="00B46108">
        <w:rPr>
          <w:sz w:val="28"/>
          <w:szCs w:val="28"/>
        </w:rPr>
        <w:t xml:space="preserve"> </w:t>
      </w:r>
      <w:r w:rsidRPr="00B46108">
        <w:rPr>
          <w:sz w:val="28"/>
          <w:szCs w:val="28"/>
        </w:rPr>
        <w:t>Итак, основными целями, которые преследует МВФ являются:</w:t>
      </w:r>
    </w:p>
    <w:p w:rsidR="00545157" w:rsidRPr="00B46108" w:rsidRDefault="00761B8D" w:rsidP="00B46108">
      <w:pPr>
        <w:widowControl w:val="0"/>
        <w:numPr>
          <w:ilvl w:val="0"/>
          <w:numId w:val="7"/>
        </w:numPr>
        <w:tabs>
          <w:tab w:val="left" w:pos="1134"/>
        </w:tabs>
        <w:spacing w:after="0" w:line="360" w:lineRule="auto"/>
        <w:ind w:left="0" w:firstLine="709"/>
        <w:jc w:val="both"/>
        <w:rPr>
          <w:rFonts w:ascii="Times New Roman" w:hAnsi="Times New Roman"/>
          <w:sz w:val="28"/>
          <w:szCs w:val="28"/>
        </w:rPr>
      </w:pPr>
      <w:r w:rsidRPr="00B46108">
        <w:rPr>
          <w:rFonts w:ascii="Times New Roman" w:hAnsi="Times New Roman"/>
          <w:sz w:val="28"/>
          <w:szCs w:val="28"/>
        </w:rPr>
        <w:t xml:space="preserve">в валютно-финансовой сфере </w:t>
      </w:r>
      <w:r w:rsidR="00545157" w:rsidRPr="00B46108">
        <w:rPr>
          <w:rFonts w:ascii="Times New Roman" w:hAnsi="Times New Roman"/>
          <w:sz w:val="28"/>
          <w:szCs w:val="28"/>
        </w:rPr>
        <w:t>способствовать международному сотрудничеству;</w:t>
      </w:r>
    </w:p>
    <w:p w:rsidR="00545157" w:rsidRPr="00B46108" w:rsidRDefault="00761B8D" w:rsidP="00B46108">
      <w:pPr>
        <w:widowControl w:val="0"/>
        <w:numPr>
          <w:ilvl w:val="0"/>
          <w:numId w:val="7"/>
        </w:numPr>
        <w:tabs>
          <w:tab w:val="left" w:pos="1134"/>
        </w:tabs>
        <w:spacing w:after="0" w:line="360" w:lineRule="auto"/>
        <w:ind w:left="0" w:firstLine="709"/>
        <w:jc w:val="both"/>
        <w:rPr>
          <w:rFonts w:ascii="Times New Roman" w:hAnsi="Times New Roman"/>
          <w:sz w:val="28"/>
          <w:szCs w:val="28"/>
        </w:rPr>
      </w:pPr>
      <w:r w:rsidRPr="00B46108">
        <w:rPr>
          <w:rFonts w:ascii="Times New Roman" w:hAnsi="Times New Roman"/>
          <w:sz w:val="28"/>
          <w:szCs w:val="28"/>
        </w:rPr>
        <w:t>поддерживать сбалансированное</w:t>
      </w:r>
      <w:r w:rsidR="00545157" w:rsidRPr="00B46108">
        <w:rPr>
          <w:rFonts w:ascii="Times New Roman" w:hAnsi="Times New Roman"/>
          <w:sz w:val="28"/>
          <w:szCs w:val="28"/>
        </w:rPr>
        <w:t xml:space="preserve"> развити</w:t>
      </w:r>
      <w:r w:rsidRPr="00B46108">
        <w:rPr>
          <w:rFonts w:ascii="Times New Roman" w:hAnsi="Times New Roman"/>
          <w:sz w:val="28"/>
          <w:szCs w:val="28"/>
        </w:rPr>
        <w:t>е</w:t>
      </w:r>
      <w:r w:rsidR="00545157" w:rsidRPr="00B46108">
        <w:rPr>
          <w:rFonts w:ascii="Times New Roman" w:hAnsi="Times New Roman"/>
          <w:sz w:val="28"/>
          <w:szCs w:val="28"/>
        </w:rPr>
        <w:t xml:space="preserve"> международной торговли в интересах развития производственных ресурсов, а так же </w:t>
      </w:r>
      <w:r w:rsidRPr="00B46108">
        <w:rPr>
          <w:rFonts w:ascii="Times New Roman" w:hAnsi="Times New Roman"/>
          <w:sz w:val="28"/>
          <w:szCs w:val="28"/>
        </w:rPr>
        <w:t xml:space="preserve">реальных доходов государств-членов и </w:t>
      </w:r>
      <w:r w:rsidR="00545157" w:rsidRPr="00B46108">
        <w:rPr>
          <w:rFonts w:ascii="Times New Roman" w:hAnsi="Times New Roman"/>
          <w:sz w:val="28"/>
          <w:szCs w:val="28"/>
        </w:rPr>
        <w:t>достижения высокого уровня занятости;</w:t>
      </w:r>
    </w:p>
    <w:p w:rsidR="00545157" w:rsidRPr="00B46108" w:rsidRDefault="00761B8D" w:rsidP="00B46108">
      <w:pPr>
        <w:widowControl w:val="0"/>
        <w:numPr>
          <w:ilvl w:val="0"/>
          <w:numId w:val="7"/>
        </w:numPr>
        <w:tabs>
          <w:tab w:val="left" w:pos="1134"/>
        </w:tabs>
        <w:spacing w:after="0" w:line="360" w:lineRule="auto"/>
        <w:ind w:left="0" w:firstLine="709"/>
        <w:jc w:val="both"/>
        <w:rPr>
          <w:rFonts w:ascii="Times New Roman" w:hAnsi="Times New Roman"/>
          <w:sz w:val="28"/>
          <w:szCs w:val="28"/>
        </w:rPr>
      </w:pPr>
      <w:r w:rsidRPr="00B46108">
        <w:rPr>
          <w:rFonts w:ascii="Times New Roman" w:hAnsi="Times New Roman"/>
          <w:sz w:val="28"/>
          <w:szCs w:val="28"/>
        </w:rPr>
        <w:t>поддерживать</w:t>
      </w:r>
      <w:r w:rsidR="00545157" w:rsidRPr="00B46108">
        <w:rPr>
          <w:rFonts w:ascii="Times New Roman" w:hAnsi="Times New Roman"/>
          <w:sz w:val="28"/>
          <w:szCs w:val="28"/>
        </w:rPr>
        <w:t xml:space="preserve"> стабильность валют;</w:t>
      </w:r>
    </w:p>
    <w:p w:rsidR="00545157" w:rsidRPr="00B46108" w:rsidRDefault="00761B8D" w:rsidP="00B46108">
      <w:pPr>
        <w:widowControl w:val="0"/>
        <w:numPr>
          <w:ilvl w:val="0"/>
          <w:numId w:val="7"/>
        </w:numPr>
        <w:tabs>
          <w:tab w:val="left" w:pos="1134"/>
        </w:tabs>
        <w:spacing w:after="0" w:line="360" w:lineRule="auto"/>
        <w:ind w:left="0" w:firstLine="709"/>
        <w:jc w:val="both"/>
        <w:rPr>
          <w:rFonts w:ascii="Times New Roman" w:hAnsi="Times New Roman"/>
          <w:sz w:val="28"/>
          <w:szCs w:val="28"/>
        </w:rPr>
      </w:pPr>
      <w:r w:rsidRPr="00B46108">
        <w:rPr>
          <w:rFonts w:ascii="Times New Roman" w:hAnsi="Times New Roman"/>
          <w:sz w:val="28"/>
          <w:szCs w:val="28"/>
        </w:rPr>
        <w:t>создавать многостороннюю</w:t>
      </w:r>
      <w:r w:rsidR="00545157" w:rsidRPr="00B46108">
        <w:rPr>
          <w:rFonts w:ascii="Times New Roman" w:hAnsi="Times New Roman"/>
          <w:sz w:val="28"/>
          <w:szCs w:val="28"/>
        </w:rPr>
        <w:t xml:space="preserve"> систем</w:t>
      </w:r>
      <w:r w:rsidRPr="00B46108">
        <w:rPr>
          <w:rFonts w:ascii="Times New Roman" w:hAnsi="Times New Roman"/>
          <w:sz w:val="28"/>
          <w:szCs w:val="28"/>
        </w:rPr>
        <w:t>у</w:t>
      </w:r>
      <w:r w:rsidR="00545157" w:rsidRPr="00B46108">
        <w:rPr>
          <w:rFonts w:ascii="Times New Roman" w:hAnsi="Times New Roman"/>
          <w:sz w:val="28"/>
          <w:szCs w:val="28"/>
        </w:rPr>
        <w:t xml:space="preserve"> расчётов между </w:t>
      </w:r>
      <w:r w:rsidRPr="00B46108">
        <w:rPr>
          <w:rFonts w:ascii="Times New Roman" w:hAnsi="Times New Roman"/>
          <w:sz w:val="28"/>
          <w:szCs w:val="28"/>
        </w:rPr>
        <w:t>странами</w:t>
      </w:r>
      <w:r w:rsidR="00545157" w:rsidRPr="00B46108">
        <w:rPr>
          <w:rFonts w:ascii="Times New Roman" w:hAnsi="Times New Roman"/>
          <w:sz w:val="28"/>
          <w:szCs w:val="28"/>
        </w:rPr>
        <w:t>-членами;</w:t>
      </w:r>
    </w:p>
    <w:p w:rsidR="00761B8D" w:rsidRPr="00B46108" w:rsidRDefault="00761B8D" w:rsidP="00B46108">
      <w:pPr>
        <w:widowControl w:val="0"/>
        <w:numPr>
          <w:ilvl w:val="0"/>
          <w:numId w:val="7"/>
        </w:numPr>
        <w:tabs>
          <w:tab w:val="left" w:pos="1134"/>
        </w:tabs>
        <w:spacing w:after="0" w:line="360" w:lineRule="auto"/>
        <w:ind w:left="0" w:firstLine="709"/>
        <w:jc w:val="both"/>
        <w:rPr>
          <w:rFonts w:ascii="Times New Roman" w:hAnsi="Times New Roman"/>
          <w:sz w:val="28"/>
          <w:szCs w:val="28"/>
        </w:rPr>
      </w:pPr>
      <w:r w:rsidRPr="00B46108">
        <w:rPr>
          <w:rFonts w:ascii="Times New Roman" w:hAnsi="Times New Roman"/>
          <w:sz w:val="28"/>
          <w:szCs w:val="28"/>
        </w:rPr>
        <w:t xml:space="preserve">устранять различные валютные ограничения; </w:t>
      </w:r>
    </w:p>
    <w:p w:rsidR="00545157" w:rsidRPr="00B46108" w:rsidRDefault="00545157" w:rsidP="00B46108">
      <w:pPr>
        <w:widowControl w:val="0"/>
        <w:numPr>
          <w:ilvl w:val="0"/>
          <w:numId w:val="7"/>
        </w:numPr>
        <w:tabs>
          <w:tab w:val="left" w:pos="1134"/>
        </w:tabs>
        <w:spacing w:after="0" w:line="360" w:lineRule="auto"/>
        <w:ind w:left="0" w:firstLine="709"/>
        <w:jc w:val="both"/>
        <w:rPr>
          <w:rFonts w:ascii="Times New Roman" w:hAnsi="Times New Roman"/>
          <w:sz w:val="28"/>
          <w:szCs w:val="28"/>
        </w:rPr>
      </w:pPr>
      <w:r w:rsidRPr="00B46108">
        <w:rPr>
          <w:rFonts w:ascii="Times New Roman" w:hAnsi="Times New Roman"/>
          <w:sz w:val="28"/>
          <w:szCs w:val="28"/>
        </w:rPr>
        <w:t xml:space="preserve">предоставлять </w:t>
      </w:r>
      <w:r w:rsidR="00761B8D" w:rsidRPr="00B46108">
        <w:rPr>
          <w:rFonts w:ascii="Times New Roman" w:hAnsi="Times New Roman"/>
          <w:sz w:val="28"/>
          <w:szCs w:val="28"/>
        </w:rPr>
        <w:t>кредиты</w:t>
      </w:r>
      <w:r w:rsidRPr="00B46108">
        <w:rPr>
          <w:rFonts w:ascii="Times New Roman" w:hAnsi="Times New Roman"/>
          <w:sz w:val="28"/>
          <w:szCs w:val="28"/>
        </w:rPr>
        <w:t xml:space="preserve"> государствам-членам в валюте, которые </w:t>
      </w:r>
      <w:r w:rsidR="00761B8D" w:rsidRPr="00B46108">
        <w:rPr>
          <w:rFonts w:ascii="Times New Roman" w:hAnsi="Times New Roman"/>
          <w:sz w:val="28"/>
          <w:szCs w:val="28"/>
        </w:rPr>
        <w:t xml:space="preserve">смогли бы </w:t>
      </w:r>
      <w:r w:rsidRPr="00B46108">
        <w:rPr>
          <w:rFonts w:ascii="Times New Roman" w:hAnsi="Times New Roman"/>
          <w:sz w:val="28"/>
          <w:szCs w:val="28"/>
        </w:rPr>
        <w:t>исправлять ситуацию в их плате</w:t>
      </w:r>
      <w:r w:rsidR="00761B8D" w:rsidRPr="00B46108">
        <w:rPr>
          <w:rFonts w:ascii="Times New Roman" w:hAnsi="Times New Roman"/>
          <w:sz w:val="28"/>
          <w:szCs w:val="28"/>
        </w:rPr>
        <w:t>жах</w:t>
      </w:r>
      <w:r w:rsidRPr="00B46108">
        <w:rPr>
          <w:rFonts w:ascii="Times New Roman" w:hAnsi="Times New Roman"/>
          <w:sz w:val="28"/>
          <w:szCs w:val="28"/>
        </w:rPr>
        <w:t>.</w:t>
      </w:r>
    </w:p>
    <w:p w:rsidR="00545157" w:rsidRPr="00B46108" w:rsidRDefault="00545157" w:rsidP="00B46108">
      <w:pPr>
        <w:pStyle w:val="3"/>
        <w:keepNext w:val="0"/>
        <w:widowControl w:val="0"/>
        <w:spacing w:before="0" w:after="0" w:line="360" w:lineRule="auto"/>
        <w:ind w:firstLine="709"/>
        <w:jc w:val="both"/>
        <w:rPr>
          <w:rFonts w:ascii="Times New Roman" w:hAnsi="Times New Roman"/>
          <w:b w:val="0"/>
          <w:sz w:val="28"/>
          <w:szCs w:val="28"/>
        </w:rPr>
      </w:pPr>
      <w:r w:rsidRPr="00B46108">
        <w:rPr>
          <w:rFonts w:ascii="Times New Roman" w:hAnsi="Times New Roman"/>
          <w:b w:val="0"/>
          <w:sz w:val="28"/>
          <w:szCs w:val="28"/>
        </w:rPr>
        <w:t>Основные функции МВФ</w:t>
      </w:r>
      <w:r w:rsidR="00824A7A" w:rsidRPr="00B46108">
        <w:rPr>
          <w:rFonts w:ascii="Times New Roman" w:hAnsi="Times New Roman"/>
          <w:b w:val="0"/>
          <w:sz w:val="28"/>
          <w:szCs w:val="28"/>
        </w:rPr>
        <w:t>:</w:t>
      </w:r>
    </w:p>
    <w:p w:rsidR="00545157" w:rsidRPr="00B46108" w:rsidRDefault="00545157" w:rsidP="00B46108">
      <w:pPr>
        <w:pStyle w:val="a3"/>
        <w:widowControl w:val="0"/>
        <w:spacing w:before="0" w:beforeAutospacing="0" w:after="0" w:afterAutospacing="0" w:line="360" w:lineRule="auto"/>
        <w:ind w:firstLine="709"/>
        <w:jc w:val="both"/>
        <w:rPr>
          <w:sz w:val="28"/>
          <w:szCs w:val="28"/>
        </w:rPr>
      </w:pPr>
      <w:r w:rsidRPr="00B46108">
        <w:rPr>
          <w:sz w:val="28"/>
          <w:szCs w:val="28"/>
        </w:rPr>
        <w:t xml:space="preserve">С учётом текущей ситуации в мире основные функции в порядке убывания важности </w:t>
      </w:r>
      <w:r w:rsidR="005208B5" w:rsidRPr="00B46108">
        <w:rPr>
          <w:sz w:val="28"/>
          <w:szCs w:val="28"/>
        </w:rPr>
        <w:t>или,</w:t>
      </w:r>
      <w:r w:rsidRPr="00B46108">
        <w:rPr>
          <w:sz w:val="28"/>
          <w:szCs w:val="28"/>
        </w:rPr>
        <w:t xml:space="preserve"> по крайней мере активности применения:</w:t>
      </w:r>
    </w:p>
    <w:p w:rsidR="00545157" w:rsidRPr="00B46108" w:rsidRDefault="00545157" w:rsidP="00B46108">
      <w:pPr>
        <w:widowControl w:val="0"/>
        <w:numPr>
          <w:ilvl w:val="0"/>
          <w:numId w:val="8"/>
        </w:numPr>
        <w:tabs>
          <w:tab w:val="left" w:pos="1134"/>
        </w:tabs>
        <w:spacing w:after="0" w:line="360" w:lineRule="auto"/>
        <w:ind w:left="0" w:firstLine="709"/>
        <w:jc w:val="both"/>
        <w:rPr>
          <w:rFonts w:ascii="Times New Roman" w:hAnsi="Times New Roman"/>
          <w:b/>
          <w:sz w:val="28"/>
          <w:szCs w:val="28"/>
        </w:rPr>
      </w:pPr>
      <w:r w:rsidRPr="00B46108">
        <w:rPr>
          <w:rStyle w:val="a5"/>
          <w:rFonts w:ascii="Times New Roman" w:hAnsi="Times New Roman"/>
          <w:b w:val="0"/>
          <w:bCs/>
          <w:sz w:val="28"/>
          <w:szCs w:val="28"/>
        </w:rPr>
        <w:t>кредитование</w:t>
      </w:r>
    </w:p>
    <w:p w:rsidR="00545157" w:rsidRPr="00B46108" w:rsidRDefault="00545157" w:rsidP="00B46108">
      <w:pPr>
        <w:widowControl w:val="0"/>
        <w:numPr>
          <w:ilvl w:val="0"/>
          <w:numId w:val="8"/>
        </w:numPr>
        <w:tabs>
          <w:tab w:val="left" w:pos="1134"/>
        </w:tabs>
        <w:spacing w:after="0" w:line="360" w:lineRule="auto"/>
        <w:ind w:left="0" w:firstLine="709"/>
        <w:jc w:val="both"/>
        <w:rPr>
          <w:rFonts w:ascii="Times New Roman" w:hAnsi="Times New Roman"/>
          <w:sz w:val="28"/>
          <w:szCs w:val="28"/>
        </w:rPr>
      </w:pPr>
      <w:r w:rsidRPr="00B46108">
        <w:rPr>
          <w:rFonts w:ascii="Times New Roman" w:hAnsi="Times New Roman"/>
          <w:sz w:val="28"/>
          <w:szCs w:val="28"/>
        </w:rPr>
        <w:t>стабилизация денежных обменных курсов</w:t>
      </w:r>
    </w:p>
    <w:p w:rsidR="00545157" w:rsidRPr="00B46108" w:rsidRDefault="00545157" w:rsidP="00B46108">
      <w:pPr>
        <w:widowControl w:val="0"/>
        <w:numPr>
          <w:ilvl w:val="0"/>
          <w:numId w:val="8"/>
        </w:numPr>
        <w:tabs>
          <w:tab w:val="left" w:pos="1134"/>
        </w:tabs>
        <w:spacing w:after="0" w:line="360" w:lineRule="auto"/>
        <w:ind w:left="0" w:firstLine="709"/>
        <w:jc w:val="both"/>
        <w:rPr>
          <w:rFonts w:ascii="Times New Roman" w:hAnsi="Times New Roman"/>
          <w:sz w:val="28"/>
          <w:szCs w:val="28"/>
        </w:rPr>
      </w:pPr>
      <w:r w:rsidRPr="00B46108">
        <w:rPr>
          <w:rFonts w:ascii="Times New Roman" w:hAnsi="Times New Roman"/>
          <w:sz w:val="28"/>
          <w:szCs w:val="28"/>
        </w:rPr>
        <w:t>консультирование стран дебиторов</w:t>
      </w:r>
    </w:p>
    <w:p w:rsidR="00545157" w:rsidRPr="00B46108" w:rsidRDefault="00545157" w:rsidP="00B46108">
      <w:pPr>
        <w:widowControl w:val="0"/>
        <w:numPr>
          <w:ilvl w:val="0"/>
          <w:numId w:val="8"/>
        </w:numPr>
        <w:tabs>
          <w:tab w:val="left" w:pos="1134"/>
        </w:tabs>
        <w:spacing w:after="0" w:line="360" w:lineRule="auto"/>
        <w:ind w:left="0" w:firstLine="709"/>
        <w:jc w:val="both"/>
        <w:rPr>
          <w:rFonts w:ascii="Times New Roman" w:hAnsi="Times New Roman"/>
          <w:sz w:val="28"/>
          <w:szCs w:val="28"/>
        </w:rPr>
      </w:pPr>
      <w:r w:rsidRPr="00B46108">
        <w:rPr>
          <w:rFonts w:ascii="Times New Roman" w:hAnsi="Times New Roman"/>
          <w:sz w:val="28"/>
          <w:szCs w:val="28"/>
        </w:rPr>
        <w:t>содействие международному сотрудничеству в денежной политике</w:t>
      </w:r>
    </w:p>
    <w:p w:rsidR="00545157" w:rsidRPr="00B46108" w:rsidRDefault="00545157" w:rsidP="00B46108">
      <w:pPr>
        <w:widowControl w:val="0"/>
        <w:numPr>
          <w:ilvl w:val="0"/>
          <w:numId w:val="8"/>
        </w:numPr>
        <w:tabs>
          <w:tab w:val="left" w:pos="1134"/>
        </w:tabs>
        <w:spacing w:after="0" w:line="360" w:lineRule="auto"/>
        <w:ind w:left="0" w:firstLine="709"/>
        <w:jc w:val="both"/>
        <w:rPr>
          <w:rFonts w:ascii="Times New Roman" w:hAnsi="Times New Roman"/>
          <w:sz w:val="28"/>
          <w:szCs w:val="28"/>
        </w:rPr>
      </w:pPr>
      <w:r w:rsidRPr="00B46108">
        <w:rPr>
          <w:rFonts w:ascii="Times New Roman" w:hAnsi="Times New Roman"/>
          <w:sz w:val="28"/>
          <w:szCs w:val="28"/>
        </w:rPr>
        <w:t>расширение мировой торговли</w:t>
      </w:r>
    </w:p>
    <w:p w:rsidR="00545157" w:rsidRPr="00B46108" w:rsidRDefault="00545157" w:rsidP="00B46108">
      <w:pPr>
        <w:widowControl w:val="0"/>
        <w:numPr>
          <w:ilvl w:val="0"/>
          <w:numId w:val="8"/>
        </w:numPr>
        <w:tabs>
          <w:tab w:val="left" w:pos="1134"/>
        </w:tabs>
        <w:spacing w:after="0" w:line="360" w:lineRule="auto"/>
        <w:ind w:left="0" w:firstLine="709"/>
        <w:jc w:val="both"/>
        <w:rPr>
          <w:rFonts w:ascii="Times New Roman" w:hAnsi="Times New Roman"/>
          <w:sz w:val="28"/>
          <w:szCs w:val="28"/>
        </w:rPr>
      </w:pPr>
      <w:r w:rsidRPr="00B46108">
        <w:rPr>
          <w:rFonts w:ascii="Times New Roman" w:hAnsi="Times New Roman"/>
          <w:sz w:val="28"/>
          <w:szCs w:val="28"/>
        </w:rPr>
        <w:t>разработка стандартов международной финансовой статистики</w:t>
      </w:r>
    </w:p>
    <w:p w:rsidR="00545157" w:rsidRPr="00B46108" w:rsidRDefault="00545157" w:rsidP="00B46108">
      <w:pPr>
        <w:widowControl w:val="0"/>
        <w:numPr>
          <w:ilvl w:val="0"/>
          <w:numId w:val="8"/>
        </w:numPr>
        <w:tabs>
          <w:tab w:val="left" w:pos="1134"/>
        </w:tabs>
        <w:spacing w:after="0" w:line="360" w:lineRule="auto"/>
        <w:ind w:left="0" w:firstLine="709"/>
        <w:jc w:val="both"/>
        <w:rPr>
          <w:rFonts w:ascii="Times New Roman" w:hAnsi="Times New Roman"/>
          <w:sz w:val="28"/>
          <w:szCs w:val="28"/>
        </w:rPr>
      </w:pPr>
      <w:r w:rsidRPr="00B46108">
        <w:rPr>
          <w:rFonts w:ascii="Times New Roman" w:hAnsi="Times New Roman"/>
          <w:sz w:val="28"/>
          <w:szCs w:val="28"/>
        </w:rPr>
        <w:t>сбор и публикация международной финансовой статистики</w:t>
      </w:r>
    </w:p>
    <w:p w:rsidR="00B35109" w:rsidRPr="00B46108" w:rsidRDefault="00B35109" w:rsidP="00B46108">
      <w:pPr>
        <w:pStyle w:val="a3"/>
        <w:widowControl w:val="0"/>
        <w:spacing w:before="0" w:beforeAutospacing="0" w:after="0" w:afterAutospacing="0" w:line="360" w:lineRule="auto"/>
        <w:ind w:firstLine="709"/>
        <w:jc w:val="both"/>
        <w:rPr>
          <w:sz w:val="28"/>
          <w:szCs w:val="28"/>
        </w:rPr>
      </w:pPr>
    </w:p>
    <w:p w:rsidR="004E2581" w:rsidRPr="00B46108" w:rsidRDefault="00072369" w:rsidP="00B46108">
      <w:pPr>
        <w:pStyle w:val="1"/>
        <w:widowControl w:val="0"/>
        <w:spacing w:before="0" w:beforeAutospacing="0" w:after="0" w:afterAutospacing="0" w:line="360" w:lineRule="auto"/>
        <w:ind w:firstLine="709"/>
        <w:jc w:val="both"/>
        <w:rPr>
          <w:sz w:val="28"/>
          <w:szCs w:val="28"/>
        </w:rPr>
      </w:pPr>
      <w:r w:rsidRPr="00B46108">
        <w:rPr>
          <w:sz w:val="28"/>
          <w:szCs w:val="28"/>
        </w:rPr>
        <w:t>1.2</w:t>
      </w:r>
      <w:r w:rsidR="00B46108">
        <w:rPr>
          <w:sz w:val="28"/>
          <w:szCs w:val="28"/>
          <w:lang w:val="en-US"/>
        </w:rPr>
        <w:t xml:space="preserve"> </w:t>
      </w:r>
      <w:r w:rsidRPr="00B46108">
        <w:rPr>
          <w:sz w:val="28"/>
          <w:szCs w:val="28"/>
        </w:rPr>
        <w:t>Всемирный банк</w:t>
      </w:r>
      <w:r w:rsidR="001C6C00" w:rsidRPr="00B46108">
        <w:rPr>
          <w:sz w:val="28"/>
          <w:szCs w:val="28"/>
        </w:rPr>
        <w:t xml:space="preserve"> (ВБ)</w:t>
      </w:r>
    </w:p>
    <w:p w:rsidR="00B46108" w:rsidRDefault="00B46108" w:rsidP="00B46108">
      <w:pPr>
        <w:pStyle w:val="1"/>
        <w:widowControl w:val="0"/>
        <w:spacing w:before="0" w:beforeAutospacing="0" w:after="0" w:afterAutospacing="0" w:line="360" w:lineRule="auto"/>
        <w:ind w:firstLine="709"/>
        <w:jc w:val="both"/>
        <w:rPr>
          <w:sz w:val="28"/>
          <w:szCs w:val="28"/>
        </w:rPr>
      </w:pPr>
    </w:p>
    <w:p w:rsidR="00B46108" w:rsidRDefault="00E253AD" w:rsidP="00B46108">
      <w:pPr>
        <w:pStyle w:val="a3"/>
        <w:widowControl w:val="0"/>
        <w:spacing w:before="0" w:beforeAutospacing="0" w:after="0" w:afterAutospacing="0" w:line="360" w:lineRule="auto"/>
        <w:ind w:firstLine="709"/>
        <w:jc w:val="both"/>
        <w:rPr>
          <w:sz w:val="28"/>
          <w:szCs w:val="28"/>
        </w:rPr>
      </w:pPr>
      <w:r w:rsidRPr="00B46108">
        <w:rPr>
          <w:bCs/>
          <w:sz w:val="28"/>
          <w:szCs w:val="28"/>
        </w:rPr>
        <w:t>«</w:t>
      </w:r>
      <w:r w:rsidR="00D966A4" w:rsidRPr="00B46108">
        <w:rPr>
          <w:sz w:val="28"/>
          <w:szCs w:val="28"/>
        </w:rPr>
        <w:t>ВБ</w:t>
      </w:r>
      <w:r w:rsidR="00B46108">
        <w:rPr>
          <w:sz w:val="28"/>
          <w:szCs w:val="28"/>
        </w:rPr>
        <w:t xml:space="preserve"> </w:t>
      </w:r>
      <w:r w:rsidR="00F53FB1" w:rsidRPr="00B46108">
        <w:rPr>
          <w:sz w:val="28"/>
          <w:szCs w:val="28"/>
        </w:rPr>
        <w:t xml:space="preserve">является одним из важнейших источников финансовой и технической помощи, оказываемой развивающимся странам мира. </w:t>
      </w:r>
      <w:r w:rsidR="00832490" w:rsidRPr="00B46108">
        <w:rPr>
          <w:sz w:val="28"/>
          <w:szCs w:val="28"/>
        </w:rPr>
        <w:t>О</w:t>
      </w:r>
      <w:r w:rsidR="00F53FB1" w:rsidRPr="00B46108">
        <w:rPr>
          <w:sz w:val="28"/>
          <w:szCs w:val="28"/>
        </w:rPr>
        <w:t xml:space="preserve">рганизация состоит из двух уникальных организаций развития, принадлежащих 187 странам-членам – </w:t>
      </w:r>
      <w:r w:rsidR="00F53FB1" w:rsidRPr="00C51F36">
        <w:rPr>
          <w:sz w:val="28"/>
          <w:szCs w:val="28"/>
        </w:rPr>
        <w:t>Meждународного банка реконструкции и развития (МБРР)</w:t>
      </w:r>
      <w:r w:rsidR="00F53FB1" w:rsidRPr="00B46108">
        <w:rPr>
          <w:sz w:val="28"/>
          <w:szCs w:val="28"/>
        </w:rPr>
        <w:t xml:space="preserve"> и </w:t>
      </w:r>
      <w:r w:rsidR="00F53FB1" w:rsidRPr="00C51F36">
        <w:rPr>
          <w:sz w:val="28"/>
          <w:szCs w:val="28"/>
        </w:rPr>
        <w:t>Международной ассоциации развития (МАР)</w:t>
      </w:r>
      <w:r w:rsidRPr="00B46108">
        <w:rPr>
          <w:sz w:val="28"/>
          <w:szCs w:val="28"/>
        </w:rPr>
        <w:t>»</w:t>
      </w:r>
      <w:r w:rsidR="00E92075" w:rsidRPr="00B46108">
        <w:rPr>
          <w:rStyle w:val="a8"/>
          <w:sz w:val="28"/>
          <w:szCs w:val="28"/>
        </w:rPr>
        <w:footnoteReference w:id="3"/>
      </w:r>
      <w:r w:rsidR="00F53FB1" w:rsidRPr="00B46108">
        <w:rPr>
          <w:sz w:val="28"/>
          <w:szCs w:val="28"/>
        </w:rPr>
        <w:t>.</w:t>
      </w:r>
    </w:p>
    <w:p w:rsidR="00B46108" w:rsidRDefault="00F53FB1" w:rsidP="00B46108">
      <w:pPr>
        <w:pStyle w:val="a3"/>
        <w:widowControl w:val="0"/>
        <w:spacing w:before="0" w:beforeAutospacing="0" w:after="0" w:afterAutospacing="0" w:line="360" w:lineRule="auto"/>
        <w:ind w:firstLine="709"/>
        <w:jc w:val="both"/>
        <w:rPr>
          <w:sz w:val="28"/>
          <w:szCs w:val="28"/>
        </w:rPr>
      </w:pPr>
      <w:r w:rsidRPr="00B46108">
        <w:rPr>
          <w:sz w:val="28"/>
          <w:szCs w:val="28"/>
        </w:rPr>
        <w:t>Эти два учреждения действуют сообща, но каждое из них играет особую роль в процессе воплощения в жизнь идей всеобъемлющей и устойчивой глобализации. Цель МБРР – сокращение масштабов бедности в странах со средним уровнем дохода и в кредитоспособных странах с низким уровнем дохода, в то время как внимание МАР сосредоточено на беднейших странах мира.</w:t>
      </w:r>
    </w:p>
    <w:p w:rsidR="00B46108" w:rsidRDefault="00F53FB1" w:rsidP="00B46108">
      <w:pPr>
        <w:pStyle w:val="a3"/>
        <w:widowControl w:val="0"/>
        <w:spacing w:before="0" w:beforeAutospacing="0" w:after="0" w:afterAutospacing="0" w:line="360" w:lineRule="auto"/>
        <w:ind w:firstLine="709"/>
        <w:jc w:val="both"/>
        <w:rPr>
          <w:sz w:val="28"/>
          <w:szCs w:val="28"/>
        </w:rPr>
      </w:pPr>
      <w:r w:rsidRPr="00B46108">
        <w:rPr>
          <w:sz w:val="28"/>
          <w:szCs w:val="28"/>
        </w:rPr>
        <w:t>Их деятельность дополняется работой</w:t>
      </w:r>
      <w:r w:rsidR="00B46108">
        <w:rPr>
          <w:sz w:val="28"/>
          <w:szCs w:val="28"/>
        </w:rPr>
        <w:t xml:space="preserve"> </w:t>
      </w:r>
      <w:r w:rsidRPr="00C51F36">
        <w:rPr>
          <w:sz w:val="28"/>
          <w:szCs w:val="28"/>
        </w:rPr>
        <w:t>Международной финансовой корпорации (IFC)</w:t>
      </w:r>
      <w:r w:rsidRPr="00B46108">
        <w:rPr>
          <w:sz w:val="28"/>
          <w:szCs w:val="28"/>
        </w:rPr>
        <w:t>,</w:t>
      </w:r>
      <w:r w:rsidR="00B46108">
        <w:rPr>
          <w:sz w:val="28"/>
          <w:szCs w:val="28"/>
        </w:rPr>
        <w:t xml:space="preserve"> </w:t>
      </w:r>
      <w:r w:rsidRPr="00C51F36">
        <w:rPr>
          <w:sz w:val="28"/>
          <w:szCs w:val="28"/>
        </w:rPr>
        <w:t>Многостороннего агентства по инвестиционным гарантиям (MIGA)</w:t>
      </w:r>
      <w:r w:rsidR="00B46108">
        <w:rPr>
          <w:sz w:val="28"/>
          <w:szCs w:val="28"/>
        </w:rPr>
        <w:t xml:space="preserve"> </w:t>
      </w:r>
      <w:r w:rsidRPr="00B46108">
        <w:rPr>
          <w:sz w:val="28"/>
          <w:szCs w:val="28"/>
        </w:rPr>
        <w:t>и</w:t>
      </w:r>
      <w:r w:rsidR="00B46108">
        <w:rPr>
          <w:sz w:val="28"/>
          <w:szCs w:val="28"/>
        </w:rPr>
        <w:t xml:space="preserve"> </w:t>
      </w:r>
      <w:r w:rsidRPr="00C51F36">
        <w:rPr>
          <w:sz w:val="28"/>
          <w:szCs w:val="28"/>
        </w:rPr>
        <w:t>Международного центра по урегулированию инвестиционных споров (МЦУИС)</w:t>
      </w:r>
      <w:r w:rsidRPr="00B46108">
        <w:rPr>
          <w:sz w:val="28"/>
          <w:szCs w:val="28"/>
        </w:rPr>
        <w:t>.</w:t>
      </w:r>
    </w:p>
    <w:p w:rsidR="00B46108" w:rsidRDefault="00975D7C" w:rsidP="00B46108">
      <w:pPr>
        <w:pStyle w:val="a3"/>
        <w:widowControl w:val="0"/>
        <w:spacing w:before="0" w:beforeAutospacing="0" w:after="0" w:afterAutospacing="0" w:line="360" w:lineRule="auto"/>
        <w:ind w:firstLine="709"/>
        <w:jc w:val="both"/>
        <w:rPr>
          <w:sz w:val="28"/>
          <w:szCs w:val="28"/>
        </w:rPr>
      </w:pPr>
      <w:r w:rsidRPr="00B46108">
        <w:rPr>
          <w:sz w:val="28"/>
          <w:szCs w:val="28"/>
        </w:rPr>
        <w:t xml:space="preserve">Эти организации </w:t>
      </w:r>
      <w:r w:rsidR="00F53FB1" w:rsidRPr="00B46108">
        <w:rPr>
          <w:sz w:val="28"/>
          <w:szCs w:val="28"/>
        </w:rPr>
        <w:t xml:space="preserve">предоставляют странам </w:t>
      </w:r>
      <w:r w:rsidRPr="00B46108">
        <w:rPr>
          <w:sz w:val="28"/>
          <w:szCs w:val="28"/>
        </w:rPr>
        <w:t>кредиты</w:t>
      </w:r>
      <w:r w:rsidR="00F53FB1" w:rsidRPr="00B46108">
        <w:rPr>
          <w:sz w:val="28"/>
          <w:szCs w:val="28"/>
        </w:rPr>
        <w:t xml:space="preserve"> по низким ставкам, беспроцентные кредиты и гранты, помогая им решать стоящие перед ними задачи в самых разных областях деятельности, таких как здравоохранение, государственное управление, </w:t>
      </w:r>
      <w:r w:rsidRPr="00B46108">
        <w:rPr>
          <w:sz w:val="28"/>
          <w:szCs w:val="28"/>
        </w:rPr>
        <w:t xml:space="preserve">образование, </w:t>
      </w:r>
      <w:r w:rsidR="00F53FB1" w:rsidRPr="00B46108">
        <w:rPr>
          <w:sz w:val="28"/>
          <w:szCs w:val="28"/>
        </w:rPr>
        <w:t>инфраструктура, развитие финансового и частного секторов, сельское хозяйство, охрана окружающей среды и управление природными ресурсами</w:t>
      </w:r>
    </w:p>
    <w:p w:rsidR="00B46108" w:rsidRDefault="00E253AD" w:rsidP="00B46108">
      <w:pPr>
        <w:pStyle w:val="a3"/>
        <w:widowControl w:val="0"/>
        <w:spacing w:before="0" w:beforeAutospacing="0" w:after="0" w:afterAutospacing="0" w:line="360" w:lineRule="auto"/>
        <w:ind w:firstLine="709"/>
        <w:jc w:val="both"/>
        <w:rPr>
          <w:sz w:val="28"/>
          <w:szCs w:val="28"/>
        </w:rPr>
      </w:pPr>
      <w:r w:rsidRPr="00B46108">
        <w:rPr>
          <w:sz w:val="28"/>
          <w:szCs w:val="28"/>
        </w:rPr>
        <w:t>«</w:t>
      </w:r>
      <w:r w:rsidR="00F53FB1" w:rsidRPr="00B46108">
        <w:rPr>
          <w:sz w:val="28"/>
          <w:szCs w:val="28"/>
        </w:rPr>
        <w:t>Штаб-квартира основанного в 1944 Всемирного банка расположена в г. Вашингтоне (Федеральный округ Колумбия). В нашей организации, имеющей более 100 представительств по всему миру, работают более 10 000 человек</w:t>
      </w:r>
      <w:r w:rsidRPr="00B46108">
        <w:rPr>
          <w:sz w:val="28"/>
          <w:szCs w:val="28"/>
        </w:rPr>
        <w:t>»</w:t>
      </w:r>
      <w:r w:rsidR="00E92075" w:rsidRPr="00B46108">
        <w:rPr>
          <w:rStyle w:val="a8"/>
          <w:sz w:val="28"/>
          <w:szCs w:val="28"/>
        </w:rPr>
        <w:footnoteReference w:id="4"/>
      </w:r>
      <w:r w:rsidR="00F53FB1" w:rsidRPr="00B46108">
        <w:rPr>
          <w:sz w:val="28"/>
          <w:szCs w:val="28"/>
        </w:rPr>
        <w:t>.</w:t>
      </w:r>
    </w:p>
    <w:p w:rsidR="00B46108" w:rsidRDefault="00D966A4" w:rsidP="00B46108">
      <w:pPr>
        <w:widowControl w:val="0"/>
        <w:spacing w:after="0" w:line="360" w:lineRule="auto"/>
        <w:ind w:firstLine="709"/>
        <w:jc w:val="both"/>
        <w:rPr>
          <w:rFonts w:ascii="Times New Roman" w:hAnsi="Times New Roman"/>
          <w:sz w:val="28"/>
          <w:szCs w:val="28"/>
          <w:lang w:eastAsia="ru-RU"/>
        </w:rPr>
      </w:pPr>
      <w:r w:rsidRPr="00B46108">
        <w:rPr>
          <w:rFonts w:ascii="Times New Roman" w:hAnsi="Times New Roman"/>
          <w:sz w:val="28"/>
          <w:szCs w:val="28"/>
          <w:lang w:eastAsia="ru-RU"/>
        </w:rPr>
        <w:t>ВБ</w:t>
      </w:r>
      <w:r w:rsidR="00B46108">
        <w:rPr>
          <w:rFonts w:ascii="Times New Roman" w:hAnsi="Times New Roman"/>
          <w:sz w:val="28"/>
          <w:szCs w:val="28"/>
          <w:lang w:eastAsia="ru-RU"/>
        </w:rPr>
        <w:t xml:space="preserve"> </w:t>
      </w:r>
      <w:r w:rsidR="00F53FB1" w:rsidRPr="00B46108">
        <w:rPr>
          <w:rFonts w:ascii="Times New Roman" w:hAnsi="Times New Roman"/>
          <w:sz w:val="28"/>
          <w:szCs w:val="28"/>
          <w:lang w:eastAsia="ru-RU"/>
        </w:rPr>
        <w:t>считает задачу, стоящую перед всем миром, – сокращение бедности в глобальном масштабе – главной задачей своей деятельности.</w:t>
      </w:r>
    </w:p>
    <w:p w:rsidR="00F53FB1" w:rsidRDefault="00F53FB1" w:rsidP="00B46108">
      <w:pPr>
        <w:widowControl w:val="0"/>
        <w:spacing w:after="0" w:line="360" w:lineRule="auto"/>
        <w:ind w:firstLine="709"/>
        <w:jc w:val="both"/>
        <w:rPr>
          <w:rFonts w:ascii="Times New Roman" w:hAnsi="Times New Roman"/>
          <w:sz w:val="28"/>
          <w:szCs w:val="28"/>
          <w:lang w:val="en-US" w:eastAsia="ru-RU"/>
        </w:rPr>
      </w:pPr>
      <w:r w:rsidRPr="00B46108">
        <w:rPr>
          <w:rFonts w:ascii="Times New Roman" w:hAnsi="Times New Roman"/>
          <w:sz w:val="28"/>
          <w:szCs w:val="28"/>
          <w:lang w:eastAsia="ru-RU"/>
        </w:rPr>
        <w:t xml:space="preserve">Банк оказывает техническую, финансовую и другие виды помощи тем, кто более всего нуждается в этой помощи, и в тех областях деятельности, где эта помощь способна принести наиболее существенные результаты в плане </w:t>
      </w:r>
      <w:r w:rsidR="00114791" w:rsidRPr="00B46108">
        <w:rPr>
          <w:rFonts w:ascii="Times New Roman" w:hAnsi="Times New Roman"/>
          <w:sz w:val="28"/>
          <w:szCs w:val="28"/>
          <w:lang w:eastAsia="ru-RU"/>
        </w:rPr>
        <w:t>содействия экономическому росту.</w:t>
      </w:r>
      <w:r w:rsidR="00B46108">
        <w:rPr>
          <w:rFonts w:ascii="Times New Roman" w:hAnsi="Times New Roman"/>
          <w:sz w:val="28"/>
          <w:szCs w:val="28"/>
          <w:lang w:eastAsia="ru-RU"/>
        </w:rPr>
        <w:t xml:space="preserve"> </w:t>
      </w:r>
      <w:r w:rsidRPr="00B46108">
        <w:rPr>
          <w:rFonts w:ascii="Times New Roman" w:hAnsi="Times New Roman"/>
          <w:sz w:val="28"/>
          <w:szCs w:val="28"/>
          <w:lang w:eastAsia="ru-RU"/>
        </w:rPr>
        <w:t>Этими главными шестью стратегическими направлениями являются беднейшие страны, нестабильные государства и страны арабского мира; страны со средним уровнем дохода; решение задач, связанных с глобальными общественными благами; и распространение знаний и организация обучения.</w:t>
      </w:r>
    </w:p>
    <w:p w:rsidR="00F53FB1" w:rsidRPr="00B46108" w:rsidRDefault="00B46108" w:rsidP="00B46108">
      <w:pPr>
        <w:widowControl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val="en-US" w:eastAsia="ru-RU"/>
        </w:rPr>
        <w:br w:type="page"/>
      </w:r>
      <w:r w:rsidR="00AA4350">
        <w:rPr>
          <w:rFonts w:ascii="Times New Roman" w:hAnsi="Times New Roman"/>
          <w:sz w:val="28"/>
          <w:szCs w:val="28"/>
          <w:lang w:eastAsia="ru-RU"/>
        </w:rPr>
        <w:pict>
          <v:shape id="_x0000_i1026" type="#_x0000_t75" alt="Challenge Image" style="width:263.25pt;height:282.75pt">
            <v:imagedata r:id="rId9" o:title=""/>
          </v:shape>
        </w:pict>
      </w:r>
    </w:p>
    <w:p w:rsidR="00B46108" w:rsidRDefault="00D966A4" w:rsidP="00B46108">
      <w:pPr>
        <w:widowControl w:val="0"/>
        <w:spacing w:after="0" w:line="360" w:lineRule="auto"/>
        <w:ind w:firstLine="709"/>
        <w:jc w:val="both"/>
        <w:rPr>
          <w:rFonts w:ascii="Times New Roman" w:hAnsi="Times New Roman"/>
          <w:i/>
          <w:sz w:val="28"/>
          <w:szCs w:val="28"/>
          <w:lang w:eastAsia="ru-RU"/>
        </w:rPr>
      </w:pPr>
      <w:r w:rsidRPr="00B46108">
        <w:rPr>
          <w:rFonts w:ascii="Times New Roman" w:hAnsi="Times New Roman"/>
          <w:i/>
          <w:sz w:val="28"/>
          <w:szCs w:val="28"/>
          <w:lang w:eastAsia="ru-RU"/>
        </w:rPr>
        <w:t>Рис.2. Задачи ВБ</w:t>
      </w:r>
    </w:p>
    <w:p w:rsidR="00B46108" w:rsidRDefault="00B46108" w:rsidP="00B46108">
      <w:pPr>
        <w:widowControl w:val="0"/>
        <w:spacing w:after="0" w:line="360" w:lineRule="auto"/>
        <w:ind w:firstLine="709"/>
        <w:jc w:val="both"/>
        <w:rPr>
          <w:rFonts w:ascii="Times New Roman" w:hAnsi="Times New Roman"/>
          <w:i/>
          <w:sz w:val="28"/>
          <w:szCs w:val="28"/>
          <w:lang w:eastAsia="ru-RU"/>
        </w:rPr>
      </w:pPr>
    </w:p>
    <w:p w:rsidR="00B46108" w:rsidRDefault="00833924" w:rsidP="00B46108">
      <w:pPr>
        <w:widowControl w:val="0"/>
        <w:spacing w:after="0" w:line="360" w:lineRule="auto"/>
        <w:ind w:firstLine="709"/>
        <w:jc w:val="both"/>
        <w:rPr>
          <w:rFonts w:ascii="Times New Roman" w:hAnsi="Times New Roman"/>
          <w:sz w:val="28"/>
          <w:szCs w:val="28"/>
          <w:lang w:eastAsia="ru-RU"/>
        </w:rPr>
      </w:pPr>
      <w:r w:rsidRPr="00B46108">
        <w:rPr>
          <w:rFonts w:ascii="Times New Roman" w:hAnsi="Times New Roman"/>
          <w:sz w:val="28"/>
          <w:szCs w:val="28"/>
          <w:lang w:eastAsia="ru-RU"/>
        </w:rPr>
        <w:t>Управление ВБ</w:t>
      </w:r>
      <w:r w:rsidR="00F53FB1" w:rsidRPr="00B46108">
        <w:rPr>
          <w:rFonts w:ascii="Times New Roman" w:hAnsi="Times New Roman"/>
          <w:sz w:val="28"/>
          <w:szCs w:val="28"/>
          <w:lang w:eastAsia="ru-RU"/>
        </w:rPr>
        <w:t xml:space="preserve"> </w:t>
      </w:r>
      <w:r w:rsidR="00975D7C" w:rsidRPr="00B46108">
        <w:rPr>
          <w:rFonts w:ascii="Times New Roman" w:hAnsi="Times New Roman"/>
          <w:sz w:val="28"/>
          <w:szCs w:val="28"/>
          <w:lang w:eastAsia="ru-RU"/>
        </w:rPr>
        <w:t>можно назвать</w:t>
      </w:r>
      <w:r w:rsidR="00B46108">
        <w:rPr>
          <w:rFonts w:ascii="Times New Roman" w:hAnsi="Times New Roman"/>
          <w:sz w:val="28"/>
          <w:szCs w:val="28"/>
          <w:lang w:eastAsia="ru-RU"/>
        </w:rPr>
        <w:t xml:space="preserve"> </w:t>
      </w:r>
      <w:r w:rsidRPr="00B46108">
        <w:rPr>
          <w:rFonts w:ascii="Times New Roman" w:hAnsi="Times New Roman"/>
          <w:sz w:val="28"/>
          <w:szCs w:val="28"/>
          <w:lang w:eastAsia="ru-RU"/>
        </w:rPr>
        <w:t>кооперати</w:t>
      </w:r>
      <w:r w:rsidR="00975D7C" w:rsidRPr="00B46108">
        <w:rPr>
          <w:rFonts w:ascii="Times New Roman" w:hAnsi="Times New Roman"/>
          <w:sz w:val="28"/>
          <w:szCs w:val="28"/>
          <w:lang w:eastAsia="ru-RU"/>
        </w:rPr>
        <w:t>вом</w:t>
      </w:r>
      <w:r w:rsidRPr="00B46108">
        <w:rPr>
          <w:rFonts w:ascii="Times New Roman" w:hAnsi="Times New Roman"/>
          <w:sz w:val="28"/>
          <w:szCs w:val="28"/>
          <w:lang w:eastAsia="ru-RU"/>
        </w:rPr>
        <w:t>. Его акционерами</w:t>
      </w:r>
      <w:r w:rsidR="00B46108">
        <w:rPr>
          <w:rFonts w:ascii="Times New Roman" w:hAnsi="Times New Roman"/>
          <w:sz w:val="28"/>
          <w:szCs w:val="28"/>
          <w:lang w:eastAsia="ru-RU"/>
        </w:rPr>
        <w:t xml:space="preserve"> </w:t>
      </w:r>
      <w:r w:rsidR="00F53FB1" w:rsidRPr="00B46108">
        <w:rPr>
          <w:rFonts w:ascii="Times New Roman" w:hAnsi="Times New Roman"/>
          <w:sz w:val="28"/>
          <w:szCs w:val="28"/>
          <w:lang w:eastAsia="ru-RU"/>
        </w:rPr>
        <w:t xml:space="preserve">являются 187 </w:t>
      </w:r>
      <w:r w:rsidR="00975D7C" w:rsidRPr="00B46108">
        <w:rPr>
          <w:rFonts w:ascii="Times New Roman" w:hAnsi="Times New Roman"/>
          <w:sz w:val="28"/>
          <w:szCs w:val="28"/>
          <w:lang w:eastAsia="ru-RU"/>
        </w:rPr>
        <w:t>государств</w:t>
      </w:r>
      <w:r w:rsidR="00F53FB1" w:rsidRPr="00B46108">
        <w:rPr>
          <w:rFonts w:ascii="Times New Roman" w:hAnsi="Times New Roman"/>
          <w:sz w:val="28"/>
          <w:szCs w:val="28"/>
          <w:lang w:eastAsia="ru-RU"/>
        </w:rPr>
        <w:t xml:space="preserve">-членов этой организации. </w:t>
      </w:r>
      <w:r w:rsidR="00B84D13" w:rsidRPr="00B46108">
        <w:rPr>
          <w:rFonts w:ascii="Times New Roman" w:hAnsi="Times New Roman"/>
          <w:sz w:val="28"/>
          <w:szCs w:val="28"/>
          <w:lang w:eastAsia="ru-RU"/>
        </w:rPr>
        <w:t>Высшим органо</w:t>
      </w:r>
      <w:r w:rsidR="00975D7C" w:rsidRPr="00B46108">
        <w:rPr>
          <w:rFonts w:ascii="Times New Roman" w:hAnsi="Times New Roman"/>
          <w:sz w:val="28"/>
          <w:szCs w:val="28"/>
          <w:lang w:eastAsia="ru-RU"/>
        </w:rPr>
        <w:t>м</w:t>
      </w:r>
      <w:r w:rsidR="00B84D13" w:rsidRPr="00B46108">
        <w:rPr>
          <w:rFonts w:ascii="Times New Roman" w:hAnsi="Times New Roman"/>
          <w:sz w:val="28"/>
          <w:szCs w:val="28"/>
          <w:lang w:eastAsia="ru-RU"/>
        </w:rPr>
        <w:t xml:space="preserve"> является Совет управляющих. Он определяет политику ВБ и принимает решения.</w:t>
      </w:r>
      <w:r w:rsidR="00F53FB1" w:rsidRPr="00B46108">
        <w:rPr>
          <w:rFonts w:ascii="Times New Roman" w:hAnsi="Times New Roman"/>
          <w:sz w:val="28"/>
          <w:szCs w:val="28"/>
          <w:lang w:eastAsia="ru-RU"/>
        </w:rPr>
        <w:t xml:space="preserve"> </w:t>
      </w:r>
      <w:r w:rsidR="00B84D13" w:rsidRPr="00B46108">
        <w:rPr>
          <w:rFonts w:ascii="Times New Roman" w:hAnsi="Times New Roman"/>
          <w:sz w:val="28"/>
          <w:szCs w:val="28"/>
          <w:lang w:eastAsia="ru-RU"/>
        </w:rPr>
        <w:t>У</w:t>
      </w:r>
      <w:r w:rsidR="00F53FB1" w:rsidRPr="00B46108">
        <w:rPr>
          <w:rFonts w:ascii="Times New Roman" w:hAnsi="Times New Roman"/>
          <w:sz w:val="28"/>
          <w:szCs w:val="28"/>
          <w:lang w:eastAsia="ru-RU"/>
        </w:rPr>
        <w:t>правляющи</w:t>
      </w:r>
      <w:r w:rsidR="00B84D13" w:rsidRPr="00B46108">
        <w:rPr>
          <w:rFonts w:ascii="Times New Roman" w:hAnsi="Times New Roman"/>
          <w:sz w:val="28"/>
          <w:szCs w:val="28"/>
          <w:lang w:eastAsia="ru-RU"/>
        </w:rPr>
        <w:t>е -</w:t>
      </w:r>
      <w:r w:rsidR="00F53FB1" w:rsidRPr="00B46108">
        <w:rPr>
          <w:rFonts w:ascii="Times New Roman" w:hAnsi="Times New Roman"/>
          <w:sz w:val="28"/>
          <w:szCs w:val="28"/>
          <w:lang w:eastAsia="ru-RU"/>
        </w:rPr>
        <w:t xml:space="preserve"> министры </w:t>
      </w:r>
      <w:r w:rsidR="00975D7C" w:rsidRPr="00B46108">
        <w:rPr>
          <w:rFonts w:ascii="Times New Roman" w:hAnsi="Times New Roman"/>
          <w:sz w:val="28"/>
          <w:szCs w:val="28"/>
          <w:lang w:eastAsia="ru-RU"/>
        </w:rPr>
        <w:t>развития стран или финансов</w:t>
      </w:r>
      <w:r w:rsidR="00F53FB1" w:rsidRPr="00B46108">
        <w:rPr>
          <w:rFonts w:ascii="Times New Roman" w:hAnsi="Times New Roman"/>
          <w:sz w:val="28"/>
          <w:szCs w:val="28"/>
          <w:lang w:eastAsia="ru-RU"/>
        </w:rPr>
        <w:t xml:space="preserve">. Совет управляющих </w:t>
      </w:r>
      <w:r w:rsidR="00B84D13" w:rsidRPr="00B46108">
        <w:rPr>
          <w:rFonts w:ascii="Times New Roman" w:hAnsi="Times New Roman"/>
          <w:sz w:val="28"/>
          <w:szCs w:val="28"/>
          <w:lang w:eastAsia="ru-RU"/>
        </w:rPr>
        <w:t xml:space="preserve">ежегодно во время Ежегодных совещаний Советов управляющих </w:t>
      </w:r>
      <w:r w:rsidR="00F53FB1" w:rsidRPr="00B46108">
        <w:rPr>
          <w:rFonts w:ascii="Times New Roman" w:hAnsi="Times New Roman"/>
          <w:sz w:val="28"/>
          <w:szCs w:val="28"/>
          <w:lang w:eastAsia="ru-RU"/>
        </w:rPr>
        <w:t>проводит свои совещания.</w:t>
      </w:r>
    </w:p>
    <w:p w:rsidR="00B46108" w:rsidRDefault="00E253AD" w:rsidP="00B46108">
      <w:pPr>
        <w:widowControl w:val="0"/>
        <w:spacing w:after="0" w:line="360" w:lineRule="auto"/>
        <w:ind w:firstLine="709"/>
        <w:jc w:val="both"/>
        <w:rPr>
          <w:rFonts w:ascii="Times New Roman" w:hAnsi="Times New Roman"/>
          <w:sz w:val="28"/>
          <w:szCs w:val="28"/>
          <w:lang w:eastAsia="ru-RU"/>
        </w:rPr>
      </w:pPr>
      <w:r w:rsidRPr="00B46108">
        <w:rPr>
          <w:rFonts w:ascii="Times New Roman" w:hAnsi="Times New Roman"/>
          <w:sz w:val="28"/>
          <w:szCs w:val="28"/>
          <w:lang w:eastAsia="ru-RU"/>
        </w:rPr>
        <w:t>«</w:t>
      </w:r>
      <w:r w:rsidR="005D5D73" w:rsidRPr="00B46108">
        <w:rPr>
          <w:rFonts w:ascii="Times New Roman" w:hAnsi="Times New Roman"/>
          <w:sz w:val="28"/>
          <w:szCs w:val="28"/>
          <w:lang w:eastAsia="ru-RU"/>
        </w:rPr>
        <w:t>В штаб-квартире</w:t>
      </w:r>
      <w:r w:rsidR="00B46108">
        <w:rPr>
          <w:rFonts w:ascii="Times New Roman" w:hAnsi="Times New Roman"/>
          <w:sz w:val="28"/>
          <w:szCs w:val="28"/>
          <w:lang w:eastAsia="ru-RU"/>
        </w:rPr>
        <w:t xml:space="preserve"> </w:t>
      </w:r>
      <w:r w:rsidR="00BF2B31" w:rsidRPr="00B46108">
        <w:rPr>
          <w:rFonts w:ascii="Times New Roman" w:hAnsi="Times New Roman"/>
          <w:sz w:val="28"/>
          <w:szCs w:val="28"/>
          <w:lang w:eastAsia="ru-RU"/>
        </w:rPr>
        <w:t>ВБ</w:t>
      </w:r>
      <w:r w:rsidR="005D5D73" w:rsidRPr="00B46108">
        <w:rPr>
          <w:rFonts w:ascii="Times New Roman" w:hAnsi="Times New Roman"/>
          <w:sz w:val="28"/>
          <w:szCs w:val="28"/>
          <w:lang w:eastAsia="ru-RU"/>
        </w:rPr>
        <w:t xml:space="preserve"> работают 25 исполнительных директоров, у них полномочия по решениям вопросов, т.к. совещания проводятся редко</w:t>
      </w:r>
      <w:r w:rsidR="003518ED" w:rsidRPr="00B46108">
        <w:rPr>
          <w:rFonts w:ascii="Times New Roman" w:hAnsi="Times New Roman"/>
          <w:sz w:val="28"/>
          <w:szCs w:val="28"/>
          <w:lang w:eastAsia="ru-RU"/>
        </w:rPr>
        <w:t>.</w:t>
      </w:r>
      <w:r w:rsidR="00B46108">
        <w:rPr>
          <w:rFonts w:ascii="Times New Roman" w:hAnsi="Times New Roman"/>
          <w:sz w:val="28"/>
          <w:szCs w:val="28"/>
          <w:lang w:eastAsia="ru-RU"/>
        </w:rPr>
        <w:t xml:space="preserve"> </w:t>
      </w:r>
      <w:r w:rsidR="003518ED" w:rsidRPr="00B46108">
        <w:rPr>
          <w:rFonts w:ascii="Times New Roman" w:hAnsi="Times New Roman"/>
          <w:sz w:val="28"/>
          <w:szCs w:val="28"/>
          <w:lang w:eastAsia="ru-RU"/>
        </w:rPr>
        <w:t xml:space="preserve">В Исполнительные директора – это представители стран-членов, обладающих пакетами акций. </w:t>
      </w:r>
      <w:r w:rsidR="00F53FB1" w:rsidRPr="00B46108">
        <w:rPr>
          <w:rFonts w:ascii="Times New Roman" w:hAnsi="Times New Roman"/>
          <w:sz w:val="28"/>
          <w:szCs w:val="28"/>
          <w:lang w:eastAsia="ru-RU"/>
        </w:rPr>
        <w:t>Пять</w:t>
      </w:r>
      <w:r w:rsidR="00B46108">
        <w:rPr>
          <w:rFonts w:ascii="Times New Roman" w:hAnsi="Times New Roman"/>
          <w:sz w:val="28"/>
          <w:szCs w:val="28"/>
          <w:lang w:eastAsia="ru-RU"/>
        </w:rPr>
        <w:t xml:space="preserve"> </w:t>
      </w:r>
      <w:r w:rsidR="003518ED" w:rsidRPr="00B46108">
        <w:rPr>
          <w:rFonts w:ascii="Times New Roman" w:hAnsi="Times New Roman"/>
          <w:sz w:val="28"/>
          <w:szCs w:val="28"/>
          <w:lang w:eastAsia="ru-RU"/>
        </w:rPr>
        <w:t>из них</w:t>
      </w:r>
      <w:r w:rsidR="00F53FB1" w:rsidRPr="00B46108">
        <w:rPr>
          <w:rFonts w:ascii="Times New Roman" w:hAnsi="Times New Roman"/>
          <w:sz w:val="28"/>
          <w:szCs w:val="28"/>
          <w:lang w:eastAsia="ru-RU"/>
        </w:rPr>
        <w:t xml:space="preserve"> являются США, Япония, Германия, Франция и Соединенное Королевство.</w:t>
      </w:r>
      <w:r w:rsidR="00B46108">
        <w:rPr>
          <w:rFonts w:ascii="Times New Roman" w:hAnsi="Times New Roman"/>
          <w:sz w:val="28"/>
          <w:szCs w:val="28"/>
          <w:lang w:eastAsia="ru-RU"/>
        </w:rPr>
        <w:t xml:space="preserve"> </w:t>
      </w:r>
      <w:r w:rsidR="003518ED" w:rsidRPr="00B46108">
        <w:rPr>
          <w:rFonts w:ascii="Times New Roman" w:hAnsi="Times New Roman"/>
          <w:sz w:val="28"/>
          <w:szCs w:val="28"/>
          <w:lang w:eastAsia="ru-RU"/>
        </w:rPr>
        <w:t>Другие</w:t>
      </w:r>
      <w:r w:rsidR="00B46108">
        <w:rPr>
          <w:rFonts w:ascii="Times New Roman" w:hAnsi="Times New Roman"/>
          <w:sz w:val="28"/>
          <w:szCs w:val="28"/>
          <w:lang w:eastAsia="ru-RU"/>
        </w:rPr>
        <w:t xml:space="preserve"> </w:t>
      </w:r>
      <w:r w:rsidR="00F53FB1" w:rsidRPr="00B46108">
        <w:rPr>
          <w:rFonts w:ascii="Times New Roman" w:hAnsi="Times New Roman"/>
          <w:sz w:val="28"/>
          <w:szCs w:val="28"/>
          <w:lang w:eastAsia="ru-RU"/>
        </w:rPr>
        <w:t>20 директоров представляют группы стран</w:t>
      </w:r>
      <w:r w:rsidRPr="00B46108">
        <w:rPr>
          <w:rFonts w:ascii="Times New Roman" w:hAnsi="Times New Roman"/>
          <w:sz w:val="28"/>
          <w:szCs w:val="28"/>
          <w:lang w:eastAsia="ru-RU"/>
        </w:rPr>
        <w:t>»</w:t>
      </w:r>
      <w:r w:rsidR="00E92075" w:rsidRPr="00B46108">
        <w:rPr>
          <w:rStyle w:val="a8"/>
          <w:rFonts w:ascii="Times New Roman" w:hAnsi="Times New Roman"/>
          <w:sz w:val="28"/>
          <w:szCs w:val="28"/>
          <w:lang w:eastAsia="ru-RU"/>
        </w:rPr>
        <w:footnoteReference w:id="5"/>
      </w:r>
      <w:r w:rsidR="00F53FB1" w:rsidRPr="00B46108">
        <w:rPr>
          <w:rFonts w:ascii="Times New Roman" w:hAnsi="Times New Roman"/>
          <w:sz w:val="28"/>
          <w:szCs w:val="28"/>
          <w:lang w:eastAsia="ru-RU"/>
        </w:rPr>
        <w:t>.</w:t>
      </w:r>
    </w:p>
    <w:p w:rsidR="00B46108" w:rsidRDefault="00E253AD" w:rsidP="00B46108">
      <w:pPr>
        <w:widowControl w:val="0"/>
        <w:spacing w:after="0" w:line="360" w:lineRule="auto"/>
        <w:ind w:firstLine="709"/>
        <w:jc w:val="both"/>
        <w:rPr>
          <w:rFonts w:ascii="Times New Roman" w:hAnsi="Times New Roman"/>
          <w:sz w:val="28"/>
          <w:szCs w:val="28"/>
          <w:lang w:eastAsia="ru-RU"/>
        </w:rPr>
      </w:pPr>
      <w:r w:rsidRPr="00B46108">
        <w:rPr>
          <w:rFonts w:ascii="Times New Roman" w:hAnsi="Times New Roman"/>
          <w:sz w:val="28"/>
          <w:szCs w:val="28"/>
          <w:lang w:eastAsia="ru-RU"/>
        </w:rPr>
        <w:t>«</w:t>
      </w:r>
      <w:r w:rsidR="00747550" w:rsidRPr="00B46108">
        <w:rPr>
          <w:rFonts w:ascii="Times New Roman" w:hAnsi="Times New Roman"/>
          <w:bCs/>
          <w:sz w:val="28"/>
          <w:szCs w:val="28"/>
          <w:lang w:eastAsia="ru-RU"/>
        </w:rPr>
        <w:t>Роберт Б. Зеллик</w:t>
      </w:r>
      <w:r w:rsidR="00B46108">
        <w:rPr>
          <w:rFonts w:ascii="Times New Roman" w:hAnsi="Times New Roman"/>
          <w:sz w:val="28"/>
          <w:szCs w:val="28"/>
          <w:lang w:eastAsia="ru-RU"/>
        </w:rPr>
        <w:t xml:space="preserve"> </w:t>
      </w:r>
      <w:r w:rsidR="00747550" w:rsidRPr="00B46108">
        <w:rPr>
          <w:rFonts w:ascii="Times New Roman" w:hAnsi="Times New Roman"/>
          <w:sz w:val="28"/>
          <w:szCs w:val="28"/>
          <w:lang w:eastAsia="ru-RU"/>
        </w:rPr>
        <w:t>-</w:t>
      </w:r>
      <w:r w:rsidR="00B46108">
        <w:rPr>
          <w:rFonts w:ascii="Times New Roman" w:hAnsi="Times New Roman"/>
          <w:sz w:val="28"/>
          <w:szCs w:val="28"/>
          <w:lang w:eastAsia="ru-RU"/>
        </w:rPr>
        <w:t xml:space="preserve"> </w:t>
      </w:r>
      <w:r w:rsidR="00747550" w:rsidRPr="00B46108">
        <w:rPr>
          <w:rFonts w:ascii="Times New Roman" w:hAnsi="Times New Roman"/>
          <w:bCs/>
          <w:sz w:val="28"/>
          <w:szCs w:val="28"/>
          <w:lang w:eastAsia="ru-RU"/>
        </w:rPr>
        <w:t>п</w:t>
      </w:r>
      <w:r w:rsidR="00F53FB1" w:rsidRPr="00B46108">
        <w:rPr>
          <w:rFonts w:ascii="Times New Roman" w:hAnsi="Times New Roman"/>
          <w:bCs/>
          <w:sz w:val="28"/>
          <w:szCs w:val="28"/>
          <w:lang w:eastAsia="ru-RU"/>
        </w:rPr>
        <w:t xml:space="preserve">резидент </w:t>
      </w:r>
      <w:r w:rsidR="00747550" w:rsidRPr="00B46108">
        <w:rPr>
          <w:rFonts w:ascii="Times New Roman" w:hAnsi="Times New Roman"/>
          <w:bCs/>
          <w:sz w:val="28"/>
          <w:szCs w:val="28"/>
          <w:lang w:eastAsia="ru-RU"/>
        </w:rPr>
        <w:t>ВБ</w:t>
      </w:r>
      <w:r w:rsidR="00B46108">
        <w:rPr>
          <w:rFonts w:ascii="Times New Roman" w:hAnsi="Times New Roman"/>
          <w:sz w:val="28"/>
          <w:szCs w:val="28"/>
          <w:lang w:eastAsia="ru-RU"/>
        </w:rPr>
        <w:t xml:space="preserve">  </w:t>
      </w:r>
      <w:r w:rsidR="00747550" w:rsidRPr="00B46108">
        <w:rPr>
          <w:rFonts w:ascii="Times New Roman" w:hAnsi="Times New Roman"/>
          <w:sz w:val="28"/>
          <w:szCs w:val="28"/>
          <w:lang w:eastAsia="ru-RU"/>
        </w:rPr>
        <w:t>выполняет общее руководство</w:t>
      </w:r>
      <w:r w:rsidR="00B46108">
        <w:rPr>
          <w:rFonts w:ascii="Times New Roman" w:hAnsi="Times New Roman"/>
          <w:sz w:val="28"/>
          <w:szCs w:val="28"/>
          <w:lang w:eastAsia="ru-RU"/>
        </w:rPr>
        <w:t xml:space="preserve"> </w:t>
      </w:r>
      <w:r w:rsidR="00747550" w:rsidRPr="00B46108">
        <w:rPr>
          <w:rFonts w:ascii="Times New Roman" w:hAnsi="Times New Roman"/>
          <w:sz w:val="28"/>
          <w:szCs w:val="28"/>
          <w:lang w:eastAsia="ru-RU"/>
        </w:rPr>
        <w:t>Банком и является председателем</w:t>
      </w:r>
      <w:r w:rsidR="00F53FB1" w:rsidRPr="00B46108">
        <w:rPr>
          <w:rFonts w:ascii="Times New Roman" w:hAnsi="Times New Roman"/>
          <w:sz w:val="28"/>
          <w:szCs w:val="28"/>
          <w:lang w:eastAsia="ru-RU"/>
        </w:rPr>
        <w:t xml:space="preserve"> </w:t>
      </w:r>
      <w:r w:rsidR="00747550" w:rsidRPr="00B46108">
        <w:rPr>
          <w:rFonts w:ascii="Times New Roman" w:hAnsi="Times New Roman"/>
          <w:sz w:val="28"/>
          <w:szCs w:val="28"/>
          <w:lang w:eastAsia="ru-RU"/>
        </w:rPr>
        <w:t>совещаний</w:t>
      </w:r>
      <w:r w:rsidR="00F53FB1" w:rsidRPr="00B46108">
        <w:rPr>
          <w:rFonts w:ascii="Times New Roman" w:hAnsi="Times New Roman"/>
          <w:sz w:val="28"/>
          <w:szCs w:val="28"/>
          <w:lang w:eastAsia="ru-RU"/>
        </w:rPr>
        <w:t xml:space="preserve"> Совета директоров. По традиции Президентом </w:t>
      </w:r>
      <w:r w:rsidR="00747550" w:rsidRPr="00B46108">
        <w:rPr>
          <w:rFonts w:ascii="Times New Roman" w:hAnsi="Times New Roman"/>
          <w:sz w:val="28"/>
          <w:szCs w:val="28"/>
          <w:lang w:eastAsia="ru-RU"/>
        </w:rPr>
        <w:t>ВБ</w:t>
      </w:r>
      <w:r w:rsidR="00F53FB1" w:rsidRPr="00B46108">
        <w:rPr>
          <w:rFonts w:ascii="Times New Roman" w:hAnsi="Times New Roman"/>
          <w:sz w:val="28"/>
          <w:szCs w:val="28"/>
          <w:lang w:eastAsia="ru-RU"/>
        </w:rPr>
        <w:t xml:space="preserve"> </w:t>
      </w:r>
      <w:r w:rsidR="00747550" w:rsidRPr="00B46108">
        <w:rPr>
          <w:rFonts w:ascii="Times New Roman" w:hAnsi="Times New Roman"/>
          <w:sz w:val="28"/>
          <w:szCs w:val="28"/>
          <w:lang w:eastAsia="ru-RU"/>
        </w:rPr>
        <w:t>может стать</w:t>
      </w:r>
      <w:r w:rsidR="00F53FB1" w:rsidRPr="00B46108">
        <w:rPr>
          <w:rFonts w:ascii="Times New Roman" w:hAnsi="Times New Roman"/>
          <w:sz w:val="28"/>
          <w:szCs w:val="28"/>
          <w:lang w:eastAsia="ru-RU"/>
        </w:rPr>
        <w:t xml:space="preserve"> гражданин США – страны, </w:t>
      </w:r>
      <w:r w:rsidR="00747550" w:rsidRPr="00B46108">
        <w:rPr>
          <w:rFonts w:ascii="Times New Roman" w:hAnsi="Times New Roman"/>
          <w:sz w:val="28"/>
          <w:szCs w:val="28"/>
          <w:lang w:eastAsia="ru-RU"/>
        </w:rPr>
        <w:t>которая является</w:t>
      </w:r>
      <w:r w:rsidR="00F53FB1" w:rsidRPr="00B46108">
        <w:rPr>
          <w:rFonts w:ascii="Times New Roman" w:hAnsi="Times New Roman"/>
          <w:sz w:val="28"/>
          <w:szCs w:val="28"/>
          <w:lang w:eastAsia="ru-RU"/>
        </w:rPr>
        <w:t xml:space="preserve"> крупнейшим акционером Банка. Президент </w:t>
      </w:r>
      <w:r w:rsidR="00747550" w:rsidRPr="00B46108">
        <w:rPr>
          <w:rFonts w:ascii="Times New Roman" w:hAnsi="Times New Roman"/>
          <w:sz w:val="28"/>
          <w:szCs w:val="28"/>
          <w:lang w:eastAsia="ru-RU"/>
        </w:rPr>
        <w:t>выбирается Советом управляющих сроком на пять лет, также,</w:t>
      </w:r>
      <w:r w:rsidR="00F53FB1" w:rsidRPr="00B46108">
        <w:rPr>
          <w:rFonts w:ascii="Times New Roman" w:hAnsi="Times New Roman"/>
          <w:sz w:val="28"/>
          <w:szCs w:val="28"/>
          <w:lang w:eastAsia="ru-RU"/>
        </w:rPr>
        <w:t xml:space="preserve"> может быть переизбран</w:t>
      </w:r>
      <w:r w:rsidRPr="00B46108">
        <w:rPr>
          <w:rFonts w:ascii="Times New Roman" w:hAnsi="Times New Roman"/>
          <w:sz w:val="28"/>
          <w:szCs w:val="28"/>
          <w:lang w:eastAsia="ru-RU"/>
        </w:rPr>
        <w:t>»</w:t>
      </w:r>
      <w:r w:rsidR="00E92075" w:rsidRPr="00B46108">
        <w:rPr>
          <w:rStyle w:val="a8"/>
          <w:rFonts w:ascii="Times New Roman" w:hAnsi="Times New Roman"/>
          <w:sz w:val="28"/>
          <w:szCs w:val="28"/>
          <w:lang w:eastAsia="ru-RU"/>
        </w:rPr>
        <w:footnoteReference w:id="6"/>
      </w:r>
      <w:r w:rsidR="00F53FB1" w:rsidRPr="00B46108">
        <w:rPr>
          <w:rFonts w:ascii="Times New Roman" w:hAnsi="Times New Roman"/>
          <w:sz w:val="28"/>
          <w:szCs w:val="28"/>
          <w:lang w:eastAsia="ru-RU"/>
        </w:rPr>
        <w:t>.</w:t>
      </w:r>
    </w:p>
    <w:p w:rsidR="00B46108" w:rsidRDefault="00F53FB1" w:rsidP="00B46108">
      <w:pPr>
        <w:widowControl w:val="0"/>
        <w:spacing w:after="0" w:line="360" w:lineRule="auto"/>
        <w:ind w:firstLine="709"/>
        <w:jc w:val="both"/>
        <w:rPr>
          <w:rFonts w:ascii="Times New Roman" w:hAnsi="Times New Roman"/>
          <w:sz w:val="28"/>
          <w:szCs w:val="28"/>
          <w:lang w:eastAsia="ru-RU"/>
        </w:rPr>
      </w:pPr>
      <w:r w:rsidRPr="00B46108">
        <w:rPr>
          <w:rFonts w:ascii="Times New Roman" w:hAnsi="Times New Roman"/>
          <w:bCs/>
          <w:sz w:val="28"/>
          <w:szCs w:val="28"/>
          <w:lang w:eastAsia="ru-RU"/>
        </w:rPr>
        <w:t>Исполнительные директора</w:t>
      </w:r>
      <w:r w:rsidR="00B46108">
        <w:rPr>
          <w:rFonts w:ascii="Times New Roman" w:hAnsi="Times New Roman"/>
          <w:sz w:val="28"/>
          <w:szCs w:val="28"/>
          <w:lang w:eastAsia="ru-RU"/>
        </w:rPr>
        <w:t xml:space="preserve"> </w:t>
      </w:r>
      <w:r w:rsidRPr="00B46108">
        <w:rPr>
          <w:rFonts w:ascii="Times New Roman" w:hAnsi="Times New Roman"/>
          <w:sz w:val="28"/>
          <w:szCs w:val="28"/>
          <w:lang w:eastAsia="ru-RU"/>
        </w:rPr>
        <w:t>образуют Совет директоров</w:t>
      </w:r>
      <w:r w:rsidR="00B46108">
        <w:rPr>
          <w:rFonts w:ascii="Times New Roman" w:hAnsi="Times New Roman"/>
          <w:sz w:val="28"/>
          <w:szCs w:val="28"/>
          <w:lang w:eastAsia="ru-RU"/>
        </w:rPr>
        <w:t xml:space="preserve"> </w:t>
      </w:r>
      <w:r w:rsidRPr="00B46108">
        <w:rPr>
          <w:rFonts w:ascii="Times New Roman" w:hAnsi="Times New Roman"/>
          <w:sz w:val="28"/>
          <w:szCs w:val="28"/>
          <w:lang w:eastAsia="ru-RU"/>
        </w:rPr>
        <w:t xml:space="preserve">Всемирного банка. </w:t>
      </w:r>
      <w:r w:rsidR="00BE1BAF" w:rsidRPr="00B46108">
        <w:rPr>
          <w:rFonts w:ascii="Times New Roman" w:hAnsi="Times New Roman"/>
          <w:sz w:val="28"/>
          <w:szCs w:val="28"/>
          <w:lang w:eastAsia="ru-RU"/>
        </w:rPr>
        <w:t>Два раза в неделю</w:t>
      </w:r>
      <w:r w:rsidR="00B46108">
        <w:rPr>
          <w:rFonts w:ascii="Times New Roman" w:hAnsi="Times New Roman"/>
          <w:sz w:val="28"/>
          <w:szCs w:val="28"/>
          <w:lang w:eastAsia="ru-RU"/>
        </w:rPr>
        <w:t xml:space="preserve"> </w:t>
      </w:r>
      <w:r w:rsidRPr="00B46108">
        <w:rPr>
          <w:rFonts w:ascii="Times New Roman" w:hAnsi="Times New Roman"/>
          <w:sz w:val="28"/>
          <w:szCs w:val="28"/>
          <w:lang w:eastAsia="ru-RU"/>
        </w:rPr>
        <w:t xml:space="preserve">проводят совещания и </w:t>
      </w:r>
      <w:r w:rsidR="00BE1BAF" w:rsidRPr="00B46108">
        <w:rPr>
          <w:rFonts w:ascii="Times New Roman" w:hAnsi="Times New Roman"/>
          <w:sz w:val="28"/>
          <w:szCs w:val="28"/>
          <w:lang w:eastAsia="ru-RU"/>
        </w:rPr>
        <w:t>руководят</w:t>
      </w:r>
      <w:r w:rsidRPr="00B46108">
        <w:rPr>
          <w:rFonts w:ascii="Times New Roman" w:hAnsi="Times New Roman"/>
          <w:sz w:val="28"/>
          <w:szCs w:val="28"/>
          <w:lang w:eastAsia="ru-RU"/>
        </w:rPr>
        <w:t xml:space="preserve"> работой банка, </w:t>
      </w:r>
      <w:r w:rsidR="00BE1BAF" w:rsidRPr="00B46108">
        <w:rPr>
          <w:rFonts w:ascii="Times New Roman" w:hAnsi="Times New Roman"/>
          <w:sz w:val="28"/>
          <w:szCs w:val="28"/>
          <w:lang w:eastAsia="ru-RU"/>
        </w:rPr>
        <w:t>а также</w:t>
      </w:r>
      <w:r w:rsidRPr="00B46108">
        <w:rPr>
          <w:rFonts w:ascii="Times New Roman" w:hAnsi="Times New Roman"/>
          <w:sz w:val="28"/>
          <w:szCs w:val="28"/>
          <w:lang w:eastAsia="ru-RU"/>
        </w:rPr>
        <w:t xml:space="preserve"> отвечают </w:t>
      </w:r>
      <w:r w:rsidR="00BE1BAF" w:rsidRPr="00B46108">
        <w:rPr>
          <w:rFonts w:ascii="Times New Roman" w:hAnsi="Times New Roman"/>
          <w:sz w:val="28"/>
          <w:szCs w:val="28"/>
          <w:lang w:eastAsia="ru-RU"/>
        </w:rPr>
        <w:t xml:space="preserve">принятие политических решений, затрагивающих деятельность Банка и </w:t>
      </w:r>
      <w:r w:rsidRPr="00B46108">
        <w:rPr>
          <w:rFonts w:ascii="Times New Roman" w:hAnsi="Times New Roman"/>
          <w:sz w:val="28"/>
          <w:szCs w:val="28"/>
          <w:lang w:eastAsia="ru-RU"/>
        </w:rPr>
        <w:t xml:space="preserve">за утверждение всех займов, в том числе за утверждение </w:t>
      </w:r>
      <w:r w:rsidR="00BE1BAF" w:rsidRPr="00B46108">
        <w:rPr>
          <w:rFonts w:ascii="Times New Roman" w:hAnsi="Times New Roman"/>
          <w:sz w:val="28"/>
          <w:szCs w:val="28"/>
          <w:lang w:eastAsia="ru-RU"/>
        </w:rPr>
        <w:t xml:space="preserve">гарантий и </w:t>
      </w:r>
      <w:r w:rsidRPr="00B46108">
        <w:rPr>
          <w:rFonts w:ascii="Times New Roman" w:hAnsi="Times New Roman"/>
          <w:sz w:val="28"/>
          <w:szCs w:val="28"/>
          <w:lang w:eastAsia="ru-RU"/>
        </w:rPr>
        <w:t xml:space="preserve">займов, </w:t>
      </w:r>
      <w:r w:rsidR="00BE1BAF" w:rsidRPr="00B46108">
        <w:rPr>
          <w:rFonts w:ascii="Times New Roman" w:hAnsi="Times New Roman"/>
          <w:sz w:val="28"/>
          <w:szCs w:val="28"/>
          <w:lang w:eastAsia="ru-RU"/>
        </w:rPr>
        <w:t xml:space="preserve">административного бюджета, </w:t>
      </w:r>
      <w:r w:rsidRPr="00B46108">
        <w:rPr>
          <w:rFonts w:ascii="Times New Roman" w:hAnsi="Times New Roman"/>
          <w:sz w:val="28"/>
          <w:szCs w:val="28"/>
          <w:lang w:eastAsia="ru-RU"/>
        </w:rPr>
        <w:t xml:space="preserve">новых принципов деятельности, </w:t>
      </w:r>
      <w:r w:rsidR="00BE1BAF" w:rsidRPr="00B46108">
        <w:rPr>
          <w:rFonts w:ascii="Times New Roman" w:hAnsi="Times New Roman"/>
          <w:sz w:val="28"/>
          <w:szCs w:val="28"/>
          <w:lang w:eastAsia="ru-RU"/>
        </w:rPr>
        <w:t>решений, касающихся заимствований и финансовой деятельности стратегий содействия странам.</w:t>
      </w:r>
    </w:p>
    <w:p w:rsidR="00F53FB1" w:rsidRPr="00B46108" w:rsidRDefault="00F53FB1" w:rsidP="00B46108">
      <w:pPr>
        <w:widowControl w:val="0"/>
        <w:spacing w:after="0" w:line="360" w:lineRule="auto"/>
        <w:ind w:firstLine="709"/>
        <w:jc w:val="both"/>
        <w:rPr>
          <w:rFonts w:ascii="Times New Roman" w:hAnsi="Times New Roman"/>
          <w:sz w:val="28"/>
          <w:szCs w:val="28"/>
          <w:lang w:eastAsia="ru-RU"/>
        </w:rPr>
      </w:pPr>
      <w:r w:rsidRPr="00B46108">
        <w:rPr>
          <w:rFonts w:ascii="Times New Roman" w:hAnsi="Times New Roman"/>
          <w:sz w:val="28"/>
          <w:szCs w:val="28"/>
          <w:lang w:eastAsia="ru-RU"/>
        </w:rPr>
        <w:t xml:space="preserve">Повседневная деятельность Всемирного банка осуществляется под руководством </w:t>
      </w:r>
      <w:r w:rsidR="00BF2B31" w:rsidRPr="00B46108">
        <w:rPr>
          <w:rFonts w:ascii="Times New Roman" w:hAnsi="Times New Roman"/>
          <w:sz w:val="28"/>
          <w:szCs w:val="28"/>
          <w:lang w:eastAsia="ru-RU"/>
        </w:rPr>
        <w:t>президента</w:t>
      </w:r>
      <w:r w:rsidRPr="00B46108">
        <w:rPr>
          <w:rFonts w:ascii="Times New Roman" w:hAnsi="Times New Roman"/>
          <w:sz w:val="28"/>
          <w:szCs w:val="28"/>
          <w:lang w:eastAsia="ru-RU"/>
        </w:rPr>
        <w:t>, высшего руководства организации и вице-президентов, отвечающих за конкретные регионы, сектора, направления деятельности и выполняющих конкретные функции.</w:t>
      </w:r>
    </w:p>
    <w:p w:rsidR="00072369" w:rsidRPr="00B46108" w:rsidRDefault="00072369" w:rsidP="00B46108">
      <w:pPr>
        <w:widowControl w:val="0"/>
        <w:spacing w:after="0" w:line="360" w:lineRule="auto"/>
        <w:ind w:firstLine="709"/>
        <w:jc w:val="both"/>
        <w:rPr>
          <w:rFonts w:ascii="Times New Roman" w:hAnsi="Times New Roman"/>
          <w:sz w:val="28"/>
          <w:szCs w:val="28"/>
          <w:lang w:eastAsia="ru-RU"/>
        </w:rPr>
      </w:pPr>
    </w:p>
    <w:p w:rsidR="00B46108" w:rsidRDefault="00B46108" w:rsidP="00B46108">
      <w:pPr>
        <w:pStyle w:val="2"/>
        <w:keepNext w:val="0"/>
        <w:widowControl w:val="0"/>
        <w:spacing w:before="0" w:after="0" w:line="360" w:lineRule="auto"/>
        <w:ind w:firstLine="709"/>
        <w:jc w:val="both"/>
        <w:rPr>
          <w:rFonts w:ascii="Times New Roman" w:hAnsi="Times New Roman"/>
        </w:rPr>
      </w:pPr>
      <w:r>
        <w:rPr>
          <w:rFonts w:ascii="Times New Roman" w:hAnsi="Times New Roman"/>
          <w:i w:val="0"/>
          <w:iCs w:val="0"/>
        </w:rPr>
        <w:br w:type="page"/>
      </w:r>
      <w:r w:rsidR="00072369" w:rsidRPr="00B46108">
        <w:rPr>
          <w:rFonts w:ascii="Times New Roman" w:hAnsi="Times New Roman"/>
          <w:i w:val="0"/>
          <w:iCs w:val="0"/>
        </w:rPr>
        <w:t xml:space="preserve">Глава 2. </w:t>
      </w:r>
      <w:r w:rsidR="00AA6A7C" w:rsidRPr="00B46108">
        <w:rPr>
          <w:rFonts w:ascii="Times New Roman" w:hAnsi="Times New Roman"/>
          <w:i w:val="0"/>
          <w:iCs w:val="0"/>
        </w:rPr>
        <w:t>Основные направления</w:t>
      </w:r>
      <w:r>
        <w:rPr>
          <w:rFonts w:ascii="Times New Roman" w:hAnsi="Times New Roman"/>
          <w:i w:val="0"/>
          <w:iCs w:val="0"/>
        </w:rPr>
        <w:t xml:space="preserve"> </w:t>
      </w:r>
      <w:r w:rsidR="00AA6A7C" w:rsidRPr="00B46108">
        <w:rPr>
          <w:rFonts w:ascii="Times New Roman" w:hAnsi="Times New Roman"/>
          <w:i w:val="0"/>
          <w:iCs w:val="0"/>
        </w:rPr>
        <w:t>деятельн</w:t>
      </w:r>
      <w:r w:rsidR="00E92075" w:rsidRPr="00B46108">
        <w:rPr>
          <w:rFonts w:ascii="Times New Roman" w:hAnsi="Times New Roman"/>
          <w:i w:val="0"/>
          <w:iCs w:val="0"/>
        </w:rPr>
        <w:t>ости</w:t>
      </w:r>
      <w:r>
        <w:rPr>
          <w:rFonts w:ascii="Times New Roman" w:hAnsi="Times New Roman"/>
          <w:i w:val="0"/>
          <w:iCs w:val="0"/>
        </w:rPr>
        <w:t xml:space="preserve"> </w:t>
      </w:r>
      <w:r w:rsidR="00456301" w:rsidRPr="00B46108">
        <w:rPr>
          <w:rFonts w:ascii="Times New Roman" w:hAnsi="Times New Roman"/>
          <w:i w:val="0"/>
          <w:iCs w:val="0"/>
        </w:rPr>
        <w:t>МВФ и</w:t>
      </w:r>
      <w:r>
        <w:rPr>
          <w:rFonts w:ascii="Times New Roman" w:hAnsi="Times New Roman"/>
          <w:i w:val="0"/>
          <w:iCs w:val="0"/>
        </w:rPr>
        <w:t xml:space="preserve"> </w:t>
      </w:r>
      <w:r w:rsidR="001C6C00" w:rsidRPr="00B46108">
        <w:rPr>
          <w:rFonts w:ascii="Times New Roman" w:hAnsi="Times New Roman"/>
          <w:i w:val="0"/>
          <w:lang w:eastAsia="ru-RU"/>
        </w:rPr>
        <w:t>ВБ</w:t>
      </w:r>
    </w:p>
    <w:p w:rsidR="00B46108" w:rsidRDefault="00B46108" w:rsidP="00B46108">
      <w:pPr>
        <w:widowControl w:val="0"/>
        <w:spacing w:after="0" w:line="360" w:lineRule="auto"/>
        <w:ind w:firstLine="709"/>
        <w:jc w:val="both"/>
        <w:rPr>
          <w:rFonts w:ascii="Times New Roman" w:hAnsi="Times New Roman"/>
          <w:sz w:val="28"/>
          <w:szCs w:val="28"/>
          <w:lang w:val="en-US" w:eastAsia="ru-RU"/>
        </w:rPr>
      </w:pPr>
    </w:p>
    <w:p w:rsidR="00B46108" w:rsidRDefault="002B6C39" w:rsidP="00B46108">
      <w:pPr>
        <w:widowControl w:val="0"/>
        <w:spacing w:after="0" w:line="360" w:lineRule="auto"/>
        <w:ind w:firstLine="709"/>
        <w:jc w:val="both"/>
        <w:rPr>
          <w:rFonts w:ascii="Times New Roman" w:hAnsi="Times New Roman"/>
          <w:sz w:val="28"/>
          <w:szCs w:val="28"/>
        </w:rPr>
      </w:pPr>
      <w:r w:rsidRPr="00B46108">
        <w:rPr>
          <w:rFonts w:ascii="Times New Roman" w:hAnsi="Times New Roman"/>
          <w:sz w:val="28"/>
          <w:szCs w:val="28"/>
          <w:lang w:eastAsia="ru-RU"/>
        </w:rPr>
        <w:t>Учреждения, входящие в ВБ</w:t>
      </w:r>
      <w:r w:rsidR="00E243A4" w:rsidRPr="00B46108">
        <w:rPr>
          <w:rFonts w:ascii="Times New Roman" w:hAnsi="Times New Roman"/>
          <w:sz w:val="28"/>
          <w:szCs w:val="28"/>
        </w:rPr>
        <w:t xml:space="preserve"> — Международный банк реконструкции и развития (МБРР) и Международная ассоциация развития (МАР) — предоставляют </w:t>
      </w:r>
      <w:r w:rsidR="00F50E99" w:rsidRPr="00B46108">
        <w:rPr>
          <w:rFonts w:ascii="Times New Roman" w:hAnsi="Times New Roman"/>
          <w:sz w:val="28"/>
          <w:szCs w:val="28"/>
        </w:rPr>
        <w:t>кредиты</w:t>
      </w:r>
      <w:r w:rsidR="00E243A4" w:rsidRPr="00B46108">
        <w:rPr>
          <w:rFonts w:ascii="Times New Roman" w:hAnsi="Times New Roman"/>
          <w:sz w:val="28"/>
          <w:szCs w:val="28"/>
        </w:rPr>
        <w:t xml:space="preserve"> по низким процентным ставкам, </w:t>
      </w:r>
      <w:r w:rsidR="00BF2B31" w:rsidRPr="00B46108">
        <w:rPr>
          <w:rFonts w:ascii="Times New Roman" w:hAnsi="Times New Roman"/>
          <w:sz w:val="28"/>
          <w:szCs w:val="28"/>
        </w:rPr>
        <w:t xml:space="preserve">в виде грантов странам или </w:t>
      </w:r>
      <w:r w:rsidR="00E243A4" w:rsidRPr="00B46108">
        <w:rPr>
          <w:rFonts w:ascii="Times New Roman" w:hAnsi="Times New Roman"/>
          <w:sz w:val="28"/>
          <w:szCs w:val="28"/>
        </w:rPr>
        <w:t>под нулевой процент,</w:t>
      </w:r>
      <w:r w:rsidR="00B46108">
        <w:rPr>
          <w:rFonts w:ascii="Times New Roman" w:hAnsi="Times New Roman"/>
          <w:sz w:val="28"/>
          <w:szCs w:val="28"/>
        </w:rPr>
        <w:t xml:space="preserve"> </w:t>
      </w:r>
      <w:r w:rsidR="00E243A4" w:rsidRPr="00B46108">
        <w:rPr>
          <w:rFonts w:ascii="Times New Roman" w:hAnsi="Times New Roman"/>
          <w:sz w:val="28"/>
          <w:szCs w:val="28"/>
        </w:rPr>
        <w:t>имеющим такой доступ на невыгодных условиях</w:t>
      </w:r>
      <w:r w:rsidR="00F50E99" w:rsidRPr="00B46108">
        <w:rPr>
          <w:rFonts w:ascii="Times New Roman" w:hAnsi="Times New Roman"/>
          <w:sz w:val="28"/>
          <w:szCs w:val="28"/>
        </w:rPr>
        <w:t xml:space="preserve"> или не имеющим доступа к международным рынкам капитала</w:t>
      </w:r>
      <w:r w:rsidR="00E243A4" w:rsidRPr="00B46108">
        <w:rPr>
          <w:rFonts w:ascii="Times New Roman" w:hAnsi="Times New Roman"/>
          <w:sz w:val="28"/>
          <w:szCs w:val="28"/>
        </w:rPr>
        <w:t xml:space="preserve">. </w:t>
      </w:r>
      <w:r w:rsidR="00F50E99" w:rsidRPr="00B46108">
        <w:rPr>
          <w:rFonts w:ascii="Times New Roman" w:hAnsi="Times New Roman"/>
          <w:sz w:val="28"/>
          <w:szCs w:val="28"/>
        </w:rPr>
        <w:t>ВБ не считает важным получение прибыли.</w:t>
      </w:r>
    </w:p>
    <w:p w:rsidR="00B46108" w:rsidRDefault="00E243A4" w:rsidP="00B46108">
      <w:pPr>
        <w:widowControl w:val="0"/>
        <w:spacing w:after="0" w:line="360" w:lineRule="auto"/>
        <w:ind w:firstLine="709"/>
        <w:jc w:val="both"/>
        <w:rPr>
          <w:rFonts w:ascii="Times New Roman" w:hAnsi="Times New Roman"/>
          <w:sz w:val="28"/>
          <w:szCs w:val="28"/>
        </w:rPr>
      </w:pPr>
      <w:r w:rsidRPr="00B46108">
        <w:rPr>
          <w:rFonts w:ascii="Times New Roman" w:hAnsi="Times New Roman"/>
          <w:sz w:val="28"/>
          <w:szCs w:val="28"/>
        </w:rPr>
        <w:t xml:space="preserve">МБРР </w:t>
      </w:r>
      <w:r w:rsidR="00F50E99" w:rsidRPr="00B46108">
        <w:rPr>
          <w:rFonts w:ascii="Times New Roman" w:hAnsi="Times New Roman"/>
          <w:sz w:val="28"/>
          <w:szCs w:val="28"/>
        </w:rPr>
        <w:t>имеет</w:t>
      </w:r>
      <w:r w:rsidRPr="00B46108">
        <w:rPr>
          <w:rFonts w:ascii="Times New Roman" w:hAnsi="Times New Roman"/>
          <w:sz w:val="28"/>
          <w:szCs w:val="28"/>
        </w:rPr>
        <w:t xml:space="preserve"> </w:t>
      </w:r>
      <w:r w:rsidR="00F50E99" w:rsidRPr="00B46108">
        <w:rPr>
          <w:rFonts w:ascii="Times New Roman" w:hAnsi="Times New Roman"/>
          <w:sz w:val="28"/>
          <w:szCs w:val="28"/>
        </w:rPr>
        <w:t>высокий</w:t>
      </w:r>
      <w:r w:rsidRPr="00B46108">
        <w:rPr>
          <w:rFonts w:ascii="Times New Roman" w:hAnsi="Times New Roman"/>
          <w:sz w:val="28"/>
          <w:szCs w:val="28"/>
        </w:rPr>
        <w:t xml:space="preserve"> кредитны</w:t>
      </w:r>
      <w:r w:rsidR="00F50E99" w:rsidRPr="00B46108">
        <w:rPr>
          <w:rFonts w:ascii="Times New Roman" w:hAnsi="Times New Roman"/>
          <w:sz w:val="28"/>
          <w:szCs w:val="28"/>
        </w:rPr>
        <w:t>й рейтинг, позволяющий</w:t>
      </w:r>
      <w:r w:rsidRPr="00B46108">
        <w:rPr>
          <w:rFonts w:ascii="Times New Roman" w:hAnsi="Times New Roman"/>
          <w:sz w:val="28"/>
          <w:szCs w:val="28"/>
        </w:rPr>
        <w:t xml:space="preserve"> ему </w:t>
      </w:r>
      <w:r w:rsidR="00F50E99" w:rsidRPr="00B46108">
        <w:rPr>
          <w:rFonts w:ascii="Times New Roman" w:hAnsi="Times New Roman"/>
          <w:sz w:val="28"/>
          <w:szCs w:val="28"/>
        </w:rPr>
        <w:t xml:space="preserve">брать в других банках </w:t>
      </w:r>
      <w:r w:rsidRPr="00B46108">
        <w:rPr>
          <w:rFonts w:ascii="Times New Roman" w:hAnsi="Times New Roman"/>
          <w:sz w:val="28"/>
          <w:szCs w:val="28"/>
        </w:rPr>
        <w:t xml:space="preserve">средства под низкий процент, для того чтобы предоставлять кредиты своим клиентам из </w:t>
      </w:r>
      <w:r w:rsidR="00C304CF" w:rsidRPr="00B46108">
        <w:rPr>
          <w:rFonts w:ascii="Times New Roman" w:hAnsi="Times New Roman"/>
          <w:sz w:val="28"/>
          <w:szCs w:val="28"/>
        </w:rPr>
        <w:t>развивающихся стран</w:t>
      </w:r>
      <w:r w:rsidR="00B46108">
        <w:rPr>
          <w:rFonts w:ascii="Times New Roman" w:hAnsi="Times New Roman"/>
          <w:sz w:val="28"/>
          <w:szCs w:val="28"/>
        </w:rPr>
        <w:t xml:space="preserve"> </w:t>
      </w:r>
      <w:r w:rsidR="00BF2B31" w:rsidRPr="00B46108">
        <w:rPr>
          <w:rFonts w:ascii="Times New Roman" w:hAnsi="Times New Roman"/>
          <w:sz w:val="28"/>
          <w:szCs w:val="28"/>
        </w:rPr>
        <w:t xml:space="preserve">также </w:t>
      </w:r>
      <w:r w:rsidRPr="00B46108">
        <w:rPr>
          <w:rFonts w:ascii="Times New Roman" w:hAnsi="Times New Roman"/>
          <w:sz w:val="28"/>
          <w:szCs w:val="28"/>
        </w:rPr>
        <w:t xml:space="preserve">по низким процентным ставкам. </w:t>
      </w:r>
      <w:r w:rsidR="00F50E99" w:rsidRPr="00B46108">
        <w:rPr>
          <w:rFonts w:ascii="Times New Roman" w:hAnsi="Times New Roman"/>
          <w:sz w:val="28"/>
          <w:szCs w:val="28"/>
        </w:rPr>
        <w:t>Связанные с этой деятельностью</w:t>
      </w:r>
      <w:r w:rsidR="00BF2B31" w:rsidRPr="00B46108">
        <w:rPr>
          <w:rFonts w:ascii="Times New Roman" w:hAnsi="Times New Roman"/>
          <w:sz w:val="28"/>
          <w:szCs w:val="28"/>
        </w:rPr>
        <w:t>,</w:t>
      </w:r>
      <w:r w:rsidR="00F50E99" w:rsidRPr="00B46108">
        <w:rPr>
          <w:rFonts w:ascii="Times New Roman" w:hAnsi="Times New Roman"/>
          <w:sz w:val="28"/>
          <w:szCs w:val="28"/>
        </w:rPr>
        <w:t xml:space="preserve"> о</w:t>
      </w:r>
      <w:r w:rsidRPr="00B46108">
        <w:rPr>
          <w:rFonts w:ascii="Times New Roman" w:hAnsi="Times New Roman"/>
          <w:sz w:val="28"/>
          <w:szCs w:val="28"/>
        </w:rPr>
        <w:t>перационные расходы,</w:t>
      </w:r>
      <w:r w:rsidR="00B46108">
        <w:rPr>
          <w:rFonts w:ascii="Times New Roman" w:hAnsi="Times New Roman"/>
          <w:sz w:val="28"/>
          <w:szCs w:val="28"/>
        </w:rPr>
        <w:t xml:space="preserve"> </w:t>
      </w:r>
      <w:r w:rsidR="00F50E99" w:rsidRPr="00B46108">
        <w:rPr>
          <w:rFonts w:ascii="Times New Roman" w:hAnsi="Times New Roman"/>
          <w:sz w:val="28"/>
          <w:szCs w:val="28"/>
        </w:rPr>
        <w:t>ВБ</w:t>
      </w:r>
      <w:r w:rsidRPr="00B46108">
        <w:rPr>
          <w:rFonts w:ascii="Times New Roman" w:hAnsi="Times New Roman"/>
          <w:sz w:val="28"/>
          <w:szCs w:val="28"/>
        </w:rPr>
        <w:t xml:space="preserve"> </w:t>
      </w:r>
      <w:r w:rsidR="00BF2B31" w:rsidRPr="00B46108">
        <w:rPr>
          <w:rFonts w:ascii="Times New Roman" w:hAnsi="Times New Roman"/>
          <w:sz w:val="28"/>
          <w:szCs w:val="28"/>
        </w:rPr>
        <w:t>оплачивает</w:t>
      </w:r>
      <w:r w:rsidRPr="00B46108">
        <w:rPr>
          <w:rFonts w:ascii="Times New Roman" w:hAnsi="Times New Roman"/>
          <w:sz w:val="28"/>
          <w:szCs w:val="28"/>
        </w:rPr>
        <w:t xml:space="preserve"> самостоятельно, не </w:t>
      </w:r>
      <w:r w:rsidR="00F50E99" w:rsidRPr="00B46108">
        <w:rPr>
          <w:rFonts w:ascii="Times New Roman" w:hAnsi="Times New Roman"/>
          <w:sz w:val="28"/>
          <w:szCs w:val="28"/>
        </w:rPr>
        <w:t>привлекая</w:t>
      </w:r>
      <w:r w:rsidRPr="00B46108">
        <w:rPr>
          <w:rFonts w:ascii="Times New Roman" w:hAnsi="Times New Roman"/>
          <w:sz w:val="28"/>
          <w:szCs w:val="28"/>
        </w:rPr>
        <w:t xml:space="preserve"> для этого </w:t>
      </w:r>
      <w:r w:rsidR="00BF2B31" w:rsidRPr="00B46108">
        <w:rPr>
          <w:rFonts w:ascii="Times New Roman" w:hAnsi="Times New Roman"/>
          <w:sz w:val="28"/>
          <w:szCs w:val="28"/>
        </w:rPr>
        <w:t>другие</w:t>
      </w:r>
      <w:r w:rsidRPr="00B46108">
        <w:rPr>
          <w:rFonts w:ascii="Times New Roman" w:hAnsi="Times New Roman"/>
          <w:sz w:val="28"/>
          <w:szCs w:val="28"/>
        </w:rPr>
        <w:t xml:space="preserve"> </w:t>
      </w:r>
      <w:r w:rsidR="00F50E99" w:rsidRPr="00B46108">
        <w:rPr>
          <w:rFonts w:ascii="Times New Roman" w:hAnsi="Times New Roman"/>
          <w:sz w:val="28"/>
          <w:szCs w:val="28"/>
        </w:rPr>
        <w:t>финансовые источники</w:t>
      </w:r>
      <w:r w:rsidRPr="00B46108">
        <w:rPr>
          <w:rFonts w:ascii="Times New Roman" w:hAnsi="Times New Roman"/>
          <w:sz w:val="28"/>
          <w:szCs w:val="28"/>
        </w:rPr>
        <w:t>.</w:t>
      </w:r>
    </w:p>
    <w:p w:rsidR="00B46108" w:rsidRDefault="00E253AD" w:rsidP="00B46108">
      <w:pPr>
        <w:widowControl w:val="0"/>
        <w:spacing w:after="0" w:line="360" w:lineRule="auto"/>
        <w:ind w:firstLine="709"/>
        <w:jc w:val="both"/>
        <w:rPr>
          <w:rFonts w:ascii="Times New Roman" w:hAnsi="Times New Roman"/>
          <w:sz w:val="28"/>
          <w:szCs w:val="28"/>
          <w:lang w:eastAsia="ru-RU"/>
        </w:rPr>
      </w:pPr>
      <w:r w:rsidRPr="00B46108">
        <w:rPr>
          <w:rFonts w:ascii="Times New Roman" w:hAnsi="Times New Roman"/>
          <w:sz w:val="28"/>
          <w:szCs w:val="28"/>
          <w:lang w:eastAsia="ru-RU"/>
        </w:rPr>
        <w:t>«</w:t>
      </w:r>
      <w:r w:rsidR="00824A7A" w:rsidRPr="00B46108">
        <w:rPr>
          <w:rFonts w:ascii="Times New Roman" w:hAnsi="Times New Roman"/>
          <w:sz w:val="28"/>
          <w:szCs w:val="28"/>
          <w:lang w:eastAsia="ru-RU"/>
        </w:rPr>
        <w:t xml:space="preserve"> </w:t>
      </w:r>
      <w:r w:rsidR="00650779" w:rsidRPr="00B46108">
        <w:rPr>
          <w:rFonts w:ascii="Times New Roman" w:hAnsi="Times New Roman"/>
          <w:sz w:val="28"/>
          <w:szCs w:val="28"/>
          <w:lang w:eastAsia="ru-RU"/>
        </w:rPr>
        <w:t xml:space="preserve">Группа Всемирного банка </w:t>
      </w:r>
      <w:r w:rsidR="00BF2B31" w:rsidRPr="00B46108">
        <w:rPr>
          <w:rFonts w:ascii="Times New Roman" w:hAnsi="Times New Roman"/>
          <w:sz w:val="28"/>
          <w:szCs w:val="28"/>
          <w:lang w:eastAsia="ru-RU"/>
        </w:rPr>
        <w:t xml:space="preserve">один раз в </w:t>
      </w:r>
      <w:r w:rsidR="00E243A4" w:rsidRPr="00B46108">
        <w:rPr>
          <w:rFonts w:ascii="Times New Roman" w:hAnsi="Times New Roman"/>
          <w:sz w:val="28"/>
          <w:szCs w:val="28"/>
          <w:lang w:eastAsia="ru-RU"/>
        </w:rPr>
        <w:t xml:space="preserve">три года </w:t>
      </w:r>
      <w:r w:rsidR="00BF2B31" w:rsidRPr="00B46108">
        <w:rPr>
          <w:rFonts w:ascii="Times New Roman" w:hAnsi="Times New Roman"/>
          <w:sz w:val="28"/>
          <w:szCs w:val="28"/>
          <w:lang w:eastAsia="ru-RU"/>
        </w:rPr>
        <w:t xml:space="preserve">подписывает </w:t>
      </w:r>
      <w:r w:rsidR="00E243A4" w:rsidRPr="00B46108">
        <w:rPr>
          <w:rFonts w:ascii="Times New Roman" w:hAnsi="Times New Roman"/>
          <w:sz w:val="28"/>
          <w:szCs w:val="28"/>
          <w:lang w:eastAsia="ru-RU"/>
        </w:rPr>
        <w:t xml:space="preserve">рамочный документ: «Стратегия деятельности Группы Всемирного банка. </w:t>
      </w:r>
      <w:r w:rsidR="00B8691F" w:rsidRPr="00B46108">
        <w:rPr>
          <w:rFonts w:ascii="Times New Roman" w:hAnsi="Times New Roman"/>
          <w:sz w:val="28"/>
          <w:szCs w:val="28"/>
          <w:lang w:eastAsia="ru-RU"/>
        </w:rPr>
        <w:t>Документ</w:t>
      </w:r>
      <w:r w:rsidR="00B46108">
        <w:rPr>
          <w:rFonts w:ascii="Times New Roman" w:hAnsi="Times New Roman"/>
          <w:sz w:val="28"/>
          <w:szCs w:val="28"/>
          <w:lang w:eastAsia="ru-RU"/>
        </w:rPr>
        <w:t xml:space="preserve"> </w:t>
      </w:r>
      <w:r w:rsidR="00E243A4" w:rsidRPr="00B46108">
        <w:rPr>
          <w:rFonts w:ascii="Times New Roman" w:hAnsi="Times New Roman"/>
          <w:sz w:val="28"/>
          <w:szCs w:val="28"/>
          <w:lang w:eastAsia="ru-RU"/>
        </w:rPr>
        <w:t xml:space="preserve">помогает </w:t>
      </w:r>
      <w:r w:rsidR="00B8691F" w:rsidRPr="00B46108">
        <w:rPr>
          <w:rFonts w:ascii="Times New Roman" w:hAnsi="Times New Roman"/>
          <w:sz w:val="28"/>
          <w:szCs w:val="28"/>
          <w:lang w:eastAsia="ru-RU"/>
        </w:rPr>
        <w:t>соединить</w:t>
      </w:r>
      <w:r w:rsidR="00E243A4" w:rsidRPr="00B46108">
        <w:rPr>
          <w:rFonts w:ascii="Times New Roman" w:hAnsi="Times New Roman"/>
          <w:sz w:val="28"/>
          <w:szCs w:val="28"/>
          <w:lang w:eastAsia="ru-RU"/>
        </w:rPr>
        <w:t xml:space="preserve"> программы банка</w:t>
      </w:r>
      <w:r w:rsidR="0051075A" w:rsidRPr="00B46108">
        <w:rPr>
          <w:rFonts w:ascii="Times New Roman" w:hAnsi="Times New Roman"/>
          <w:sz w:val="28"/>
          <w:szCs w:val="28"/>
          <w:lang w:eastAsia="ru-RU"/>
        </w:rPr>
        <w:t>,</w:t>
      </w:r>
      <w:r w:rsidR="00BF2B31" w:rsidRPr="00B46108">
        <w:rPr>
          <w:rFonts w:ascii="Times New Roman" w:hAnsi="Times New Roman"/>
          <w:sz w:val="28"/>
          <w:szCs w:val="28"/>
          <w:lang w:eastAsia="ru-RU"/>
        </w:rPr>
        <w:t xml:space="preserve"> как по выдаче кредитов</w:t>
      </w:r>
      <w:r w:rsidR="00E243A4" w:rsidRPr="00B46108">
        <w:rPr>
          <w:rFonts w:ascii="Times New Roman" w:hAnsi="Times New Roman"/>
          <w:sz w:val="28"/>
          <w:szCs w:val="28"/>
          <w:lang w:eastAsia="ru-RU"/>
        </w:rPr>
        <w:t xml:space="preserve">, так и консультационных </w:t>
      </w:r>
      <w:r w:rsidR="00B8691F" w:rsidRPr="00B46108">
        <w:rPr>
          <w:rFonts w:ascii="Times New Roman" w:hAnsi="Times New Roman"/>
          <w:sz w:val="28"/>
          <w:szCs w:val="28"/>
          <w:lang w:eastAsia="ru-RU"/>
        </w:rPr>
        <w:t xml:space="preserve">и аналитических </w:t>
      </w:r>
      <w:r w:rsidR="00E243A4" w:rsidRPr="00B46108">
        <w:rPr>
          <w:rFonts w:ascii="Times New Roman" w:hAnsi="Times New Roman"/>
          <w:sz w:val="28"/>
          <w:szCs w:val="28"/>
          <w:lang w:eastAsia="ru-RU"/>
        </w:rPr>
        <w:t xml:space="preserve">услуг, с </w:t>
      </w:r>
      <w:r w:rsidR="0051075A" w:rsidRPr="00B46108">
        <w:rPr>
          <w:rFonts w:ascii="Times New Roman" w:hAnsi="Times New Roman"/>
          <w:sz w:val="28"/>
          <w:szCs w:val="28"/>
          <w:lang w:eastAsia="ru-RU"/>
        </w:rPr>
        <w:t>поставленными целями развития каждого государства</w:t>
      </w:r>
      <w:r w:rsidR="00E243A4" w:rsidRPr="00B46108">
        <w:rPr>
          <w:rFonts w:ascii="Times New Roman" w:hAnsi="Times New Roman"/>
          <w:sz w:val="28"/>
          <w:szCs w:val="28"/>
          <w:lang w:eastAsia="ru-RU"/>
        </w:rPr>
        <w:t>.</w:t>
      </w:r>
      <w:r w:rsidR="00B8691F" w:rsidRPr="00B46108">
        <w:rPr>
          <w:rFonts w:ascii="Times New Roman" w:hAnsi="Times New Roman"/>
          <w:sz w:val="28"/>
          <w:szCs w:val="28"/>
          <w:lang w:eastAsia="ru-RU"/>
        </w:rPr>
        <w:t xml:space="preserve"> Стратегия содержит программы и проекты, максимально влияющие на проблемы бедности и способствующие </w:t>
      </w:r>
      <w:r w:rsidR="00BF2B31" w:rsidRPr="00B46108">
        <w:rPr>
          <w:rFonts w:ascii="Times New Roman" w:hAnsi="Times New Roman"/>
          <w:sz w:val="28"/>
          <w:szCs w:val="28"/>
          <w:lang w:eastAsia="ru-RU"/>
        </w:rPr>
        <w:t>сбалансированному</w:t>
      </w:r>
      <w:r w:rsidR="00B46108">
        <w:rPr>
          <w:rFonts w:ascii="Times New Roman" w:hAnsi="Times New Roman"/>
          <w:sz w:val="28"/>
          <w:szCs w:val="28"/>
          <w:lang w:eastAsia="ru-RU"/>
        </w:rPr>
        <w:t xml:space="preserve"> </w:t>
      </w:r>
      <w:r w:rsidR="00B8691F" w:rsidRPr="00B46108">
        <w:rPr>
          <w:rFonts w:ascii="Times New Roman" w:hAnsi="Times New Roman"/>
          <w:sz w:val="28"/>
          <w:szCs w:val="28"/>
          <w:lang w:eastAsia="ru-RU"/>
        </w:rPr>
        <w:t>социально-экономическому ра</w:t>
      </w:r>
      <w:r w:rsidR="001D1E7C" w:rsidRPr="00B46108">
        <w:rPr>
          <w:rFonts w:ascii="Times New Roman" w:hAnsi="Times New Roman"/>
          <w:sz w:val="28"/>
          <w:szCs w:val="28"/>
          <w:lang w:eastAsia="ru-RU"/>
        </w:rPr>
        <w:t>з</w:t>
      </w:r>
      <w:r w:rsidR="00B8691F" w:rsidRPr="00B46108">
        <w:rPr>
          <w:rFonts w:ascii="Times New Roman" w:hAnsi="Times New Roman"/>
          <w:sz w:val="28"/>
          <w:szCs w:val="28"/>
          <w:lang w:eastAsia="ru-RU"/>
        </w:rPr>
        <w:t>витию</w:t>
      </w:r>
      <w:r w:rsidRPr="00B46108">
        <w:rPr>
          <w:rFonts w:ascii="Times New Roman" w:hAnsi="Times New Roman"/>
          <w:sz w:val="28"/>
          <w:szCs w:val="28"/>
          <w:lang w:eastAsia="ru-RU"/>
        </w:rPr>
        <w:t>»</w:t>
      </w:r>
      <w:r w:rsidR="00E92075" w:rsidRPr="00B46108">
        <w:rPr>
          <w:rStyle w:val="a8"/>
          <w:rFonts w:ascii="Times New Roman" w:hAnsi="Times New Roman"/>
          <w:sz w:val="28"/>
          <w:szCs w:val="28"/>
          <w:lang w:eastAsia="ru-RU"/>
        </w:rPr>
        <w:footnoteReference w:id="7"/>
      </w:r>
      <w:r w:rsidR="00B8691F" w:rsidRPr="00B46108">
        <w:rPr>
          <w:rFonts w:ascii="Times New Roman" w:hAnsi="Times New Roman"/>
          <w:sz w:val="28"/>
          <w:szCs w:val="28"/>
          <w:lang w:eastAsia="ru-RU"/>
        </w:rPr>
        <w:t>.</w:t>
      </w:r>
    </w:p>
    <w:p w:rsidR="00B46108" w:rsidRDefault="00BB09D2" w:rsidP="00B46108">
      <w:pPr>
        <w:widowControl w:val="0"/>
        <w:spacing w:after="0" w:line="360" w:lineRule="auto"/>
        <w:ind w:firstLine="709"/>
        <w:jc w:val="both"/>
        <w:rPr>
          <w:rFonts w:ascii="Times New Roman" w:hAnsi="Times New Roman"/>
          <w:sz w:val="28"/>
          <w:szCs w:val="28"/>
          <w:lang w:eastAsia="ru-RU"/>
        </w:rPr>
      </w:pPr>
      <w:r w:rsidRPr="00B46108">
        <w:rPr>
          <w:rFonts w:ascii="Times New Roman" w:hAnsi="Times New Roman"/>
          <w:sz w:val="28"/>
          <w:szCs w:val="28"/>
          <w:lang w:eastAsia="ru-RU"/>
        </w:rPr>
        <w:t>В США в 1944 году были созданы МВФ и ВБ в Бреттон Вудсе. Их целью являлось понижение развитие международной торговли</w:t>
      </w:r>
      <w:r w:rsidR="00B46108">
        <w:rPr>
          <w:rFonts w:ascii="Times New Roman" w:hAnsi="Times New Roman"/>
          <w:sz w:val="28"/>
          <w:szCs w:val="28"/>
          <w:lang w:eastAsia="ru-RU"/>
        </w:rPr>
        <w:t xml:space="preserve"> </w:t>
      </w:r>
      <w:r w:rsidRPr="00B46108">
        <w:rPr>
          <w:rFonts w:ascii="Times New Roman" w:hAnsi="Times New Roman"/>
          <w:sz w:val="28"/>
          <w:szCs w:val="28"/>
          <w:lang w:eastAsia="ru-RU"/>
        </w:rPr>
        <w:t>и нищеты в мире. МВФ обязан выдавать краткосрочные кредиты странам, у которых происходили</w:t>
      </w:r>
      <w:r w:rsidR="00B46108">
        <w:rPr>
          <w:rFonts w:ascii="Times New Roman" w:hAnsi="Times New Roman"/>
          <w:sz w:val="28"/>
          <w:szCs w:val="28"/>
          <w:lang w:eastAsia="ru-RU"/>
        </w:rPr>
        <w:t xml:space="preserve"> </w:t>
      </w:r>
      <w:r w:rsidRPr="00B46108">
        <w:rPr>
          <w:rFonts w:ascii="Times New Roman" w:hAnsi="Times New Roman"/>
          <w:sz w:val="28"/>
          <w:szCs w:val="28"/>
          <w:lang w:eastAsia="ru-RU"/>
        </w:rPr>
        <w:t>временные проблемы с платежами. ВБ</w:t>
      </w:r>
      <w:r w:rsidR="00B46108">
        <w:rPr>
          <w:rFonts w:ascii="Times New Roman" w:hAnsi="Times New Roman"/>
          <w:sz w:val="28"/>
          <w:szCs w:val="28"/>
          <w:lang w:eastAsia="ru-RU"/>
        </w:rPr>
        <w:t xml:space="preserve"> </w:t>
      </w:r>
      <w:r w:rsidRPr="00B46108">
        <w:rPr>
          <w:rFonts w:ascii="Times New Roman" w:hAnsi="Times New Roman"/>
          <w:sz w:val="28"/>
          <w:szCs w:val="28"/>
          <w:lang w:eastAsia="ru-RU"/>
        </w:rPr>
        <w:t>предоставлять</w:t>
      </w:r>
      <w:r w:rsidR="00B46108">
        <w:rPr>
          <w:rFonts w:ascii="Times New Roman" w:hAnsi="Times New Roman"/>
          <w:sz w:val="28"/>
          <w:szCs w:val="28"/>
          <w:lang w:eastAsia="ru-RU"/>
        </w:rPr>
        <w:t xml:space="preserve"> </w:t>
      </w:r>
      <w:r w:rsidRPr="00B46108">
        <w:rPr>
          <w:rFonts w:ascii="Times New Roman" w:hAnsi="Times New Roman"/>
          <w:sz w:val="28"/>
          <w:szCs w:val="28"/>
          <w:lang w:eastAsia="ru-RU"/>
        </w:rPr>
        <w:t>кредиты для решения структурирования экономики.</w:t>
      </w:r>
    </w:p>
    <w:p w:rsidR="00B46108" w:rsidRDefault="00BB09D2" w:rsidP="00B46108">
      <w:pPr>
        <w:widowControl w:val="0"/>
        <w:spacing w:after="0" w:line="360" w:lineRule="auto"/>
        <w:ind w:firstLine="709"/>
        <w:jc w:val="both"/>
        <w:rPr>
          <w:rFonts w:ascii="Times New Roman" w:hAnsi="Times New Roman"/>
          <w:sz w:val="28"/>
          <w:szCs w:val="28"/>
          <w:lang w:eastAsia="ru-RU"/>
        </w:rPr>
      </w:pPr>
      <w:r w:rsidRPr="00B46108">
        <w:rPr>
          <w:rFonts w:ascii="Times New Roman" w:hAnsi="Times New Roman"/>
          <w:sz w:val="28"/>
          <w:szCs w:val="28"/>
          <w:lang w:eastAsia="ru-RU"/>
        </w:rPr>
        <w:t>МВФ и ВБ выполняют решающую роль в процессе экономической глобализации.</w:t>
      </w:r>
      <w:r w:rsidR="00B46108">
        <w:rPr>
          <w:rFonts w:ascii="Times New Roman" w:hAnsi="Times New Roman"/>
          <w:sz w:val="28"/>
          <w:szCs w:val="28"/>
          <w:lang w:eastAsia="ru-RU"/>
        </w:rPr>
        <w:t xml:space="preserve"> </w:t>
      </w:r>
      <w:r w:rsidRPr="00B46108">
        <w:rPr>
          <w:rFonts w:ascii="Times New Roman" w:hAnsi="Times New Roman"/>
          <w:sz w:val="28"/>
          <w:szCs w:val="28"/>
          <w:lang w:eastAsia="ru-RU"/>
        </w:rPr>
        <w:t>ВБ и МВФ открывают развивающиеся страны для западных инвесторов с их спекулятивными интересами.</w:t>
      </w:r>
      <w:r w:rsidR="00B46108">
        <w:rPr>
          <w:rFonts w:ascii="Times New Roman" w:hAnsi="Times New Roman"/>
          <w:sz w:val="28"/>
          <w:szCs w:val="28"/>
          <w:lang w:eastAsia="ru-RU"/>
        </w:rPr>
        <w:t xml:space="preserve"> </w:t>
      </w:r>
      <w:r w:rsidRPr="00B46108">
        <w:rPr>
          <w:rFonts w:ascii="Times New Roman" w:hAnsi="Times New Roman"/>
          <w:sz w:val="28"/>
          <w:szCs w:val="28"/>
          <w:lang w:eastAsia="ru-RU"/>
        </w:rPr>
        <w:t>Экономическая выгода движет</w:t>
      </w:r>
      <w:r w:rsidR="00B46108">
        <w:rPr>
          <w:rFonts w:ascii="Times New Roman" w:hAnsi="Times New Roman"/>
          <w:sz w:val="28"/>
          <w:szCs w:val="28"/>
          <w:lang w:eastAsia="ru-RU"/>
        </w:rPr>
        <w:t xml:space="preserve"> </w:t>
      </w:r>
      <w:r w:rsidRPr="00B46108">
        <w:rPr>
          <w:rFonts w:ascii="Times New Roman" w:hAnsi="Times New Roman"/>
          <w:sz w:val="28"/>
          <w:szCs w:val="28"/>
          <w:lang w:eastAsia="ru-RU"/>
        </w:rPr>
        <w:t>МВФ и ВБ, поэтому, они</w:t>
      </w:r>
      <w:r w:rsidR="00B46108">
        <w:rPr>
          <w:rFonts w:ascii="Times New Roman" w:hAnsi="Times New Roman"/>
          <w:sz w:val="28"/>
          <w:szCs w:val="28"/>
          <w:lang w:eastAsia="ru-RU"/>
        </w:rPr>
        <w:t xml:space="preserve"> </w:t>
      </w:r>
      <w:r w:rsidRPr="00B46108">
        <w:rPr>
          <w:rFonts w:ascii="Times New Roman" w:hAnsi="Times New Roman"/>
          <w:sz w:val="28"/>
          <w:szCs w:val="28"/>
          <w:lang w:eastAsia="ru-RU"/>
        </w:rPr>
        <w:t xml:space="preserve">поддерживают различные авторитарные и диктаторские режимы. </w:t>
      </w:r>
    </w:p>
    <w:p w:rsidR="00B46108" w:rsidRDefault="00D966A4" w:rsidP="00B46108">
      <w:pPr>
        <w:widowControl w:val="0"/>
        <w:spacing w:after="0" w:line="360" w:lineRule="auto"/>
        <w:ind w:firstLine="709"/>
        <w:jc w:val="both"/>
        <w:rPr>
          <w:rFonts w:ascii="Times New Roman" w:hAnsi="Times New Roman"/>
          <w:sz w:val="28"/>
          <w:szCs w:val="28"/>
          <w:lang w:eastAsia="ru-RU"/>
        </w:rPr>
      </w:pPr>
      <w:r w:rsidRPr="00B46108">
        <w:rPr>
          <w:rFonts w:ascii="Times New Roman" w:hAnsi="Times New Roman"/>
          <w:sz w:val="28"/>
          <w:szCs w:val="28"/>
          <w:lang w:eastAsia="ru-RU"/>
        </w:rPr>
        <w:t>ВБ</w:t>
      </w:r>
      <w:r w:rsidR="00F53FB1" w:rsidRPr="00B46108">
        <w:rPr>
          <w:rFonts w:ascii="Times New Roman" w:hAnsi="Times New Roman"/>
          <w:sz w:val="28"/>
          <w:szCs w:val="28"/>
          <w:lang w:eastAsia="ru-RU"/>
        </w:rPr>
        <w:t xml:space="preserve"> способствует долгосрочном</w:t>
      </w:r>
      <w:r w:rsidR="004428D3" w:rsidRPr="00B46108">
        <w:rPr>
          <w:rFonts w:ascii="Times New Roman" w:hAnsi="Times New Roman"/>
          <w:sz w:val="28"/>
          <w:szCs w:val="28"/>
          <w:lang w:eastAsia="ru-RU"/>
        </w:rPr>
        <w:t>у экономическому развитию и со</w:t>
      </w:r>
      <w:r w:rsidR="00F53FB1" w:rsidRPr="00B46108">
        <w:rPr>
          <w:rFonts w:ascii="Times New Roman" w:hAnsi="Times New Roman"/>
          <w:sz w:val="28"/>
          <w:szCs w:val="28"/>
          <w:lang w:eastAsia="ru-RU"/>
        </w:rPr>
        <w:t>кращению бедности, предоставляя техническу</w:t>
      </w:r>
      <w:r w:rsidR="004428D3" w:rsidRPr="00B46108">
        <w:rPr>
          <w:rFonts w:ascii="Times New Roman" w:hAnsi="Times New Roman"/>
          <w:sz w:val="28"/>
          <w:szCs w:val="28"/>
          <w:lang w:eastAsia="ru-RU"/>
        </w:rPr>
        <w:t xml:space="preserve">ю и финансовую поддержку, в том </w:t>
      </w:r>
      <w:r w:rsidR="00F53FB1" w:rsidRPr="00B46108">
        <w:rPr>
          <w:rFonts w:ascii="Times New Roman" w:hAnsi="Times New Roman"/>
          <w:sz w:val="28"/>
          <w:szCs w:val="28"/>
          <w:lang w:eastAsia="ru-RU"/>
        </w:rPr>
        <w:t>числе с тем чтобы помочь странам реформировать определенные сектора ил</w:t>
      </w:r>
      <w:r w:rsidR="004428D3" w:rsidRPr="00B46108">
        <w:rPr>
          <w:rFonts w:ascii="Times New Roman" w:hAnsi="Times New Roman"/>
          <w:sz w:val="28"/>
          <w:szCs w:val="28"/>
          <w:lang w:eastAsia="ru-RU"/>
        </w:rPr>
        <w:t>и осу</w:t>
      </w:r>
      <w:r w:rsidR="00F53FB1" w:rsidRPr="00B46108">
        <w:rPr>
          <w:rFonts w:ascii="Times New Roman" w:hAnsi="Times New Roman"/>
          <w:sz w:val="28"/>
          <w:szCs w:val="28"/>
          <w:lang w:eastAsia="ru-RU"/>
        </w:rPr>
        <w:t xml:space="preserve">ществить конкретные проекты — например, такие </w:t>
      </w:r>
      <w:r w:rsidR="004428D3" w:rsidRPr="00B46108">
        <w:rPr>
          <w:rFonts w:ascii="Times New Roman" w:hAnsi="Times New Roman"/>
          <w:sz w:val="28"/>
          <w:szCs w:val="28"/>
          <w:lang w:eastAsia="ru-RU"/>
        </w:rPr>
        <w:t>как строительство школ и объек</w:t>
      </w:r>
      <w:r w:rsidR="00F53FB1" w:rsidRPr="00B46108">
        <w:rPr>
          <w:rFonts w:ascii="Times New Roman" w:hAnsi="Times New Roman"/>
          <w:sz w:val="28"/>
          <w:szCs w:val="28"/>
          <w:lang w:eastAsia="ru-RU"/>
        </w:rPr>
        <w:t>тов здравоохранения, водо- и энергоснабжение,</w:t>
      </w:r>
      <w:r w:rsidR="004428D3" w:rsidRPr="00B46108">
        <w:rPr>
          <w:rFonts w:ascii="Times New Roman" w:hAnsi="Times New Roman"/>
          <w:sz w:val="28"/>
          <w:szCs w:val="28"/>
          <w:lang w:eastAsia="ru-RU"/>
        </w:rPr>
        <w:t xml:space="preserve"> борьба с заболеваниями, охрана </w:t>
      </w:r>
      <w:r w:rsidR="00F53FB1" w:rsidRPr="00B46108">
        <w:rPr>
          <w:rFonts w:ascii="Times New Roman" w:hAnsi="Times New Roman"/>
          <w:sz w:val="28"/>
          <w:szCs w:val="28"/>
          <w:lang w:eastAsia="ru-RU"/>
        </w:rPr>
        <w:t>окружающей среды. Содействие Всемирного банка</w:t>
      </w:r>
      <w:r w:rsidR="004428D3" w:rsidRPr="00B46108">
        <w:rPr>
          <w:rFonts w:ascii="Times New Roman" w:hAnsi="Times New Roman"/>
          <w:sz w:val="28"/>
          <w:szCs w:val="28"/>
          <w:lang w:eastAsia="ru-RU"/>
        </w:rPr>
        <w:t>, как правило, носит долгосроч</w:t>
      </w:r>
      <w:r w:rsidR="00F53FB1" w:rsidRPr="00B46108">
        <w:rPr>
          <w:rFonts w:ascii="Times New Roman" w:hAnsi="Times New Roman"/>
          <w:sz w:val="28"/>
          <w:szCs w:val="28"/>
          <w:lang w:eastAsia="ru-RU"/>
        </w:rPr>
        <w:t>ный характер и финансируется как за счет взносо</w:t>
      </w:r>
      <w:r w:rsidR="004428D3" w:rsidRPr="00B46108">
        <w:rPr>
          <w:rFonts w:ascii="Times New Roman" w:hAnsi="Times New Roman"/>
          <w:sz w:val="28"/>
          <w:szCs w:val="28"/>
          <w:lang w:eastAsia="ru-RU"/>
        </w:rPr>
        <w:t>в государств-членов, так и пос</w:t>
      </w:r>
      <w:r w:rsidR="00F53FB1" w:rsidRPr="00B46108">
        <w:rPr>
          <w:rFonts w:ascii="Times New Roman" w:hAnsi="Times New Roman"/>
          <w:sz w:val="28"/>
          <w:szCs w:val="28"/>
          <w:lang w:eastAsia="ru-RU"/>
        </w:rPr>
        <w:t>редством выпуска облигаций. Квалификации сот</w:t>
      </w:r>
      <w:r w:rsidR="004428D3" w:rsidRPr="00B46108">
        <w:rPr>
          <w:rFonts w:ascii="Times New Roman" w:hAnsi="Times New Roman"/>
          <w:sz w:val="28"/>
          <w:szCs w:val="28"/>
          <w:lang w:eastAsia="ru-RU"/>
        </w:rPr>
        <w:t>рудников Всемирного банка охва</w:t>
      </w:r>
      <w:r w:rsidR="00F53FB1" w:rsidRPr="00B46108">
        <w:rPr>
          <w:rFonts w:ascii="Times New Roman" w:hAnsi="Times New Roman"/>
          <w:sz w:val="28"/>
          <w:szCs w:val="28"/>
          <w:lang w:eastAsia="ru-RU"/>
        </w:rPr>
        <w:t>тывают более широкий круг дисциплин, чем квалификации сотрудников МВФ.</w:t>
      </w:r>
    </w:p>
    <w:p w:rsidR="00B46108" w:rsidRDefault="00F53FB1" w:rsidP="00B46108">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B46108">
        <w:rPr>
          <w:rFonts w:ascii="Times New Roman" w:hAnsi="Times New Roman"/>
          <w:sz w:val="28"/>
          <w:szCs w:val="28"/>
          <w:lang w:eastAsia="ru-RU"/>
        </w:rPr>
        <w:t xml:space="preserve">МВФ и </w:t>
      </w:r>
      <w:r w:rsidR="00D966A4" w:rsidRPr="00B46108">
        <w:rPr>
          <w:rFonts w:ascii="Times New Roman" w:hAnsi="Times New Roman"/>
          <w:sz w:val="28"/>
          <w:szCs w:val="28"/>
          <w:lang w:eastAsia="ru-RU"/>
        </w:rPr>
        <w:t>ВБ</w:t>
      </w:r>
      <w:r w:rsidRPr="00B46108">
        <w:rPr>
          <w:rFonts w:ascii="Times New Roman" w:hAnsi="Times New Roman"/>
          <w:sz w:val="28"/>
          <w:szCs w:val="28"/>
          <w:lang w:eastAsia="ru-RU"/>
        </w:rPr>
        <w:t xml:space="preserve"> сотрудничают в разнообразн</w:t>
      </w:r>
      <w:r w:rsidR="004428D3" w:rsidRPr="00B46108">
        <w:rPr>
          <w:rFonts w:ascii="Times New Roman" w:hAnsi="Times New Roman"/>
          <w:sz w:val="28"/>
          <w:szCs w:val="28"/>
          <w:lang w:eastAsia="ru-RU"/>
        </w:rPr>
        <w:t xml:space="preserve">ых областях, особенно в </w:t>
      </w:r>
      <w:r w:rsidRPr="00B46108">
        <w:rPr>
          <w:rFonts w:ascii="Times New Roman" w:hAnsi="Times New Roman"/>
          <w:sz w:val="28"/>
          <w:szCs w:val="28"/>
          <w:lang w:eastAsia="ru-RU"/>
        </w:rPr>
        <w:t xml:space="preserve">деле сокращения бедности в странах с низким </w:t>
      </w:r>
      <w:r w:rsidR="004428D3" w:rsidRPr="00B46108">
        <w:rPr>
          <w:rFonts w:ascii="Times New Roman" w:hAnsi="Times New Roman"/>
          <w:sz w:val="28"/>
          <w:szCs w:val="28"/>
          <w:lang w:eastAsia="ru-RU"/>
        </w:rPr>
        <w:t>доходом, облегчении бремени за</w:t>
      </w:r>
      <w:r w:rsidRPr="00B46108">
        <w:rPr>
          <w:rFonts w:ascii="Times New Roman" w:hAnsi="Times New Roman"/>
          <w:sz w:val="28"/>
          <w:szCs w:val="28"/>
          <w:lang w:eastAsia="ru-RU"/>
        </w:rPr>
        <w:t>долженности беднейших стран, а также оценки</w:t>
      </w:r>
      <w:r w:rsidR="004428D3" w:rsidRPr="00B46108">
        <w:rPr>
          <w:rFonts w:ascii="Times New Roman" w:hAnsi="Times New Roman"/>
          <w:sz w:val="28"/>
          <w:szCs w:val="28"/>
          <w:lang w:eastAsia="ru-RU"/>
        </w:rPr>
        <w:t xml:space="preserve"> финансового сектора стран. Обе </w:t>
      </w:r>
      <w:r w:rsidRPr="00B46108">
        <w:rPr>
          <w:rFonts w:ascii="Times New Roman" w:hAnsi="Times New Roman"/>
          <w:sz w:val="28"/>
          <w:szCs w:val="28"/>
          <w:lang w:eastAsia="ru-RU"/>
        </w:rPr>
        <w:t>организации проводят совместные совещания два раза в год.</w:t>
      </w:r>
      <w:r w:rsidR="00B46108">
        <w:rPr>
          <w:rFonts w:ascii="Times New Roman" w:hAnsi="Times New Roman"/>
          <w:sz w:val="28"/>
          <w:szCs w:val="28"/>
          <w:lang w:eastAsia="ru-RU"/>
        </w:rPr>
        <w:t xml:space="preserve"> </w:t>
      </w:r>
      <w:r w:rsidR="008A6E0F" w:rsidRPr="00B46108">
        <w:rPr>
          <w:rFonts w:ascii="Times New Roman" w:hAnsi="Times New Roman"/>
          <w:sz w:val="28"/>
          <w:szCs w:val="28"/>
          <w:lang w:eastAsia="ru-RU"/>
        </w:rPr>
        <w:t xml:space="preserve">В рамках так называемой «программы структурной перестройки» МВФ и ВБ определяют жесткие условия для предоставления займов развивающимся странам, включая дерегулирование, либерализацию и приватизацию. Эти меры укрепляют позиции транснационального капитала, но ухудшают положение большинства населения стран третьего мира. </w:t>
      </w:r>
      <w:r w:rsidR="00E253AD" w:rsidRPr="00B46108">
        <w:rPr>
          <w:rFonts w:ascii="Times New Roman" w:hAnsi="Times New Roman"/>
          <w:sz w:val="28"/>
          <w:szCs w:val="28"/>
          <w:lang w:eastAsia="ru-RU"/>
        </w:rPr>
        <w:t>«</w:t>
      </w:r>
      <w:r w:rsidR="008A6E0F" w:rsidRPr="00B46108">
        <w:rPr>
          <w:rFonts w:ascii="Times New Roman" w:hAnsi="Times New Roman"/>
          <w:sz w:val="28"/>
          <w:szCs w:val="28"/>
          <w:lang w:eastAsia="ru-RU"/>
        </w:rPr>
        <w:t xml:space="preserve">Устранение социального и экологического регулирования со стороны государства (которое может «отпугнуть» инвесторов) и урезание общественных расходов приводят к недоступности медицинского обеспечения и образования, резкому падению уровня жизни, уменьшению рабочих мест, росту безработицы и ограничению </w:t>
      </w:r>
      <w:r w:rsidR="00271562" w:rsidRPr="00B46108">
        <w:rPr>
          <w:rFonts w:ascii="Times New Roman" w:hAnsi="Times New Roman"/>
          <w:sz w:val="28"/>
          <w:szCs w:val="28"/>
          <w:lang w:eastAsia="ru-RU"/>
        </w:rPr>
        <w:t>прав профсоюзов</w:t>
      </w:r>
      <w:r w:rsidR="00E253AD" w:rsidRPr="00B46108">
        <w:rPr>
          <w:rFonts w:ascii="Times New Roman" w:hAnsi="Times New Roman"/>
          <w:sz w:val="28"/>
          <w:szCs w:val="28"/>
          <w:lang w:eastAsia="ru-RU"/>
        </w:rPr>
        <w:t>»</w:t>
      </w:r>
      <w:r w:rsidR="00E92075" w:rsidRPr="00B46108">
        <w:rPr>
          <w:rStyle w:val="a8"/>
          <w:rFonts w:ascii="Times New Roman" w:hAnsi="Times New Roman"/>
          <w:sz w:val="28"/>
          <w:szCs w:val="28"/>
          <w:lang w:eastAsia="ru-RU"/>
        </w:rPr>
        <w:footnoteReference w:id="8"/>
      </w:r>
      <w:r w:rsidR="00271562" w:rsidRPr="00B46108">
        <w:rPr>
          <w:rFonts w:ascii="Times New Roman" w:hAnsi="Times New Roman"/>
          <w:sz w:val="28"/>
          <w:szCs w:val="28"/>
          <w:lang w:eastAsia="ru-RU"/>
        </w:rPr>
        <w:t>.</w:t>
      </w:r>
      <w:r w:rsidR="00B46108">
        <w:rPr>
          <w:rFonts w:ascii="Times New Roman" w:hAnsi="Times New Roman"/>
          <w:sz w:val="28"/>
          <w:szCs w:val="28"/>
          <w:lang w:eastAsia="ru-RU"/>
        </w:rPr>
        <w:t xml:space="preserve"> </w:t>
      </w:r>
    </w:p>
    <w:p w:rsidR="00B46108" w:rsidRDefault="008A6E0F" w:rsidP="00B46108">
      <w:pPr>
        <w:widowControl w:val="0"/>
        <w:spacing w:after="0" w:line="360" w:lineRule="auto"/>
        <w:ind w:firstLine="709"/>
        <w:jc w:val="both"/>
        <w:rPr>
          <w:rFonts w:ascii="Times New Roman" w:hAnsi="Times New Roman"/>
          <w:sz w:val="28"/>
          <w:szCs w:val="28"/>
          <w:lang w:eastAsia="ru-RU"/>
        </w:rPr>
      </w:pPr>
      <w:r w:rsidRPr="00B46108">
        <w:rPr>
          <w:rFonts w:ascii="Times New Roman" w:hAnsi="Times New Roman"/>
          <w:sz w:val="28"/>
          <w:szCs w:val="28"/>
          <w:lang w:eastAsia="ru-RU"/>
        </w:rPr>
        <w:t>Вместе с тем программы структурной перестройки еще и не эффективна. Они лишь усугубили проблему бедности в большинстве стран, которые их проводили, вызвав страдания миллионов людей и широкомасштабное загрязнение окружающей среды. С восьмидесятых годов структурная перестройка способствовала созданию системы вывоза богатств из развивающихся стран, которые заплатили богатым индустриальным державам северного полушария сумму, более, чем в пять раз превышающу</w:t>
      </w:r>
      <w:r w:rsidR="00271562" w:rsidRPr="00B46108">
        <w:rPr>
          <w:rFonts w:ascii="Times New Roman" w:hAnsi="Times New Roman"/>
          <w:sz w:val="28"/>
          <w:szCs w:val="28"/>
          <w:lang w:eastAsia="ru-RU"/>
        </w:rPr>
        <w:t>ю размер полученных кредитов.</w:t>
      </w:r>
    </w:p>
    <w:p w:rsidR="00271562" w:rsidRPr="00B46108" w:rsidRDefault="008A6E0F" w:rsidP="00B46108">
      <w:pPr>
        <w:widowControl w:val="0"/>
        <w:spacing w:after="0" w:line="360" w:lineRule="auto"/>
        <w:ind w:firstLine="709"/>
        <w:jc w:val="both"/>
        <w:rPr>
          <w:rFonts w:ascii="Times New Roman" w:hAnsi="Times New Roman"/>
          <w:sz w:val="28"/>
          <w:szCs w:val="28"/>
          <w:lang w:eastAsia="ru-RU"/>
        </w:rPr>
      </w:pPr>
      <w:r w:rsidRPr="00B46108">
        <w:rPr>
          <w:rFonts w:ascii="Times New Roman" w:hAnsi="Times New Roman"/>
          <w:sz w:val="28"/>
          <w:szCs w:val="28"/>
          <w:lang w:eastAsia="ru-RU"/>
        </w:rPr>
        <w:t>Главной целью этой программы является создание благоприятных условий для притока иностранного спекулятивного капитала, который не задействован в создании каких бы то не было ценностей. Он всего лишь использует отсутствие социального и экологического регулирования, овладевает контролем над рынками и, случается, разрушает целые отрасли промышленности. Таким образом, рекомендации МВФ и ВБ преимущественно не ведут к обещанному экономическому росту. Единственное, что остается после них — это огромный долг, а для сдерживания его роста в будущем отдельные страны обязаны платить значительные суммы как минимум для погашения процентов. Доводы в пользу иностранных инвестиций звучат неискренне и неубедительно.</w:t>
      </w:r>
      <w:r w:rsidR="00B46108">
        <w:rPr>
          <w:rFonts w:ascii="Times New Roman" w:hAnsi="Times New Roman"/>
          <w:sz w:val="28"/>
          <w:szCs w:val="28"/>
          <w:lang w:eastAsia="ru-RU"/>
        </w:rPr>
        <w:t xml:space="preserve"> </w:t>
      </w:r>
      <w:r w:rsidRPr="00B46108">
        <w:rPr>
          <w:rFonts w:ascii="Times New Roman" w:hAnsi="Times New Roman"/>
          <w:sz w:val="28"/>
          <w:szCs w:val="28"/>
          <w:lang w:eastAsia="ru-RU"/>
        </w:rPr>
        <w:t>Сейчас приблизительно 40 тысяч членов мировой финансовой олигархии контролируют 80% мировой торговли. Имущество 200 самых богатых людей мира превышает доход 41% населения земли. Более 250 миллионов детей вынуждены работать в самых нечеловеческих условиях ради жалкого прозябания. Около 17 миллионов детей умирают ежегодно от легко излечимых болезней. Отчаянное положение современного мира не является чем-то естественным — это просто логическое следствие существования системы, в которой единственной уважаемой ценностью является увелич</w:t>
      </w:r>
      <w:r w:rsidR="00271562" w:rsidRPr="00B46108">
        <w:rPr>
          <w:rFonts w:ascii="Times New Roman" w:hAnsi="Times New Roman"/>
          <w:sz w:val="28"/>
          <w:szCs w:val="28"/>
          <w:lang w:eastAsia="ru-RU"/>
        </w:rPr>
        <w:t>ение прибыли богатых мира сего.</w:t>
      </w:r>
    </w:p>
    <w:p w:rsidR="00B46108" w:rsidRDefault="00BB09D2" w:rsidP="00B46108">
      <w:pPr>
        <w:widowControl w:val="0"/>
        <w:spacing w:after="0" w:line="360" w:lineRule="auto"/>
        <w:ind w:firstLine="709"/>
        <w:jc w:val="both"/>
        <w:rPr>
          <w:rFonts w:ascii="Times New Roman" w:hAnsi="Times New Roman"/>
          <w:sz w:val="28"/>
          <w:szCs w:val="28"/>
          <w:lang w:eastAsia="ru-RU"/>
        </w:rPr>
      </w:pPr>
      <w:r w:rsidRPr="00B46108">
        <w:rPr>
          <w:rFonts w:ascii="Times New Roman" w:hAnsi="Times New Roman"/>
          <w:sz w:val="28"/>
          <w:szCs w:val="28"/>
          <w:lang w:eastAsia="ru-RU"/>
        </w:rPr>
        <w:t>МВФ и ВБ являются</w:t>
      </w:r>
      <w:r w:rsidR="00B46108">
        <w:rPr>
          <w:rFonts w:ascii="Times New Roman" w:hAnsi="Times New Roman"/>
          <w:sz w:val="28"/>
          <w:szCs w:val="28"/>
          <w:lang w:eastAsia="ru-RU"/>
        </w:rPr>
        <w:t xml:space="preserve"> </w:t>
      </w:r>
      <w:r w:rsidRPr="00B46108">
        <w:rPr>
          <w:rFonts w:ascii="Times New Roman" w:hAnsi="Times New Roman"/>
          <w:sz w:val="28"/>
          <w:szCs w:val="28"/>
          <w:lang w:eastAsia="ru-RU"/>
        </w:rPr>
        <w:t>причиной голода и гражданских войн.</w:t>
      </w:r>
      <w:r w:rsidR="00B46108">
        <w:rPr>
          <w:rFonts w:ascii="Times New Roman" w:hAnsi="Times New Roman"/>
          <w:sz w:val="28"/>
          <w:szCs w:val="28"/>
          <w:lang w:eastAsia="ru-RU"/>
        </w:rPr>
        <w:t xml:space="preserve"> </w:t>
      </w:r>
      <w:r w:rsidRPr="00B46108">
        <w:rPr>
          <w:rFonts w:ascii="Times New Roman" w:hAnsi="Times New Roman"/>
          <w:sz w:val="28"/>
          <w:szCs w:val="28"/>
          <w:lang w:eastAsia="ru-RU"/>
        </w:rPr>
        <w:t>Главной задачей было поддержание низких цен на рабочую силу и обеспечение потока дешевого сырья на Запад. Другой</w:t>
      </w:r>
      <w:r w:rsidR="00B46108">
        <w:rPr>
          <w:rFonts w:ascii="Times New Roman" w:hAnsi="Times New Roman"/>
          <w:sz w:val="28"/>
          <w:szCs w:val="28"/>
          <w:lang w:eastAsia="ru-RU"/>
        </w:rPr>
        <w:t xml:space="preserve"> </w:t>
      </w:r>
      <w:r w:rsidRPr="00B46108">
        <w:rPr>
          <w:rFonts w:ascii="Times New Roman" w:hAnsi="Times New Roman"/>
          <w:sz w:val="28"/>
          <w:szCs w:val="28"/>
          <w:lang w:eastAsia="ru-RU"/>
        </w:rPr>
        <w:t>задачей было экономическое разорение тех стран, которые представляли потенциальную политическую опасность для семи наиболее богатых стран,</w:t>
      </w:r>
      <w:r w:rsidR="00B46108">
        <w:rPr>
          <w:rFonts w:ascii="Times New Roman" w:hAnsi="Times New Roman"/>
          <w:sz w:val="28"/>
          <w:szCs w:val="28"/>
          <w:lang w:eastAsia="ru-RU"/>
        </w:rPr>
        <w:t xml:space="preserve"> </w:t>
      </w:r>
      <w:r w:rsidRPr="00B46108">
        <w:rPr>
          <w:rFonts w:ascii="Times New Roman" w:hAnsi="Times New Roman"/>
          <w:sz w:val="28"/>
          <w:szCs w:val="28"/>
          <w:lang w:eastAsia="ru-RU"/>
        </w:rPr>
        <w:t>определяющих решения МВФ и ВБ и контролирующих 40% голосов. Таким образом, обеспечение выплаты странами их долгов становилось последней задачей МВФ и ВБ</w:t>
      </w:r>
      <w:r w:rsidR="00E92075" w:rsidRPr="00B46108">
        <w:rPr>
          <w:rStyle w:val="a8"/>
          <w:rFonts w:ascii="Times New Roman" w:hAnsi="Times New Roman"/>
          <w:sz w:val="28"/>
          <w:szCs w:val="28"/>
          <w:lang w:eastAsia="ru-RU"/>
        </w:rPr>
        <w:footnoteReference w:id="9"/>
      </w:r>
      <w:r w:rsidRPr="00B46108">
        <w:rPr>
          <w:rFonts w:ascii="Times New Roman" w:hAnsi="Times New Roman"/>
          <w:sz w:val="28"/>
          <w:szCs w:val="28"/>
          <w:lang w:eastAsia="ru-RU"/>
        </w:rPr>
        <w:t>.</w:t>
      </w:r>
    </w:p>
    <w:p w:rsidR="00B46108" w:rsidRDefault="008A6E0F" w:rsidP="00B46108">
      <w:pPr>
        <w:widowControl w:val="0"/>
        <w:spacing w:after="0" w:line="360" w:lineRule="auto"/>
        <w:ind w:firstLine="709"/>
        <w:jc w:val="both"/>
        <w:rPr>
          <w:rFonts w:ascii="Times New Roman" w:hAnsi="Times New Roman"/>
          <w:sz w:val="28"/>
          <w:szCs w:val="28"/>
          <w:lang w:eastAsia="ru-RU"/>
        </w:rPr>
      </w:pPr>
      <w:r w:rsidRPr="00B46108">
        <w:rPr>
          <w:rFonts w:ascii="Times New Roman" w:hAnsi="Times New Roman"/>
          <w:sz w:val="28"/>
          <w:szCs w:val="28"/>
          <w:lang w:eastAsia="ru-RU"/>
        </w:rPr>
        <w:t xml:space="preserve">Решения во </w:t>
      </w:r>
      <w:r w:rsidR="001C6C00" w:rsidRPr="00B46108">
        <w:rPr>
          <w:rFonts w:ascii="Times New Roman" w:hAnsi="Times New Roman"/>
          <w:sz w:val="28"/>
          <w:szCs w:val="28"/>
          <w:lang w:eastAsia="ru-RU"/>
        </w:rPr>
        <w:t>ВБ</w:t>
      </w:r>
      <w:r w:rsidRPr="00B46108">
        <w:rPr>
          <w:rFonts w:ascii="Times New Roman" w:hAnsi="Times New Roman"/>
          <w:sz w:val="28"/>
          <w:szCs w:val="28"/>
          <w:lang w:eastAsia="ru-RU"/>
        </w:rPr>
        <w:t xml:space="preserve"> и МВФ принимаются голосованием Правления Исполнительных Директоров, представляющего страны-члены этих организаций.</w:t>
      </w:r>
      <w:r w:rsidR="00B46108">
        <w:rPr>
          <w:rFonts w:ascii="Times New Roman" w:hAnsi="Times New Roman"/>
          <w:sz w:val="28"/>
          <w:szCs w:val="28"/>
          <w:lang w:eastAsia="ru-RU"/>
        </w:rPr>
        <w:t xml:space="preserve"> </w:t>
      </w:r>
      <w:r w:rsidR="00BB09D2" w:rsidRPr="00B46108">
        <w:rPr>
          <w:rFonts w:ascii="Times New Roman" w:hAnsi="Times New Roman"/>
          <w:sz w:val="28"/>
          <w:szCs w:val="28"/>
          <w:lang w:eastAsia="ru-RU"/>
        </w:rPr>
        <w:t>В</w:t>
      </w:r>
      <w:r w:rsidRPr="00B46108">
        <w:rPr>
          <w:rFonts w:ascii="Times New Roman" w:hAnsi="Times New Roman"/>
          <w:sz w:val="28"/>
          <w:szCs w:val="28"/>
          <w:lang w:eastAsia="ru-RU"/>
        </w:rPr>
        <w:t xml:space="preserve"> </w:t>
      </w:r>
      <w:r w:rsidR="001C6C00" w:rsidRPr="00B46108">
        <w:rPr>
          <w:rFonts w:ascii="Times New Roman" w:hAnsi="Times New Roman"/>
          <w:sz w:val="28"/>
          <w:szCs w:val="28"/>
          <w:lang w:eastAsia="ru-RU"/>
        </w:rPr>
        <w:t>ВБ</w:t>
      </w:r>
      <w:r w:rsidRPr="00B46108">
        <w:rPr>
          <w:rFonts w:ascii="Times New Roman" w:hAnsi="Times New Roman"/>
          <w:sz w:val="28"/>
          <w:szCs w:val="28"/>
          <w:lang w:eastAsia="ru-RU"/>
        </w:rPr>
        <w:t xml:space="preserve"> и МВФ </w:t>
      </w:r>
      <w:r w:rsidR="00BB09D2" w:rsidRPr="00B46108">
        <w:rPr>
          <w:rFonts w:ascii="Times New Roman" w:hAnsi="Times New Roman"/>
          <w:sz w:val="28"/>
          <w:szCs w:val="28"/>
          <w:lang w:eastAsia="ru-RU"/>
        </w:rPr>
        <w:t>определение голосов устанавливается</w:t>
      </w:r>
      <w:r w:rsidR="00B46108">
        <w:rPr>
          <w:rFonts w:ascii="Times New Roman" w:hAnsi="Times New Roman"/>
          <w:sz w:val="28"/>
          <w:szCs w:val="28"/>
          <w:lang w:eastAsia="ru-RU"/>
        </w:rPr>
        <w:t xml:space="preserve"> </w:t>
      </w:r>
      <w:r w:rsidRPr="00B46108">
        <w:rPr>
          <w:rFonts w:ascii="Times New Roman" w:hAnsi="Times New Roman"/>
          <w:sz w:val="28"/>
          <w:szCs w:val="28"/>
          <w:lang w:eastAsia="ru-RU"/>
        </w:rPr>
        <w:t xml:space="preserve">уровнем финансового вклада страны. </w:t>
      </w:r>
      <w:r w:rsidR="00BB09D2" w:rsidRPr="00B46108">
        <w:rPr>
          <w:rFonts w:ascii="Times New Roman" w:hAnsi="Times New Roman"/>
          <w:sz w:val="28"/>
          <w:szCs w:val="28"/>
          <w:lang w:eastAsia="ru-RU"/>
        </w:rPr>
        <w:t>Например,</w:t>
      </w:r>
      <w:r w:rsidRPr="00B46108">
        <w:rPr>
          <w:rFonts w:ascii="Times New Roman" w:hAnsi="Times New Roman"/>
          <w:sz w:val="28"/>
          <w:szCs w:val="28"/>
          <w:lang w:eastAsia="ru-RU"/>
        </w:rPr>
        <w:t xml:space="preserve"> </w:t>
      </w:r>
      <w:r w:rsidR="00BB09D2" w:rsidRPr="00B46108">
        <w:rPr>
          <w:rFonts w:ascii="Times New Roman" w:hAnsi="Times New Roman"/>
          <w:sz w:val="28"/>
          <w:szCs w:val="28"/>
          <w:lang w:eastAsia="ru-RU"/>
        </w:rPr>
        <w:t>США</w:t>
      </w:r>
      <w:r w:rsidR="00B46108">
        <w:rPr>
          <w:rFonts w:ascii="Times New Roman" w:hAnsi="Times New Roman"/>
          <w:sz w:val="28"/>
          <w:szCs w:val="28"/>
          <w:lang w:eastAsia="ru-RU"/>
        </w:rPr>
        <w:t xml:space="preserve"> </w:t>
      </w:r>
      <w:r w:rsidRPr="00B46108">
        <w:rPr>
          <w:rFonts w:ascii="Times New Roman" w:hAnsi="Times New Roman"/>
          <w:sz w:val="28"/>
          <w:szCs w:val="28"/>
          <w:lang w:eastAsia="ru-RU"/>
        </w:rPr>
        <w:t xml:space="preserve">имеют примерно 17% голосов, а </w:t>
      </w:r>
      <w:r w:rsidR="00BB09D2" w:rsidRPr="00B46108">
        <w:rPr>
          <w:rFonts w:ascii="Times New Roman" w:hAnsi="Times New Roman"/>
          <w:sz w:val="28"/>
          <w:szCs w:val="28"/>
          <w:lang w:eastAsia="ru-RU"/>
        </w:rPr>
        <w:t xml:space="preserve">Большая семерка </w:t>
      </w:r>
      <w:r w:rsidRPr="00B46108">
        <w:rPr>
          <w:rFonts w:ascii="Times New Roman" w:hAnsi="Times New Roman"/>
          <w:sz w:val="28"/>
          <w:szCs w:val="28"/>
          <w:lang w:eastAsia="ru-RU"/>
        </w:rPr>
        <w:t xml:space="preserve">в целом – 45%. </w:t>
      </w:r>
      <w:r w:rsidR="00BB09D2" w:rsidRPr="00B46108">
        <w:rPr>
          <w:rFonts w:ascii="Times New Roman" w:hAnsi="Times New Roman"/>
          <w:sz w:val="28"/>
          <w:szCs w:val="28"/>
          <w:lang w:eastAsia="ru-RU"/>
        </w:rPr>
        <w:t>Г</w:t>
      </w:r>
      <w:r w:rsidRPr="00B46108">
        <w:rPr>
          <w:rFonts w:ascii="Times New Roman" w:hAnsi="Times New Roman"/>
          <w:sz w:val="28"/>
          <w:szCs w:val="28"/>
          <w:lang w:eastAsia="ru-RU"/>
        </w:rPr>
        <w:t>олос США всегда был наиболее влиятельным</w:t>
      </w:r>
      <w:r w:rsidR="00BB09D2" w:rsidRPr="00B46108">
        <w:rPr>
          <w:rFonts w:ascii="Times New Roman" w:hAnsi="Times New Roman"/>
          <w:sz w:val="28"/>
          <w:szCs w:val="28"/>
          <w:lang w:eastAsia="ru-RU"/>
        </w:rPr>
        <w:t>, из-за уровня своего вклада</w:t>
      </w:r>
      <w:r w:rsidRPr="00B46108">
        <w:rPr>
          <w:rFonts w:ascii="Times New Roman" w:hAnsi="Times New Roman"/>
          <w:sz w:val="28"/>
          <w:szCs w:val="28"/>
          <w:lang w:eastAsia="ru-RU"/>
        </w:rPr>
        <w:t xml:space="preserve">. </w:t>
      </w:r>
      <w:r w:rsidR="00BB09D2" w:rsidRPr="00B46108">
        <w:rPr>
          <w:rFonts w:ascii="Times New Roman" w:hAnsi="Times New Roman"/>
          <w:sz w:val="28"/>
          <w:szCs w:val="28"/>
          <w:lang w:eastAsia="ru-RU"/>
        </w:rPr>
        <w:t>Р</w:t>
      </w:r>
      <w:r w:rsidRPr="00B46108">
        <w:rPr>
          <w:rFonts w:ascii="Times New Roman" w:hAnsi="Times New Roman"/>
          <w:sz w:val="28"/>
          <w:szCs w:val="28"/>
          <w:lang w:eastAsia="ru-RU"/>
        </w:rPr>
        <w:t xml:space="preserve">азвивающиеся страны </w:t>
      </w:r>
      <w:r w:rsidR="00BB09D2" w:rsidRPr="00B46108">
        <w:rPr>
          <w:rFonts w:ascii="Times New Roman" w:hAnsi="Times New Roman"/>
          <w:sz w:val="28"/>
          <w:szCs w:val="28"/>
          <w:lang w:eastAsia="ru-RU"/>
        </w:rPr>
        <w:t>посредством финансируемых ими стратегий</w:t>
      </w:r>
      <w:r w:rsidR="00B46108">
        <w:rPr>
          <w:rFonts w:ascii="Times New Roman" w:hAnsi="Times New Roman"/>
          <w:sz w:val="28"/>
          <w:szCs w:val="28"/>
          <w:lang w:eastAsia="ru-RU"/>
        </w:rPr>
        <w:t xml:space="preserve"> </w:t>
      </w:r>
      <w:r w:rsidR="00BB09D2" w:rsidRPr="00B46108">
        <w:rPr>
          <w:rFonts w:ascii="Times New Roman" w:hAnsi="Times New Roman"/>
          <w:sz w:val="28"/>
          <w:szCs w:val="28"/>
          <w:lang w:eastAsia="ru-RU"/>
        </w:rPr>
        <w:t xml:space="preserve">и программ оказывают огромное воздействие на общество и экономику Третьего Мира, поэтому, </w:t>
      </w:r>
      <w:r w:rsidRPr="00B46108">
        <w:rPr>
          <w:rFonts w:ascii="Times New Roman" w:hAnsi="Times New Roman"/>
          <w:sz w:val="28"/>
          <w:szCs w:val="28"/>
          <w:lang w:eastAsia="ru-RU"/>
        </w:rPr>
        <w:t xml:space="preserve">располагают незначительной властью внутри этих институтов. Кроме того, президент </w:t>
      </w:r>
      <w:r w:rsidR="001C6C00" w:rsidRPr="00B46108">
        <w:rPr>
          <w:rFonts w:ascii="Times New Roman" w:hAnsi="Times New Roman"/>
          <w:sz w:val="28"/>
          <w:szCs w:val="28"/>
          <w:lang w:eastAsia="ru-RU"/>
        </w:rPr>
        <w:t xml:space="preserve">ВБ </w:t>
      </w:r>
      <w:r w:rsidRPr="00B46108">
        <w:rPr>
          <w:rFonts w:ascii="Times New Roman" w:hAnsi="Times New Roman"/>
          <w:sz w:val="28"/>
          <w:szCs w:val="28"/>
          <w:lang w:eastAsia="ru-RU"/>
        </w:rPr>
        <w:t>традиционно – американец, а президент МВФ – европеец.</w:t>
      </w:r>
      <w:r w:rsidR="00B46108">
        <w:rPr>
          <w:rFonts w:ascii="Times New Roman" w:hAnsi="Times New Roman"/>
          <w:sz w:val="28"/>
          <w:szCs w:val="28"/>
          <w:lang w:eastAsia="ru-RU"/>
        </w:rPr>
        <w:t xml:space="preserve"> </w:t>
      </w:r>
      <w:r w:rsidRPr="00B46108">
        <w:rPr>
          <w:rFonts w:ascii="Times New Roman" w:hAnsi="Times New Roman"/>
          <w:sz w:val="28"/>
          <w:szCs w:val="28"/>
          <w:lang w:eastAsia="ru-RU"/>
        </w:rPr>
        <w:t xml:space="preserve">Что касается </w:t>
      </w:r>
      <w:r w:rsidR="00114791" w:rsidRPr="00B46108">
        <w:rPr>
          <w:rFonts w:ascii="Times New Roman" w:hAnsi="Times New Roman"/>
          <w:sz w:val="28"/>
          <w:szCs w:val="28"/>
          <w:lang w:eastAsia="ru-RU"/>
        </w:rPr>
        <w:t>КНР</w:t>
      </w:r>
      <w:r w:rsidRPr="00B46108">
        <w:rPr>
          <w:rFonts w:ascii="Times New Roman" w:hAnsi="Times New Roman"/>
          <w:sz w:val="28"/>
          <w:szCs w:val="28"/>
          <w:lang w:eastAsia="ru-RU"/>
        </w:rPr>
        <w:t xml:space="preserve">, МВФ и ВБ начали проталкивать здесь программы структурных преобразований еще в 1992 году. Они разработали модель «шоковой терапии», которая означала либерализацию цен, снятие барьеров для импорта и введение свободной конвертируемости национальной валюты в течение очень короткого периода. Их целью было быстрое внедрение рыночных отношений в </w:t>
      </w:r>
      <w:r w:rsidR="00114791" w:rsidRPr="00B46108">
        <w:rPr>
          <w:rFonts w:ascii="Times New Roman" w:hAnsi="Times New Roman"/>
          <w:sz w:val="28"/>
          <w:szCs w:val="28"/>
          <w:lang w:eastAsia="ru-RU"/>
        </w:rPr>
        <w:t>КНР</w:t>
      </w:r>
      <w:r w:rsidRPr="00B46108">
        <w:rPr>
          <w:rFonts w:ascii="Times New Roman" w:hAnsi="Times New Roman"/>
          <w:sz w:val="28"/>
          <w:szCs w:val="28"/>
          <w:lang w:eastAsia="ru-RU"/>
        </w:rPr>
        <w:t xml:space="preserve">. При этом МВФ и ВБ не интересовало, как реформы отразятся на работоспособности предприятий и на жизненном уровне населения. МВФ и </w:t>
      </w:r>
      <w:r w:rsidR="001C6C00" w:rsidRPr="00B46108">
        <w:rPr>
          <w:rFonts w:ascii="Times New Roman" w:hAnsi="Times New Roman"/>
          <w:sz w:val="28"/>
          <w:szCs w:val="28"/>
          <w:lang w:eastAsia="ru-RU"/>
        </w:rPr>
        <w:t>ВБ</w:t>
      </w:r>
      <w:r w:rsidR="00B46108">
        <w:rPr>
          <w:rFonts w:ascii="Times New Roman" w:hAnsi="Times New Roman"/>
          <w:sz w:val="28"/>
          <w:szCs w:val="28"/>
          <w:lang w:eastAsia="ru-RU"/>
        </w:rPr>
        <w:t xml:space="preserve"> </w:t>
      </w:r>
      <w:r w:rsidRPr="00B46108">
        <w:rPr>
          <w:rFonts w:ascii="Times New Roman" w:hAnsi="Times New Roman"/>
          <w:sz w:val="28"/>
          <w:szCs w:val="28"/>
          <w:lang w:eastAsia="ru-RU"/>
        </w:rPr>
        <w:t xml:space="preserve">не было дела и до всепоглощающей коррупции. Рост экспорта сырья из </w:t>
      </w:r>
      <w:r w:rsidR="00114791" w:rsidRPr="00B46108">
        <w:rPr>
          <w:rFonts w:ascii="Times New Roman" w:hAnsi="Times New Roman"/>
          <w:sz w:val="28"/>
          <w:szCs w:val="28"/>
          <w:lang w:eastAsia="ru-RU"/>
        </w:rPr>
        <w:t>КНР</w:t>
      </w:r>
      <w:r w:rsidRPr="00B46108">
        <w:rPr>
          <w:rFonts w:ascii="Times New Roman" w:hAnsi="Times New Roman"/>
          <w:sz w:val="28"/>
          <w:szCs w:val="28"/>
          <w:lang w:eastAsia="ru-RU"/>
        </w:rPr>
        <w:t xml:space="preserve"> не принес больших прибылей экономике в целом, но зато позволил обогатиться коррумпированным государственным чиновникам. Они незаконно торговали разрешениями на экспорт, а новые собственники предприятий попросту выкачивали ресурсы из </w:t>
      </w:r>
      <w:r w:rsidR="00114791" w:rsidRPr="00B46108">
        <w:rPr>
          <w:rFonts w:ascii="Times New Roman" w:hAnsi="Times New Roman"/>
          <w:sz w:val="28"/>
          <w:szCs w:val="28"/>
          <w:lang w:eastAsia="ru-RU"/>
        </w:rPr>
        <w:t>КНР</w:t>
      </w:r>
      <w:r w:rsidRPr="00B46108">
        <w:rPr>
          <w:rFonts w:ascii="Times New Roman" w:hAnsi="Times New Roman"/>
          <w:sz w:val="28"/>
          <w:szCs w:val="28"/>
          <w:lang w:eastAsia="ru-RU"/>
        </w:rPr>
        <w:t xml:space="preserve">, пользуясь дешевизной их добычи в </w:t>
      </w:r>
      <w:r w:rsidR="00114791" w:rsidRPr="00B46108">
        <w:rPr>
          <w:rFonts w:ascii="Times New Roman" w:hAnsi="Times New Roman"/>
          <w:sz w:val="28"/>
          <w:szCs w:val="28"/>
          <w:lang w:eastAsia="ru-RU"/>
        </w:rPr>
        <w:t>КНР</w:t>
      </w:r>
      <w:r w:rsidRPr="00B46108">
        <w:rPr>
          <w:rFonts w:ascii="Times New Roman" w:hAnsi="Times New Roman"/>
          <w:sz w:val="28"/>
          <w:szCs w:val="28"/>
          <w:lang w:eastAsia="ru-RU"/>
        </w:rPr>
        <w:t>. Полученные деньги растрачивались или переправлялись на счета в западных банках.</w:t>
      </w:r>
      <w:r w:rsidR="00B46108">
        <w:rPr>
          <w:rFonts w:ascii="Times New Roman" w:hAnsi="Times New Roman"/>
          <w:sz w:val="28"/>
          <w:szCs w:val="28"/>
          <w:lang w:eastAsia="ru-RU"/>
        </w:rPr>
        <w:t xml:space="preserve"> </w:t>
      </w:r>
      <w:r w:rsidRPr="00B46108">
        <w:rPr>
          <w:rFonts w:ascii="Times New Roman" w:hAnsi="Times New Roman"/>
          <w:sz w:val="28"/>
          <w:szCs w:val="28"/>
          <w:lang w:eastAsia="ru-RU"/>
        </w:rPr>
        <w:t xml:space="preserve">В экономике инфляция, возникшая в результате реформ, на практике означает, что богатство попросту перераспределяется, т.е. перетекает из рук рабочих в руки владельцев корпораций. После того, как высокая инфляция была на какое-то время остановлена, укрепившийся рубль также служил в основном интересам российских состоятельных классов, потребляющих дорогие импортные продукты, и иностранных финансовых спекулянтов, вкладывавших деньги в российский финансовый рынок до тех пор, пока темпы роста в западной экономике были не очень высоки. Эту стабилизацию финансировали с помощью займов, а также за счет сокращения затрат на социальные нужды и невыплаты зарплат – в </w:t>
      </w:r>
      <w:r w:rsidR="00271562" w:rsidRPr="00B46108">
        <w:rPr>
          <w:rFonts w:ascii="Times New Roman" w:hAnsi="Times New Roman"/>
          <w:sz w:val="28"/>
          <w:szCs w:val="28"/>
          <w:lang w:eastAsia="ru-RU"/>
        </w:rPr>
        <w:t>200</w:t>
      </w:r>
      <w:r w:rsidRPr="00B46108">
        <w:rPr>
          <w:rFonts w:ascii="Times New Roman" w:hAnsi="Times New Roman"/>
          <w:sz w:val="28"/>
          <w:szCs w:val="28"/>
          <w:lang w:eastAsia="ru-RU"/>
        </w:rPr>
        <w:t>8 году 20% невыплат приходилось на сферы, финансируемые из государственного бюджета.</w:t>
      </w:r>
      <w:r w:rsidR="00B46108">
        <w:rPr>
          <w:rFonts w:ascii="Times New Roman" w:hAnsi="Times New Roman"/>
          <w:sz w:val="28"/>
          <w:szCs w:val="28"/>
          <w:lang w:eastAsia="ru-RU"/>
        </w:rPr>
        <w:t xml:space="preserve"> </w:t>
      </w:r>
      <w:r w:rsidRPr="00B46108">
        <w:rPr>
          <w:rFonts w:ascii="Times New Roman" w:hAnsi="Times New Roman"/>
          <w:sz w:val="28"/>
          <w:szCs w:val="28"/>
          <w:lang w:eastAsia="ru-RU"/>
        </w:rPr>
        <w:t xml:space="preserve">Иностранные инвестиции в </w:t>
      </w:r>
      <w:r w:rsidR="00114791" w:rsidRPr="00B46108">
        <w:rPr>
          <w:rFonts w:ascii="Times New Roman" w:hAnsi="Times New Roman"/>
          <w:sz w:val="28"/>
          <w:szCs w:val="28"/>
          <w:lang w:eastAsia="ru-RU"/>
        </w:rPr>
        <w:t>страны</w:t>
      </w:r>
      <w:r w:rsidRPr="00B46108">
        <w:rPr>
          <w:rFonts w:ascii="Times New Roman" w:hAnsi="Times New Roman"/>
          <w:sz w:val="28"/>
          <w:szCs w:val="28"/>
          <w:lang w:eastAsia="ru-RU"/>
        </w:rPr>
        <w:t xml:space="preserve"> были настолько рискованны, что только финансовые спекулянты были заинтересованы в них, а отток капитала из </w:t>
      </w:r>
      <w:r w:rsidR="00114791" w:rsidRPr="00B46108">
        <w:rPr>
          <w:rFonts w:ascii="Times New Roman" w:hAnsi="Times New Roman"/>
          <w:sz w:val="28"/>
          <w:szCs w:val="28"/>
          <w:lang w:eastAsia="ru-RU"/>
        </w:rPr>
        <w:t>КНР</w:t>
      </w:r>
      <w:r w:rsidRPr="00B46108">
        <w:rPr>
          <w:rFonts w:ascii="Times New Roman" w:hAnsi="Times New Roman"/>
          <w:sz w:val="28"/>
          <w:szCs w:val="28"/>
          <w:lang w:eastAsia="ru-RU"/>
        </w:rPr>
        <w:t xml:space="preserve"> был всегда выше уровня внешних заимствований. Получается, что </w:t>
      </w:r>
      <w:r w:rsidR="00114791" w:rsidRPr="00B46108">
        <w:rPr>
          <w:rFonts w:ascii="Times New Roman" w:hAnsi="Times New Roman"/>
          <w:sz w:val="28"/>
          <w:szCs w:val="28"/>
          <w:lang w:eastAsia="ru-RU"/>
        </w:rPr>
        <w:t>КНР</w:t>
      </w:r>
      <w:r w:rsidRPr="00B46108">
        <w:rPr>
          <w:rFonts w:ascii="Times New Roman" w:hAnsi="Times New Roman"/>
          <w:sz w:val="28"/>
          <w:szCs w:val="28"/>
          <w:lang w:eastAsia="ru-RU"/>
        </w:rPr>
        <w:t xml:space="preserve"> финансировала мир, а не наоборот. Но этот пузырь неизбежно должен был лопнуть, что и произошло в </w:t>
      </w:r>
      <w:r w:rsidR="00271562" w:rsidRPr="00B46108">
        <w:rPr>
          <w:rFonts w:ascii="Times New Roman" w:hAnsi="Times New Roman"/>
          <w:sz w:val="28"/>
          <w:szCs w:val="28"/>
          <w:lang w:eastAsia="ru-RU"/>
        </w:rPr>
        <w:t>200</w:t>
      </w:r>
      <w:r w:rsidRPr="00B46108">
        <w:rPr>
          <w:rFonts w:ascii="Times New Roman" w:hAnsi="Times New Roman"/>
          <w:sz w:val="28"/>
          <w:szCs w:val="28"/>
          <w:lang w:eastAsia="ru-RU"/>
        </w:rPr>
        <w:t xml:space="preserve">8 году во время экономического кризиса. Вопреки утверждениям МВФ государственные заимствования с целью укрепления рубля привели не к созданию необходимого уровня инвестиций в экономику, а как раз к созданию пузыря. Спекулятивные инвестиции покинули </w:t>
      </w:r>
      <w:r w:rsidR="00114791" w:rsidRPr="00B46108">
        <w:rPr>
          <w:rFonts w:ascii="Times New Roman" w:hAnsi="Times New Roman"/>
          <w:sz w:val="28"/>
          <w:szCs w:val="28"/>
          <w:lang w:eastAsia="ru-RU"/>
        </w:rPr>
        <w:t>КНР</w:t>
      </w:r>
      <w:r w:rsidRPr="00B46108">
        <w:rPr>
          <w:rFonts w:ascii="Times New Roman" w:hAnsi="Times New Roman"/>
          <w:sz w:val="28"/>
          <w:szCs w:val="28"/>
          <w:lang w:eastAsia="ru-RU"/>
        </w:rPr>
        <w:t xml:space="preserve"> в одночась</w:t>
      </w:r>
      <w:r w:rsidR="00271562" w:rsidRPr="00B46108">
        <w:rPr>
          <w:rFonts w:ascii="Times New Roman" w:hAnsi="Times New Roman"/>
          <w:sz w:val="28"/>
          <w:szCs w:val="28"/>
          <w:lang w:eastAsia="ru-RU"/>
        </w:rPr>
        <w:t>е, снова парализовав экономику.</w:t>
      </w:r>
    </w:p>
    <w:p w:rsidR="00B46108" w:rsidRDefault="008A6E0F" w:rsidP="00B46108">
      <w:pPr>
        <w:widowControl w:val="0"/>
        <w:spacing w:after="0" w:line="360" w:lineRule="auto"/>
        <w:ind w:firstLine="709"/>
        <w:jc w:val="both"/>
        <w:rPr>
          <w:rFonts w:ascii="Times New Roman" w:hAnsi="Times New Roman"/>
          <w:sz w:val="28"/>
          <w:szCs w:val="28"/>
          <w:lang w:eastAsia="ru-RU"/>
        </w:rPr>
      </w:pPr>
      <w:r w:rsidRPr="00B46108">
        <w:rPr>
          <w:rFonts w:ascii="Times New Roman" w:hAnsi="Times New Roman"/>
          <w:sz w:val="28"/>
          <w:szCs w:val="28"/>
          <w:lang w:eastAsia="ru-RU"/>
        </w:rPr>
        <w:t xml:space="preserve">В настоящий момент программы структурных преобразований продолжают реализовываться, и конца этому пока не видно. Последние реформы заключаются в принятии нового Кодекса законов о труде, поддержанного фракцией «Единство» и предполагающего увеличение рабочей недели до 56 часов, произвольные увольнения рабочих и упразднение коллективных договоров. Уже начали повышаться цены на железнодорожные билеты в обход антимонопольного законодательства, планируется выселение из домов людей, которые не могут оплачивать даже символические ставки квартплаты. Был упразднен Госкомитет по охране природы, - это объясняется необходимостью сокращения затрат на охрану окружающей среды, как того требует МВФ. В то же время ВБ соглашается выделить 200 миллионов долларов в качестве кредита на реструктуризацию угольного и лесного комплексов, в которых теперь нет независимой экологической экспертизы. </w:t>
      </w:r>
    </w:p>
    <w:p w:rsidR="00B46108" w:rsidRDefault="00271562" w:rsidP="00B46108">
      <w:pPr>
        <w:widowControl w:val="0"/>
        <w:spacing w:after="0" w:line="360" w:lineRule="auto"/>
        <w:ind w:firstLine="709"/>
        <w:jc w:val="both"/>
        <w:rPr>
          <w:rFonts w:ascii="Times New Roman" w:hAnsi="Times New Roman"/>
          <w:sz w:val="28"/>
          <w:szCs w:val="28"/>
          <w:lang w:eastAsia="ru-RU"/>
        </w:rPr>
      </w:pPr>
      <w:r w:rsidRPr="00B46108">
        <w:rPr>
          <w:rFonts w:ascii="Times New Roman" w:hAnsi="Times New Roman"/>
          <w:sz w:val="28"/>
          <w:szCs w:val="28"/>
          <w:lang w:eastAsia="ru-RU"/>
        </w:rPr>
        <w:t>Ситуация в мировой экономике, несмотря на первые признаки восстановления, продолжает оставаться нестабильной. Наибольшую озабоченность в 2011 г. вызывают риски, связанные со снижением устойчивости государственных финансов, волатильностью на развивающихся финансовых рынках, социально-экономическими проблемами, вызванными ростом уровня безработицы в мире. Кроме того, несогласованные меры по выходу из финансового кризиса, принимаемые отдельными странами, несут в себе угрозы региональной фрагментации мировой экономики и расширения спекуляций на разнице в национальных нормах финансового регулирования.</w:t>
      </w:r>
    </w:p>
    <w:p w:rsidR="00B46108" w:rsidRDefault="00271562" w:rsidP="00B46108">
      <w:pPr>
        <w:widowControl w:val="0"/>
        <w:spacing w:after="0" w:line="360" w:lineRule="auto"/>
        <w:ind w:firstLine="709"/>
        <w:jc w:val="both"/>
        <w:rPr>
          <w:rFonts w:ascii="Times New Roman" w:hAnsi="Times New Roman"/>
          <w:sz w:val="28"/>
          <w:szCs w:val="28"/>
          <w:lang w:eastAsia="ru-RU"/>
        </w:rPr>
      </w:pPr>
      <w:r w:rsidRPr="00B46108">
        <w:rPr>
          <w:rFonts w:ascii="Times New Roman" w:hAnsi="Times New Roman"/>
          <w:sz w:val="28"/>
          <w:szCs w:val="28"/>
          <w:lang w:eastAsia="ru-RU"/>
        </w:rPr>
        <w:t>С целью противостояния данным рискам деятельность МФИ с 2010 г. сосредоточена на международной координации мер экономической политики, проводимых отдельными странами. Ключевыми объектами международной экономической координации станут национальные «стратегии выхода из кризиса» и системы финансового регулирования и надзора.</w:t>
      </w:r>
      <w:r w:rsidR="00B46108">
        <w:rPr>
          <w:rFonts w:ascii="Times New Roman" w:hAnsi="Times New Roman"/>
          <w:sz w:val="28"/>
          <w:szCs w:val="28"/>
          <w:lang w:eastAsia="ru-RU"/>
        </w:rPr>
        <w:t xml:space="preserve"> </w:t>
      </w:r>
    </w:p>
    <w:p w:rsidR="00271562" w:rsidRPr="00B46108" w:rsidRDefault="00271562" w:rsidP="00B46108">
      <w:pPr>
        <w:widowControl w:val="0"/>
        <w:spacing w:after="0" w:line="360" w:lineRule="auto"/>
        <w:ind w:firstLine="709"/>
        <w:jc w:val="both"/>
        <w:rPr>
          <w:rFonts w:ascii="Times New Roman" w:hAnsi="Times New Roman"/>
          <w:sz w:val="28"/>
          <w:szCs w:val="28"/>
          <w:lang w:eastAsia="ru-RU"/>
        </w:rPr>
      </w:pPr>
      <w:r w:rsidRPr="00B46108">
        <w:rPr>
          <w:rFonts w:ascii="Times New Roman" w:hAnsi="Times New Roman"/>
          <w:sz w:val="28"/>
          <w:szCs w:val="28"/>
          <w:lang w:eastAsia="ru-RU"/>
        </w:rPr>
        <w:t>Ключевая роль в части координации «стратегий выхода» была закреплена за МВФ. Начиная с 2010 г. Фонд осуществлял сбор информации о предполагаемых изменениях в фискальной и монетарной политике, а также в сфере поддержки финансового сектора стран Группы двадцати, анализировать соответствие отдельных мер задачам устойчивого и сбалансированного роста мировой экономики.</w:t>
      </w:r>
      <w:r w:rsidR="00B46108">
        <w:rPr>
          <w:rFonts w:ascii="Times New Roman" w:hAnsi="Times New Roman"/>
          <w:sz w:val="28"/>
          <w:szCs w:val="28"/>
          <w:lang w:eastAsia="ru-RU"/>
        </w:rPr>
        <w:t xml:space="preserve"> </w:t>
      </w:r>
    </w:p>
    <w:p w:rsidR="00271562" w:rsidRPr="00B46108" w:rsidRDefault="00271562" w:rsidP="00B46108">
      <w:pPr>
        <w:widowControl w:val="0"/>
        <w:spacing w:after="0" w:line="360" w:lineRule="auto"/>
        <w:ind w:firstLine="709"/>
        <w:jc w:val="both"/>
        <w:rPr>
          <w:rFonts w:ascii="Times New Roman" w:hAnsi="Times New Roman"/>
          <w:sz w:val="28"/>
          <w:szCs w:val="28"/>
          <w:lang w:eastAsia="ru-RU"/>
        </w:rPr>
      </w:pPr>
    </w:p>
    <w:p w:rsidR="00271562" w:rsidRPr="00B46108" w:rsidRDefault="00B46108" w:rsidP="00B46108">
      <w:pPr>
        <w:widowControl w:val="0"/>
        <w:spacing w:after="0" w:line="360" w:lineRule="auto"/>
        <w:ind w:left="709"/>
        <w:rPr>
          <w:rFonts w:ascii="Times New Roman" w:hAnsi="Times New Roman"/>
          <w:sz w:val="28"/>
          <w:szCs w:val="28"/>
          <w:lang w:eastAsia="ru-RU"/>
        </w:rPr>
      </w:pPr>
      <w:r>
        <w:rPr>
          <w:rFonts w:ascii="Times New Roman" w:hAnsi="Times New Roman"/>
          <w:b/>
          <w:sz w:val="28"/>
          <w:szCs w:val="28"/>
          <w:lang w:eastAsia="ru-RU"/>
        </w:rPr>
        <w:br w:type="page"/>
      </w:r>
      <w:r w:rsidR="00271562" w:rsidRPr="00B46108">
        <w:rPr>
          <w:rFonts w:ascii="Times New Roman" w:hAnsi="Times New Roman"/>
          <w:b/>
          <w:sz w:val="28"/>
          <w:szCs w:val="28"/>
          <w:lang w:eastAsia="ru-RU"/>
        </w:rPr>
        <w:t>Глава 3.</w:t>
      </w:r>
      <w:r w:rsidR="00271562" w:rsidRPr="00B46108">
        <w:rPr>
          <w:rFonts w:ascii="Times New Roman" w:hAnsi="Times New Roman"/>
          <w:sz w:val="28"/>
          <w:szCs w:val="28"/>
          <w:lang w:eastAsia="ru-RU"/>
        </w:rPr>
        <w:t xml:space="preserve"> </w:t>
      </w:r>
      <w:r w:rsidR="00331313" w:rsidRPr="00B46108">
        <w:rPr>
          <w:rFonts w:ascii="Times New Roman" w:hAnsi="Times New Roman"/>
          <w:b/>
          <w:sz w:val="28"/>
          <w:szCs w:val="28"/>
        </w:rPr>
        <w:t xml:space="preserve">Взаимоотношения </w:t>
      </w:r>
      <w:r w:rsidR="001C6C00" w:rsidRPr="00B46108">
        <w:rPr>
          <w:rFonts w:ascii="Times New Roman" w:hAnsi="Times New Roman"/>
          <w:b/>
          <w:sz w:val="28"/>
          <w:szCs w:val="28"/>
          <w:lang w:eastAsia="ru-RU"/>
        </w:rPr>
        <w:t>КНР</w:t>
      </w:r>
      <w:r w:rsidR="00331313" w:rsidRPr="00B46108">
        <w:rPr>
          <w:rFonts w:ascii="Times New Roman" w:hAnsi="Times New Roman"/>
          <w:b/>
          <w:sz w:val="28"/>
          <w:szCs w:val="28"/>
        </w:rPr>
        <w:t xml:space="preserve"> с международными валютными организациями</w:t>
      </w:r>
    </w:p>
    <w:p w:rsidR="00B46108" w:rsidRDefault="00B46108" w:rsidP="00B46108">
      <w:pPr>
        <w:pStyle w:val="a3"/>
        <w:widowControl w:val="0"/>
        <w:spacing w:before="0" w:beforeAutospacing="0" w:after="0" w:afterAutospacing="0" w:line="360" w:lineRule="auto"/>
        <w:ind w:left="709"/>
        <w:rPr>
          <w:b/>
          <w:sz w:val="28"/>
          <w:szCs w:val="28"/>
          <w:lang w:val="en-US"/>
        </w:rPr>
      </w:pPr>
    </w:p>
    <w:p w:rsidR="00A134A1" w:rsidRPr="00B46108" w:rsidRDefault="00331313" w:rsidP="00B46108">
      <w:pPr>
        <w:pStyle w:val="a3"/>
        <w:widowControl w:val="0"/>
        <w:spacing w:before="0" w:beforeAutospacing="0" w:after="0" w:afterAutospacing="0" w:line="360" w:lineRule="auto"/>
        <w:ind w:left="709"/>
        <w:rPr>
          <w:b/>
          <w:sz w:val="28"/>
          <w:szCs w:val="28"/>
        </w:rPr>
      </w:pPr>
      <w:r w:rsidRPr="00B46108">
        <w:rPr>
          <w:b/>
          <w:sz w:val="28"/>
          <w:szCs w:val="28"/>
        </w:rPr>
        <w:t>3.1</w:t>
      </w:r>
      <w:r w:rsidR="00B46108">
        <w:rPr>
          <w:b/>
          <w:sz w:val="28"/>
          <w:szCs w:val="28"/>
          <w:lang w:val="en-US"/>
        </w:rPr>
        <w:t xml:space="preserve"> </w:t>
      </w:r>
      <w:r w:rsidR="00545AC9" w:rsidRPr="00B46108">
        <w:rPr>
          <w:b/>
          <w:sz w:val="28"/>
          <w:szCs w:val="28"/>
        </w:rPr>
        <w:t>Международные отношения</w:t>
      </w:r>
    </w:p>
    <w:p w:rsidR="00B46108" w:rsidRDefault="00B46108" w:rsidP="00B46108">
      <w:pPr>
        <w:widowControl w:val="0"/>
        <w:spacing w:after="0" w:line="360" w:lineRule="auto"/>
        <w:ind w:firstLine="709"/>
        <w:jc w:val="both"/>
        <w:rPr>
          <w:rFonts w:ascii="Times New Roman" w:hAnsi="Times New Roman"/>
          <w:sz w:val="28"/>
          <w:szCs w:val="28"/>
        </w:rPr>
      </w:pPr>
    </w:p>
    <w:p w:rsidR="00B46108" w:rsidRDefault="0013021C" w:rsidP="00B46108">
      <w:pPr>
        <w:pStyle w:val="a3"/>
        <w:widowControl w:val="0"/>
        <w:spacing w:before="0" w:beforeAutospacing="0" w:after="0" w:afterAutospacing="0" w:line="360" w:lineRule="auto"/>
        <w:ind w:firstLine="709"/>
        <w:jc w:val="both"/>
        <w:rPr>
          <w:sz w:val="28"/>
          <w:szCs w:val="28"/>
        </w:rPr>
      </w:pPr>
      <w:r w:rsidRPr="00B46108">
        <w:rPr>
          <w:sz w:val="28"/>
          <w:szCs w:val="28"/>
        </w:rPr>
        <w:t>В п</w:t>
      </w:r>
      <w:r w:rsidR="00941F8F" w:rsidRPr="00B46108">
        <w:rPr>
          <w:sz w:val="28"/>
          <w:szCs w:val="28"/>
        </w:rPr>
        <w:t>оследних мировых событи</w:t>
      </w:r>
      <w:r w:rsidRPr="00B46108">
        <w:rPr>
          <w:sz w:val="28"/>
          <w:szCs w:val="28"/>
        </w:rPr>
        <w:t>ях</w:t>
      </w:r>
      <w:r w:rsidR="00941F8F" w:rsidRPr="00B46108">
        <w:rPr>
          <w:sz w:val="28"/>
          <w:szCs w:val="28"/>
        </w:rPr>
        <w:t xml:space="preserve">, которые определяют мировую конъюнктуру отношений. Таковым является мировой финансовый кризис, который без преувеличения, повлиял на развитие большинства стран планеты, и на их отношения между собой. Эту данность я возьму за начальный порядок проистечения мысли. </w:t>
      </w:r>
      <w:r w:rsidRPr="00B46108">
        <w:rPr>
          <w:sz w:val="28"/>
          <w:szCs w:val="28"/>
        </w:rPr>
        <w:t>КНР</w:t>
      </w:r>
      <w:r w:rsidR="00B46108">
        <w:rPr>
          <w:sz w:val="28"/>
          <w:szCs w:val="28"/>
        </w:rPr>
        <w:t xml:space="preserve"> </w:t>
      </w:r>
      <w:r w:rsidR="00941F8F" w:rsidRPr="00B46108">
        <w:rPr>
          <w:sz w:val="28"/>
          <w:szCs w:val="28"/>
        </w:rPr>
        <w:t xml:space="preserve">- это третья в мире экономика по уровню производства ВВП. (А если учитывать ВВП по уровню покупательной способности, то он находится на втором месте после США). Тем не менее, </w:t>
      </w:r>
      <w:r w:rsidRPr="00B46108">
        <w:rPr>
          <w:sz w:val="28"/>
          <w:szCs w:val="28"/>
        </w:rPr>
        <w:t>КНР</w:t>
      </w:r>
      <w:r w:rsidR="00B46108">
        <w:rPr>
          <w:sz w:val="28"/>
          <w:szCs w:val="28"/>
        </w:rPr>
        <w:t xml:space="preserve"> </w:t>
      </w:r>
      <w:r w:rsidR="00941F8F" w:rsidRPr="00B46108">
        <w:rPr>
          <w:sz w:val="28"/>
          <w:szCs w:val="28"/>
        </w:rPr>
        <w:t xml:space="preserve">относится к группе развивающихся стран, что позволяет ему пользоваться различными привилегиями в международной торговле. </w:t>
      </w:r>
    </w:p>
    <w:p w:rsidR="00B46108" w:rsidRDefault="00941F8F" w:rsidP="00B46108">
      <w:pPr>
        <w:pStyle w:val="a3"/>
        <w:widowControl w:val="0"/>
        <w:spacing w:before="0" w:beforeAutospacing="0" w:after="0" w:afterAutospacing="0" w:line="360" w:lineRule="auto"/>
        <w:ind w:firstLine="709"/>
        <w:jc w:val="both"/>
        <w:rPr>
          <w:sz w:val="28"/>
          <w:szCs w:val="28"/>
        </w:rPr>
      </w:pPr>
      <w:r w:rsidRPr="00B46108">
        <w:rPr>
          <w:sz w:val="28"/>
          <w:szCs w:val="28"/>
        </w:rPr>
        <w:t xml:space="preserve">Экономика КНР очень сильно ориентирована на экспорт товаров широкого потребления, и мировой финансовый кризис довольно чувствительно сказался на ней, так как произошло падение покупательной способности на рынках сбыта в мировом масштабе. Соответственно произошло сокращение темпов роста ВВП, а безработица начала расти. Безработица же для громадного </w:t>
      </w:r>
      <w:r w:rsidR="0013021C" w:rsidRPr="00B46108">
        <w:rPr>
          <w:sz w:val="28"/>
          <w:szCs w:val="28"/>
        </w:rPr>
        <w:t>КНР</w:t>
      </w:r>
      <w:r w:rsidRPr="00B46108">
        <w:rPr>
          <w:sz w:val="28"/>
          <w:szCs w:val="28"/>
        </w:rPr>
        <w:t xml:space="preserve"> является источником социальной напряженности, что неблагоприятно складывается на настроениях в обществе. Состояние социальной сферы в </w:t>
      </w:r>
      <w:r w:rsidR="0013021C" w:rsidRPr="00B46108">
        <w:rPr>
          <w:sz w:val="28"/>
          <w:szCs w:val="28"/>
        </w:rPr>
        <w:t>КНР</w:t>
      </w:r>
      <w:r w:rsidR="00B46108">
        <w:rPr>
          <w:sz w:val="28"/>
          <w:szCs w:val="28"/>
        </w:rPr>
        <w:t xml:space="preserve"> </w:t>
      </w:r>
      <w:r w:rsidRPr="00B46108">
        <w:rPr>
          <w:sz w:val="28"/>
          <w:szCs w:val="28"/>
        </w:rPr>
        <w:t xml:space="preserve">таково, что достаточно малой искры для начала народных бунтов в некоторых регионах страны. Тем более это усугубляется межэтническими противоречиями, чему подтверждением являются народные стычки, произошедшие в июле этого года в городе Урумчи. Для того чтобы занять как можно большее число людей, тем более во время кризиса, партия приняла решение увеличить работу по инфраструктурным проектам, стоимость которых составит до 600 млрд. долларов. Это поможет не только занять огромное количество рабочей силы, но и притянуть к инфраструктурным проектам другие сферы экономики. Это, в свою очередь, вызовет увеличение спроса на потребляемую энергию и энергоносители, нужды в которых постоянно возрастают. </w:t>
      </w:r>
      <w:r w:rsidR="0013021C" w:rsidRPr="00B46108">
        <w:rPr>
          <w:sz w:val="28"/>
          <w:szCs w:val="28"/>
        </w:rPr>
        <w:t>КНР</w:t>
      </w:r>
      <w:r w:rsidRPr="00B46108">
        <w:rPr>
          <w:sz w:val="28"/>
          <w:szCs w:val="28"/>
        </w:rPr>
        <w:t xml:space="preserve"> является вторым в мире потребителем нефти после США. Доля импортируемой нефти находится примерно в районе 40%. Еще больший спрос </w:t>
      </w:r>
      <w:r w:rsidR="0013021C" w:rsidRPr="00B46108">
        <w:rPr>
          <w:sz w:val="28"/>
          <w:szCs w:val="28"/>
        </w:rPr>
        <w:t>КНР</w:t>
      </w:r>
      <w:r w:rsidRPr="00B46108">
        <w:rPr>
          <w:sz w:val="28"/>
          <w:szCs w:val="28"/>
        </w:rPr>
        <w:t xml:space="preserve"> на нефть при том, что разработка собственных месторождений не будет удовлетворять в ближайшее время и половины потребностей </w:t>
      </w:r>
      <w:r w:rsidR="0013021C" w:rsidRPr="00B46108">
        <w:rPr>
          <w:sz w:val="28"/>
          <w:szCs w:val="28"/>
        </w:rPr>
        <w:t>КНР</w:t>
      </w:r>
      <w:r w:rsidRPr="00B46108">
        <w:rPr>
          <w:sz w:val="28"/>
          <w:szCs w:val="28"/>
        </w:rPr>
        <w:t xml:space="preserve">, будет существенно влиять на мировые цены на нефть. Недавняя дешевая нефть очень положительно сказалась на экономике </w:t>
      </w:r>
      <w:r w:rsidR="0013021C" w:rsidRPr="00B46108">
        <w:rPr>
          <w:sz w:val="28"/>
          <w:szCs w:val="28"/>
        </w:rPr>
        <w:t>КНР</w:t>
      </w:r>
      <w:r w:rsidRPr="00B46108">
        <w:rPr>
          <w:sz w:val="28"/>
          <w:szCs w:val="28"/>
        </w:rPr>
        <w:t xml:space="preserve">, что подталкивало рост ВВП. США, сильно зависящие от импорта нефти, также обеспокоены вокруг ситуации с ценами на нефть, тем более что </w:t>
      </w:r>
      <w:r w:rsidR="0013021C" w:rsidRPr="00B46108">
        <w:rPr>
          <w:sz w:val="28"/>
          <w:szCs w:val="28"/>
        </w:rPr>
        <w:t>КНР</w:t>
      </w:r>
      <w:r w:rsidRPr="00B46108">
        <w:rPr>
          <w:sz w:val="28"/>
          <w:szCs w:val="28"/>
        </w:rPr>
        <w:t xml:space="preserve"> начинает с ними конкуренцию за источники потребления нефти. Выражается это в том, что </w:t>
      </w:r>
      <w:r w:rsidR="0013021C" w:rsidRPr="00B46108">
        <w:rPr>
          <w:sz w:val="28"/>
          <w:szCs w:val="28"/>
        </w:rPr>
        <w:t>КНР</w:t>
      </w:r>
      <w:r w:rsidRPr="00B46108">
        <w:rPr>
          <w:sz w:val="28"/>
          <w:szCs w:val="28"/>
        </w:rPr>
        <w:t xml:space="preserve"> начал активную борьбу за Африку, для того чтобы диверсифицировать источники импорта полезных ископаемых (главное нефти). </w:t>
      </w:r>
    </w:p>
    <w:p w:rsidR="00B46108" w:rsidRDefault="00941F8F" w:rsidP="00B46108">
      <w:pPr>
        <w:pStyle w:val="a3"/>
        <w:widowControl w:val="0"/>
        <w:spacing w:before="0" w:beforeAutospacing="0" w:after="0" w:afterAutospacing="0" w:line="360" w:lineRule="auto"/>
        <w:ind w:firstLine="709"/>
        <w:jc w:val="both"/>
        <w:rPr>
          <w:sz w:val="28"/>
          <w:szCs w:val="28"/>
        </w:rPr>
      </w:pPr>
      <w:r w:rsidRPr="00B46108">
        <w:rPr>
          <w:sz w:val="28"/>
          <w:szCs w:val="28"/>
        </w:rPr>
        <w:t xml:space="preserve">Политика энергобезопасности </w:t>
      </w:r>
      <w:r w:rsidR="0013021C" w:rsidRPr="00B46108">
        <w:rPr>
          <w:sz w:val="28"/>
          <w:szCs w:val="28"/>
        </w:rPr>
        <w:t>КНР</w:t>
      </w:r>
      <w:r w:rsidRPr="00B46108">
        <w:rPr>
          <w:sz w:val="28"/>
          <w:szCs w:val="28"/>
        </w:rPr>
        <w:t xml:space="preserve">, тем самым, выразилась в его широкомасштабной экспансии в Африку. Пока эта экспансия выражается в экономике, но скоро, возможно, </w:t>
      </w:r>
      <w:r w:rsidR="0013021C" w:rsidRPr="00B46108">
        <w:rPr>
          <w:sz w:val="28"/>
          <w:szCs w:val="28"/>
        </w:rPr>
        <w:t>КНР</w:t>
      </w:r>
      <w:r w:rsidRPr="00B46108">
        <w:rPr>
          <w:sz w:val="28"/>
          <w:szCs w:val="28"/>
        </w:rPr>
        <w:t xml:space="preserve"> начнет подкреплять ее и политическими обязательствами и требованиями. </w:t>
      </w:r>
      <w:r w:rsidR="0013021C" w:rsidRPr="00B46108">
        <w:rPr>
          <w:sz w:val="28"/>
          <w:szCs w:val="28"/>
        </w:rPr>
        <w:t>КНР</w:t>
      </w:r>
      <w:r w:rsidR="00B46108">
        <w:rPr>
          <w:sz w:val="28"/>
          <w:szCs w:val="28"/>
        </w:rPr>
        <w:t xml:space="preserve"> </w:t>
      </w:r>
      <w:r w:rsidRPr="00B46108">
        <w:rPr>
          <w:sz w:val="28"/>
          <w:szCs w:val="28"/>
        </w:rPr>
        <w:t xml:space="preserve">активно инвестирует в экономическо-хозяйственный комплекс стран Африки, которые являются для него поставщиком ценных ресурсов. </w:t>
      </w:r>
      <w:r w:rsidR="0013021C" w:rsidRPr="00B46108">
        <w:rPr>
          <w:sz w:val="28"/>
          <w:szCs w:val="28"/>
        </w:rPr>
        <w:t>КНР</w:t>
      </w:r>
      <w:r w:rsidRPr="00B46108">
        <w:rPr>
          <w:sz w:val="28"/>
          <w:szCs w:val="28"/>
        </w:rPr>
        <w:t xml:space="preserve"> не только развивает промышленную добывающую инфраструктуру, но и помогает этим странам в развитии сельского хозяйства, социальной сферы. Это помогает китайским компаниям упрочивать свое положение в Африке. Также </w:t>
      </w:r>
      <w:r w:rsidR="0013021C" w:rsidRPr="00B46108">
        <w:rPr>
          <w:sz w:val="28"/>
          <w:szCs w:val="28"/>
        </w:rPr>
        <w:t>КНР</w:t>
      </w:r>
      <w:r w:rsidRPr="00B46108">
        <w:rPr>
          <w:sz w:val="28"/>
          <w:szCs w:val="28"/>
        </w:rPr>
        <w:t xml:space="preserve"> снижает или отменяет пошлины для многих групп товаров из Африки, что сказывается на развитии некоторых отраслей в экономике африканских стран. Но при всем этом, </w:t>
      </w:r>
      <w:r w:rsidR="0013021C" w:rsidRPr="00B46108">
        <w:rPr>
          <w:sz w:val="28"/>
          <w:szCs w:val="28"/>
        </w:rPr>
        <w:t>КНР</w:t>
      </w:r>
      <w:r w:rsidRPr="00B46108">
        <w:rPr>
          <w:sz w:val="28"/>
          <w:szCs w:val="28"/>
        </w:rPr>
        <w:t xml:space="preserve"> сдерживает их развитие, заваливая их рынок дешевым ширпотребом и промышленными товарами не способными конкурировать на мировом рынке. </w:t>
      </w:r>
      <w:r w:rsidR="0013021C" w:rsidRPr="00B46108">
        <w:rPr>
          <w:sz w:val="28"/>
          <w:szCs w:val="28"/>
        </w:rPr>
        <w:t>КНР</w:t>
      </w:r>
      <w:r w:rsidRPr="00B46108">
        <w:rPr>
          <w:sz w:val="28"/>
          <w:szCs w:val="28"/>
        </w:rPr>
        <w:t xml:space="preserve"> старается получать из Африки только сырье, и ни как не способствует развитию перерабатывающей промышленности в этом регионе, зато развивает свою промышленность. И начав такую политику сравнительно недавно, </w:t>
      </w:r>
      <w:r w:rsidR="0013021C" w:rsidRPr="00B46108">
        <w:rPr>
          <w:sz w:val="28"/>
          <w:szCs w:val="28"/>
        </w:rPr>
        <w:t>КНР</w:t>
      </w:r>
      <w:r w:rsidRPr="00B46108">
        <w:rPr>
          <w:sz w:val="28"/>
          <w:szCs w:val="28"/>
        </w:rPr>
        <w:t xml:space="preserve"> обогнал в этом США. Объем торговли США и Африки составляет более 80 млрд. долларов в год, объем торговли </w:t>
      </w:r>
      <w:r w:rsidR="0013021C" w:rsidRPr="00B46108">
        <w:rPr>
          <w:sz w:val="28"/>
          <w:szCs w:val="28"/>
        </w:rPr>
        <w:t>КНР</w:t>
      </w:r>
      <w:r w:rsidRPr="00B46108">
        <w:rPr>
          <w:sz w:val="28"/>
          <w:szCs w:val="28"/>
        </w:rPr>
        <w:t xml:space="preserve"> с Африкой - более 100 млрд. долларов. Естественно, абсолютно большая часть этих объемов приходится на торговлю полезными ископаемыми. Таким образом, внутренние потребности </w:t>
      </w:r>
      <w:r w:rsidR="0013021C" w:rsidRPr="00B46108">
        <w:rPr>
          <w:sz w:val="28"/>
          <w:szCs w:val="28"/>
        </w:rPr>
        <w:t>КНР</w:t>
      </w:r>
      <w:r w:rsidRPr="00B46108">
        <w:rPr>
          <w:sz w:val="28"/>
          <w:szCs w:val="28"/>
        </w:rPr>
        <w:t xml:space="preserve"> вынуждают его искать, как рынки сбыта, так и источники ресурсов в мире, что неизбежно приводит к столкновению его с другими странами (США, Евросоюзом, Индией, Японией, Россией). Как мне кажется, это и будет основным импульсом для главного содержания дальнейшей международной политики. </w:t>
      </w:r>
    </w:p>
    <w:p w:rsidR="00B46108" w:rsidRDefault="00941F8F" w:rsidP="00B46108">
      <w:pPr>
        <w:pStyle w:val="a3"/>
        <w:widowControl w:val="0"/>
        <w:spacing w:before="0" w:beforeAutospacing="0" w:after="0" w:afterAutospacing="0" w:line="360" w:lineRule="auto"/>
        <w:ind w:firstLine="709"/>
        <w:jc w:val="both"/>
        <w:rPr>
          <w:sz w:val="28"/>
          <w:szCs w:val="28"/>
        </w:rPr>
      </w:pPr>
      <w:r w:rsidRPr="00B46108">
        <w:rPr>
          <w:sz w:val="28"/>
          <w:szCs w:val="28"/>
        </w:rPr>
        <w:t xml:space="preserve">Отсюда следует, что мировой экономический кризис оказывает противоречивое влияние. С одной стороны увеличивается безработица из-за падения уровня потребления в мире, но с другой стороны растет ВВП </w:t>
      </w:r>
      <w:r w:rsidR="0013021C" w:rsidRPr="00B46108">
        <w:rPr>
          <w:sz w:val="28"/>
          <w:szCs w:val="28"/>
        </w:rPr>
        <w:t>КНР</w:t>
      </w:r>
      <w:r w:rsidRPr="00B46108">
        <w:rPr>
          <w:sz w:val="28"/>
          <w:szCs w:val="28"/>
        </w:rPr>
        <w:t xml:space="preserve">. Причем растет на 8% в год, в то время как во всех остальных странах он упал и кое-где только начинает восстанавливаться. </w:t>
      </w:r>
      <w:r w:rsidR="0013021C" w:rsidRPr="00B46108">
        <w:rPr>
          <w:sz w:val="28"/>
          <w:szCs w:val="28"/>
        </w:rPr>
        <w:t>КНР</w:t>
      </w:r>
      <w:r w:rsidRPr="00B46108">
        <w:rPr>
          <w:sz w:val="28"/>
          <w:szCs w:val="28"/>
        </w:rPr>
        <w:t xml:space="preserve"> фактически стал монополистом роста ВВП. Это обеспечивается за счет мер по стимулированию внутреннего потребления, снижаются налоги для предприятий, а также продолжается улучшение инвестиционного климата. Рост инвестиций в экономику </w:t>
      </w:r>
      <w:r w:rsidR="0013021C" w:rsidRPr="00B46108">
        <w:rPr>
          <w:sz w:val="28"/>
          <w:szCs w:val="28"/>
        </w:rPr>
        <w:t>КНР</w:t>
      </w:r>
      <w:r w:rsidR="00B46108">
        <w:rPr>
          <w:sz w:val="28"/>
          <w:szCs w:val="28"/>
        </w:rPr>
        <w:t xml:space="preserve"> </w:t>
      </w:r>
      <w:r w:rsidRPr="00B46108">
        <w:rPr>
          <w:sz w:val="28"/>
          <w:szCs w:val="28"/>
        </w:rPr>
        <w:t xml:space="preserve">увеличился на 7 млрд. долларов в ноябре 2009 года, по сравнению с тем же периодом 2008 года. Специфика китайской экономики такова, что она должна все время расти, причем не менее, чем на 7% в год, но и не более, чем на 10% в год. Такой коридор обусловлен тем, что при росте менее 7% будет возрастать безработица, а при росте более 10% наступает, так называемый, перегрев экономики, когда будет расти инфляция, перепроизводство товаров. Исходя из этого, неизбежно будет только возрастать китайская экспансия в мире - пока экономическая, и не только в рамках реального сектора (производства и торговли), но и в финансовом. Можно сказать, что </w:t>
      </w:r>
      <w:r w:rsidR="0013021C" w:rsidRPr="00B46108">
        <w:rPr>
          <w:sz w:val="28"/>
          <w:szCs w:val="28"/>
        </w:rPr>
        <w:t>КНР</w:t>
      </w:r>
      <w:r w:rsidRPr="00B46108">
        <w:rPr>
          <w:sz w:val="28"/>
          <w:szCs w:val="28"/>
        </w:rPr>
        <w:t xml:space="preserve"> купил почти «контрольный пакет акций США». США выпустили долгосрочных государственных облигаций почти на 4 трлн. долларов и более половины их держателей - это иностранные инвесторы, среди которых абсолютное лидерство держит </w:t>
      </w:r>
      <w:r w:rsidR="0013021C" w:rsidRPr="00B46108">
        <w:rPr>
          <w:sz w:val="28"/>
          <w:szCs w:val="28"/>
        </w:rPr>
        <w:t>КНР</w:t>
      </w:r>
      <w:r w:rsidRPr="00B46108">
        <w:rPr>
          <w:sz w:val="28"/>
          <w:szCs w:val="28"/>
        </w:rPr>
        <w:t xml:space="preserve">. Таким образом, </w:t>
      </w:r>
      <w:r w:rsidR="0013021C" w:rsidRPr="00B46108">
        <w:rPr>
          <w:sz w:val="28"/>
          <w:szCs w:val="28"/>
        </w:rPr>
        <w:t>КНР</w:t>
      </w:r>
      <w:r w:rsidR="00B46108">
        <w:rPr>
          <w:sz w:val="28"/>
          <w:szCs w:val="28"/>
        </w:rPr>
        <w:t xml:space="preserve"> </w:t>
      </w:r>
      <w:r w:rsidRPr="00B46108">
        <w:rPr>
          <w:sz w:val="28"/>
          <w:szCs w:val="28"/>
        </w:rPr>
        <w:t xml:space="preserve">является главным кредитором американской экономики. США же уже, в свою очередь, не могут поддерживать на прежнем уровне импорт китайского ширпотреба, что подвигло </w:t>
      </w:r>
      <w:r w:rsidR="0013021C" w:rsidRPr="00B46108">
        <w:rPr>
          <w:sz w:val="28"/>
          <w:szCs w:val="28"/>
        </w:rPr>
        <w:t>КНР</w:t>
      </w:r>
      <w:r w:rsidR="00B46108">
        <w:rPr>
          <w:sz w:val="28"/>
          <w:szCs w:val="28"/>
        </w:rPr>
        <w:t xml:space="preserve"> </w:t>
      </w:r>
      <w:r w:rsidRPr="00B46108">
        <w:rPr>
          <w:sz w:val="28"/>
          <w:szCs w:val="28"/>
        </w:rPr>
        <w:t xml:space="preserve">на начало проведения масштабных мер по переориентации с внешнего рынка на внутренний, для чего </w:t>
      </w:r>
      <w:r w:rsidR="0013021C" w:rsidRPr="00B46108">
        <w:rPr>
          <w:sz w:val="28"/>
          <w:szCs w:val="28"/>
        </w:rPr>
        <w:t>КНР</w:t>
      </w:r>
      <w:r w:rsidR="00B46108">
        <w:rPr>
          <w:sz w:val="28"/>
          <w:szCs w:val="28"/>
        </w:rPr>
        <w:t xml:space="preserve"> </w:t>
      </w:r>
      <w:r w:rsidRPr="00B46108">
        <w:rPr>
          <w:sz w:val="28"/>
          <w:szCs w:val="28"/>
        </w:rPr>
        <w:t xml:space="preserve">начал активное стимулирование внутреннего спроса. </w:t>
      </w:r>
      <w:r w:rsidR="00E253AD" w:rsidRPr="00B46108">
        <w:rPr>
          <w:sz w:val="28"/>
          <w:szCs w:val="28"/>
        </w:rPr>
        <w:t>«</w:t>
      </w:r>
      <w:r w:rsidRPr="00B46108">
        <w:rPr>
          <w:sz w:val="28"/>
          <w:szCs w:val="28"/>
        </w:rPr>
        <w:t xml:space="preserve">И не смотря на кризис, </w:t>
      </w:r>
      <w:r w:rsidR="0013021C" w:rsidRPr="00B46108">
        <w:rPr>
          <w:sz w:val="28"/>
          <w:szCs w:val="28"/>
        </w:rPr>
        <w:t>КНР</w:t>
      </w:r>
      <w:r w:rsidR="00B46108">
        <w:rPr>
          <w:sz w:val="28"/>
          <w:szCs w:val="28"/>
        </w:rPr>
        <w:t xml:space="preserve"> </w:t>
      </w:r>
      <w:r w:rsidRPr="00B46108">
        <w:rPr>
          <w:sz w:val="28"/>
          <w:szCs w:val="28"/>
        </w:rPr>
        <w:t xml:space="preserve">это удается благодаря крупному расширению потребительского кредитования населения. В итоге - у всех ВВП падает, а у </w:t>
      </w:r>
      <w:r w:rsidR="0013021C" w:rsidRPr="00B46108">
        <w:rPr>
          <w:sz w:val="28"/>
          <w:szCs w:val="28"/>
        </w:rPr>
        <w:t>КНР</w:t>
      </w:r>
      <w:r w:rsidR="00B46108">
        <w:rPr>
          <w:sz w:val="28"/>
          <w:szCs w:val="28"/>
        </w:rPr>
        <w:t xml:space="preserve"> </w:t>
      </w:r>
      <w:r w:rsidRPr="00B46108">
        <w:rPr>
          <w:sz w:val="28"/>
          <w:szCs w:val="28"/>
        </w:rPr>
        <w:t xml:space="preserve">растет. Так что теперь Америка, возможно, больше зависит от </w:t>
      </w:r>
      <w:r w:rsidR="0013021C" w:rsidRPr="00B46108">
        <w:rPr>
          <w:sz w:val="28"/>
          <w:szCs w:val="28"/>
        </w:rPr>
        <w:t>КНР</w:t>
      </w:r>
      <w:r w:rsidRPr="00B46108">
        <w:rPr>
          <w:sz w:val="28"/>
          <w:szCs w:val="28"/>
        </w:rPr>
        <w:t xml:space="preserve">, чем он от нее, ведь </w:t>
      </w:r>
      <w:r w:rsidR="0013021C" w:rsidRPr="00B46108">
        <w:rPr>
          <w:sz w:val="28"/>
          <w:szCs w:val="28"/>
        </w:rPr>
        <w:t>КНР</w:t>
      </w:r>
      <w:r w:rsidRPr="00B46108">
        <w:rPr>
          <w:sz w:val="28"/>
          <w:szCs w:val="28"/>
        </w:rPr>
        <w:t xml:space="preserve"> является для нее столь необходимым сейчас источником финансовой стабилизации</w:t>
      </w:r>
      <w:r w:rsidR="00E253AD" w:rsidRPr="00B46108">
        <w:rPr>
          <w:sz w:val="28"/>
          <w:szCs w:val="28"/>
        </w:rPr>
        <w:t>»</w:t>
      </w:r>
      <w:r w:rsidR="00E92075" w:rsidRPr="00B46108">
        <w:rPr>
          <w:rStyle w:val="a8"/>
          <w:sz w:val="28"/>
          <w:szCs w:val="28"/>
        </w:rPr>
        <w:footnoteReference w:id="10"/>
      </w:r>
      <w:r w:rsidRPr="00B46108">
        <w:rPr>
          <w:sz w:val="28"/>
          <w:szCs w:val="28"/>
        </w:rPr>
        <w:t>.</w:t>
      </w:r>
    </w:p>
    <w:p w:rsidR="00B46108" w:rsidRDefault="00941F8F" w:rsidP="00B46108">
      <w:pPr>
        <w:pStyle w:val="a3"/>
        <w:widowControl w:val="0"/>
        <w:spacing w:before="0" w:beforeAutospacing="0" w:after="0" w:afterAutospacing="0" w:line="360" w:lineRule="auto"/>
        <w:ind w:firstLine="709"/>
        <w:jc w:val="both"/>
        <w:rPr>
          <w:sz w:val="28"/>
          <w:szCs w:val="28"/>
        </w:rPr>
      </w:pPr>
      <w:r w:rsidRPr="00B46108">
        <w:rPr>
          <w:sz w:val="28"/>
          <w:szCs w:val="28"/>
        </w:rPr>
        <w:t xml:space="preserve">На фоне этого в ноябре сего года в </w:t>
      </w:r>
      <w:r w:rsidR="0013021C" w:rsidRPr="00B46108">
        <w:rPr>
          <w:sz w:val="28"/>
          <w:szCs w:val="28"/>
        </w:rPr>
        <w:t>КНР</w:t>
      </w:r>
      <w:r w:rsidR="00B46108">
        <w:rPr>
          <w:sz w:val="28"/>
          <w:szCs w:val="28"/>
        </w:rPr>
        <w:t xml:space="preserve"> </w:t>
      </w:r>
      <w:r w:rsidRPr="00B46108">
        <w:rPr>
          <w:sz w:val="28"/>
          <w:szCs w:val="28"/>
        </w:rPr>
        <w:t xml:space="preserve">с четырехдневным визитом прилетал президент Обама. О важности этой встречи говорит ее срок - 4 дня. В такие турне в одну страну американские президенты еще не ездили. Данная встреча показала, что </w:t>
      </w:r>
      <w:r w:rsidR="0013021C" w:rsidRPr="00B46108">
        <w:rPr>
          <w:sz w:val="28"/>
          <w:szCs w:val="28"/>
        </w:rPr>
        <w:t>КНР</w:t>
      </w:r>
      <w:r w:rsidR="00B46108">
        <w:rPr>
          <w:sz w:val="28"/>
          <w:szCs w:val="28"/>
        </w:rPr>
        <w:t xml:space="preserve"> </w:t>
      </w:r>
      <w:r w:rsidRPr="00B46108">
        <w:rPr>
          <w:sz w:val="28"/>
          <w:szCs w:val="28"/>
        </w:rPr>
        <w:t xml:space="preserve">является ни чуть не менее полноправным игроком, нежели США, а то и отчасти одерживает лидерство. Прежняя риторика в отношениях </w:t>
      </w:r>
      <w:r w:rsidR="0013021C" w:rsidRPr="00B46108">
        <w:rPr>
          <w:sz w:val="28"/>
          <w:szCs w:val="28"/>
        </w:rPr>
        <w:t>КНР</w:t>
      </w:r>
      <w:r w:rsidRPr="00B46108">
        <w:rPr>
          <w:sz w:val="28"/>
          <w:szCs w:val="28"/>
        </w:rPr>
        <w:t xml:space="preserve"> и США при президенте Буше младшем кардинально сменилась. Если Буш мог позволить делать заявления о возможности бойкотирования олимпиады в </w:t>
      </w:r>
      <w:r w:rsidR="0013021C" w:rsidRPr="00B46108">
        <w:rPr>
          <w:sz w:val="28"/>
          <w:szCs w:val="28"/>
        </w:rPr>
        <w:t>КНР</w:t>
      </w:r>
      <w:r w:rsidRPr="00B46108">
        <w:rPr>
          <w:sz w:val="28"/>
          <w:szCs w:val="28"/>
        </w:rPr>
        <w:t xml:space="preserve">, то Обама был подчеркнуто лоялен, делал уступки, и не позволял себе вмешиваться во внутренние дела </w:t>
      </w:r>
      <w:r w:rsidR="0013021C" w:rsidRPr="00B46108">
        <w:rPr>
          <w:sz w:val="28"/>
          <w:szCs w:val="28"/>
        </w:rPr>
        <w:t>КНР</w:t>
      </w:r>
      <w:r w:rsidRPr="00B46108">
        <w:rPr>
          <w:sz w:val="28"/>
          <w:szCs w:val="28"/>
        </w:rPr>
        <w:t xml:space="preserve">. Главной темой в переговорах был мировой экономический кризис. США предлагали </w:t>
      </w:r>
      <w:r w:rsidR="0013021C" w:rsidRPr="00B46108">
        <w:rPr>
          <w:sz w:val="28"/>
          <w:szCs w:val="28"/>
        </w:rPr>
        <w:t>КНР</w:t>
      </w:r>
      <w:r w:rsidR="00B46108">
        <w:rPr>
          <w:sz w:val="28"/>
          <w:szCs w:val="28"/>
        </w:rPr>
        <w:t xml:space="preserve"> </w:t>
      </w:r>
      <w:r w:rsidRPr="00B46108">
        <w:rPr>
          <w:sz w:val="28"/>
          <w:szCs w:val="28"/>
        </w:rPr>
        <w:t xml:space="preserve">ревальвировать юань, либерализовать его внутренний курс, прекратить демпинговать на мировом рынке. </w:t>
      </w:r>
      <w:r w:rsidR="0013021C" w:rsidRPr="00B46108">
        <w:rPr>
          <w:sz w:val="28"/>
          <w:szCs w:val="28"/>
        </w:rPr>
        <w:t>КНР</w:t>
      </w:r>
      <w:r w:rsidR="00B46108">
        <w:rPr>
          <w:sz w:val="28"/>
          <w:szCs w:val="28"/>
        </w:rPr>
        <w:t xml:space="preserve"> </w:t>
      </w:r>
      <w:r w:rsidRPr="00B46108">
        <w:rPr>
          <w:sz w:val="28"/>
          <w:szCs w:val="28"/>
        </w:rPr>
        <w:t xml:space="preserve">же потребовал от США отказаться от протекционистских барьеров. В частности, недавно разразился скандал с китайскими шинами, на которые американцы установили высокие ввозные пошлины. </w:t>
      </w:r>
      <w:r w:rsidR="0013021C" w:rsidRPr="00B46108">
        <w:rPr>
          <w:sz w:val="28"/>
          <w:szCs w:val="28"/>
        </w:rPr>
        <w:t>КНР</w:t>
      </w:r>
      <w:r w:rsidR="00B46108">
        <w:rPr>
          <w:sz w:val="28"/>
          <w:szCs w:val="28"/>
        </w:rPr>
        <w:t xml:space="preserve"> </w:t>
      </w:r>
      <w:r w:rsidRPr="00B46108">
        <w:rPr>
          <w:sz w:val="28"/>
          <w:szCs w:val="28"/>
        </w:rPr>
        <w:t xml:space="preserve">же вступил в ВТО как раз для того, чтобы избегать таких ситуаций, но американцы, несмотря на это, повышают пошлины. Американцы требуют от </w:t>
      </w:r>
      <w:r w:rsidR="0013021C" w:rsidRPr="00B46108">
        <w:rPr>
          <w:sz w:val="28"/>
          <w:szCs w:val="28"/>
        </w:rPr>
        <w:t>КНР</w:t>
      </w:r>
      <w:r w:rsidR="00B46108">
        <w:rPr>
          <w:sz w:val="28"/>
          <w:szCs w:val="28"/>
        </w:rPr>
        <w:t xml:space="preserve"> </w:t>
      </w:r>
      <w:r w:rsidRPr="00B46108">
        <w:rPr>
          <w:sz w:val="28"/>
          <w:szCs w:val="28"/>
        </w:rPr>
        <w:t xml:space="preserve">укрепить юань, так как дешевый юань дает торговые преимущества </w:t>
      </w:r>
      <w:r w:rsidR="0013021C" w:rsidRPr="00B46108">
        <w:rPr>
          <w:sz w:val="28"/>
          <w:szCs w:val="28"/>
        </w:rPr>
        <w:t>КНР</w:t>
      </w:r>
      <w:r w:rsidRPr="00B46108">
        <w:rPr>
          <w:sz w:val="28"/>
          <w:szCs w:val="28"/>
        </w:rPr>
        <w:t xml:space="preserve"> и ставит его в более выгодное положение. У </w:t>
      </w:r>
      <w:r w:rsidR="0013021C" w:rsidRPr="00B46108">
        <w:rPr>
          <w:sz w:val="28"/>
          <w:szCs w:val="28"/>
        </w:rPr>
        <w:t>КНР</w:t>
      </w:r>
      <w:r w:rsidR="00B46108">
        <w:rPr>
          <w:sz w:val="28"/>
          <w:szCs w:val="28"/>
        </w:rPr>
        <w:t xml:space="preserve"> </w:t>
      </w:r>
      <w:r w:rsidRPr="00B46108">
        <w:rPr>
          <w:sz w:val="28"/>
          <w:szCs w:val="28"/>
        </w:rPr>
        <w:t xml:space="preserve">такая система, что существуют как бы два юаня - внутренний и внешний. Они между собой мало связанны. Внутренний - направлен на стимулирование спроса в рамках страны, на поддержание социальных нужд. Внешний - рассчитан на ведение международной торговли. Он тоже дешевый, что дает </w:t>
      </w:r>
      <w:r w:rsidR="0013021C" w:rsidRPr="00B46108">
        <w:rPr>
          <w:sz w:val="28"/>
          <w:szCs w:val="28"/>
        </w:rPr>
        <w:t>КНР</w:t>
      </w:r>
      <w:r w:rsidR="00B46108">
        <w:rPr>
          <w:sz w:val="28"/>
          <w:szCs w:val="28"/>
        </w:rPr>
        <w:t xml:space="preserve"> </w:t>
      </w:r>
      <w:r w:rsidRPr="00B46108">
        <w:rPr>
          <w:sz w:val="28"/>
          <w:szCs w:val="28"/>
        </w:rPr>
        <w:t xml:space="preserve">преимущество: </w:t>
      </w:r>
      <w:r w:rsidR="0013021C" w:rsidRPr="00B46108">
        <w:rPr>
          <w:sz w:val="28"/>
          <w:szCs w:val="28"/>
        </w:rPr>
        <w:t>КНР</w:t>
      </w:r>
      <w:r w:rsidR="00B46108">
        <w:rPr>
          <w:sz w:val="28"/>
          <w:szCs w:val="28"/>
        </w:rPr>
        <w:t xml:space="preserve"> </w:t>
      </w:r>
      <w:r w:rsidRPr="00B46108">
        <w:rPr>
          <w:sz w:val="28"/>
          <w:szCs w:val="28"/>
        </w:rPr>
        <w:t xml:space="preserve">сажает на потребление своих дешевых товаров американцев, что помогает ему накапливать гигантский долларовый резерв (приблизительно 2 трлн. долларов - первое место в мире). На эти деньги </w:t>
      </w:r>
      <w:r w:rsidR="0013021C" w:rsidRPr="00B46108">
        <w:rPr>
          <w:sz w:val="28"/>
          <w:szCs w:val="28"/>
        </w:rPr>
        <w:t>КНР</w:t>
      </w:r>
      <w:r w:rsidR="00B46108">
        <w:rPr>
          <w:sz w:val="28"/>
          <w:szCs w:val="28"/>
        </w:rPr>
        <w:t xml:space="preserve"> </w:t>
      </w:r>
      <w:r w:rsidRPr="00B46108">
        <w:rPr>
          <w:sz w:val="28"/>
          <w:szCs w:val="28"/>
        </w:rPr>
        <w:t xml:space="preserve">возводит объекты инфраструктуры, скупает природные ресурсы (в особенности из Африки), скупает собственность по всему миру, государственные облигации США. Так что главной переговорной темой Обамы и Ху Цзиньтао была экономика, в рамках которой взаимозависимость </w:t>
      </w:r>
      <w:r w:rsidR="0013021C" w:rsidRPr="00B46108">
        <w:rPr>
          <w:sz w:val="28"/>
          <w:szCs w:val="28"/>
        </w:rPr>
        <w:t>КНР</w:t>
      </w:r>
      <w:r w:rsidRPr="00B46108">
        <w:rPr>
          <w:sz w:val="28"/>
          <w:szCs w:val="28"/>
        </w:rPr>
        <w:t xml:space="preserve"> и США становится непропорциональной не в пользу США. </w:t>
      </w:r>
    </w:p>
    <w:p w:rsidR="00941F8F" w:rsidRPr="00B46108" w:rsidRDefault="00941F8F" w:rsidP="00B46108">
      <w:pPr>
        <w:pStyle w:val="a3"/>
        <w:widowControl w:val="0"/>
        <w:spacing w:before="0" w:beforeAutospacing="0" w:after="0" w:afterAutospacing="0" w:line="360" w:lineRule="auto"/>
        <w:ind w:firstLine="709"/>
        <w:jc w:val="both"/>
        <w:rPr>
          <w:sz w:val="28"/>
          <w:szCs w:val="28"/>
        </w:rPr>
      </w:pPr>
      <w:r w:rsidRPr="00B46108">
        <w:rPr>
          <w:sz w:val="28"/>
          <w:szCs w:val="28"/>
        </w:rPr>
        <w:t xml:space="preserve">Все это сказалось и во внешнеполитической сфере. Обама не позволил себе говорить о самоопределении Тайваня и признал целостность </w:t>
      </w:r>
      <w:r w:rsidR="0013021C" w:rsidRPr="00B46108">
        <w:rPr>
          <w:sz w:val="28"/>
          <w:szCs w:val="28"/>
        </w:rPr>
        <w:t>КНР</w:t>
      </w:r>
      <w:r w:rsidRPr="00B46108">
        <w:rPr>
          <w:sz w:val="28"/>
          <w:szCs w:val="28"/>
        </w:rPr>
        <w:t xml:space="preserve">, не стал касаться проблемы Тибета, а также не давил на </w:t>
      </w:r>
      <w:r w:rsidR="0013021C" w:rsidRPr="00B46108">
        <w:rPr>
          <w:sz w:val="28"/>
          <w:szCs w:val="28"/>
        </w:rPr>
        <w:t>КНР</w:t>
      </w:r>
      <w:r w:rsidRPr="00B46108">
        <w:rPr>
          <w:sz w:val="28"/>
          <w:szCs w:val="28"/>
        </w:rPr>
        <w:t xml:space="preserve"> в области соблюдения прав человека. А за месяц до визита в </w:t>
      </w:r>
      <w:r w:rsidR="0013021C" w:rsidRPr="00B46108">
        <w:rPr>
          <w:sz w:val="28"/>
          <w:szCs w:val="28"/>
        </w:rPr>
        <w:t>КНР</w:t>
      </w:r>
      <w:r w:rsidRPr="00B46108">
        <w:rPr>
          <w:sz w:val="28"/>
          <w:szCs w:val="28"/>
        </w:rPr>
        <w:t xml:space="preserve">, Обама не стал встречаться с Далай-ламой, который прилетал в США. Обаме пришлось признать право страны на самоопределение в рамках национальных особенностей. Так, он объяснил, что всякая цензура, конечно, есть зло, но в то же время у каждой страны свои традиции, фактически признав право на существование китайской цензуры. Согласие было достигнуто только по ядерной проблеме КНДР. И </w:t>
      </w:r>
      <w:r w:rsidR="0013021C" w:rsidRPr="00B46108">
        <w:rPr>
          <w:sz w:val="28"/>
          <w:szCs w:val="28"/>
        </w:rPr>
        <w:t>КНР</w:t>
      </w:r>
      <w:r w:rsidRPr="00B46108">
        <w:rPr>
          <w:sz w:val="28"/>
          <w:szCs w:val="28"/>
        </w:rPr>
        <w:t xml:space="preserve"> и США против того, чтобы КНДР обладала оружием массового поражения. А вот по иранской ядерной проблеме, Пекин дал понять Вашингтону, что не поддержит в ООН возможное введение санкций против Ирана. Можно сказать, что данная встреча вполне показала отсутствие у США рычагов давления на </w:t>
      </w:r>
      <w:r w:rsidR="0013021C" w:rsidRPr="00B46108">
        <w:rPr>
          <w:sz w:val="28"/>
          <w:szCs w:val="28"/>
        </w:rPr>
        <w:t>КНР</w:t>
      </w:r>
      <w:r w:rsidRPr="00B46108">
        <w:rPr>
          <w:sz w:val="28"/>
          <w:szCs w:val="28"/>
        </w:rPr>
        <w:t xml:space="preserve">, да и вообще, что </w:t>
      </w:r>
      <w:r w:rsidR="0013021C" w:rsidRPr="00B46108">
        <w:rPr>
          <w:sz w:val="28"/>
          <w:szCs w:val="28"/>
        </w:rPr>
        <w:t>КНР</w:t>
      </w:r>
      <w:r w:rsidRPr="00B46108">
        <w:rPr>
          <w:sz w:val="28"/>
          <w:szCs w:val="28"/>
        </w:rPr>
        <w:t xml:space="preserve"> ни в чем не уступает США, а более того занимает несколько опережающую позицию. </w:t>
      </w:r>
    </w:p>
    <w:p w:rsidR="00B46108" w:rsidRDefault="00941F8F" w:rsidP="00B46108">
      <w:pPr>
        <w:pStyle w:val="a3"/>
        <w:widowControl w:val="0"/>
        <w:spacing w:before="0" w:beforeAutospacing="0" w:after="0" w:afterAutospacing="0" w:line="360" w:lineRule="auto"/>
        <w:ind w:firstLine="709"/>
        <w:jc w:val="both"/>
        <w:rPr>
          <w:sz w:val="28"/>
          <w:szCs w:val="28"/>
        </w:rPr>
      </w:pPr>
      <w:r w:rsidRPr="00B46108">
        <w:rPr>
          <w:sz w:val="28"/>
          <w:szCs w:val="28"/>
        </w:rPr>
        <w:t xml:space="preserve">Збигнев Бжезинский выдвинул концепцию «большой двойки», в рамках которой у США нет иного мощного потенциального союзника, чем </w:t>
      </w:r>
      <w:r w:rsidR="0013021C" w:rsidRPr="00B46108">
        <w:rPr>
          <w:sz w:val="28"/>
          <w:szCs w:val="28"/>
        </w:rPr>
        <w:t>КНР</w:t>
      </w:r>
      <w:r w:rsidRPr="00B46108">
        <w:rPr>
          <w:sz w:val="28"/>
          <w:szCs w:val="28"/>
        </w:rPr>
        <w:t xml:space="preserve">. И эти две страны должны разделить сферы влияния в мире и строить новый порядок сил на основе взаимодействия между собой. Бжезинский основывал свою концепцию исходя из концепции </w:t>
      </w:r>
      <w:r w:rsidR="0013021C" w:rsidRPr="00B46108">
        <w:rPr>
          <w:sz w:val="28"/>
          <w:szCs w:val="28"/>
        </w:rPr>
        <w:t>КНР</w:t>
      </w:r>
      <w:r w:rsidRPr="00B46108">
        <w:rPr>
          <w:sz w:val="28"/>
          <w:szCs w:val="28"/>
        </w:rPr>
        <w:t xml:space="preserve"> «мирного возвышения», в которой говорится, что «</w:t>
      </w:r>
      <w:r w:rsidR="0013021C" w:rsidRPr="00B46108">
        <w:rPr>
          <w:sz w:val="28"/>
          <w:szCs w:val="28"/>
        </w:rPr>
        <w:t>КНР</w:t>
      </w:r>
      <w:r w:rsidRPr="00B46108">
        <w:rPr>
          <w:sz w:val="28"/>
          <w:szCs w:val="28"/>
        </w:rPr>
        <w:t xml:space="preserve"> переходит к пропаганде гармоничного общества и устойчивого развития, создает образ сильной миролюбивой страны, готовой делиться своим процветанием с другими». </w:t>
      </w:r>
      <w:r w:rsidR="00E253AD" w:rsidRPr="00B46108">
        <w:rPr>
          <w:sz w:val="28"/>
          <w:szCs w:val="28"/>
        </w:rPr>
        <w:t>«</w:t>
      </w:r>
      <w:r w:rsidRPr="00B46108">
        <w:rPr>
          <w:sz w:val="28"/>
          <w:szCs w:val="28"/>
        </w:rPr>
        <w:t xml:space="preserve">Но насколько можно судить, эта концепция является пропагандой, которая направлена на успокоение мира. И </w:t>
      </w:r>
      <w:r w:rsidR="0013021C" w:rsidRPr="00B46108">
        <w:rPr>
          <w:sz w:val="28"/>
          <w:szCs w:val="28"/>
        </w:rPr>
        <w:t>КНР</w:t>
      </w:r>
      <w:r w:rsidRPr="00B46108">
        <w:rPr>
          <w:sz w:val="28"/>
          <w:szCs w:val="28"/>
        </w:rPr>
        <w:t xml:space="preserve"> неизбежно придется расширять свою экспансию, чтобы не то что развиваться, а поддерживать существующий уровень развития. И как мне кажется, </w:t>
      </w:r>
      <w:r w:rsidR="0013021C" w:rsidRPr="00B46108">
        <w:rPr>
          <w:sz w:val="28"/>
          <w:szCs w:val="28"/>
        </w:rPr>
        <w:t>КНР</w:t>
      </w:r>
      <w:r w:rsidR="00B46108">
        <w:rPr>
          <w:sz w:val="28"/>
          <w:szCs w:val="28"/>
        </w:rPr>
        <w:t xml:space="preserve"> </w:t>
      </w:r>
      <w:r w:rsidRPr="00B46108">
        <w:rPr>
          <w:sz w:val="28"/>
          <w:szCs w:val="28"/>
        </w:rPr>
        <w:t xml:space="preserve">не согласился на концепцию Бжезинского, что продемонстрировала недавняя встреча Обамы и Ху Цзиньтао. </w:t>
      </w:r>
      <w:r w:rsidR="0013021C" w:rsidRPr="00B46108">
        <w:rPr>
          <w:sz w:val="28"/>
          <w:szCs w:val="28"/>
        </w:rPr>
        <w:t>КНР</w:t>
      </w:r>
      <w:r w:rsidRPr="00B46108">
        <w:rPr>
          <w:sz w:val="28"/>
          <w:szCs w:val="28"/>
        </w:rPr>
        <w:t xml:space="preserve"> согласен на то, что он будет самостоятельной страной, не нуждающейся ни в чьем союзе</w:t>
      </w:r>
      <w:r w:rsidR="00E253AD" w:rsidRPr="00B46108">
        <w:rPr>
          <w:sz w:val="28"/>
          <w:szCs w:val="28"/>
        </w:rPr>
        <w:t>»</w:t>
      </w:r>
      <w:r w:rsidR="00E92075" w:rsidRPr="00B46108">
        <w:rPr>
          <w:rStyle w:val="a8"/>
          <w:sz w:val="28"/>
          <w:szCs w:val="28"/>
        </w:rPr>
        <w:footnoteReference w:id="11"/>
      </w:r>
      <w:r w:rsidRPr="00B46108">
        <w:rPr>
          <w:sz w:val="28"/>
          <w:szCs w:val="28"/>
        </w:rPr>
        <w:t>.</w:t>
      </w:r>
    </w:p>
    <w:p w:rsidR="00B46108" w:rsidRDefault="00941F8F" w:rsidP="00B46108">
      <w:pPr>
        <w:pStyle w:val="a3"/>
        <w:widowControl w:val="0"/>
        <w:spacing w:before="0" w:beforeAutospacing="0" w:after="0" w:afterAutospacing="0" w:line="360" w:lineRule="auto"/>
        <w:ind w:firstLine="709"/>
        <w:jc w:val="both"/>
        <w:rPr>
          <w:sz w:val="28"/>
          <w:szCs w:val="28"/>
        </w:rPr>
      </w:pPr>
      <w:r w:rsidRPr="00B46108">
        <w:rPr>
          <w:sz w:val="28"/>
          <w:szCs w:val="28"/>
        </w:rPr>
        <w:t xml:space="preserve">В подтверждение этому </w:t>
      </w:r>
      <w:r w:rsidR="0013021C" w:rsidRPr="00B46108">
        <w:rPr>
          <w:sz w:val="28"/>
          <w:szCs w:val="28"/>
        </w:rPr>
        <w:t>КНР</w:t>
      </w:r>
      <w:r w:rsidRPr="00B46108">
        <w:rPr>
          <w:sz w:val="28"/>
          <w:szCs w:val="28"/>
        </w:rPr>
        <w:t xml:space="preserve"> проводит жесткую внутреннюю политику (малейшие мятежи жестко подавляет), активно осуществляет свою экономическую экспансию в мире, решает проблему Тайваня, ведет соперничество с Индией, подчиняет своему влиянию Россию, Африку, на равных ведет диалог с США. </w:t>
      </w:r>
      <w:r w:rsidR="0013021C" w:rsidRPr="00B46108">
        <w:rPr>
          <w:sz w:val="28"/>
          <w:szCs w:val="28"/>
        </w:rPr>
        <w:t>КНР</w:t>
      </w:r>
      <w:r w:rsidRPr="00B46108">
        <w:rPr>
          <w:sz w:val="28"/>
          <w:szCs w:val="28"/>
        </w:rPr>
        <w:t xml:space="preserve"> интенсивно, помимо экономической и политической, проводит политику в финансовой сфере, например, он добился расширения квот во Всемирном Банке и в МВФ для развивающихся стран, к коим он относит себя одним из первых. Что касается проблемы Тайваня, то </w:t>
      </w:r>
      <w:r w:rsidR="0013021C" w:rsidRPr="00B46108">
        <w:rPr>
          <w:sz w:val="28"/>
          <w:szCs w:val="28"/>
        </w:rPr>
        <w:t>КНР</w:t>
      </w:r>
      <w:r w:rsidR="00B46108">
        <w:rPr>
          <w:sz w:val="28"/>
          <w:szCs w:val="28"/>
        </w:rPr>
        <w:t xml:space="preserve"> </w:t>
      </w:r>
      <w:r w:rsidRPr="00B46108">
        <w:rPr>
          <w:sz w:val="28"/>
          <w:szCs w:val="28"/>
        </w:rPr>
        <w:t xml:space="preserve">при помощи все тех же экономических рычагов пытается интегрировать Тайвань в свою экономику, что у него успешно получается - экономическая интеграция находится на высоком уровне. Очень активно развивается транспортное сообщение (морское и авиационное). Происходит интенсификация политических контактов. Все это многократно усиливается победой на президентских и парламентских выборах в Тайване социалистической партии, которая считает Тайвань китайской территорией. </w:t>
      </w:r>
    </w:p>
    <w:p w:rsidR="00B46108" w:rsidRDefault="00941F8F" w:rsidP="00B46108">
      <w:pPr>
        <w:pStyle w:val="a3"/>
        <w:widowControl w:val="0"/>
        <w:spacing w:before="0" w:beforeAutospacing="0" w:after="0" w:afterAutospacing="0" w:line="360" w:lineRule="auto"/>
        <w:ind w:firstLine="709"/>
        <w:jc w:val="both"/>
        <w:rPr>
          <w:sz w:val="28"/>
          <w:szCs w:val="28"/>
        </w:rPr>
      </w:pPr>
      <w:r w:rsidRPr="00B46108">
        <w:rPr>
          <w:sz w:val="28"/>
          <w:szCs w:val="28"/>
        </w:rPr>
        <w:t xml:space="preserve">Что касается взаимоотношений с Индией, то они сглаживаются благодаря торговле, но остаются напряженными. </w:t>
      </w:r>
      <w:r w:rsidR="0013021C" w:rsidRPr="00B46108">
        <w:rPr>
          <w:sz w:val="28"/>
          <w:szCs w:val="28"/>
        </w:rPr>
        <w:t>КНР</w:t>
      </w:r>
      <w:r w:rsidR="00B46108">
        <w:rPr>
          <w:sz w:val="28"/>
          <w:szCs w:val="28"/>
        </w:rPr>
        <w:t xml:space="preserve"> </w:t>
      </w:r>
      <w:r w:rsidRPr="00B46108">
        <w:rPr>
          <w:sz w:val="28"/>
          <w:szCs w:val="28"/>
        </w:rPr>
        <w:t xml:space="preserve">поссорился с Индией, когда она предоставила убежище Далай-ламе. Сейчас соперничество проявляется в борьбе за Индийский океан. Индия строит крупную военную базу на Мальдивах, </w:t>
      </w:r>
      <w:r w:rsidR="0013021C" w:rsidRPr="00B46108">
        <w:rPr>
          <w:sz w:val="28"/>
          <w:szCs w:val="28"/>
        </w:rPr>
        <w:t>КНР</w:t>
      </w:r>
      <w:r w:rsidRPr="00B46108">
        <w:rPr>
          <w:sz w:val="28"/>
          <w:szCs w:val="28"/>
        </w:rPr>
        <w:t xml:space="preserve"> же строит крупные порты в Бирме, на Шри-Ланке и Пакистане, в которых смогут базироваться китайские военные суда. </w:t>
      </w:r>
      <w:r w:rsidR="0013021C" w:rsidRPr="00B46108">
        <w:rPr>
          <w:sz w:val="28"/>
          <w:szCs w:val="28"/>
        </w:rPr>
        <w:t>КНР</w:t>
      </w:r>
      <w:r w:rsidRPr="00B46108">
        <w:rPr>
          <w:sz w:val="28"/>
          <w:szCs w:val="28"/>
        </w:rPr>
        <w:t xml:space="preserve"> подозревает, что сотрудничество Индии с США в ядерной сфере направлено против него. А в целом борьба за Индийский океан является необходимой в рамках борьбы за Африку. Индия также пытается вклиниться в процесс деления африканских источников поставки полезных ископаемых. </w:t>
      </w:r>
    </w:p>
    <w:p w:rsidR="00B46108" w:rsidRDefault="0013021C" w:rsidP="00B46108">
      <w:pPr>
        <w:pStyle w:val="a3"/>
        <w:widowControl w:val="0"/>
        <w:spacing w:before="0" w:beforeAutospacing="0" w:after="0" w:afterAutospacing="0" w:line="360" w:lineRule="auto"/>
        <w:ind w:firstLine="709"/>
        <w:jc w:val="both"/>
        <w:rPr>
          <w:sz w:val="28"/>
          <w:szCs w:val="28"/>
        </w:rPr>
      </w:pPr>
      <w:r w:rsidRPr="00B46108">
        <w:rPr>
          <w:sz w:val="28"/>
          <w:szCs w:val="28"/>
        </w:rPr>
        <w:t>КНР</w:t>
      </w:r>
      <w:r w:rsidR="00941F8F" w:rsidRPr="00B46108">
        <w:rPr>
          <w:sz w:val="28"/>
          <w:szCs w:val="28"/>
        </w:rPr>
        <w:t xml:space="preserve">, несмотря на концепцию «мирного возвышения» и другие подобные документы продолжает неуклонно наращивать мощь своих вооруженных сил. Рост расходов на ВС приблизительно в три раза превышает рост ВВП. </w:t>
      </w:r>
      <w:r w:rsidRPr="00B46108">
        <w:rPr>
          <w:sz w:val="28"/>
          <w:szCs w:val="28"/>
        </w:rPr>
        <w:t>КНР</w:t>
      </w:r>
      <w:r w:rsidR="00941F8F" w:rsidRPr="00B46108">
        <w:rPr>
          <w:sz w:val="28"/>
          <w:szCs w:val="28"/>
        </w:rPr>
        <w:t xml:space="preserve"> проводит регулярные широкомасштабные учения всех родов войск. </w:t>
      </w:r>
      <w:r w:rsidRPr="00B46108">
        <w:rPr>
          <w:sz w:val="28"/>
          <w:szCs w:val="28"/>
        </w:rPr>
        <w:t>КНР</w:t>
      </w:r>
      <w:r w:rsidR="00B46108">
        <w:rPr>
          <w:sz w:val="28"/>
          <w:szCs w:val="28"/>
        </w:rPr>
        <w:t xml:space="preserve"> </w:t>
      </w:r>
      <w:r w:rsidR="00941F8F" w:rsidRPr="00B46108">
        <w:rPr>
          <w:sz w:val="28"/>
          <w:szCs w:val="28"/>
        </w:rPr>
        <w:t xml:space="preserve">разработал программу освоения космоса. Происходит наращивание ядерного потенциала. На этом фоне в мире между ядерными державами проходят переговоры по сокращению ядерных сил. И если (помимо и в независимости от основных стран США и России) Британия и Франция согласятся сократить свои мизерные запасы боеголовок, то тогда </w:t>
      </w:r>
      <w:r w:rsidRPr="00B46108">
        <w:rPr>
          <w:sz w:val="28"/>
          <w:szCs w:val="28"/>
        </w:rPr>
        <w:t>КНР</w:t>
      </w:r>
      <w:r w:rsidR="00941F8F" w:rsidRPr="00B46108">
        <w:rPr>
          <w:sz w:val="28"/>
          <w:szCs w:val="28"/>
        </w:rPr>
        <w:t xml:space="preserve"> придется предпринимать аналогичные шаги, так как на фоне потенциалов этих стран, ядерные силы К</w:t>
      </w:r>
      <w:r w:rsidRPr="00B46108">
        <w:rPr>
          <w:sz w:val="28"/>
          <w:szCs w:val="28"/>
        </w:rPr>
        <w:t>НР</w:t>
      </w:r>
      <w:r w:rsidR="00941F8F" w:rsidRPr="00B46108">
        <w:rPr>
          <w:sz w:val="28"/>
          <w:szCs w:val="28"/>
        </w:rPr>
        <w:t xml:space="preserve"> - огромны. Если же К</w:t>
      </w:r>
      <w:r w:rsidRPr="00B46108">
        <w:rPr>
          <w:sz w:val="28"/>
          <w:szCs w:val="28"/>
        </w:rPr>
        <w:t>НР</w:t>
      </w:r>
      <w:r w:rsidR="00941F8F" w:rsidRPr="00B46108">
        <w:rPr>
          <w:sz w:val="28"/>
          <w:szCs w:val="28"/>
        </w:rPr>
        <w:t xml:space="preserve"> откажется от таких мер, то тогда это пойдет в разрез с программой «мирного возвышения», что будет непонятно мировому сообществу. В военной доктрине К</w:t>
      </w:r>
      <w:r w:rsidRPr="00B46108">
        <w:rPr>
          <w:sz w:val="28"/>
          <w:szCs w:val="28"/>
        </w:rPr>
        <w:t>НР</w:t>
      </w:r>
      <w:r w:rsidR="00941F8F" w:rsidRPr="00B46108">
        <w:rPr>
          <w:sz w:val="28"/>
          <w:szCs w:val="28"/>
        </w:rPr>
        <w:t xml:space="preserve"> есть концепция «стратегических границ и жизненного пространства». В соответствии с ней приз</w:t>
      </w:r>
      <w:r w:rsidRPr="00B46108">
        <w:rPr>
          <w:sz w:val="28"/>
          <w:szCs w:val="28"/>
        </w:rPr>
        <w:t>нается, что растущее население КНР</w:t>
      </w:r>
      <w:r w:rsidR="00941F8F" w:rsidRPr="00B46108">
        <w:rPr>
          <w:sz w:val="28"/>
          <w:szCs w:val="28"/>
        </w:rPr>
        <w:t>, а также сокращение ресурсов с неизбежностью вызывает естественные потребности в расширении пространства, для того чтобы обеспечить нормальное функционирование жизни государства. Жизненное пространство - это собственно территория государства, а стратегические границы определяются комплексной мощью государства, его влиянием. И возможные боевые действия должны переноситься в зону стратегических границ. А поводом для военных действий могут стать «сложности на пути обеспечения законных прав и интересов К</w:t>
      </w:r>
      <w:r w:rsidRPr="00B46108">
        <w:rPr>
          <w:sz w:val="28"/>
          <w:szCs w:val="28"/>
        </w:rPr>
        <w:t>НР</w:t>
      </w:r>
      <w:r w:rsidR="00941F8F" w:rsidRPr="00B46108">
        <w:rPr>
          <w:sz w:val="28"/>
          <w:szCs w:val="28"/>
        </w:rPr>
        <w:t xml:space="preserve"> в АТР». </w:t>
      </w:r>
    </w:p>
    <w:p w:rsidR="00941F8F" w:rsidRPr="00B46108" w:rsidRDefault="00941F8F" w:rsidP="00B46108">
      <w:pPr>
        <w:pStyle w:val="a3"/>
        <w:widowControl w:val="0"/>
        <w:spacing w:before="0" w:beforeAutospacing="0" w:after="0" w:afterAutospacing="0" w:line="360" w:lineRule="auto"/>
        <w:ind w:firstLine="709"/>
        <w:jc w:val="both"/>
        <w:rPr>
          <w:sz w:val="28"/>
          <w:szCs w:val="28"/>
        </w:rPr>
      </w:pPr>
      <w:r w:rsidRPr="00B46108">
        <w:rPr>
          <w:sz w:val="28"/>
          <w:szCs w:val="28"/>
        </w:rPr>
        <w:t>Таким образом, выкладки из военной доктрины подтверждают то, что я описывал в начале работы. Получается, что К</w:t>
      </w:r>
      <w:r w:rsidR="0013021C" w:rsidRPr="00B46108">
        <w:rPr>
          <w:sz w:val="28"/>
          <w:szCs w:val="28"/>
        </w:rPr>
        <w:t>НР</w:t>
      </w:r>
      <w:r w:rsidR="00B46108">
        <w:rPr>
          <w:sz w:val="28"/>
          <w:szCs w:val="28"/>
        </w:rPr>
        <w:t xml:space="preserve"> </w:t>
      </w:r>
      <w:r w:rsidRPr="00B46108">
        <w:rPr>
          <w:sz w:val="28"/>
          <w:szCs w:val="28"/>
        </w:rPr>
        <w:t xml:space="preserve">придерживается программы действий, которая целостно определяет синхронное развитие всех сфер в государстве. Экономические, политические устремления нацелены на укрепление мощи государства во внешней сфере, для создания условий для процветания китайского народа, и все это подкреплено соответствующей доктриной вооруженных сил. </w:t>
      </w:r>
    </w:p>
    <w:p w:rsidR="00B46108" w:rsidRDefault="00B46108" w:rsidP="00B46108">
      <w:pPr>
        <w:pStyle w:val="a3"/>
        <w:widowControl w:val="0"/>
        <w:spacing w:before="0" w:beforeAutospacing="0" w:after="0" w:afterAutospacing="0" w:line="360" w:lineRule="auto"/>
        <w:ind w:firstLine="709"/>
        <w:jc w:val="both"/>
        <w:rPr>
          <w:b/>
          <w:sz w:val="28"/>
          <w:szCs w:val="28"/>
          <w:lang w:val="en-US"/>
        </w:rPr>
      </w:pPr>
    </w:p>
    <w:p w:rsidR="00B46108" w:rsidRDefault="0056080E" w:rsidP="00B46108">
      <w:pPr>
        <w:pStyle w:val="a3"/>
        <w:widowControl w:val="0"/>
        <w:spacing w:before="0" w:beforeAutospacing="0" w:after="0" w:afterAutospacing="0" w:line="360" w:lineRule="auto"/>
        <w:ind w:left="709"/>
        <w:rPr>
          <w:b/>
          <w:sz w:val="28"/>
          <w:szCs w:val="28"/>
        </w:rPr>
      </w:pPr>
      <w:r w:rsidRPr="00B46108">
        <w:rPr>
          <w:b/>
          <w:sz w:val="28"/>
          <w:szCs w:val="28"/>
        </w:rPr>
        <w:t xml:space="preserve">3.2 </w:t>
      </w:r>
      <w:r w:rsidR="00B35109" w:rsidRPr="00B46108">
        <w:rPr>
          <w:b/>
          <w:sz w:val="28"/>
          <w:szCs w:val="28"/>
        </w:rPr>
        <w:t>Экономические</w:t>
      </w:r>
      <w:r w:rsidR="00A134A1" w:rsidRPr="00B46108">
        <w:rPr>
          <w:b/>
          <w:sz w:val="28"/>
          <w:szCs w:val="28"/>
        </w:rPr>
        <w:t xml:space="preserve"> </w:t>
      </w:r>
      <w:r w:rsidRPr="00B46108">
        <w:rPr>
          <w:b/>
          <w:sz w:val="28"/>
          <w:szCs w:val="28"/>
        </w:rPr>
        <w:t xml:space="preserve">показатели взаимоотношений </w:t>
      </w:r>
      <w:r w:rsidR="001C6C00" w:rsidRPr="00B46108">
        <w:rPr>
          <w:b/>
          <w:sz w:val="28"/>
          <w:szCs w:val="28"/>
        </w:rPr>
        <w:t>КНР</w:t>
      </w:r>
      <w:r w:rsidRPr="00B46108">
        <w:rPr>
          <w:b/>
          <w:sz w:val="28"/>
          <w:szCs w:val="28"/>
        </w:rPr>
        <w:t xml:space="preserve"> и международных валютных организаций</w:t>
      </w:r>
    </w:p>
    <w:p w:rsidR="00B46108" w:rsidRPr="00B46108" w:rsidRDefault="00B46108" w:rsidP="00B46108">
      <w:pPr>
        <w:pStyle w:val="a3"/>
        <w:widowControl w:val="0"/>
        <w:spacing w:before="0" w:beforeAutospacing="0" w:after="0" w:afterAutospacing="0" w:line="360" w:lineRule="auto"/>
        <w:ind w:firstLine="709"/>
        <w:jc w:val="both"/>
        <w:rPr>
          <w:sz w:val="28"/>
          <w:szCs w:val="28"/>
        </w:rPr>
      </w:pPr>
    </w:p>
    <w:p w:rsidR="00B46108" w:rsidRDefault="006F4BE1" w:rsidP="00B46108">
      <w:pPr>
        <w:pStyle w:val="a3"/>
        <w:widowControl w:val="0"/>
        <w:spacing w:before="0" w:beforeAutospacing="0" w:after="0" w:afterAutospacing="0" w:line="360" w:lineRule="auto"/>
        <w:ind w:firstLine="709"/>
        <w:jc w:val="both"/>
        <w:rPr>
          <w:sz w:val="28"/>
          <w:szCs w:val="28"/>
        </w:rPr>
      </w:pPr>
      <w:r w:rsidRPr="00B46108">
        <w:rPr>
          <w:sz w:val="28"/>
          <w:szCs w:val="28"/>
        </w:rPr>
        <w:t>К</w:t>
      </w:r>
      <w:r w:rsidR="0013021C" w:rsidRPr="00B46108">
        <w:rPr>
          <w:sz w:val="28"/>
          <w:szCs w:val="28"/>
        </w:rPr>
        <w:t>НР</w:t>
      </w:r>
      <w:r w:rsidR="00B46108">
        <w:rPr>
          <w:sz w:val="28"/>
          <w:szCs w:val="28"/>
        </w:rPr>
        <w:t xml:space="preserve"> </w:t>
      </w:r>
      <w:r w:rsidRPr="00B46108">
        <w:rPr>
          <w:sz w:val="28"/>
          <w:szCs w:val="28"/>
        </w:rPr>
        <w:t>по итогам предстоящей реформы квот и голосов в Международном валютном фонде (МВФ) может занять третью или даже вторую строчку в организации по объему полномочий после основного "пайщика" МВФ - Соединённых Штатов Америки.</w:t>
      </w:r>
      <w:r w:rsidR="00B46108">
        <w:rPr>
          <w:sz w:val="28"/>
          <w:szCs w:val="28"/>
        </w:rPr>
        <w:t xml:space="preserve"> </w:t>
      </w:r>
    </w:p>
    <w:p w:rsidR="00B46108" w:rsidRDefault="00A134A1" w:rsidP="00B46108">
      <w:pPr>
        <w:pStyle w:val="a3"/>
        <w:widowControl w:val="0"/>
        <w:spacing w:before="0" w:beforeAutospacing="0" w:after="0" w:afterAutospacing="0" w:line="360" w:lineRule="auto"/>
        <w:ind w:firstLine="709"/>
        <w:jc w:val="both"/>
        <w:rPr>
          <w:sz w:val="28"/>
          <w:szCs w:val="28"/>
        </w:rPr>
      </w:pPr>
      <w:r w:rsidRPr="00B46108">
        <w:rPr>
          <w:sz w:val="28"/>
          <w:szCs w:val="28"/>
        </w:rPr>
        <w:t xml:space="preserve">25 апреля </w:t>
      </w:r>
      <w:r w:rsidR="0056080E" w:rsidRPr="00B46108">
        <w:rPr>
          <w:sz w:val="28"/>
          <w:szCs w:val="28"/>
        </w:rPr>
        <w:t xml:space="preserve">2010 г. </w:t>
      </w:r>
      <w:r w:rsidRPr="00B46108">
        <w:rPr>
          <w:sz w:val="28"/>
          <w:szCs w:val="28"/>
        </w:rPr>
        <w:t xml:space="preserve">Комиссия ВБ по развитию утвердила план реформирования в отношении права голоса в новом этапе. Развитые страны в общей сложности отдали 3,13% права голоса, таким образом, общая доля права голоса развивающихся стран повысилась от 44,06% до 47,19%, право голоса </w:t>
      </w:r>
      <w:r w:rsidR="001C6C00" w:rsidRPr="00B46108">
        <w:rPr>
          <w:sz w:val="28"/>
          <w:szCs w:val="28"/>
        </w:rPr>
        <w:t>КНР</w:t>
      </w:r>
      <w:r w:rsidRPr="00B46108">
        <w:rPr>
          <w:sz w:val="28"/>
          <w:szCs w:val="28"/>
        </w:rPr>
        <w:t xml:space="preserve"> в ВБ повысилось от 2,77% до 4,42%, благодаря такому увеличению </w:t>
      </w:r>
      <w:r w:rsidR="001F4EA7" w:rsidRPr="00B46108">
        <w:rPr>
          <w:sz w:val="28"/>
          <w:szCs w:val="28"/>
        </w:rPr>
        <w:t>КНР</w:t>
      </w:r>
      <w:r w:rsidRPr="00B46108">
        <w:rPr>
          <w:sz w:val="28"/>
          <w:szCs w:val="28"/>
        </w:rPr>
        <w:t xml:space="preserve"> вышел с шестого на третье место и уступает лишь США и Японии.</w:t>
      </w:r>
    </w:p>
    <w:p w:rsidR="00A134A1" w:rsidRPr="00B46108" w:rsidRDefault="00A134A1" w:rsidP="00B46108">
      <w:pPr>
        <w:pStyle w:val="a3"/>
        <w:widowControl w:val="0"/>
        <w:spacing w:before="0" w:beforeAutospacing="0" w:after="0" w:afterAutospacing="0" w:line="360" w:lineRule="auto"/>
        <w:ind w:firstLine="709"/>
        <w:jc w:val="both"/>
        <w:rPr>
          <w:sz w:val="28"/>
          <w:szCs w:val="28"/>
        </w:rPr>
      </w:pPr>
      <w:r w:rsidRPr="00B46108">
        <w:rPr>
          <w:sz w:val="28"/>
          <w:szCs w:val="28"/>
        </w:rPr>
        <w:t xml:space="preserve">На самом деле, в феврале </w:t>
      </w:r>
      <w:r w:rsidR="0056080E" w:rsidRPr="00B46108">
        <w:rPr>
          <w:sz w:val="28"/>
          <w:szCs w:val="28"/>
        </w:rPr>
        <w:t>2010 г.</w:t>
      </w:r>
      <w:r w:rsidR="00B46108">
        <w:rPr>
          <w:sz w:val="28"/>
          <w:szCs w:val="28"/>
        </w:rPr>
        <w:t xml:space="preserve"> </w:t>
      </w:r>
      <w:r w:rsidRPr="00B46108">
        <w:rPr>
          <w:sz w:val="28"/>
          <w:szCs w:val="28"/>
        </w:rPr>
        <w:t xml:space="preserve">уже была выявлена тенденция повышения права голоса </w:t>
      </w:r>
      <w:r w:rsidR="001C6C00" w:rsidRPr="00B46108">
        <w:rPr>
          <w:sz w:val="28"/>
          <w:szCs w:val="28"/>
        </w:rPr>
        <w:t>КНР</w:t>
      </w:r>
      <w:r w:rsidRPr="00B46108">
        <w:rPr>
          <w:sz w:val="28"/>
          <w:szCs w:val="28"/>
        </w:rPr>
        <w:t xml:space="preserve">. Президент МВФ Строс-Кан назначил вице-председателя Китайского народного банка Чжу Миня специальным советником. Немало ученых отметили, что вслед за назначением председателем ВБ Зелликом Линь Ифу старшим экономистом ВБ настоящее назначение несомненно свидетельствует о повышении права голоса </w:t>
      </w:r>
      <w:r w:rsidR="001C6C00" w:rsidRPr="00B46108">
        <w:rPr>
          <w:sz w:val="28"/>
          <w:szCs w:val="28"/>
        </w:rPr>
        <w:t>КНР</w:t>
      </w:r>
      <w:r w:rsidRPr="00B46108">
        <w:rPr>
          <w:sz w:val="28"/>
          <w:szCs w:val="28"/>
        </w:rPr>
        <w:t>.</w:t>
      </w:r>
    </w:p>
    <w:p w:rsidR="00B46108" w:rsidRDefault="00B961B3" w:rsidP="00B46108">
      <w:pPr>
        <w:pStyle w:val="a3"/>
        <w:widowControl w:val="0"/>
        <w:spacing w:before="0" w:beforeAutospacing="0" w:after="0" w:afterAutospacing="0" w:line="360" w:lineRule="auto"/>
        <w:ind w:firstLine="709"/>
        <w:jc w:val="both"/>
        <w:rPr>
          <w:sz w:val="28"/>
          <w:szCs w:val="28"/>
        </w:rPr>
      </w:pPr>
      <w:r w:rsidRPr="00B46108">
        <w:rPr>
          <w:sz w:val="28"/>
          <w:szCs w:val="28"/>
        </w:rPr>
        <w:t>П</w:t>
      </w:r>
      <w:r w:rsidR="00A134A1" w:rsidRPr="00B46108">
        <w:rPr>
          <w:sz w:val="28"/>
          <w:szCs w:val="28"/>
        </w:rPr>
        <w:t xml:space="preserve">овышение роли </w:t>
      </w:r>
      <w:r w:rsidR="001C6C00" w:rsidRPr="00B46108">
        <w:rPr>
          <w:sz w:val="28"/>
          <w:szCs w:val="28"/>
        </w:rPr>
        <w:t>КНР</w:t>
      </w:r>
      <w:r w:rsidR="00A134A1" w:rsidRPr="00B46108">
        <w:rPr>
          <w:sz w:val="28"/>
          <w:szCs w:val="28"/>
        </w:rPr>
        <w:t xml:space="preserve"> в ВБ означает не только усиление права голоса </w:t>
      </w:r>
      <w:r w:rsidR="001C6C00" w:rsidRPr="00B46108">
        <w:rPr>
          <w:sz w:val="28"/>
          <w:szCs w:val="28"/>
        </w:rPr>
        <w:t>КНР</w:t>
      </w:r>
      <w:r w:rsidR="00A134A1" w:rsidRPr="00B46108">
        <w:rPr>
          <w:sz w:val="28"/>
          <w:szCs w:val="28"/>
        </w:rPr>
        <w:t>, но и уве</w:t>
      </w:r>
      <w:r w:rsidRPr="00B46108">
        <w:rPr>
          <w:sz w:val="28"/>
          <w:szCs w:val="28"/>
        </w:rPr>
        <w:t xml:space="preserve">личивает ответственность </w:t>
      </w:r>
      <w:r w:rsidR="001F4EA7" w:rsidRPr="00B46108">
        <w:rPr>
          <w:sz w:val="28"/>
          <w:szCs w:val="28"/>
        </w:rPr>
        <w:t>КНР</w:t>
      </w:r>
      <w:r w:rsidRPr="00B46108">
        <w:rPr>
          <w:sz w:val="28"/>
          <w:szCs w:val="28"/>
        </w:rPr>
        <w:t xml:space="preserve">, т.е. </w:t>
      </w:r>
      <w:r w:rsidR="001F4EA7" w:rsidRPr="00B46108">
        <w:rPr>
          <w:sz w:val="28"/>
          <w:szCs w:val="28"/>
        </w:rPr>
        <w:t>КНР</w:t>
      </w:r>
      <w:r w:rsidR="00A134A1" w:rsidRPr="00B46108">
        <w:rPr>
          <w:sz w:val="28"/>
          <w:szCs w:val="28"/>
        </w:rPr>
        <w:t xml:space="preserve"> становится третьим государством-акционером для ВБ, увеличивается не только его право голоса в ВБ, но и его вклады.</w:t>
      </w:r>
    </w:p>
    <w:p w:rsidR="00B46108" w:rsidRDefault="001F4EA7" w:rsidP="00B46108">
      <w:pPr>
        <w:pStyle w:val="a3"/>
        <w:widowControl w:val="0"/>
        <w:spacing w:before="0" w:beforeAutospacing="0" w:after="0" w:afterAutospacing="0" w:line="360" w:lineRule="auto"/>
        <w:ind w:firstLine="709"/>
        <w:jc w:val="both"/>
        <w:rPr>
          <w:sz w:val="28"/>
          <w:szCs w:val="28"/>
        </w:rPr>
      </w:pPr>
      <w:r w:rsidRPr="00B46108">
        <w:rPr>
          <w:sz w:val="28"/>
          <w:szCs w:val="28"/>
        </w:rPr>
        <w:t xml:space="preserve">КНР </w:t>
      </w:r>
      <w:r w:rsidR="00A134A1" w:rsidRPr="00B46108">
        <w:rPr>
          <w:sz w:val="28"/>
          <w:szCs w:val="28"/>
        </w:rPr>
        <w:t xml:space="preserve">становится богаче и повышает собственный статус в международном сообществе, увеличивая право голоса в ВБ. Одновременно усиливается ответственность </w:t>
      </w:r>
      <w:r w:rsidR="001C6C00" w:rsidRPr="00B46108">
        <w:rPr>
          <w:sz w:val="28"/>
          <w:szCs w:val="28"/>
        </w:rPr>
        <w:t>КНР</w:t>
      </w:r>
      <w:r w:rsidR="00A134A1" w:rsidRPr="00B46108">
        <w:rPr>
          <w:sz w:val="28"/>
          <w:szCs w:val="28"/>
        </w:rPr>
        <w:t xml:space="preserve">, как акционера, теперь </w:t>
      </w:r>
      <w:r w:rsidRPr="00B46108">
        <w:rPr>
          <w:sz w:val="28"/>
          <w:szCs w:val="28"/>
        </w:rPr>
        <w:t>КНР</w:t>
      </w:r>
      <w:r w:rsidR="00A134A1" w:rsidRPr="00B46108">
        <w:rPr>
          <w:sz w:val="28"/>
          <w:szCs w:val="28"/>
        </w:rPr>
        <w:t xml:space="preserve"> должен вкладывать больше средств.</w:t>
      </w:r>
    </w:p>
    <w:p w:rsidR="00B46108" w:rsidRDefault="00A134A1" w:rsidP="00B46108">
      <w:pPr>
        <w:pStyle w:val="a3"/>
        <w:widowControl w:val="0"/>
        <w:spacing w:before="0" w:beforeAutospacing="0" w:after="0" w:afterAutospacing="0" w:line="360" w:lineRule="auto"/>
        <w:ind w:firstLine="709"/>
        <w:jc w:val="both"/>
        <w:rPr>
          <w:sz w:val="28"/>
          <w:szCs w:val="28"/>
        </w:rPr>
      </w:pPr>
      <w:r w:rsidRPr="00B46108">
        <w:rPr>
          <w:sz w:val="28"/>
          <w:szCs w:val="28"/>
        </w:rPr>
        <w:t>МВФ обнародовал последний "Доклад о перспективах мировой экономики". В нем отмечено, что восстановление мировой экономики идет оптимистичнее, чем ожидалось. После спада на 0,6% в 2009 году миро</w:t>
      </w:r>
      <w:r w:rsidR="00B961B3" w:rsidRPr="00B46108">
        <w:rPr>
          <w:sz w:val="28"/>
          <w:szCs w:val="28"/>
        </w:rPr>
        <w:t>вая экономика в 2010 и 2011 годах</w:t>
      </w:r>
      <w:r w:rsidRPr="00B46108">
        <w:rPr>
          <w:sz w:val="28"/>
          <w:szCs w:val="28"/>
        </w:rPr>
        <w:t xml:space="preserve"> скорее все</w:t>
      </w:r>
      <w:r w:rsidR="00B961B3" w:rsidRPr="00B46108">
        <w:rPr>
          <w:sz w:val="28"/>
          <w:szCs w:val="28"/>
        </w:rPr>
        <w:t>го достигнет роста в 4,2%-4,3%. А</w:t>
      </w:r>
      <w:r w:rsidRPr="00B46108">
        <w:rPr>
          <w:sz w:val="28"/>
          <w:szCs w:val="28"/>
        </w:rPr>
        <w:t xml:space="preserve">зиатская экономика продолжит глобальное экономическое восстановление, </w:t>
      </w:r>
      <w:r w:rsidR="001F4EA7" w:rsidRPr="00B46108">
        <w:rPr>
          <w:sz w:val="28"/>
          <w:szCs w:val="28"/>
        </w:rPr>
        <w:t>КНР</w:t>
      </w:r>
      <w:r w:rsidRPr="00B46108">
        <w:rPr>
          <w:sz w:val="28"/>
          <w:szCs w:val="28"/>
        </w:rPr>
        <w:t xml:space="preserve"> и Индия будут самыми активными в этом деле.</w:t>
      </w:r>
    </w:p>
    <w:p w:rsidR="00B46108" w:rsidRDefault="00B961B3" w:rsidP="00B46108">
      <w:pPr>
        <w:pStyle w:val="a3"/>
        <w:widowControl w:val="0"/>
        <w:spacing w:before="0" w:beforeAutospacing="0" w:after="0" w:afterAutospacing="0" w:line="360" w:lineRule="auto"/>
        <w:ind w:firstLine="709"/>
        <w:jc w:val="both"/>
        <w:rPr>
          <w:sz w:val="28"/>
          <w:szCs w:val="28"/>
        </w:rPr>
      </w:pPr>
      <w:r w:rsidRPr="00B46108">
        <w:rPr>
          <w:sz w:val="28"/>
          <w:szCs w:val="28"/>
        </w:rPr>
        <w:t>Г</w:t>
      </w:r>
      <w:r w:rsidR="00A134A1" w:rsidRPr="00B46108">
        <w:rPr>
          <w:sz w:val="28"/>
          <w:szCs w:val="28"/>
        </w:rPr>
        <w:t>лобальная экономика проявляет активную тенденцию восстановления, однако темпы и стимулы у разных стран и регионов заметно отличаются, восстановление ведется очень интенсивно в развивающихся странах и на их ры</w:t>
      </w:r>
      <w:r w:rsidRPr="00B46108">
        <w:rPr>
          <w:sz w:val="28"/>
          <w:szCs w:val="28"/>
        </w:rPr>
        <w:t xml:space="preserve">нках и относительно замедленно </w:t>
      </w:r>
      <w:r w:rsidR="00A134A1" w:rsidRPr="00B46108">
        <w:rPr>
          <w:sz w:val="28"/>
          <w:szCs w:val="28"/>
        </w:rPr>
        <w:t xml:space="preserve">- в развитых странах. Некоторые функции финансовой системы были постепенно восстановлены. </w:t>
      </w:r>
    </w:p>
    <w:p w:rsidR="00B46108" w:rsidRDefault="00B961B3" w:rsidP="00B46108">
      <w:pPr>
        <w:pStyle w:val="a3"/>
        <w:widowControl w:val="0"/>
        <w:spacing w:before="0" w:beforeAutospacing="0" w:after="0" w:afterAutospacing="0" w:line="360" w:lineRule="auto"/>
        <w:ind w:firstLine="709"/>
        <w:jc w:val="both"/>
        <w:rPr>
          <w:sz w:val="28"/>
          <w:szCs w:val="28"/>
        </w:rPr>
      </w:pPr>
      <w:r w:rsidRPr="00B46108">
        <w:rPr>
          <w:sz w:val="28"/>
          <w:szCs w:val="28"/>
        </w:rPr>
        <w:t>Можно предположить</w:t>
      </w:r>
      <w:r w:rsidR="00A134A1" w:rsidRPr="00B46108">
        <w:rPr>
          <w:sz w:val="28"/>
          <w:szCs w:val="28"/>
        </w:rPr>
        <w:t xml:space="preserve">, что в сфере реформирования международных финансовых структур нужно время для достижения цели, развивающиеся страны и развитые страны должны иметь равные права голоса и влиятельность. </w:t>
      </w:r>
      <w:r w:rsidR="00D966A4" w:rsidRPr="00B46108">
        <w:rPr>
          <w:sz w:val="28"/>
          <w:szCs w:val="28"/>
        </w:rPr>
        <w:t>Р</w:t>
      </w:r>
      <w:r w:rsidR="00A134A1" w:rsidRPr="00B46108">
        <w:rPr>
          <w:sz w:val="28"/>
          <w:szCs w:val="28"/>
        </w:rPr>
        <w:t xml:space="preserve">еализован план МВФ о реформировании в отношении права голоса и доли вкладов 2008 года. МВФ </w:t>
      </w:r>
      <w:r w:rsidR="00D966A4" w:rsidRPr="00B46108">
        <w:rPr>
          <w:sz w:val="28"/>
          <w:szCs w:val="28"/>
        </w:rPr>
        <w:t>выполнил</w:t>
      </w:r>
      <w:r w:rsidR="00A134A1" w:rsidRPr="00B46108">
        <w:rPr>
          <w:sz w:val="28"/>
          <w:szCs w:val="28"/>
        </w:rPr>
        <w:t xml:space="preserve"> обещание о выполнении к январю 2011 года плана реформирования в отношении доли вкладов. Однако это обещание не полностью </w:t>
      </w:r>
      <w:r w:rsidRPr="00B46108">
        <w:rPr>
          <w:sz w:val="28"/>
          <w:szCs w:val="28"/>
        </w:rPr>
        <w:t>соответствует</w:t>
      </w:r>
      <w:r w:rsidR="00A134A1" w:rsidRPr="00B46108">
        <w:rPr>
          <w:sz w:val="28"/>
          <w:szCs w:val="28"/>
        </w:rPr>
        <w:t xml:space="preserve"> призыву о реформировании доли вкладов к концу ноября текущего года, сделанному на недавнем саммите БРИК в Бразилии.</w:t>
      </w:r>
    </w:p>
    <w:p w:rsidR="00B46108" w:rsidRDefault="00CD0246" w:rsidP="00B46108">
      <w:pPr>
        <w:pStyle w:val="a3"/>
        <w:widowControl w:val="0"/>
        <w:spacing w:before="0" w:beforeAutospacing="0" w:after="0" w:afterAutospacing="0" w:line="360" w:lineRule="auto"/>
        <w:ind w:firstLine="709"/>
        <w:jc w:val="both"/>
        <w:rPr>
          <w:sz w:val="28"/>
          <w:szCs w:val="28"/>
        </w:rPr>
      </w:pPr>
      <w:r w:rsidRPr="00B46108">
        <w:rPr>
          <w:sz w:val="28"/>
          <w:szCs w:val="28"/>
        </w:rPr>
        <w:t>В</w:t>
      </w:r>
      <w:r w:rsidR="00A134A1" w:rsidRPr="00B46108">
        <w:rPr>
          <w:sz w:val="28"/>
          <w:szCs w:val="28"/>
        </w:rPr>
        <w:t xml:space="preserve"> </w:t>
      </w:r>
      <w:r w:rsidR="001C6C00" w:rsidRPr="00B46108">
        <w:rPr>
          <w:sz w:val="28"/>
          <w:szCs w:val="28"/>
        </w:rPr>
        <w:t>КНР</w:t>
      </w:r>
      <w:r w:rsidR="00B46108">
        <w:rPr>
          <w:sz w:val="28"/>
          <w:szCs w:val="28"/>
        </w:rPr>
        <w:t xml:space="preserve"> </w:t>
      </w:r>
      <w:r w:rsidR="00A134A1" w:rsidRPr="00B46108">
        <w:rPr>
          <w:sz w:val="28"/>
          <w:szCs w:val="28"/>
        </w:rPr>
        <w:t xml:space="preserve">регуляторы попросили банки приостановить выдачу новых кредитов. Объем просроченных кредитов в </w:t>
      </w:r>
      <w:r w:rsidR="001C6C00" w:rsidRPr="00B46108">
        <w:rPr>
          <w:sz w:val="28"/>
          <w:szCs w:val="28"/>
        </w:rPr>
        <w:t>КНР</w:t>
      </w:r>
      <w:r w:rsidR="00A134A1" w:rsidRPr="00B46108">
        <w:rPr>
          <w:sz w:val="28"/>
          <w:szCs w:val="28"/>
        </w:rPr>
        <w:t>, как прогнозируют власти, к концу 2010 года вырастет на 16-18%. Именно в связи с этим власти страны якобы хотят ограничить объемы кредитования, чтобы предотвратить формирование "мыльных пузырей" в экономике.</w:t>
      </w:r>
      <w:r w:rsidR="00B46108">
        <w:rPr>
          <w:sz w:val="28"/>
          <w:szCs w:val="28"/>
        </w:rPr>
        <w:t xml:space="preserve"> </w:t>
      </w:r>
    </w:p>
    <w:p w:rsidR="00B46108" w:rsidRDefault="00E253AD" w:rsidP="00B46108">
      <w:pPr>
        <w:widowControl w:val="0"/>
        <w:spacing w:after="0" w:line="360" w:lineRule="auto"/>
        <w:ind w:firstLine="709"/>
        <w:jc w:val="both"/>
        <w:rPr>
          <w:rFonts w:ascii="Times New Roman" w:hAnsi="Times New Roman"/>
          <w:sz w:val="28"/>
          <w:szCs w:val="28"/>
          <w:lang w:eastAsia="ru-RU"/>
        </w:rPr>
      </w:pPr>
      <w:r w:rsidRPr="00B46108">
        <w:rPr>
          <w:rFonts w:ascii="Times New Roman" w:hAnsi="Times New Roman"/>
          <w:sz w:val="28"/>
          <w:szCs w:val="28"/>
          <w:lang w:eastAsia="ru-RU"/>
        </w:rPr>
        <w:t>«</w:t>
      </w:r>
      <w:r w:rsidR="006071B3" w:rsidRPr="00B46108">
        <w:rPr>
          <w:rFonts w:ascii="Times New Roman" w:hAnsi="Times New Roman"/>
          <w:bCs/>
          <w:sz w:val="28"/>
          <w:szCs w:val="28"/>
          <w:lang w:eastAsia="ru-RU"/>
        </w:rPr>
        <w:t xml:space="preserve">Специалисты ВБ ожидают рост ВВП в </w:t>
      </w:r>
      <w:r w:rsidR="001C6C00" w:rsidRPr="00B46108">
        <w:rPr>
          <w:rFonts w:ascii="Times New Roman" w:hAnsi="Times New Roman"/>
          <w:sz w:val="28"/>
          <w:szCs w:val="28"/>
          <w:lang w:eastAsia="ru-RU"/>
        </w:rPr>
        <w:t>КНР</w:t>
      </w:r>
      <w:r w:rsidR="006071B3" w:rsidRPr="00B46108">
        <w:rPr>
          <w:rFonts w:ascii="Times New Roman" w:hAnsi="Times New Roman"/>
          <w:b/>
          <w:bCs/>
          <w:sz w:val="28"/>
          <w:szCs w:val="28"/>
          <w:lang w:eastAsia="ru-RU"/>
        </w:rPr>
        <w:t xml:space="preserve"> </w:t>
      </w:r>
      <w:r w:rsidR="006071B3" w:rsidRPr="00B46108">
        <w:rPr>
          <w:rFonts w:ascii="Times New Roman" w:hAnsi="Times New Roman"/>
          <w:sz w:val="28"/>
          <w:szCs w:val="28"/>
          <w:lang w:eastAsia="ru-RU"/>
        </w:rPr>
        <w:t>на 8,7% в 2011 году и на 8,4% в 2012 году. Соответствующие показатели для Индии</w:t>
      </w:r>
      <w:r w:rsidR="00B46108">
        <w:rPr>
          <w:rFonts w:ascii="Times New Roman" w:hAnsi="Times New Roman"/>
          <w:sz w:val="28"/>
          <w:szCs w:val="28"/>
          <w:lang w:eastAsia="ru-RU"/>
        </w:rPr>
        <w:t xml:space="preserve"> </w:t>
      </w:r>
      <w:r w:rsidR="006071B3" w:rsidRPr="00B46108">
        <w:rPr>
          <w:rFonts w:ascii="Times New Roman" w:hAnsi="Times New Roman"/>
          <w:sz w:val="28"/>
          <w:szCs w:val="28"/>
          <w:lang w:eastAsia="ru-RU"/>
        </w:rPr>
        <w:t>— 8,4 и 8,7%, для России</w:t>
      </w:r>
      <w:r w:rsidR="00B46108">
        <w:rPr>
          <w:rFonts w:ascii="Times New Roman" w:hAnsi="Times New Roman"/>
          <w:sz w:val="28"/>
          <w:szCs w:val="28"/>
          <w:lang w:eastAsia="ru-RU"/>
        </w:rPr>
        <w:t xml:space="preserve"> </w:t>
      </w:r>
      <w:r w:rsidR="006071B3" w:rsidRPr="00B46108">
        <w:rPr>
          <w:rFonts w:ascii="Times New Roman" w:hAnsi="Times New Roman"/>
          <w:sz w:val="28"/>
          <w:szCs w:val="28"/>
          <w:lang w:eastAsia="ru-RU"/>
        </w:rPr>
        <w:t>— 4 и 4,2%, для Бразилии</w:t>
      </w:r>
      <w:r w:rsidR="00B46108">
        <w:rPr>
          <w:rFonts w:ascii="Times New Roman" w:hAnsi="Times New Roman"/>
          <w:sz w:val="28"/>
          <w:szCs w:val="28"/>
          <w:lang w:eastAsia="ru-RU"/>
        </w:rPr>
        <w:t xml:space="preserve"> </w:t>
      </w:r>
      <w:r w:rsidR="006071B3" w:rsidRPr="00B46108">
        <w:rPr>
          <w:rFonts w:ascii="Times New Roman" w:hAnsi="Times New Roman"/>
          <w:sz w:val="28"/>
          <w:szCs w:val="28"/>
          <w:lang w:eastAsia="ru-RU"/>
        </w:rPr>
        <w:t>— 4,4 и 4,3%, говорится в документе, обнародованном старшим вице–президентом и главным экономистом ВБ Джастином Ифу Линем и руководителем подразделения, изучающего перспективы развития, Хансом Тиммером</w:t>
      </w:r>
      <w:r w:rsidRPr="00B46108">
        <w:rPr>
          <w:rFonts w:ascii="Times New Roman" w:hAnsi="Times New Roman"/>
          <w:sz w:val="28"/>
          <w:szCs w:val="28"/>
          <w:lang w:eastAsia="ru-RU"/>
        </w:rPr>
        <w:t>»</w:t>
      </w:r>
      <w:r w:rsidR="00E92075" w:rsidRPr="00B46108">
        <w:rPr>
          <w:rStyle w:val="a8"/>
          <w:rFonts w:ascii="Times New Roman" w:hAnsi="Times New Roman"/>
          <w:sz w:val="28"/>
          <w:szCs w:val="28"/>
          <w:lang w:eastAsia="ru-RU"/>
        </w:rPr>
        <w:footnoteReference w:id="12"/>
      </w:r>
      <w:r w:rsidR="006071B3" w:rsidRPr="00B46108">
        <w:rPr>
          <w:rFonts w:ascii="Times New Roman" w:hAnsi="Times New Roman"/>
          <w:sz w:val="28"/>
          <w:szCs w:val="28"/>
          <w:lang w:eastAsia="ru-RU"/>
        </w:rPr>
        <w:t>.</w:t>
      </w:r>
    </w:p>
    <w:p w:rsidR="00B46108" w:rsidRDefault="006071B3" w:rsidP="00B46108">
      <w:pPr>
        <w:widowControl w:val="0"/>
        <w:spacing w:after="0" w:line="360" w:lineRule="auto"/>
        <w:ind w:firstLine="709"/>
        <w:jc w:val="both"/>
        <w:rPr>
          <w:rFonts w:ascii="Times New Roman" w:hAnsi="Times New Roman"/>
          <w:sz w:val="28"/>
          <w:szCs w:val="28"/>
          <w:lang w:eastAsia="ru-RU"/>
        </w:rPr>
      </w:pPr>
      <w:r w:rsidRPr="00B46108">
        <w:rPr>
          <w:rFonts w:ascii="Times New Roman" w:hAnsi="Times New Roman"/>
          <w:bCs/>
          <w:sz w:val="28"/>
          <w:szCs w:val="28"/>
          <w:lang w:eastAsia="ru-RU"/>
        </w:rPr>
        <w:t>В целом, по мнению ВБ, мировая экономика</w:t>
      </w:r>
      <w:r w:rsidRPr="00B46108">
        <w:rPr>
          <w:rFonts w:ascii="Times New Roman" w:hAnsi="Times New Roman"/>
          <w:b/>
          <w:bCs/>
          <w:sz w:val="28"/>
          <w:szCs w:val="28"/>
          <w:lang w:eastAsia="ru-RU"/>
        </w:rPr>
        <w:t xml:space="preserve"> </w:t>
      </w:r>
      <w:r w:rsidRPr="00B46108">
        <w:rPr>
          <w:rFonts w:ascii="Times New Roman" w:hAnsi="Times New Roman"/>
          <w:sz w:val="28"/>
          <w:szCs w:val="28"/>
          <w:lang w:eastAsia="ru-RU"/>
        </w:rPr>
        <w:t>переходит сейчас от этапа послекризисного восстановления к фазе медленного, но достаточно стабильного роста. В нынешнем году банк ожидает рост мирового ВВП на 3,3% против 3,9% годом ранее. В 2012 года темпы роста должны достичь 3,6% ВВП.</w:t>
      </w:r>
    </w:p>
    <w:p w:rsidR="00B46108" w:rsidRDefault="00D966A4" w:rsidP="00B46108">
      <w:pPr>
        <w:widowControl w:val="0"/>
        <w:spacing w:after="0" w:line="360" w:lineRule="auto"/>
        <w:ind w:firstLine="709"/>
        <w:jc w:val="both"/>
        <w:rPr>
          <w:rFonts w:ascii="Times New Roman" w:hAnsi="Times New Roman"/>
          <w:sz w:val="28"/>
          <w:szCs w:val="28"/>
        </w:rPr>
      </w:pPr>
      <w:r w:rsidRPr="00B46108">
        <w:rPr>
          <w:rFonts w:ascii="Times New Roman" w:hAnsi="Times New Roman"/>
          <w:sz w:val="28"/>
          <w:szCs w:val="28"/>
        </w:rPr>
        <w:t>МВФ</w:t>
      </w:r>
      <w:r w:rsidR="00B46108">
        <w:rPr>
          <w:rFonts w:ascii="Times New Roman" w:hAnsi="Times New Roman"/>
          <w:sz w:val="28"/>
          <w:szCs w:val="28"/>
        </w:rPr>
        <w:t xml:space="preserve"> </w:t>
      </w:r>
      <w:r w:rsidR="003B27F5" w:rsidRPr="00B46108">
        <w:rPr>
          <w:rFonts w:ascii="Times New Roman" w:hAnsi="Times New Roman"/>
          <w:sz w:val="28"/>
          <w:szCs w:val="28"/>
        </w:rPr>
        <w:t xml:space="preserve">не стал употреблять формулировку «существенно недооценен» в отношении китайского юаня. </w:t>
      </w:r>
    </w:p>
    <w:p w:rsidR="00B46108" w:rsidRDefault="00625E36" w:rsidP="00B46108">
      <w:pPr>
        <w:widowControl w:val="0"/>
        <w:spacing w:after="0" w:line="360" w:lineRule="auto"/>
        <w:ind w:firstLine="709"/>
        <w:jc w:val="both"/>
        <w:rPr>
          <w:rFonts w:ascii="Times New Roman" w:hAnsi="Times New Roman"/>
          <w:sz w:val="28"/>
          <w:szCs w:val="28"/>
        </w:rPr>
      </w:pPr>
      <w:r w:rsidRPr="00B46108">
        <w:rPr>
          <w:rFonts w:ascii="Times New Roman" w:hAnsi="Times New Roman"/>
          <w:sz w:val="28"/>
          <w:szCs w:val="28"/>
        </w:rPr>
        <w:t>С</w:t>
      </w:r>
      <w:r w:rsidR="003B27F5" w:rsidRPr="00B46108">
        <w:rPr>
          <w:rFonts w:ascii="Times New Roman" w:hAnsi="Times New Roman"/>
          <w:sz w:val="28"/>
          <w:szCs w:val="28"/>
        </w:rPr>
        <w:t>читают, что китайская вал</w:t>
      </w:r>
      <w:r w:rsidRPr="00B46108">
        <w:rPr>
          <w:rFonts w:ascii="Times New Roman" w:hAnsi="Times New Roman"/>
          <w:sz w:val="28"/>
          <w:szCs w:val="28"/>
        </w:rPr>
        <w:t xml:space="preserve">юта стоит слишком дешево. Но с другой стороны, </w:t>
      </w:r>
      <w:r w:rsidR="003B27F5" w:rsidRPr="00B46108">
        <w:rPr>
          <w:rFonts w:ascii="Times New Roman" w:hAnsi="Times New Roman"/>
          <w:sz w:val="28"/>
          <w:szCs w:val="28"/>
        </w:rPr>
        <w:t xml:space="preserve">КНР уже добилась значительного сокращения </w:t>
      </w:r>
      <w:r w:rsidR="00D966A4" w:rsidRPr="00B46108">
        <w:rPr>
          <w:rFonts w:ascii="Times New Roman" w:hAnsi="Times New Roman"/>
          <w:sz w:val="28"/>
          <w:szCs w:val="28"/>
        </w:rPr>
        <w:t>балансового неравенства</w:t>
      </w:r>
      <w:r w:rsidR="003B27F5" w:rsidRPr="00B46108">
        <w:rPr>
          <w:rFonts w:ascii="Times New Roman" w:hAnsi="Times New Roman"/>
          <w:sz w:val="28"/>
          <w:szCs w:val="28"/>
        </w:rPr>
        <w:t xml:space="preserve"> благодаря шагам по усилению потребительской активности внутри страны. </w:t>
      </w:r>
    </w:p>
    <w:p w:rsidR="00B46108" w:rsidRDefault="003B27F5" w:rsidP="00B46108">
      <w:pPr>
        <w:widowControl w:val="0"/>
        <w:spacing w:after="0" w:line="360" w:lineRule="auto"/>
        <w:ind w:firstLine="709"/>
        <w:jc w:val="both"/>
        <w:rPr>
          <w:rFonts w:ascii="Times New Roman" w:hAnsi="Times New Roman"/>
          <w:sz w:val="28"/>
          <w:szCs w:val="28"/>
        </w:rPr>
      </w:pPr>
      <w:r w:rsidRPr="00B46108">
        <w:rPr>
          <w:rFonts w:ascii="Times New Roman" w:hAnsi="Times New Roman"/>
          <w:sz w:val="28"/>
          <w:szCs w:val="28"/>
        </w:rPr>
        <w:t xml:space="preserve">В течение почти двух лет Поднебесная сопротивлялась призывам своих торговых партнеров позволить национальной валюте расти, поскольку мировой финансовый кризис вынудил ее стимулировать экономический рост любыми средствами. В июне </w:t>
      </w:r>
      <w:r w:rsidR="00625E36" w:rsidRPr="00B46108">
        <w:rPr>
          <w:rFonts w:ascii="Times New Roman" w:hAnsi="Times New Roman"/>
          <w:sz w:val="28"/>
          <w:szCs w:val="28"/>
        </w:rPr>
        <w:t xml:space="preserve">2010 г. </w:t>
      </w:r>
      <w:r w:rsidRPr="00B46108">
        <w:rPr>
          <w:rFonts w:ascii="Times New Roman" w:hAnsi="Times New Roman"/>
          <w:sz w:val="28"/>
          <w:szCs w:val="28"/>
        </w:rPr>
        <w:t xml:space="preserve">Народный банк </w:t>
      </w:r>
      <w:r w:rsidR="0013021C" w:rsidRPr="00B46108">
        <w:rPr>
          <w:rFonts w:ascii="Times New Roman" w:hAnsi="Times New Roman"/>
          <w:sz w:val="28"/>
          <w:szCs w:val="28"/>
        </w:rPr>
        <w:t>КНР</w:t>
      </w:r>
      <w:r w:rsidRPr="00B46108">
        <w:rPr>
          <w:rFonts w:ascii="Times New Roman" w:hAnsi="Times New Roman"/>
          <w:sz w:val="28"/>
          <w:szCs w:val="28"/>
        </w:rPr>
        <w:t xml:space="preserve"> объявил о намерении активизировать реформу механизма обменного курса юаня и повысить его гибкость, учитывая постепенное восстановление мировой экономики и ситуацию на внутреннем рынке страны. По мнению многи</w:t>
      </w:r>
      <w:r w:rsidR="00625E36" w:rsidRPr="00B46108">
        <w:rPr>
          <w:rFonts w:ascii="Times New Roman" w:hAnsi="Times New Roman"/>
          <w:sz w:val="28"/>
          <w:szCs w:val="28"/>
        </w:rPr>
        <w:t>х экспертов, это был реверанс -</w:t>
      </w:r>
      <w:r w:rsidRPr="00B46108">
        <w:rPr>
          <w:rFonts w:ascii="Times New Roman" w:hAnsi="Times New Roman"/>
          <w:sz w:val="28"/>
          <w:szCs w:val="28"/>
        </w:rPr>
        <w:t xml:space="preserve"> КНР решила не обострять отношения с Западом в преддверии саммита «большой двадцатки». На самом деле китайцам сейчас необходимы торговые преимущества, которые обеспечива</w:t>
      </w:r>
      <w:r w:rsidR="00D966A4" w:rsidRPr="00B46108">
        <w:rPr>
          <w:rFonts w:ascii="Times New Roman" w:hAnsi="Times New Roman"/>
          <w:sz w:val="28"/>
          <w:szCs w:val="28"/>
        </w:rPr>
        <w:t>ю</w:t>
      </w:r>
      <w:r w:rsidRPr="00B46108">
        <w:rPr>
          <w:rFonts w:ascii="Times New Roman" w:hAnsi="Times New Roman"/>
          <w:sz w:val="28"/>
          <w:szCs w:val="28"/>
        </w:rPr>
        <w:t>т низкий курс юаня, поскольку последние экономические данные свидетельствуют о некотором ослаб</w:t>
      </w:r>
      <w:r w:rsidR="00C3386A" w:rsidRPr="00B46108">
        <w:rPr>
          <w:rFonts w:ascii="Times New Roman" w:hAnsi="Times New Roman"/>
          <w:sz w:val="28"/>
          <w:szCs w:val="28"/>
        </w:rPr>
        <w:t>лении экономической активности.</w:t>
      </w:r>
    </w:p>
    <w:p w:rsidR="00B46108" w:rsidRDefault="003B27F5" w:rsidP="00B46108">
      <w:pPr>
        <w:widowControl w:val="0"/>
        <w:spacing w:after="0" w:line="360" w:lineRule="auto"/>
        <w:ind w:firstLine="709"/>
        <w:jc w:val="both"/>
        <w:rPr>
          <w:rFonts w:ascii="Times New Roman" w:hAnsi="Times New Roman"/>
          <w:sz w:val="28"/>
          <w:szCs w:val="28"/>
        </w:rPr>
      </w:pPr>
      <w:r w:rsidRPr="00B46108">
        <w:rPr>
          <w:rFonts w:ascii="Times New Roman" w:hAnsi="Times New Roman"/>
          <w:sz w:val="28"/>
          <w:szCs w:val="28"/>
        </w:rPr>
        <w:t xml:space="preserve">По мнению </w:t>
      </w:r>
      <w:r w:rsidR="00D966A4" w:rsidRPr="00B46108">
        <w:rPr>
          <w:rFonts w:ascii="Times New Roman" w:hAnsi="Times New Roman"/>
          <w:sz w:val="28"/>
          <w:szCs w:val="28"/>
        </w:rPr>
        <w:t>СМИ</w:t>
      </w:r>
      <w:r w:rsidRPr="00B46108">
        <w:rPr>
          <w:rFonts w:ascii="Times New Roman" w:hAnsi="Times New Roman"/>
          <w:sz w:val="28"/>
          <w:szCs w:val="28"/>
        </w:rPr>
        <w:t>, экономисты МВФ полагают, что юань по-прежнему недооценен на 5--27%.</w:t>
      </w:r>
      <w:r w:rsidR="00B46108">
        <w:rPr>
          <w:rFonts w:ascii="Times New Roman" w:hAnsi="Times New Roman"/>
          <w:sz w:val="28"/>
          <w:szCs w:val="28"/>
        </w:rPr>
        <w:t xml:space="preserve"> </w:t>
      </w:r>
      <w:r w:rsidRPr="00B46108">
        <w:rPr>
          <w:rFonts w:ascii="Times New Roman" w:hAnsi="Times New Roman"/>
          <w:sz w:val="28"/>
          <w:szCs w:val="28"/>
        </w:rPr>
        <w:t xml:space="preserve">Несмотря на это, МВФ хотел показать, что он оценил усилия </w:t>
      </w:r>
      <w:r w:rsidR="0013021C" w:rsidRPr="00B46108">
        <w:rPr>
          <w:rFonts w:ascii="Times New Roman" w:hAnsi="Times New Roman"/>
          <w:sz w:val="28"/>
          <w:szCs w:val="28"/>
        </w:rPr>
        <w:t xml:space="preserve">КНР </w:t>
      </w:r>
      <w:r w:rsidRPr="00B46108">
        <w:rPr>
          <w:rFonts w:ascii="Times New Roman" w:hAnsi="Times New Roman"/>
          <w:sz w:val="28"/>
          <w:szCs w:val="28"/>
        </w:rPr>
        <w:t xml:space="preserve">по повышению курса национальной валюты. Фонд старается избежать трений с крупнейшим кредитором США, влияние которого увеличивается. </w:t>
      </w:r>
      <w:r w:rsidR="0013021C" w:rsidRPr="00B46108">
        <w:rPr>
          <w:rFonts w:ascii="Times New Roman" w:hAnsi="Times New Roman"/>
          <w:sz w:val="28"/>
          <w:szCs w:val="28"/>
        </w:rPr>
        <w:t>КНР</w:t>
      </w:r>
      <w:r w:rsidRPr="00B46108">
        <w:rPr>
          <w:rFonts w:ascii="Times New Roman" w:hAnsi="Times New Roman"/>
          <w:sz w:val="28"/>
          <w:szCs w:val="28"/>
        </w:rPr>
        <w:t xml:space="preserve"> также демонстрирует свое расположение к МВФ. В прошлом году КНР купила бумаг фонда на 50 млрд долл., чтобы пополнить его капитал, а заместитель управляющего Народного банка </w:t>
      </w:r>
      <w:r w:rsidR="0013021C" w:rsidRPr="00B46108">
        <w:rPr>
          <w:rFonts w:ascii="Times New Roman" w:hAnsi="Times New Roman"/>
          <w:sz w:val="28"/>
          <w:szCs w:val="28"/>
        </w:rPr>
        <w:t>КНР</w:t>
      </w:r>
      <w:r w:rsidRPr="00B46108">
        <w:rPr>
          <w:rFonts w:ascii="Times New Roman" w:hAnsi="Times New Roman"/>
          <w:sz w:val="28"/>
          <w:szCs w:val="28"/>
        </w:rPr>
        <w:t xml:space="preserve"> Чжу Мин начал работать в качестве специального ас</w:t>
      </w:r>
      <w:r w:rsidR="00C3386A" w:rsidRPr="00B46108">
        <w:rPr>
          <w:rFonts w:ascii="Times New Roman" w:hAnsi="Times New Roman"/>
          <w:sz w:val="28"/>
          <w:szCs w:val="28"/>
        </w:rPr>
        <w:t>систента г-на Стросс-Кана.</w:t>
      </w:r>
    </w:p>
    <w:p w:rsidR="00B46108" w:rsidRDefault="003B27F5" w:rsidP="00B46108">
      <w:pPr>
        <w:widowControl w:val="0"/>
        <w:spacing w:after="0" w:line="360" w:lineRule="auto"/>
        <w:ind w:firstLine="709"/>
        <w:jc w:val="both"/>
        <w:rPr>
          <w:rFonts w:ascii="Times New Roman" w:hAnsi="Times New Roman"/>
          <w:sz w:val="28"/>
          <w:szCs w:val="28"/>
        </w:rPr>
      </w:pPr>
      <w:r w:rsidRPr="00B46108">
        <w:rPr>
          <w:rFonts w:ascii="Times New Roman" w:hAnsi="Times New Roman"/>
          <w:sz w:val="28"/>
          <w:szCs w:val="28"/>
        </w:rPr>
        <w:t xml:space="preserve">Нынешнее изменение риторики МВФ </w:t>
      </w:r>
      <w:r w:rsidR="00625E36" w:rsidRPr="00B46108">
        <w:rPr>
          <w:rFonts w:ascii="Times New Roman" w:hAnsi="Times New Roman"/>
          <w:sz w:val="28"/>
          <w:szCs w:val="28"/>
        </w:rPr>
        <w:t xml:space="preserve">– </w:t>
      </w:r>
      <w:r w:rsidRPr="00B46108">
        <w:rPr>
          <w:rFonts w:ascii="Times New Roman" w:hAnsi="Times New Roman"/>
          <w:sz w:val="28"/>
          <w:szCs w:val="28"/>
        </w:rPr>
        <w:t xml:space="preserve">уже второй признак успехов </w:t>
      </w:r>
      <w:r w:rsidR="0013021C" w:rsidRPr="00B46108">
        <w:rPr>
          <w:rFonts w:ascii="Times New Roman" w:hAnsi="Times New Roman"/>
          <w:sz w:val="28"/>
          <w:szCs w:val="28"/>
        </w:rPr>
        <w:t>КНР</w:t>
      </w:r>
      <w:r w:rsidRPr="00B46108">
        <w:rPr>
          <w:rFonts w:ascii="Times New Roman" w:hAnsi="Times New Roman"/>
          <w:sz w:val="28"/>
          <w:szCs w:val="28"/>
        </w:rPr>
        <w:t xml:space="preserve"> в либерализации валютных курсов за последнее время. 8 июля администрация президента Барака Обамы заявила, что юань остается недооцененным, но отказалась объявлять </w:t>
      </w:r>
      <w:r w:rsidR="0013021C" w:rsidRPr="00B46108">
        <w:rPr>
          <w:rFonts w:ascii="Times New Roman" w:hAnsi="Times New Roman"/>
          <w:sz w:val="28"/>
          <w:szCs w:val="28"/>
        </w:rPr>
        <w:t>КНР</w:t>
      </w:r>
      <w:r w:rsidRPr="00B46108">
        <w:rPr>
          <w:rFonts w:ascii="Times New Roman" w:hAnsi="Times New Roman"/>
          <w:sz w:val="28"/>
          <w:szCs w:val="28"/>
        </w:rPr>
        <w:t xml:space="preserve"> «манипулятором валютных курсов». Это вызвало раздражение американских законодателей, многие из них заявили, что </w:t>
      </w:r>
      <w:r w:rsidR="0013021C" w:rsidRPr="00B46108">
        <w:rPr>
          <w:rFonts w:ascii="Times New Roman" w:hAnsi="Times New Roman"/>
          <w:sz w:val="28"/>
          <w:szCs w:val="28"/>
        </w:rPr>
        <w:t>КНР</w:t>
      </w:r>
      <w:r w:rsidRPr="00B46108">
        <w:rPr>
          <w:rFonts w:ascii="Times New Roman" w:hAnsi="Times New Roman"/>
          <w:sz w:val="28"/>
          <w:szCs w:val="28"/>
        </w:rPr>
        <w:t xml:space="preserve"> сохраняет «несправедливый» курс юаня для поддержки своих экспортеров, и пригрозили мерами воздействия. В тот же день государственное управление валютного контроля КНР сообщило, что </w:t>
      </w:r>
      <w:r w:rsidR="0013021C" w:rsidRPr="00B46108">
        <w:rPr>
          <w:rFonts w:ascii="Times New Roman" w:hAnsi="Times New Roman"/>
          <w:sz w:val="28"/>
          <w:szCs w:val="28"/>
        </w:rPr>
        <w:t>КНР</w:t>
      </w:r>
      <w:r w:rsidRPr="00B46108">
        <w:rPr>
          <w:rFonts w:ascii="Times New Roman" w:hAnsi="Times New Roman"/>
          <w:sz w:val="28"/>
          <w:szCs w:val="28"/>
        </w:rPr>
        <w:t xml:space="preserve"> «сохранит стабильность обменного курса своей национальной валюты на разум</w:t>
      </w:r>
      <w:r w:rsidR="00C3386A" w:rsidRPr="00B46108">
        <w:rPr>
          <w:rFonts w:ascii="Times New Roman" w:hAnsi="Times New Roman"/>
          <w:sz w:val="28"/>
          <w:szCs w:val="28"/>
        </w:rPr>
        <w:t>ном и сбалансированном уровне».</w:t>
      </w:r>
    </w:p>
    <w:p w:rsidR="006549BA" w:rsidRPr="00B46108" w:rsidRDefault="006549BA" w:rsidP="00B46108">
      <w:pPr>
        <w:widowControl w:val="0"/>
        <w:spacing w:after="0" w:line="360" w:lineRule="auto"/>
        <w:ind w:firstLine="709"/>
        <w:jc w:val="both"/>
        <w:rPr>
          <w:rFonts w:ascii="Times New Roman" w:hAnsi="Times New Roman"/>
          <w:sz w:val="28"/>
          <w:szCs w:val="28"/>
          <w:lang w:eastAsia="ru-RU"/>
        </w:rPr>
      </w:pPr>
    </w:p>
    <w:p w:rsidR="00B46108" w:rsidRDefault="00B46108" w:rsidP="00B46108">
      <w:pPr>
        <w:widowControl w:val="0"/>
        <w:spacing w:after="0" w:line="360" w:lineRule="auto"/>
        <w:ind w:firstLine="709"/>
        <w:jc w:val="both"/>
        <w:rPr>
          <w:rFonts w:ascii="Times New Roman" w:hAnsi="Times New Roman"/>
          <w:b/>
          <w:sz w:val="28"/>
          <w:szCs w:val="28"/>
        </w:rPr>
      </w:pPr>
      <w:r>
        <w:rPr>
          <w:rFonts w:ascii="Times New Roman" w:hAnsi="Times New Roman"/>
          <w:b/>
          <w:sz w:val="28"/>
          <w:szCs w:val="28"/>
        </w:rPr>
        <w:br w:type="page"/>
      </w:r>
      <w:r w:rsidR="00F47434" w:rsidRPr="00B46108">
        <w:rPr>
          <w:rFonts w:ascii="Times New Roman" w:hAnsi="Times New Roman"/>
          <w:b/>
          <w:sz w:val="28"/>
          <w:szCs w:val="28"/>
        </w:rPr>
        <w:t>З</w:t>
      </w:r>
      <w:r w:rsidR="00CD0246" w:rsidRPr="00B46108">
        <w:rPr>
          <w:rFonts w:ascii="Times New Roman" w:hAnsi="Times New Roman"/>
          <w:b/>
          <w:sz w:val="28"/>
          <w:szCs w:val="28"/>
        </w:rPr>
        <w:t>аключение</w:t>
      </w:r>
    </w:p>
    <w:p w:rsidR="00B46108" w:rsidRDefault="00B46108" w:rsidP="00B46108">
      <w:pPr>
        <w:widowControl w:val="0"/>
        <w:spacing w:after="0" w:line="360" w:lineRule="auto"/>
        <w:ind w:firstLine="709"/>
        <w:jc w:val="both"/>
        <w:rPr>
          <w:rFonts w:ascii="Times New Roman" w:hAnsi="Times New Roman"/>
          <w:sz w:val="28"/>
          <w:szCs w:val="28"/>
          <w:lang w:val="en-US"/>
        </w:rPr>
      </w:pPr>
    </w:p>
    <w:p w:rsidR="00B46108" w:rsidRDefault="000647F2" w:rsidP="00B46108">
      <w:pPr>
        <w:widowControl w:val="0"/>
        <w:spacing w:after="0" w:line="360" w:lineRule="auto"/>
        <w:ind w:firstLine="709"/>
        <w:jc w:val="both"/>
        <w:rPr>
          <w:rFonts w:ascii="Times New Roman" w:hAnsi="Times New Roman"/>
          <w:sz w:val="28"/>
          <w:szCs w:val="28"/>
        </w:rPr>
      </w:pPr>
      <w:r w:rsidRPr="00B46108">
        <w:rPr>
          <w:rFonts w:ascii="Times New Roman" w:hAnsi="Times New Roman"/>
          <w:sz w:val="28"/>
          <w:szCs w:val="28"/>
        </w:rPr>
        <w:t>В результате выполненной работы можно сделать выводы:</w:t>
      </w:r>
    </w:p>
    <w:p w:rsidR="00B46108" w:rsidRDefault="000647F2" w:rsidP="00B46108">
      <w:pPr>
        <w:widowControl w:val="0"/>
        <w:spacing w:after="0" w:line="360" w:lineRule="auto"/>
        <w:ind w:firstLine="709"/>
        <w:jc w:val="both"/>
        <w:rPr>
          <w:rFonts w:ascii="Times New Roman" w:hAnsi="Times New Roman"/>
          <w:sz w:val="28"/>
          <w:szCs w:val="28"/>
          <w:lang w:eastAsia="ru-RU"/>
        </w:rPr>
      </w:pPr>
      <w:r w:rsidRPr="00B46108">
        <w:rPr>
          <w:rFonts w:ascii="Times New Roman" w:hAnsi="Times New Roman"/>
          <w:sz w:val="28"/>
          <w:szCs w:val="28"/>
          <w:lang w:eastAsia="ru-RU"/>
        </w:rPr>
        <w:t>1)</w:t>
      </w:r>
      <w:r w:rsidR="00BB09D2" w:rsidRPr="00B46108">
        <w:rPr>
          <w:rFonts w:ascii="Times New Roman" w:hAnsi="Times New Roman"/>
          <w:sz w:val="28"/>
          <w:szCs w:val="28"/>
          <w:lang w:eastAsia="ru-RU"/>
        </w:rPr>
        <w:t>В СШ</w:t>
      </w:r>
      <w:r w:rsidR="00982AC5" w:rsidRPr="00B46108">
        <w:rPr>
          <w:rFonts w:ascii="Times New Roman" w:hAnsi="Times New Roman"/>
          <w:sz w:val="28"/>
          <w:szCs w:val="28"/>
          <w:lang w:eastAsia="ru-RU"/>
        </w:rPr>
        <w:t xml:space="preserve">А в 1944 году были созданы </w:t>
      </w:r>
      <w:r w:rsidRPr="00B46108">
        <w:rPr>
          <w:rFonts w:ascii="Times New Roman" w:hAnsi="Times New Roman"/>
          <w:sz w:val="28"/>
          <w:szCs w:val="28"/>
          <w:lang w:eastAsia="ru-RU"/>
        </w:rPr>
        <w:t>МВФ и ВБ в Бреттон Вудсе</w:t>
      </w:r>
      <w:r w:rsidR="00982AC5" w:rsidRPr="00B46108">
        <w:rPr>
          <w:rFonts w:ascii="Times New Roman" w:hAnsi="Times New Roman"/>
          <w:sz w:val="28"/>
          <w:szCs w:val="28"/>
          <w:lang w:eastAsia="ru-RU"/>
        </w:rPr>
        <w:t>. Их целью</w:t>
      </w:r>
      <w:r w:rsidRPr="00B46108">
        <w:rPr>
          <w:rFonts w:ascii="Times New Roman" w:hAnsi="Times New Roman"/>
          <w:sz w:val="28"/>
          <w:szCs w:val="28"/>
          <w:lang w:eastAsia="ru-RU"/>
        </w:rPr>
        <w:t xml:space="preserve"> </w:t>
      </w:r>
      <w:r w:rsidR="00982AC5" w:rsidRPr="00B46108">
        <w:rPr>
          <w:rFonts w:ascii="Times New Roman" w:hAnsi="Times New Roman"/>
          <w:sz w:val="28"/>
          <w:szCs w:val="28"/>
          <w:lang w:eastAsia="ru-RU"/>
        </w:rPr>
        <w:t>являлось</w:t>
      </w:r>
      <w:r w:rsidRPr="00B46108">
        <w:rPr>
          <w:rFonts w:ascii="Times New Roman" w:hAnsi="Times New Roman"/>
          <w:sz w:val="28"/>
          <w:szCs w:val="28"/>
          <w:lang w:eastAsia="ru-RU"/>
        </w:rPr>
        <w:t xml:space="preserve"> </w:t>
      </w:r>
      <w:r w:rsidR="00982AC5" w:rsidRPr="00B46108">
        <w:rPr>
          <w:rFonts w:ascii="Times New Roman" w:hAnsi="Times New Roman"/>
          <w:sz w:val="28"/>
          <w:szCs w:val="28"/>
          <w:lang w:eastAsia="ru-RU"/>
        </w:rPr>
        <w:t>понижение</w:t>
      </w:r>
      <w:r w:rsidRPr="00B46108">
        <w:rPr>
          <w:rFonts w:ascii="Times New Roman" w:hAnsi="Times New Roman"/>
          <w:sz w:val="28"/>
          <w:szCs w:val="28"/>
          <w:lang w:eastAsia="ru-RU"/>
        </w:rPr>
        <w:t xml:space="preserve"> </w:t>
      </w:r>
      <w:r w:rsidR="00982AC5" w:rsidRPr="00B46108">
        <w:rPr>
          <w:rFonts w:ascii="Times New Roman" w:hAnsi="Times New Roman"/>
          <w:sz w:val="28"/>
          <w:szCs w:val="28"/>
          <w:lang w:eastAsia="ru-RU"/>
        </w:rPr>
        <w:t>развитие международной торговли</w:t>
      </w:r>
      <w:r w:rsidR="00B46108">
        <w:rPr>
          <w:rFonts w:ascii="Times New Roman" w:hAnsi="Times New Roman"/>
          <w:sz w:val="28"/>
          <w:szCs w:val="28"/>
          <w:lang w:eastAsia="ru-RU"/>
        </w:rPr>
        <w:t xml:space="preserve"> </w:t>
      </w:r>
      <w:r w:rsidR="00982AC5" w:rsidRPr="00B46108">
        <w:rPr>
          <w:rFonts w:ascii="Times New Roman" w:hAnsi="Times New Roman"/>
          <w:sz w:val="28"/>
          <w:szCs w:val="28"/>
          <w:lang w:eastAsia="ru-RU"/>
        </w:rPr>
        <w:t>и нищеты в мире</w:t>
      </w:r>
      <w:r w:rsidRPr="00B46108">
        <w:rPr>
          <w:rFonts w:ascii="Times New Roman" w:hAnsi="Times New Roman"/>
          <w:sz w:val="28"/>
          <w:szCs w:val="28"/>
          <w:lang w:eastAsia="ru-RU"/>
        </w:rPr>
        <w:t xml:space="preserve">. МВФ </w:t>
      </w:r>
      <w:r w:rsidR="00982AC5" w:rsidRPr="00B46108">
        <w:rPr>
          <w:rFonts w:ascii="Times New Roman" w:hAnsi="Times New Roman"/>
          <w:sz w:val="28"/>
          <w:szCs w:val="28"/>
          <w:lang w:eastAsia="ru-RU"/>
        </w:rPr>
        <w:t>обязан</w:t>
      </w:r>
      <w:r w:rsidRPr="00B46108">
        <w:rPr>
          <w:rFonts w:ascii="Times New Roman" w:hAnsi="Times New Roman"/>
          <w:sz w:val="28"/>
          <w:szCs w:val="28"/>
          <w:lang w:eastAsia="ru-RU"/>
        </w:rPr>
        <w:t xml:space="preserve"> </w:t>
      </w:r>
      <w:r w:rsidR="00982AC5" w:rsidRPr="00B46108">
        <w:rPr>
          <w:rFonts w:ascii="Times New Roman" w:hAnsi="Times New Roman"/>
          <w:sz w:val="28"/>
          <w:szCs w:val="28"/>
          <w:lang w:eastAsia="ru-RU"/>
        </w:rPr>
        <w:t>выдавать</w:t>
      </w:r>
      <w:r w:rsidRPr="00B46108">
        <w:rPr>
          <w:rFonts w:ascii="Times New Roman" w:hAnsi="Times New Roman"/>
          <w:sz w:val="28"/>
          <w:szCs w:val="28"/>
          <w:lang w:eastAsia="ru-RU"/>
        </w:rPr>
        <w:t xml:space="preserve"> краткосрочные кредиты странам, у которых </w:t>
      </w:r>
      <w:r w:rsidR="00982AC5" w:rsidRPr="00B46108">
        <w:rPr>
          <w:rFonts w:ascii="Times New Roman" w:hAnsi="Times New Roman"/>
          <w:sz w:val="28"/>
          <w:szCs w:val="28"/>
          <w:lang w:eastAsia="ru-RU"/>
        </w:rPr>
        <w:t>происходили</w:t>
      </w:r>
      <w:r w:rsidR="00B46108">
        <w:rPr>
          <w:rFonts w:ascii="Times New Roman" w:hAnsi="Times New Roman"/>
          <w:sz w:val="28"/>
          <w:szCs w:val="28"/>
          <w:lang w:eastAsia="ru-RU"/>
        </w:rPr>
        <w:t xml:space="preserve"> </w:t>
      </w:r>
      <w:r w:rsidRPr="00B46108">
        <w:rPr>
          <w:rFonts w:ascii="Times New Roman" w:hAnsi="Times New Roman"/>
          <w:sz w:val="28"/>
          <w:szCs w:val="28"/>
          <w:lang w:eastAsia="ru-RU"/>
        </w:rPr>
        <w:t>временные проб</w:t>
      </w:r>
      <w:r w:rsidR="00982AC5" w:rsidRPr="00B46108">
        <w:rPr>
          <w:rFonts w:ascii="Times New Roman" w:hAnsi="Times New Roman"/>
          <w:sz w:val="28"/>
          <w:szCs w:val="28"/>
          <w:lang w:eastAsia="ru-RU"/>
        </w:rPr>
        <w:t>лемы с платежами.</w:t>
      </w:r>
      <w:r w:rsidRPr="00B46108">
        <w:rPr>
          <w:rFonts w:ascii="Times New Roman" w:hAnsi="Times New Roman"/>
          <w:sz w:val="28"/>
          <w:szCs w:val="28"/>
          <w:lang w:eastAsia="ru-RU"/>
        </w:rPr>
        <w:t xml:space="preserve"> ВБ</w:t>
      </w:r>
      <w:r w:rsidR="00B46108">
        <w:rPr>
          <w:rFonts w:ascii="Times New Roman" w:hAnsi="Times New Roman"/>
          <w:sz w:val="28"/>
          <w:szCs w:val="28"/>
          <w:lang w:eastAsia="ru-RU"/>
        </w:rPr>
        <w:t xml:space="preserve"> </w:t>
      </w:r>
      <w:r w:rsidR="00982AC5" w:rsidRPr="00B46108">
        <w:rPr>
          <w:rFonts w:ascii="Times New Roman" w:hAnsi="Times New Roman"/>
          <w:sz w:val="28"/>
          <w:szCs w:val="28"/>
          <w:lang w:eastAsia="ru-RU"/>
        </w:rPr>
        <w:t>предоставлять</w:t>
      </w:r>
      <w:r w:rsidR="00B46108">
        <w:rPr>
          <w:rFonts w:ascii="Times New Roman" w:hAnsi="Times New Roman"/>
          <w:sz w:val="28"/>
          <w:szCs w:val="28"/>
          <w:lang w:eastAsia="ru-RU"/>
        </w:rPr>
        <w:t xml:space="preserve"> </w:t>
      </w:r>
      <w:r w:rsidRPr="00B46108">
        <w:rPr>
          <w:rFonts w:ascii="Times New Roman" w:hAnsi="Times New Roman"/>
          <w:sz w:val="28"/>
          <w:szCs w:val="28"/>
          <w:lang w:eastAsia="ru-RU"/>
        </w:rPr>
        <w:t xml:space="preserve">кредиты </w:t>
      </w:r>
      <w:r w:rsidR="00982AC5" w:rsidRPr="00B46108">
        <w:rPr>
          <w:rFonts w:ascii="Times New Roman" w:hAnsi="Times New Roman"/>
          <w:sz w:val="28"/>
          <w:szCs w:val="28"/>
          <w:lang w:eastAsia="ru-RU"/>
        </w:rPr>
        <w:t>для</w:t>
      </w:r>
      <w:r w:rsidRPr="00B46108">
        <w:rPr>
          <w:rFonts w:ascii="Times New Roman" w:hAnsi="Times New Roman"/>
          <w:sz w:val="28"/>
          <w:szCs w:val="28"/>
          <w:lang w:eastAsia="ru-RU"/>
        </w:rPr>
        <w:t xml:space="preserve"> </w:t>
      </w:r>
      <w:r w:rsidR="00982AC5" w:rsidRPr="00B46108">
        <w:rPr>
          <w:rFonts w:ascii="Times New Roman" w:hAnsi="Times New Roman"/>
          <w:sz w:val="28"/>
          <w:szCs w:val="28"/>
          <w:lang w:eastAsia="ru-RU"/>
        </w:rPr>
        <w:t>решения</w:t>
      </w:r>
      <w:r w:rsidRPr="00B46108">
        <w:rPr>
          <w:rFonts w:ascii="Times New Roman" w:hAnsi="Times New Roman"/>
          <w:sz w:val="28"/>
          <w:szCs w:val="28"/>
          <w:lang w:eastAsia="ru-RU"/>
        </w:rPr>
        <w:t xml:space="preserve"> структурирования экономики.</w:t>
      </w:r>
    </w:p>
    <w:p w:rsidR="000647F2" w:rsidRPr="00B46108" w:rsidRDefault="00982AC5" w:rsidP="00B46108">
      <w:pPr>
        <w:widowControl w:val="0"/>
        <w:spacing w:after="0" w:line="360" w:lineRule="auto"/>
        <w:ind w:firstLine="709"/>
        <w:jc w:val="both"/>
        <w:rPr>
          <w:rFonts w:ascii="Times New Roman" w:hAnsi="Times New Roman"/>
          <w:sz w:val="28"/>
          <w:szCs w:val="28"/>
          <w:lang w:eastAsia="ru-RU"/>
        </w:rPr>
      </w:pPr>
      <w:r w:rsidRPr="00B46108">
        <w:rPr>
          <w:rFonts w:ascii="Times New Roman" w:hAnsi="Times New Roman"/>
          <w:sz w:val="28"/>
          <w:szCs w:val="28"/>
          <w:lang w:eastAsia="ru-RU"/>
        </w:rPr>
        <w:t>МВФ и ВБ</w:t>
      </w:r>
      <w:r w:rsidR="000647F2" w:rsidRPr="00B46108">
        <w:rPr>
          <w:rFonts w:ascii="Times New Roman" w:hAnsi="Times New Roman"/>
          <w:sz w:val="28"/>
          <w:szCs w:val="28"/>
          <w:lang w:eastAsia="ru-RU"/>
        </w:rPr>
        <w:t xml:space="preserve"> </w:t>
      </w:r>
      <w:r w:rsidRPr="00B46108">
        <w:rPr>
          <w:rFonts w:ascii="Times New Roman" w:hAnsi="Times New Roman"/>
          <w:sz w:val="28"/>
          <w:szCs w:val="28"/>
          <w:lang w:eastAsia="ru-RU"/>
        </w:rPr>
        <w:t>выполняют</w:t>
      </w:r>
      <w:r w:rsidR="000647F2" w:rsidRPr="00B46108">
        <w:rPr>
          <w:rFonts w:ascii="Times New Roman" w:hAnsi="Times New Roman"/>
          <w:sz w:val="28"/>
          <w:szCs w:val="28"/>
          <w:lang w:eastAsia="ru-RU"/>
        </w:rPr>
        <w:t xml:space="preserve"> решающую роль в процессе экономической глобализации.</w:t>
      </w:r>
      <w:r w:rsidR="00B46108">
        <w:rPr>
          <w:rFonts w:ascii="Times New Roman" w:hAnsi="Times New Roman"/>
          <w:sz w:val="28"/>
          <w:szCs w:val="28"/>
          <w:lang w:eastAsia="ru-RU"/>
        </w:rPr>
        <w:t xml:space="preserve"> </w:t>
      </w:r>
      <w:r w:rsidR="00FE5721" w:rsidRPr="00B46108">
        <w:rPr>
          <w:rFonts w:ascii="Times New Roman" w:hAnsi="Times New Roman"/>
          <w:sz w:val="28"/>
          <w:szCs w:val="28"/>
          <w:lang w:eastAsia="ru-RU"/>
        </w:rPr>
        <w:t xml:space="preserve">ВБ и МВФ </w:t>
      </w:r>
      <w:r w:rsidR="000647F2" w:rsidRPr="00B46108">
        <w:rPr>
          <w:rFonts w:ascii="Times New Roman" w:hAnsi="Times New Roman"/>
          <w:sz w:val="28"/>
          <w:szCs w:val="28"/>
          <w:lang w:eastAsia="ru-RU"/>
        </w:rPr>
        <w:t>открывают развивающиеся страны для западных инвесторов с их спекулятивными интересами.</w:t>
      </w:r>
      <w:r w:rsidR="00B46108">
        <w:rPr>
          <w:rFonts w:ascii="Times New Roman" w:hAnsi="Times New Roman"/>
          <w:sz w:val="28"/>
          <w:szCs w:val="28"/>
          <w:lang w:eastAsia="ru-RU"/>
        </w:rPr>
        <w:t xml:space="preserve"> </w:t>
      </w:r>
      <w:r w:rsidR="001D1595" w:rsidRPr="00B46108">
        <w:rPr>
          <w:rFonts w:ascii="Times New Roman" w:hAnsi="Times New Roman"/>
          <w:sz w:val="28"/>
          <w:szCs w:val="28"/>
          <w:lang w:eastAsia="ru-RU"/>
        </w:rPr>
        <w:t>Экономическая выгода движет</w:t>
      </w:r>
      <w:r w:rsidR="00B46108">
        <w:rPr>
          <w:rFonts w:ascii="Times New Roman" w:hAnsi="Times New Roman"/>
          <w:sz w:val="28"/>
          <w:szCs w:val="28"/>
          <w:lang w:eastAsia="ru-RU"/>
        </w:rPr>
        <w:t xml:space="preserve"> </w:t>
      </w:r>
      <w:r w:rsidR="000647F2" w:rsidRPr="00B46108">
        <w:rPr>
          <w:rFonts w:ascii="Times New Roman" w:hAnsi="Times New Roman"/>
          <w:sz w:val="28"/>
          <w:szCs w:val="28"/>
          <w:lang w:eastAsia="ru-RU"/>
        </w:rPr>
        <w:t>МВФ и ВБ</w:t>
      </w:r>
      <w:r w:rsidR="001D1595" w:rsidRPr="00B46108">
        <w:rPr>
          <w:rFonts w:ascii="Times New Roman" w:hAnsi="Times New Roman"/>
          <w:sz w:val="28"/>
          <w:szCs w:val="28"/>
          <w:lang w:eastAsia="ru-RU"/>
        </w:rPr>
        <w:t xml:space="preserve">, </w:t>
      </w:r>
      <w:r w:rsidR="000647F2" w:rsidRPr="00B46108">
        <w:rPr>
          <w:rFonts w:ascii="Times New Roman" w:hAnsi="Times New Roman"/>
          <w:sz w:val="28"/>
          <w:szCs w:val="28"/>
          <w:lang w:eastAsia="ru-RU"/>
        </w:rPr>
        <w:t>поэтому</w:t>
      </w:r>
      <w:r w:rsidR="001D1595" w:rsidRPr="00B46108">
        <w:rPr>
          <w:rFonts w:ascii="Times New Roman" w:hAnsi="Times New Roman"/>
          <w:sz w:val="28"/>
          <w:szCs w:val="28"/>
          <w:lang w:eastAsia="ru-RU"/>
        </w:rPr>
        <w:t>,</w:t>
      </w:r>
      <w:r w:rsidR="000647F2" w:rsidRPr="00B46108">
        <w:rPr>
          <w:rFonts w:ascii="Times New Roman" w:hAnsi="Times New Roman"/>
          <w:sz w:val="28"/>
          <w:szCs w:val="28"/>
          <w:lang w:eastAsia="ru-RU"/>
        </w:rPr>
        <w:t xml:space="preserve"> они</w:t>
      </w:r>
      <w:r w:rsidR="00B46108">
        <w:rPr>
          <w:rFonts w:ascii="Times New Roman" w:hAnsi="Times New Roman"/>
          <w:sz w:val="28"/>
          <w:szCs w:val="28"/>
          <w:lang w:eastAsia="ru-RU"/>
        </w:rPr>
        <w:t xml:space="preserve"> </w:t>
      </w:r>
      <w:r w:rsidR="000647F2" w:rsidRPr="00B46108">
        <w:rPr>
          <w:rFonts w:ascii="Times New Roman" w:hAnsi="Times New Roman"/>
          <w:sz w:val="28"/>
          <w:szCs w:val="28"/>
          <w:lang w:eastAsia="ru-RU"/>
        </w:rPr>
        <w:t xml:space="preserve">поддерживают различные авторитарные и диктаторские режимы. </w:t>
      </w:r>
    </w:p>
    <w:p w:rsidR="00B46108" w:rsidRDefault="000647F2" w:rsidP="00B46108">
      <w:pPr>
        <w:widowControl w:val="0"/>
        <w:spacing w:after="0" w:line="360" w:lineRule="auto"/>
        <w:ind w:firstLine="709"/>
        <w:jc w:val="both"/>
        <w:rPr>
          <w:rFonts w:ascii="Times New Roman" w:hAnsi="Times New Roman"/>
          <w:sz w:val="28"/>
          <w:szCs w:val="28"/>
          <w:lang w:eastAsia="ru-RU"/>
        </w:rPr>
      </w:pPr>
      <w:r w:rsidRPr="00B46108">
        <w:rPr>
          <w:rFonts w:ascii="Times New Roman" w:hAnsi="Times New Roman"/>
          <w:sz w:val="28"/>
          <w:szCs w:val="28"/>
          <w:lang w:eastAsia="ru-RU"/>
        </w:rPr>
        <w:t xml:space="preserve">2) МВФ и ВБ </w:t>
      </w:r>
      <w:r w:rsidR="001D1595" w:rsidRPr="00B46108">
        <w:rPr>
          <w:rFonts w:ascii="Times New Roman" w:hAnsi="Times New Roman"/>
          <w:sz w:val="28"/>
          <w:szCs w:val="28"/>
          <w:lang w:eastAsia="ru-RU"/>
        </w:rPr>
        <w:t>являются</w:t>
      </w:r>
      <w:r w:rsidR="00B46108">
        <w:rPr>
          <w:rFonts w:ascii="Times New Roman" w:hAnsi="Times New Roman"/>
          <w:sz w:val="28"/>
          <w:szCs w:val="28"/>
          <w:lang w:eastAsia="ru-RU"/>
        </w:rPr>
        <w:t xml:space="preserve"> </w:t>
      </w:r>
      <w:r w:rsidRPr="00B46108">
        <w:rPr>
          <w:rFonts w:ascii="Times New Roman" w:hAnsi="Times New Roman"/>
          <w:sz w:val="28"/>
          <w:szCs w:val="28"/>
          <w:lang w:eastAsia="ru-RU"/>
        </w:rPr>
        <w:t>причиной голода и гражданских войн.</w:t>
      </w:r>
      <w:r w:rsidR="00B46108">
        <w:rPr>
          <w:rFonts w:ascii="Times New Roman" w:hAnsi="Times New Roman"/>
          <w:sz w:val="28"/>
          <w:szCs w:val="28"/>
          <w:lang w:eastAsia="ru-RU"/>
        </w:rPr>
        <w:t xml:space="preserve"> </w:t>
      </w:r>
      <w:r w:rsidR="001D1595" w:rsidRPr="00B46108">
        <w:rPr>
          <w:rFonts w:ascii="Times New Roman" w:hAnsi="Times New Roman"/>
          <w:sz w:val="28"/>
          <w:szCs w:val="28"/>
          <w:lang w:eastAsia="ru-RU"/>
        </w:rPr>
        <w:t>Главной</w:t>
      </w:r>
      <w:r w:rsidRPr="00B46108">
        <w:rPr>
          <w:rFonts w:ascii="Times New Roman" w:hAnsi="Times New Roman"/>
          <w:sz w:val="28"/>
          <w:szCs w:val="28"/>
          <w:lang w:eastAsia="ru-RU"/>
        </w:rPr>
        <w:t xml:space="preserve"> задачей было </w:t>
      </w:r>
      <w:r w:rsidR="001D1595" w:rsidRPr="00B46108">
        <w:rPr>
          <w:rFonts w:ascii="Times New Roman" w:hAnsi="Times New Roman"/>
          <w:sz w:val="28"/>
          <w:szCs w:val="28"/>
          <w:lang w:eastAsia="ru-RU"/>
        </w:rPr>
        <w:t xml:space="preserve">поддержание низких цен на рабочую силу и </w:t>
      </w:r>
      <w:r w:rsidRPr="00B46108">
        <w:rPr>
          <w:rFonts w:ascii="Times New Roman" w:hAnsi="Times New Roman"/>
          <w:sz w:val="28"/>
          <w:szCs w:val="28"/>
          <w:lang w:eastAsia="ru-RU"/>
        </w:rPr>
        <w:t>обеспечение потока дешевого сырья на Запад</w:t>
      </w:r>
      <w:r w:rsidR="001D1595" w:rsidRPr="00B46108">
        <w:rPr>
          <w:rFonts w:ascii="Times New Roman" w:hAnsi="Times New Roman"/>
          <w:sz w:val="28"/>
          <w:szCs w:val="28"/>
          <w:lang w:eastAsia="ru-RU"/>
        </w:rPr>
        <w:t>. Другой</w:t>
      </w:r>
      <w:r w:rsidR="00B46108">
        <w:rPr>
          <w:rFonts w:ascii="Times New Roman" w:hAnsi="Times New Roman"/>
          <w:sz w:val="28"/>
          <w:szCs w:val="28"/>
          <w:lang w:eastAsia="ru-RU"/>
        </w:rPr>
        <w:t xml:space="preserve"> </w:t>
      </w:r>
      <w:r w:rsidRPr="00B46108">
        <w:rPr>
          <w:rFonts w:ascii="Times New Roman" w:hAnsi="Times New Roman"/>
          <w:sz w:val="28"/>
          <w:szCs w:val="28"/>
          <w:lang w:eastAsia="ru-RU"/>
        </w:rPr>
        <w:t xml:space="preserve">задачей было экономическое </w:t>
      </w:r>
      <w:r w:rsidR="001D1595" w:rsidRPr="00B46108">
        <w:rPr>
          <w:rFonts w:ascii="Times New Roman" w:hAnsi="Times New Roman"/>
          <w:sz w:val="28"/>
          <w:szCs w:val="28"/>
          <w:lang w:eastAsia="ru-RU"/>
        </w:rPr>
        <w:t>разорение</w:t>
      </w:r>
      <w:r w:rsidRPr="00B46108">
        <w:rPr>
          <w:rFonts w:ascii="Times New Roman" w:hAnsi="Times New Roman"/>
          <w:sz w:val="28"/>
          <w:szCs w:val="28"/>
          <w:lang w:eastAsia="ru-RU"/>
        </w:rPr>
        <w:t xml:space="preserve"> тех стран, которые представляли потенциальную политическую опасность дл</w:t>
      </w:r>
      <w:r w:rsidR="001D1595" w:rsidRPr="00B46108">
        <w:rPr>
          <w:rFonts w:ascii="Times New Roman" w:hAnsi="Times New Roman"/>
          <w:sz w:val="28"/>
          <w:szCs w:val="28"/>
          <w:lang w:eastAsia="ru-RU"/>
        </w:rPr>
        <w:t>я семи наиболее богатых стран,</w:t>
      </w:r>
      <w:r w:rsidR="00B46108">
        <w:rPr>
          <w:rFonts w:ascii="Times New Roman" w:hAnsi="Times New Roman"/>
          <w:sz w:val="28"/>
          <w:szCs w:val="28"/>
          <w:lang w:eastAsia="ru-RU"/>
        </w:rPr>
        <w:t xml:space="preserve"> </w:t>
      </w:r>
      <w:r w:rsidR="001D1595" w:rsidRPr="00B46108">
        <w:rPr>
          <w:rFonts w:ascii="Times New Roman" w:hAnsi="Times New Roman"/>
          <w:sz w:val="28"/>
          <w:szCs w:val="28"/>
          <w:lang w:eastAsia="ru-RU"/>
        </w:rPr>
        <w:t>определяющих решения МВФ и ВБ и контролирующих</w:t>
      </w:r>
      <w:r w:rsidRPr="00B46108">
        <w:rPr>
          <w:rFonts w:ascii="Times New Roman" w:hAnsi="Times New Roman"/>
          <w:sz w:val="28"/>
          <w:szCs w:val="28"/>
          <w:lang w:eastAsia="ru-RU"/>
        </w:rPr>
        <w:t xml:space="preserve"> 40% голосов</w:t>
      </w:r>
      <w:r w:rsidR="001D1595" w:rsidRPr="00B46108">
        <w:rPr>
          <w:rFonts w:ascii="Times New Roman" w:hAnsi="Times New Roman"/>
          <w:sz w:val="28"/>
          <w:szCs w:val="28"/>
          <w:lang w:eastAsia="ru-RU"/>
        </w:rPr>
        <w:t>. Таким образом, обеспечение выплаты странами их долгов становилось последней задачей МВФ и ВБ.</w:t>
      </w:r>
    </w:p>
    <w:p w:rsidR="000647F2" w:rsidRPr="00B46108" w:rsidRDefault="00BB09D2" w:rsidP="00B46108">
      <w:pPr>
        <w:widowControl w:val="0"/>
        <w:spacing w:after="0" w:line="360" w:lineRule="auto"/>
        <w:ind w:firstLine="709"/>
        <w:jc w:val="both"/>
        <w:rPr>
          <w:rFonts w:ascii="Times New Roman" w:hAnsi="Times New Roman"/>
          <w:sz w:val="28"/>
          <w:szCs w:val="28"/>
        </w:rPr>
      </w:pPr>
      <w:r w:rsidRPr="00B46108">
        <w:rPr>
          <w:rFonts w:ascii="Times New Roman" w:hAnsi="Times New Roman"/>
          <w:sz w:val="28"/>
          <w:szCs w:val="28"/>
          <w:lang w:eastAsia="ru-RU"/>
        </w:rPr>
        <w:t>Решения во ВБ и МВФ принимаются голосованием Правления Исполнительных Директоров, представляющего страны-члены этих организаций.</w:t>
      </w:r>
      <w:r w:rsidR="00B46108">
        <w:rPr>
          <w:rFonts w:ascii="Times New Roman" w:hAnsi="Times New Roman"/>
          <w:sz w:val="28"/>
          <w:szCs w:val="28"/>
          <w:lang w:eastAsia="ru-RU"/>
        </w:rPr>
        <w:t xml:space="preserve"> </w:t>
      </w:r>
      <w:r w:rsidRPr="00B46108">
        <w:rPr>
          <w:rFonts w:ascii="Times New Roman" w:hAnsi="Times New Roman"/>
          <w:sz w:val="28"/>
          <w:szCs w:val="28"/>
          <w:lang w:eastAsia="ru-RU"/>
        </w:rPr>
        <w:t>В ВБ и МВФ определение голосов устанавливается</w:t>
      </w:r>
      <w:r w:rsidR="00B46108">
        <w:rPr>
          <w:rFonts w:ascii="Times New Roman" w:hAnsi="Times New Roman"/>
          <w:sz w:val="28"/>
          <w:szCs w:val="28"/>
          <w:lang w:eastAsia="ru-RU"/>
        </w:rPr>
        <w:t xml:space="preserve"> </w:t>
      </w:r>
      <w:r w:rsidRPr="00B46108">
        <w:rPr>
          <w:rFonts w:ascii="Times New Roman" w:hAnsi="Times New Roman"/>
          <w:sz w:val="28"/>
          <w:szCs w:val="28"/>
          <w:lang w:eastAsia="ru-RU"/>
        </w:rPr>
        <w:t>уровнем финансового вклада страны. Например, США</w:t>
      </w:r>
      <w:r w:rsidR="00B46108">
        <w:rPr>
          <w:rFonts w:ascii="Times New Roman" w:hAnsi="Times New Roman"/>
          <w:sz w:val="28"/>
          <w:szCs w:val="28"/>
          <w:lang w:eastAsia="ru-RU"/>
        </w:rPr>
        <w:t xml:space="preserve"> </w:t>
      </w:r>
      <w:r w:rsidRPr="00B46108">
        <w:rPr>
          <w:rFonts w:ascii="Times New Roman" w:hAnsi="Times New Roman"/>
          <w:sz w:val="28"/>
          <w:szCs w:val="28"/>
          <w:lang w:eastAsia="ru-RU"/>
        </w:rPr>
        <w:t>имеют примерно 17% голосов, а Большая семерка в целом – 45%. Голос США всегда был наиболее влиятельным, из-за уровня своего вклада. Развивающиеся страны посредством финансируемых ими стратегий</w:t>
      </w:r>
      <w:r w:rsidR="00B46108">
        <w:rPr>
          <w:rFonts w:ascii="Times New Roman" w:hAnsi="Times New Roman"/>
          <w:sz w:val="28"/>
          <w:szCs w:val="28"/>
          <w:lang w:eastAsia="ru-RU"/>
        </w:rPr>
        <w:t xml:space="preserve"> </w:t>
      </w:r>
      <w:r w:rsidRPr="00B46108">
        <w:rPr>
          <w:rFonts w:ascii="Times New Roman" w:hAnsi="Times New Roman"/>
          <w:sz w:val="28"/>
          <w:szCs w:val="28"/>
          <w:lang w:eastAsia="ru-RU"/>
        </w:rPr>
        <w:t>и программ оказывают огромное воздействие на общество и экономику Третьего Мира, поэтому, располагают незначительной властью внутри этих институтов. Кроме того, президент ВБ традиционно – американец, а президент МВФ – европеец.</w:t>
      </w:r>
      <w:r w:rsidR="00B46108">
        <w:rPr>
          <w:rFonts w:ascii="Times New Roman" w:hAnsi="Times New Roman"/>
          <w:sz w:val="28"/>
          <w:szCs w:val="28"/>
          <w:lang w:eastAsia="ru-RU"/>
        </w:rPr>
        <w:t xml:space="preserve"> </w:t>
      </w:r>
      <w:r w:rsidR="000647F2" w:rsidRPr="00B46108">
        <w:rPr>
          <w:rFonts w:ascii="Times New Roman" w:hAnsi="Times New Roman"/>
          <w:sz w:val="28"/>
          <w:szCs w:val="28"/>
          <w:lang w:eastAsia="ru-RU"/>
        </w:rPr>
        <w:t>3)</w:t>
      </w:r>
      <w:r w:rsidR="000647F2" w:rsidRPr="00B46108">
        <w:rPr>
          <w:rFonts w:ascii="Times New Roman" w:hAnsi="Times New Roman"/>
          <w:sz w:val="28"/>
          <w:szCs w:val="28"/>
        </w:rPr>
        <w:t xml:space="preserve"> Значительная доля кредитов, полученных от международных финансовых организаций, приходится на </w:t>
      </w:r>
      <w:r w:rsidR="000647F2" w:rsidRPr="00B46108">
        <w:rPr>
          <w:rFonts w:ascii="Times New Roman" w:hAnsi="Times New Roman"/>
          <w:sz w:val="28"/>
          <w:szCs w:val="28"/>
          <w:lang w:eastAsia="ru-RU"/>
        </w:rPr>
        <w:t>ВБ</w:t>
      </w:r>
      <w:r w:rsidR="000647F2" w:rsidRPr="00B46108">
        <w:rPr>
          <w:rFonts w:ascii="Times New Roman" w:hAnsi="Times New Roman"/>
          <w:sz w:val="28"/>
          <w:szCs w:val="28"/>
        </w:rPr>
        <w:t xml:space="preserve">, в который КНР вступил в 1980 году одновременно со вступлением в </w:t>
      </w:r>
      <w:r w:rsidR="00D966A4" w:rsidRPr="00B46108">
        <w:rPr>
          <w:rFonts w:ascii="Times New Roman" w:hAnsi="Times New Roman"/>
          <w:sz w:val="28"/>
          <w:szCs w:val="28"/>
        </w:rPr>
        <w:t>МВФ</w:t>
      </w:r>
      <w:r w:rsidR="000647F2" w:rsidRPr="00B46108">
        <w:rPr>
          <w:rFonts w:ascii="Times New Roman" w:hAnsi="Times New Roman"/>
          <w:sz w:val="28"/>
          <w:szCs w:val="28"/>
        </w:rPr>
        <w:t>.</w:t>
      </w:r>
    </w:p>
    <w:p w:rsidR="00B46108" w:rsidRDefault="000647F2" w:rsidP="00B46108">
      <w:pPr>
        <w:widowControl w:val="0"/>
        <w:spacing w:after="0" w:line="360" w:lineRule="auto"/>
        <w:ind w:firstLine="709"/>
        <w:jc w:val="both"/>
        <w:rPr>
          <w:rFonts w:ascii="Times New Roman" w:hAnsi="Times New Roman"/>
          <w:sz w:val="28"/>
          <w:szCs w:val="28"/>
        </w:rPr>
      </w:pPr>
      <w:r w:rsidRPr="00B46108">
        <w:rPr>
          <w:rFonts w:ascii="Times New Roman" w:hAnsi="Times New Roman"/>
          <w:sz w:val="28"/>
          <w:szCs w:val="28"/>
        </w:rPr>
        <w:t xml:space="preserve">Наиболее выгодными для КНР были кредиты, предоставляемые подразделением </w:t>
      </w:r>
      <w:r w:rsidRPr="00B46108">
        <w:rPr>
          <w:rFonts w:ascii="Times New Roman" w:hAnsi="Times New Roman"/>
          <w:sz w:val="28"/>
          <w:szCs w:val="28"/>
          <w:lang w:eastAsia="ru-RU"/>
        </w:rPr>
        <w:t>ВБ</w:t>
      </w:r>
      <w:r w:rsidRPr="00B46108">
        <w:rPr>
          <w:rFonts w:ascii="Times New Roman" w:hAnsi="Times New Roman"/>
          <w:sz w:val="28"/>
          <w:szCs w:val="28"/>
        </w:rPr>
        <w:t xml:space="preserve"> – Международной ассоциацией развития. </w:t>
      </w:r>
      <w:r w:rsidR="004A32A3" w:rsidRPr="00B46108">
        <w:rPr>
          <w:rFonts w:ascii="Times New Roman" w:hAnsi="Times New Roman"/>
          <w:sz w:val="28"/>
          <w:szCs w:val="28"/>
        </w:rPr>
        <w:t>К</w:t>
      </w:r>
      <w:r w:rsidRPr="00B46108">
        <w:rPr>
          <w:rFonts w:ascii="Times New Roman" w:hAnsi="Times New Roman"/>
          <w:sz w:val="28"/>
          <w:szCs w:val="28"/>
        </w:rPr>
        <w:t xml:space="preserve">редиты данной ассоциации являются беспроцентными (взимается лишь комиссия в размере 0,75% годовых). Они </w:t>
      </w:r>
      <w:r w:rsidR="004A32A3" w:rsidRPr="00B46108">
        <w:rPr>
          <w:rFonts w:ascii="Times New Roman" w:hAnsi="Times New Roman"/>
          <w:sz w:val="28"/>
          <w:szCs w:val="28"/>
        </w:rPr>
        <w:t>выдаются</w:t>
      </w:r>
      <w:r w:rsidRPr="00B46108">
        <w:rPr>
          <w:rFonts w:ascii="Times New Roman" w:hAnsi="Times New Roman"/>
          <w:sz w:val="28"/>
          <w:szCs w:val="28"/>
        </w:rPr>
        <w:t xml:space="preserve"> на 50 лет с десятилетним льготным периодом. </w:t>
      </w:r>
      <w:r w:rsidR="004A32A3" w:rsidRPr="00B46108">
        <w:rPr>
          <w:rFonts w:ascii="Times New Roman" w:hAnsi="Times New Roman"/>
          <w:sz w:val="28"/>
          <w:szCs w:val="28"/>
        </w:rPr>
        <w:t xml:space="preserve">Около 40% общего объема кредитов, полученных КНР от </w:t>
      </w:r>
      <w:r w:rsidR="004A32A3" w:rsidRPr="00B46108">
        <w:rPr>
          <w:rFonts w:ascii="Times New Roman" w:hAnsi="Times New Roman"/>
          <w:sz w:val="28"/>
          <w:szCs w:val="28"/>
          <w:lang w:eastAsia="ru-RU"/>
        </w:rPr>
        <w:t>ВБ</w:t>
      </w:r>
      <w:r w:rsidR="004A32A3" w:rsidRPr="00B46108">
        <w:rPr>
          <w:rFonts w:ascii="Times New Roman" w:hAnsi="Times New Roman"/>
          <w:sz w:val="28"/>
          <w:szCs w:val="28"/>
        </w:rPr>
        <w:t xml:space="preserve"> приходятся н</w:t>
      </w:r>
      <w:r w:rsidRPr="00B46108">
        <w:rPr>
          <w:rFonts w:ascii="Times New Roman" w:hAnsi="Times New Roman"/>
          <w:sz w:val="28"/>
          <w:szCs w:val="28"/>
        </w:rPr>
        <w:t xml:space="preserve">а кредиты по линии Международной ассоциации развития. </w:t>
      </w:r>
    </w:p>
    <w:p w:rsidR="00B46108" w:rsidRDefault="000647F2" w:rsidP="00B46108">
      <w:pPr>
        <w:pStyle w:val="a3"/>
        <w:widowControl w:val="0"/>
        <w:spacing w:before="0" w:beforeAutospacing="0" w:after="0" w:afterAutospacing="0" w:line="360" w:lineRule="auto"/>
        <w:ind w:firstLine="709"/>
        <w:jc w:val="both"/>
        <w:rPr>
          <w:sz w:val="28"/>
          <w:szCs w:val="28"/>
        </w:rPr>
      </w:pPr>
      <w:r w:rsidRPr="00B46108">
        <w:rPr>
          <w:sz w:val="28"/>
          <w:szCs w:val="28"/>
        </w:rPr>
        <w:t>4)</w:t>
      </w:r>
      <w:r w:rsidR="00B46108">
        <w:rPr>
          <w:sz w:val="28"/>
          <w:szCs w:val="28"/>
        </w:rPr>
        <w:t xml:space="preserve"> </w:t>
      </w:r>
      <w:r w:rsidRPr="00B46108">
        <w:rPr>
          <w:sz w:val="28"/>
          <w:szCs w:val="28"/>
        </w:rPr>
        <w:t>В КНР</w:t>
      </w:r>
      <w:r w:rsidR="00B46108">
        <w:rPr>
          <w:sz w:val="28"/>
          <w:szCs w:val="28"/>
        </w:rPr>
        <w:t xml:space="preserve"> </w:t>
      </w:r>
      <w:r w:rsidRPr="00B46108">
        <w:rPr>
          <w:sz w:val="28"/>
          <w:szCs w:val="28"/>
        </w:rPr>
        <w:t>регуляторы попросили банки приостановить выдачу новых кредитов. Объем просроченных кредитов в КНР, как прогнозируют власти, к концу 2010 года вырастет на 16-18%. Именно в связи с этим власти страны якобы хотят ограничить объемы кредитования, чтобы предотвратить формирование "мыльных пузырей" в экономике.</w:t>
      </w:r>
      <w:r w:rsidR="00B46108">
        <w:rPr>
          <w:sz w:val="28"/>
          <w:szCs w:val="28"/>
        </w:rPr>
        <w:t xml:space="preserve"> </w:t>
      </w:r>
    </w:p>
    <w:p w:rsidR="00B46108" w:rsidRDefault="000647F2" w:rsidP="00B46108">
      <w:pPr>
        <w:widowControl w:val="0"/>
        <w:spacing w:after="0" w:line="360" w:lineRule="auto"/>
        <w:ind w:firstLine="709"/>
        <w:jc w:val="both"/>
        <w:rPr>
          <w:rFonts w:ascii="Times New Roman" w:hAnsi="Times New Roman"/>
          <w:sz w:val="28"/>
          <w:szCs w:val="28"/>
          <w:lang w:eastAsia="ru-RU"/>
        </w:rPr>
      </w:pPr>
      <w:r w:rsidRPr="00B46108">
        <w:rPr>
          <w:rFonts w:ascii="Times New Roman" w:hAnsi="Times New Roman"/>
          <w:bCs/>
          <w:sz w:val="28"/>
          <w:szCs w:val="28"/>
          <w:lang w:eastAsia="ru-RU"/>
        </w:rPr>
        <w:t xml:space="preserve">Специалисты ВБ ожидают рост ВВП в </w:t>
      </w:r>
      <w:r w:rsidRPr="00B46108">
        <w:rPr>
          <w:rFonts w:ascii="Times New Roman" w:hAnsi="Times New Roman"/>
          <w:sz w:val="28"/>
          <w:szCs w:val="28"/>
          <w:lang w:eastAsia="ru-RU"/>
        </w:rPr>
        <w:t>КНР</w:t>
      </w:r>
      <w:r w:rsidRPr="00B46108">
        <w:rPr>
          <w:rFonts w:ascii="Times New Roman" w:hAnsi="Times New Roman"/>
          <w:b/>
          <w:bCs/>
          <w:sz w:val="28"/>
          <w:szCs w:val="28"/>
          <w:lang w:eastAsia="ru-RU"/>
        </w:rPr>
        <w:t xml:space="preserve"> </w:t>
      </w:r>
      <w:r w:rsidRPr="00B46108">
        <w:rPr>
          <w:rFonts w:ascii="Times New Roman" w:hAnsi="Times New Roman"/>
          <w:sz w:val="28"/>
          <w:szCs w:val="28"/>
          <w:lang w:eastAsia="ru-RU"/>
        </w:rPr>
        <w:t>на 8,7% в 2011 году и на 8,4% в 2012 году.</w:t>
      </w:r>
    </w:p>
    <w:p w:rsidR="00B46108" w:rsidRDefault="000647F2" w:rsidP="00B46108">
      <w:pPr>
        <w:pStyle w:val="a3"/>
        <w:widowControl w:val="0"/>
        <w:spacing w:before="0" w:beforeAutospacing="0" w:after="0" w:afterAutospacing="0" w:line="360" w:lineRule="auto"/>
        <w:ind w:firstLine="709"/>
        <w:jc w:val="both"/>
        <w:rPr>
          <w:sz w:val="28"/>
          <w:szCs w:val="28"/>
        </w:rPr>
      </w:pPr>
      <w:r w:rsidRPr="00B46108">
        <w:rPr>
          <w:sz w:val="28"/>
          <w:szCs w:val="28"/>
        </w:rPr>
        <w:t>5) Повышение роли КНР в ВБ означает не только усиление права голоса КНР, но и увеличивает ответственность КНР, т.е. КНР становится третьим государством-акционером для ВБ, увеличивается не только его право голоса в ВБ, но и его вклады.</w:t>
      </w:r>
    </w:p>
    <w:p w:rsidR="000647F2" w:rsidRPr="00B46108" w:rsidRDefault="000647F2" w:rsidP="00B46108">
      <w:pPr>
        <w:pStyle w:val="a3"/>
        <w:widowControl w:val="0"/>
        <w:spacing w:before="0" w:beforeAutospacing="0" w:after="0" w:afterAutospacing="0" w:line="360" w:lineRule="auto"/>
        <w:ind w:firstLine="709"/>
        <w:jc w:val="both"/>
        <w:rPr>
          <w:sz w:val="28"/>
          <w:szCs w:val="28"/>
        </w:rPr>
      </w:pPr>
      <w:r w:rsidRPr="00B46108">
        <w:rPr>
          <w:sz w:val="28"/>
          <w:szCs w:val="28"/>
        </w:rPr>
        <w:t>КНР становится богаче и повышает собственный статус в международном сообществе, увеличивая право голоса в ВБ. Одновременно усиливается ответственность КНР, как акционера, теперь КНР должен вкладывать больше средств.</w:t>
      </w:r>
    </w:p>
    <w:p w:rsidR="00CD0246" w:rsidRPr="00B46108" w:rsidRDefault="00CD0246" w:rsidP="00B46108">
      <w:pPr>
        <w:widowControl w:val="0"/>
        <w:spacing w:after="0" w:line="360" w:lineRule="auto"/>
        <w:ind w:firstLine="709"/>
        <w:jc w:val="both"/>
        <w:rPr>
          <w:rFonts w:ascii="Times New Roman" w:hAnsi="Times New Roman"/>
          <w:sz w:val="28"/>
          <w:szCs w:val="28"/>
        </w:rPr>
      </w:pPr>
      <w:r w:rsidRPr="00B46108">
        <w:rPr>
          <w:rFonts w:ascii="Times New Roman" w:hAnsi="Times New Roman"/>
          <w:sz w:val="28"/>
          <w:szCs w:val="28"/>
        </w:rPr>
        <w:t xml:space="preserve">Успехи экономического развития </w:t>
      </w:r>
      <w:r w:rsidR="001C6C00" w:rsidRPr="00B46108">
        <w:rPr>
          <w:rFonts w:ascii="Times New Roman" w:hAnsi="Times New Roman"/>
          <w:sz w:val="28"/>
          <w:szCs w:val="28"/>
          <w:lang w:eastAsia="ru-RU"/>
        </w:rPr>
        <w:t>КНР</w:t>
      </w:r>
      <w:r w:rsidRPr="00B46108">
        <w:rPr>
          <w:rFonts w:ascii="Times New Roman" w:hAnsi="Times New Roman"/>
          <w:sz w:val="28"/>
          <w:szCs w:val="28"/>
        </w:rPr>
        <w:t xml:space="preserve"> выражаются в росте объемов промышленного производства и занятии ведущих позиций в мире по производству многих видов продукции. </w:t>
      </w:r>
      <w:r w:rsidR="001F4EA7" w:rsidRPr="00B46108">
        <w:rPr>
          <w:rFonts w:ascii="Times New Roman" w:hAnsi="Times New Roman"/>
          <w:sz w:val="28"/>
          <w:szCs w:val="28"/>
        </w:rPr>
        <w:t>КНР</w:t>
      </w:r>
      <w:r w:rsidRPr="00B46108">
        <w:rPr>
          <w:rFonts w:ascii="Times New Roman" w:hAnsi="Times New Roman"/>
          <w:sz w:val="28"/>
          <w:szCs w:val="28"/>
        </w:rPr>
        <w:t xml:space="preserve"> является мировым лидером в производстве угля, стали, цемента, зерна, мяса, хлопка, находится на ведущих мировых позициях по добыче нефти, производству электроэнергии. В середине 90-х гг. КНР - третья в мире держава по объему годового производства ВНП (исходя из паритета покупательной способности национальных валют).</w:t>
      </w:r>
    </w:p>
    <w:p w:rsidR="00CD0246" w:rsidRPr="00B46108" w:rsidRDefault="00CD0246" w:rsidP="00B46108">
      <w:pPr>
        <w:widowControl w:val="0"/>
        <w:spacing w:after="0" w:line="360" w:lineRule="auto"/>
        <w:ind w:firstLine="709"/>
        <w:jc w:val="both"/>
        <w:rPr>
          <w:rFonts w:ascii="Times New Roman" w:hAnsi="Times New Roman"/>
          <w:sz w:val="28"/>
          <w:szCs w:val="28"/>
        </w:rPr>
      </w:pPr>
      <w:r w:rsidRPr="00B46108">
        <w:rPr>
          <w:rFonts w:ascii="Times New Roman" w:hAnsi="Times New Roman"/>
          <w:sz w:val="28"/>
          <w:szCs w:val="28"/>
        </w:rPr>
        <w:t xml:space="preserve">В целом, внешняя политика </w:t>
      </w:r>
      <w:r w:rsidR="001C6C00" w:rsidRPr="00B46108">
        <w:rPr>
          <w:rFonts w:ascii="Times New Roman" w:hAnsi="Times New Roman"/>
          <w:sz w:val="28"/>
          <w:szCs w:val="28"/>
          <w:lang w:eastAsia="ru-RU"/>
        </w:rPr>
        <w:t>КНР</w:t>
      </w:r>
      <w:r w:rsidRPr="00B46108">
        <w:rPr>
          <w:rFonts w:ascii="Times New Roman" w:hAnsi="Times New Roman"/>
          <w:sz w:val="28"/>
          <w:szCs w:val="28"/>
        </w:rPr>
        <w:t xml:space="preserve"> все более явно ориентируется на всемирное политическое, идеологическое, экономическое содействие созданию благоприятных условий для мирного возвышения </w:t>
      </w:r>
      <w:r w:rsidR="001C6C00" w:rsidRPr="00B46108">
        <w:rPr>
          <w:rFonts w:ascii="Times New Roman" w:hAnsi="Times New Roman"/>
          <w:sz w:val="28"/>
          <w:szCs w:val="28"/>
          <w:lang w:eastAsia="ru-RU"/>
        </w:rPr>
        <w:t>КНР</w:t>
      </w:r>
      <w:r w:rsidRPr="00B46108">
        <w:rPr>
          <w:rFonts w:ascii="Times New Roman" w:hAnsi="Times New Roman"/>
          <w:sz w:val="28"/>
          <w:szCs w:val="28"/>
        </w:rPr>
        <w:t xml:space="preserve"> и нейтрализации негативной реакции за рубежом на этот процесс.</w:t>
      </w:r>
    </w:p>
    <w:p w:rsidR="005208B5" w:rsidRPr="00B46108" w:rsidRDefault="005208B5" w:rsidP="00B46108">
      <w:pPr>
        <w:widowControl w:val="0"/>
        <w:spacing w:after="0" w:line="360" w:lineRule="auto"/>
        <w:ind w:firstLine="709"/>
        <w:jc w:val="both"/>
        <w:rPr>
          <w:rFonts w:ascii="Times New Roman" w:hAnsi="Times New Roman"/>
          <w:sz w:val="28"/>
          <w:szCs w:val="28"/>
        </w:rPr>
      </w:pPr>
    </w:p>
    <w:p w:rsidR="00E0515A" w:rsidRPr="00B46108" w:rsidRDefault="00B46108" w:rsidP="00B46108">
      <w:pPr>
        <w:widowControl w:val="0"/>
        <w:tabs>
          <w:tab w:val="left" w:pos="426"/>
        </w:tabs>
        <w:spacing w:after="0" w:line="360" w:lineRule="auto"/>
        <w:jc w:val="both"/>
        <w:rPr>
          <w:rFonts w:ascii="Times New Roman" w:hAnsi="Times New Roman"/>
          <w:b/>
          <w:sz w:val="28"/>
          <w:szCs w:val="28"/>
        </w:rPr>
      </w:pPr>
      <w:r>
        <w:rPr>
          <w:rFonts w:ascii="Times New Roman" w:hAnsi="Times New Roman"/>
          <w:b/>
          <w:sz w:val="28"/>
          <w:szCs w:val="28"/>
        </w:rPr>
        <w:br w:type="page"/>
      </w:r>
      <w:r w:rsidR="00E0515A" w:rsidRPr="00B46108">
        <w:rPr>
          <w:rFonts w:ascii="Times New Roman" w:hAnsi="Times New Roman"/>
          <w:b/>
          <w:sz w:val="28"/>
          <w:szCs w:val="28"/>
        </w:rPr>
        <w:t>Список использованной литературы</w:t>
      </w:r>
    </w:p>
    <w:p w:rsidR="00E0515A" w:rsidRPr="00B46108" w:rsidRDefault="00E0515A" w:rsidP="00B46108">
      <w:pPr>
        <w:widowControl w:val="0"/>
        <w:tabs>
          <w:tab w:val="left" w:pos="426"/>
        </w:tabs>
        <w:spacing w:after="0" w:line="360" w:lineRule="auto"/>
        <w:jc w:val="both"/>
        <w:rPr>
          <w:rFonts w:ascii="Times New Roman" w:hAnsi="Times New Roman"/>
          <w:sz w:val="28"/>
          <w:szCs w:val="28"/>
        </w:rPr>
      </w:pPr>
    </w:p>
    <w:p w:rsidR="00E0515A" w:rsidRPr="00B46108" w:rsidRDefault="00E0515A" w:rsidP="00B46108">
      <w:pPr>
        <w:widowControl w:val="0"/>
        <w:numPr>
          <w:ilvl w:val="0"/>
          <w:numId w:val="1"/>
        </w:numPr>
        <w:tabs>
          <w:tab w:val="left" w:pos="284"/>
          <w:tab w:val="left" w:pos="426"/>
        </w:tabs>
        <w:spacing w:after="0" w:line="360" w:lineRule="auto"/>
        <w:ind w:left="0" w:firstLine="0"/>
        <w:jc w:val="both"/>
        <w:rPr>
          <w:rFonts w:ascii="Times New Roman" w:hAnsi="Times New Roman"/>
          <w:sz w:val="28"/>
          <w:szCs w:val="28"/>
        </w:rPr>
      </w:pPr>
      <w:r w:rsidRPr="00B46108">
        <w:rPr>
          <w:rFonts w:ascii="Times New Roman" w:hAnsi="Times New Roman"/>
          <w:sz w:val="28"/>
          <w:szCs w:val="28"/>
        </w:rPr>
        <w:t>Левинцева Н.Н. Международные экономические отношения. – М.: ТК Велби, 2007. – 656 с.</w:t>
      </w:r>
    </w:p>
    <w:p w:rsidR="00E0515A" w:rsidRPr="00B46108" w:rsidRDefault="00E0515A" w:rsidP="00B46108">
      <w:pPr>
        <w:widowControl w:val="0"/>
        <w:numPr>
          <w:ilvl w:val="0"/>
          <w:numId w:val="1"/>
        </w:numPr>
        <w:tabs>
          <w:tab w:val="left" w:pos="284"/>
          <w:tab w:val="left" w:pos="426"/>
        </w:tabs>
        <w:spacing w:after="0" w:line="360" w:lineRule="auto"/>
        <w:ind w:left="0" w:firstLine="0"/>
        <w:jc w:val="both"/>
        <w:rPr>
          <w:rFonts w:ascii="Times New Roman" w:hAnsi="Times New Roman"/>
          <w:sz w:val="28"/>
          <w:szCs w:val="28"/>
        </w:rPr>
      </w:pPr>
      <w:r w:rsidRPr="00B46108">
        <w:rPr>
          <w:rFonts w:ascii="Times New Roman" w:hAnsi="Times New Roman"/>
          <w:sz w:val="28"/>
          <w:szCs w:val="28"/>
        </w:rPr>
        <w:t>Минаев С. Конец кредитной истории // Комм</w:t>
      </w:r>
      <w:r w:rsidR="00753C1C" w:rsidRPr="00B46108">
        <w:rPr>
          <w:rFonts w:ascii="Times New Roman" w:hAnsi="Times New Roman"/>
          <w:sz w:val="28"/>
          <w:szCs w:val="28"/>
        </w:rPr>
        <w:t>ерсантъ, 2005. - № 17 (3101). 35с</w:t>
      </w:r>
      <w:r w:rsidRPr="00B46108">
        <w:rPr>
          <w:rFonts w:ascii="Times New Roman" w:hAnsi="Times New Roman"/>
          <w:sz w:val="28"/>
          <w:szCs w:val="28"/>
        </w:rPr>
        <w:t>.</w:t>
      </w:r>
    </w:p>
    <w:p w:rsidR="00E0515A" w:rsidRPr="00B46108" w:rsidRDefault="00E0515A" w:rsidP="00B46108">
      <w:pPr>
        <w:widowControl w:val="0"/>
        <w:numPr>
          <w:ilvl w:val="0"/>
          <w:numId w:val="1"/>
        </w:numPr>
        <w:tabs>
          <w:tab w:val="left" w:pos="284"/>
          <w:tab w:val="left" w:pos="426"/>
        </w:tabs>
        <w:spacing w:after="0" w:line="360" w:lineRule="auto"/>
        <w:ind w:left="0" w:firstLine="0"/>
        <w:jc w:val="both"/>
        <w:rPr>
          <w:rFonts w:ascii="Times New Roman" w:hAnsi="Times New Roman"/>
          <w:sz w:val="28"/>
          <w:szCs w:val="28"/>
        </w:rPr>
      </w:pPr>
      <w:r w:rsidRPr="00B46108">
        <w:rPr>
          <w:rFonts w:ascii="Times New Roman" w:hAnsi="Times New Roman"/>
          <w:sz w:val="28"/>
          <w:szCs w:val="28"/>
        </w:rPr>
        <w:t>Мировая экономика и международные экономические отношения. В 2 частях. Часть 1. Под ред. Р. И. Хасбулатова. – М.: Гардарики, 2006. – 627 с.</w:t>
      </w:r>
    </w:p>
    <w:p w:rsidR="00E0515A" w:rsidRPr="00B46108" w:rsidRDefault="00E0515A" w:rsidP="00B46108">
      <w:pPr>
        <w:widowControl w:val="0"/>
        <w:numPr>
          <w:ilvl w:val="0"/>
          <w:numId w:val="1"/>
        </w:numPr>
        <w:tabs>
          <w:tab w:val="left" w:pos="284"/>
          <w:tab w:val="left" w:pos="426"/>
        </w:tabs>
        <w:spacing w:after="0" w:line="360" w:lineRule="auto"/>
        <w:ind w:left="0" w:firstLine="0"/>
        <w:jc w:val="both"/>
        <w:rPr>
          <w:rFonts w:ascii="Times New Roman" w:hAnsi="Times New Roman"/>
          <w:sz w:val="28"/>
          <w:szCs w:val="28"/>
        </w:rPr>
      </w:pPr>
      <w:r w:rsidRPr="00B46108">
        <w:rPr>
          <w:rFonts w:ascii="Times New Roman" w:hAnsi="Times New Roman"/>
          <w:sz w:val="28"/>
          <w:szCs w:val="28"/>
        </w:rPr>
        <w:t>Суэтин А. А. Международные валютно-финансовые отношения – М.: КноРус, 2010. – 448 с.</w:t>
      </w:r>
    </w:p>
    <w:p w:rsidR="00B35109" w:rsidRPr="00B46108" w:rsidRDefault="00CF293A" w:rsidP="00B46108">
      <w:pPr>
        <w:widowControl w:val="0"/>
        <w:numPr>
          <w:ilvl w:val="0"/>
          <w:numId w:val="1"/>
        </w:numPr>
        <w:tabs>
          <w:tab w:val="left" w:pos="284"/>
          <w:tab w:val="left" w:pos="426"/>
        </w:tabs>
        <w:spacing w:after="0" w:line="360" w:lineRule="auto"/>
        <w:ind w:left="0" w:firstLine="0"/>
        <w:jc w:val="both"/>
        <w:rPr>
          <w:rFonts w:ascii="Times New Roman" w:hAnsi="Times New Roman"/>
          <w:sz w:val="28"/>
          <w:szCs w:val="28"/>
        </w:rPr>
      </w:pPr>
      <w:r w:rsidRPr="00B46108">
        <w:rPr>
          <w:rFonts w:ascii="Times New Roman" w:hAnsi="Times New Roman"/>
          <w:sz w:val="28"/>
          <w:szCs w:val="28"/>
        </w:rPr>
        <w:t xml:space="preserve">Самодурова Н.В. Всемирный банк, МВФ и ЕБРР. Особенности кредитной деятельности. // Банковское дело, 2004, №9, </w:t>
      </w:r>
      <w:r w:rsidR="00753C1C" w:rsidRPr="00B46108">
        <w:rPr>
          <w:rFonts w:ascii="Times New Roman" w:hAnsi="Times New Roman"/>
          <w:sz w:val="28"/>
          <w:szCs w:val="28"/>
        </w:rPr>
        <w:t>56с</w:t>
      </w:r>
      <w:r w:rsidRPr="00B46108">
        <w:rPr>
          <w:rFonts w:ascii="Times New Roman" w:hAnsi="Times New Roman"/>
          <w:sz w:val="28"/>
          <w:szCs w:val="28"/>
        </w:rPr>
        <w:t>.</w:t>
      </w:r>
    </w:p>
    <w:p w:rsidR="00E92075" w:rsidRPr="00B46108" w:rsidRDefault="00CF293A" w:rsidP="00B46108">
      <w:pPr>
        <w:widowControl w:val="0"/>
        <w:numPr>
          <w:ilvl w:val="0"/>
          <w:numId w:val="1"/>
        </w:numPr>
        <w:tabs>
          <w:tab w:val="left" w:pos="284"/>
          <w:tab w:val="left" w:pos="426"/>
        </w:tabs>
        <w:spacing w:after="0" w:line="360" w:lineRule="auto"/>
        <w:ind w:left="0" w:firstLine="0"/>
        <w:jc w:val="both"/>
        <w:rPr>
          <w:rFonts w:ascii="Times New Roman" w:hAnsi="Times New Roman"/>
          <w:sz w:val="28"/>
          <w:szCs w:val="28"/>
        </w:rPr>
      </w:pPr>
      <w:r w:rsidRPr="00B46108">
        <w:rPr>
          <w:rFonts w:ascii="Times New Roman" w:hAnsi="Times New Roman"/>
          <w:sz w:val="28"/>
          <w:szCs w:val="28"/>
        </w:rPr>
        <w:t>Шмырева А.И., Климов А.Ю. Международные валютно-кредитные институты: Учебное пособие. - Новосибирск: НГАЭиУ, 2001. - 97 с.</w:t>
      </w:r>
    </w:p>
    <w:p w:rsidR="00E92075" w:rsidRPr="00B46108" w:rsidRDefault="00E92075" w:rsidP="00B46108">
      <w:pPr>
        <w:widowControl w:val="0"/>
        <w:numPr>
          <w:ilvl w:val="0"/>
          <w:numId w:val="1"/>
        </w:numPr>
        <w:tabs>
          <w:tab w:val="left" w:pos="284"/>
          <w:tab w:val="left" w:pos="426"/>
        </w:tabs>
        <w:spacing w:after="0" w:line="360" w:lineRule="auto"/>
        <w:ind w:left="0" w:firstLine="0"/>
        <w:jc w:val="both"/>
        <w:rPr>
          <w:rFonts w:ascii="Times New Roman" w:hAnsi="Times New Roman"/>
          <w:sz w:val="28"/>
          <w:szCs w:val="28"/>
        </w:rPr>
      </w:pPr>
      <w:r w:rsidRPr="00DD663E">
        <w:rPr>
          <w:rFonts w:ascii="Times New Roman" w:hAnsi="Times New Roman"/>
          <w:sz w:val="28"/>
          <w:szCs w:val="28"/>
        </w:rPr>
        <w:t>www.imf.org</w:t>
      </w:r>
    </w:p>
    <w:p w:rsidR="00E92075" w:rsidRPr="00B46108" w:rsidRDefault="00E92075" w:rsidP="00B46108">
      <w:pPr>
        <w:widowControl w:val="0"/>
        <w:numPr>
          <w:ilvl w:val="0"/>
          <w:numId w:val="1"/>
        </w:numPr>
        <w:tabs>
          <w:tab w:val="left" w:pos="284"/>
          <w:tab w:val="left" w:pos="426"/>
        </w:tabs>
        <w:spacing w:after="0" w:line="360" w:lineRule="auto"/>
        <w:ind w:left="0" w:firstLine="0"/>
        <w:jc w:val="both"/>
        <w:rPr>
          <w:rFonts w:ascii="Times New Roman" w:hAnsi="Times New Roman"/>
          <w:sz w:val="28"/>
          <w:szCs w:val="28"/>
        </w:rPr>
      </w:pPr>
      <w:r w:rsidRPr="00B46108">
        <w:rPr>
          <w:rFonts w:ascii="Times New Roman" w:hAnsi="Times New Roman"/>
          <w:sz w:val="28"/>
          <w:szCs w:val="28"/>
        </w:rPr>
        <w:t>www.worldbank.org</w:t>
      </w:r>
    </w:p>
    <w:p w:rsidR="005208B5" w:rsidRPr="00B46108" w:rsidRDefault="00A0007D" w:rsidP="00B46108">
      <w:pPr>
        <w:widowControl w:val="0"/>
        <w:numPr>
          <w:ilvl w:val="0"/>
          <w:numId w:val="1"/>
        </w:numPr>
        <w:tabs>
          <w:tab w:val="left" w:pos="284"/>
          <w:tab w:val="left" w:pos="426"/>
        </w:tabs>
        <w:spacing w:after="0" w:line="360" w:lineRule="auto"/>
        <w:ind w:left="0" w:firstLine="0"/>
        <w:jc w:val="both"/>
        <w:rPr>
          <w:rFonts w:ascii="Times New Roman" w:hAnsi="Times New Roman"/>
          <w:sz w:val="28"/>
          <w:szCs w:val="28"/>
        </w:rPr>
      </w:pPr>
      <w:r w:rsidRPr="00B46108">
        <w:rPr>
          <w:rFonts w:ascii="Times New Roman" w:hAnsi="Times New Roman"/>
          <w:sz w:val="28"/>
          <w:szCs w:val="28"/>
        </w:rPr>
        <w:t>http://www.asia-business.ru/lenta/china/2010/04/28/news_674.html</w:t>
      </w:r>
      <w:r w:rsidR="00BD6134" w:rsidRPr="00C51F36">
        <w:rPr>
          <w:rFonts w:ascii="Times New Roman" w:hAnsi="Times New Roman"/>
          <w:sz w:val="28"/>
          <w:szCs w:val="28"/>
        </w:rPr>
        <w:t>www.yurclub.ru</w:t>
      </w:r>
    </w:p>
    <w:p w:rsidR="00753C1C" w:rsidRPr="00B46108" w:rsidRDefault="00E253AD" w:rsidP="00B46108">
      <w:pPr>
        <w:widowControl w:val="0"/>
        <w:numPr>
          <w:ilvl w:val="0"/>
          <w:numId w:val="1"/>
        </w:numPr>
        <w:tabs>
          <w:tab w:val="left" w:pos="284"/>
          <w:tab w:val="left" w:pos="426"/>
        </w:tabs>
        <w:spacing w:after="0" w:line="360" w:lineRule="auto"/>
        <w:ind w:left="0" w:firstLine="0"/>
        <w:jc w:val="both"/>
        <w:rPr>
          <w:rFonts w:ascii="Times New Roman" w:hAnsi="Times New Roman"/>
          <w:sz w:val="28"/>
          <w:szCs w:val="28"/>
        </w:rPr>
      </w:pPr>
      <w:r w:rsidRPr="00DD663E">
        <w:rPr>
          <w:rFonts w:ascii="Times New Roman" w:hAnsi="Times New Roman"/>
          <w:sz w:val="28"/>
          <w:szCs w:val="28"/>
        </w:rPr>
        <w:t>http://www.fin-kredit.com/banks78.html</w:t>
      </w:r>
    </w:p>
    <w:p w:rsidR="00E253AD" w:rsidRPr="00B46108" w:rsidRDefault="00E253AD" w:rsidP="00B46108">
      <w:pPr>
        <w:widowControl w:val="0"/>
        <w:numPr>
          <w:ilvl w:val="0"/>
          <w:numId w:val="1"/>
        </w:numPr>
        <w:tabs>
          <w:tab w:val="left" w:pos="284"/>
          <w:tab w:val="left" w:pos="426"/>
        </w:tabs>
        <w:spacing w:after="0" w:line="360" w:lineRule="auto"/>
        <w:ind w:left="0" w:firstLine="0"/>
        <w:jc w:val="both"/>
        <w:rPr>
          <w:rFonts w:ascii="Times New Roman" w:hAnsi="Times New Roman"/>
          <w:sz w:val="28"/>
          <w:szCs w:val="28"/>
        </w:rPr>
      </w:pPr>
      <w:r w:rsidRPr="00DD663E">
        <w:rPr>
          <w:rFonts w:ascii="Times New Roman" w:hAnsi="Times New Roman"/>
          <w:sz w:val="28"/>
          <w:szCs w:val="28"/>
        </w:rPr>
        <w:t>http://rian.ru/economy/20081013/153026908.html</w:t>
      </w:r>
    </w:p>
    <w:p w:rsidR="001A133D" w:rsidRPr="009F7E1B" w:rsidRDefault="001A133D" w:rsidP="001A133D">
      <w:pPr>
        <w:jc w:val="center"/>
        <w:rPr>
          <w:rFonts w:ascii="Times New Roman" w:hAnsi="Times New Roman"/>
          <w:color w:val="FFFFFF"/>
          <w:sz w:val="28"/>
          <w:szCs w:val="28"/>
        </w:rPr>
      </w:pPr>
    </w:p>
    <w:p w:rsidR="00E253AD" w:rsidRPr="00B46108" w:rsidRDefault="00E253AD" w:rsidP="00B46108">
      <w:pPr>
        <w:widowControl w:val="0"/>
        <w:tabs>
          <w:tab w:val="left" w:pos="284"/>
          <w:tab w:val="left" w:pos="426"/>
        </w:tabs>
        <w:spacing w:after="0" w:line="360" w:lineRule="auto"/>
        <w:jc w:val="both"/>
        <w:rPr>
          <w:rFonts w:ascii="Times New Roman" w:hAnsi="Times New Roman"/>
          <w:sz w:val="28"/>
          <w:szCs w:val="28"/>
        </w:rPr>
      </w:pPr>
      <w:bookmarkStart w:id="0" w:name="_GoBack"/>
      <w:bookmarkEnd w:id="0"/>
    </w:p>
    <w:sectPr w:rsidR="00E253AD" w:rsidRPr="00B46108" w:rsidSect="001A133D">
      <w:headerReference w:type="default" r:id="rId10"/>
      <w:footerReference w:type="default" r:id="rId11"/>
      <w:pgSz w:w="11906" w:h="16838" w:code="9"/>
      <w:pgMar w:top="1134" w:right="851" w:bottom="1134" w:left="1701" w:header="568" w:footer="44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E1B" w:rsidRDefault="009F7E1B" w:rsidP="00E0515A">
      <w:pPr>
        <w:spacing w:after="0" w:line="240" w:lineRule="auto"/>
      </w:pPr>
      <w:r>
        <w:separator/>
      </w:r>
    </w:p>
  </w:endnote>
  <w:endnote w:type="continuationSeparator" w:id="0">
    <w:p w:rsidR="009F7E1B" w:rsidRDefault="009F7E1B" w:rsidP="00E05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BE1" w:rsidRPr="00B46108" w:rsidRDefault="00C51F36" w:rsidP="00B46108">
    <w:pPr>
      <w:pStyle w:val="ae"/>
      <w:jc w:val="right"/>
      <w:rPr>
        <w:rFonts w:ascii="Times New Roman" w:hAnsi="Times New Roman"/>
        <w:lang w:val="en-US"/>
      </w:rPr>
    </w:pPr>
    <w:r>
      <w:rPr>
        <w:rFonts w:ascii="Times New Roman" w:hAnsi="Times New Roman"/>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E1B" w:rsidRDefault="009F7E1B" w:rsidP="00E0515A">
      <w:pPr>
        <w:spacing w:after="0" w:line="240" w:lineRule="auto"/>
      </w:pPr>
      <w:r>
        <w:separator/>
      </w:r>
    </w:p>
  </w:footnote>
  <w:footnote w:type="continuationSeparator" w:id="0">
    <w:p w:rsidR="009F7E1B" w:rsidRDefault="009F7E1B" w:rsidP="00E0515A">
      <w:pPr>
        <w:spacing w:after="0" w:line="240" w:lineRule="auto"/>
      </w:pPr>
      <w:r>
        <w:continuationSeparator/>
      </w:r>
    </w:p>
  </w:footnote>
  <w:footnote w:id="1">
    <w:p w:rsidR="009F7E1B" w:rsidRDefault="00E92075" w:rsidP="00B46108">
      <w:pPr>
        <w:tabs>
          <w:tab w:val="left" w:pos="284"/>
        </w:tabs>
        <w:spacing w:after="0" w:line="240" w:lineRule="auto"/>
        <w:jc w:val="both"/>
      </w:pPr>
      <w:r>
        <w:rPr>
          <w:rStyle w:val="a8"/>
        </w:rPr>
        <w:footnoteRef/>
      </w:r>
      <w:r>
        <w:t xml:space="preserve"> </w:t>
      </w:r>
      <w:r w:rsidRPr="00C51F36">
        <w:rPr>
          <w:rFonts w:ascii="Times New Roman" w:hAnsi="Times New Roman"/>
          <w:sz w:val="20"/>
          <w:szCs w:val="20"/>
        </w:rPr>
        <w:t>www.imf.org</w:t>
      </w:r>
    </w:p>
  </w:footnote>
  <w:footnote w:id="2">
    <w:p w:rsidR="009F7E1B" w:rsidRDefault="00E92075" w:rsidP="00B46108">
      <w:pPr>
        <w:tabs>
          <w:tab w:val="left" w:pos="284"/>
        </w:tabs>
        <w:spacing w:after="0" w:line="240" w:lineRule="auto"/>
        <w:jc w:val="both"/>
      </w:pPr>
      <w:r w:rsidRPr="0013021C">
        <w:rPr>
          <w:rStyle w:val="a8"/>
          <w:sz w:val="20"/>
          <w:szCs w:val="20"/>
        </w:rPr>
        <w:footnoteRef/>
      </w:r>
      <w:r w:rsidRPr="0013021C">
        <w:rPr>
          <w:sz w:val="20"/>
          <w:szCs w:val="20"/>
        </w:rPr>
        <w:t xml:space="preserve"> </w:t>
      </w:r>
      <w:r w:rsidRPr="00C51F36">
        <w:rPr>
          <w:rFonts w:ascii="Times New Roman" w:hAnsi="Times New Roman"/>
          <w:sz w:val="20"/>
          <w:szCs w:val="20"/>
        </w:rPr>
        <w:t>www.imf.org</w:t>
      </w:r>
    </w:p>
  </w:footnote>
  <w:footnote w:id="3">
    <w:p w:rsidR="009F7E1B" w:rsidRDefault="00E92075" w:rsidP="00E92075">
      <w:pPr>
        <w:tabs>
          <w:tab w:val="left" w:pos="284"/>
        </w:tabs>
        <w:spacing w:after="0" w:line="360" w:lineRule="auto"/>
        <w:jc w:val="both"/>
      </w:pPr>
      <w:r>
        <w:rPr>
          <w:rStyle w:val="a8"/>
        </w:rPr>
        <w:footnoteRef/>
      </w:r>
      <w:r>
        <w:t xml:space="preserve"> </w:t>
      </w:r>
      <w:r w:rsidRPr="0013021C">
        <w:rPr>
          <w:rFonts w:ascii="Times New Roman" w:hAnsi="Times New Roman"/>
          <w:sz w:val="20"/>
          <w:szCs w:val="28"/>
        </w:rPr>
        <w:t>www.worldbank.org</w:t>
      </w:r>
    </w:p>
  </w:footnote>
  <w:footnote w:id="4">
    <w:p w:rsidR="009F7E1B" w:rsidRDefault="00E92075">
      <w:pPr>
        <w:pStyle w:val="a6"/>
      </w:pPr>
      <w:r w:rsidRPr="00E92075">
        <w:rPr>
          <w:rStyle w:val="a8"/>
          <w:rFonts w:ascii="Times New Roman" w:hAnsi="Times New Roman"/>
        </w:rPr>
        <w:footnoteRef/>
      </w:r>
      <w:r w:rsidRPr="00E92075">
        <w:rPr>
          <w:rFonts w:ascii="Times New Roman" w:hAnsi="Times New Roman"/>
        </w:rPr>
        <w:t xml:space="preserve"> http://rian.ru/economy/20081013/153026908.html</w:t>
      </w:r>
    </w:p>
  </w:footnote>
  <w:footnote w:id="5">
    <w:p w:rsidR="009F7E1B" w:rsidRDefault="00E92075" w:rsidP="00E92075">
      <w:pPr>
        <w:tabs>
          <w:tab w:val="left" w:pos="284"/>
        </w:tabs>
        <w:spacing w:after="0" w:line="360" w:lineRule="auto"/>
        <w:jc w:val="both"/>
      </w:pPr>
      <w:r w:rsidRPr="0013021C">
        <w:rPr>
          <w:rStyle w:val="a8"/>
          <w:sz w:val="20"/>
          <w:szCs w:val="20"/>
        </w:rPr>
        <w:footnoteRef/>
      </w:r>
      <w:r w:rsidRPr="0013021C">
        <w:rPr>
          <w:sz w:val="20"/>
          <w:szCs w:val="20"/>
        </w:rPr>
        <w:t xml:space="preserve"> </w:t>
      </w:r>
      <w:r w:rsidRPr="0013021C">
        <w:rPr>
          <w:rFonts w:ascii="Times New Roman" w:hAnsi="Times New Roman"/>
          <w:sz w:val="20"/>
          <w:szCs w:val="20"/>
        </w:rPr>
        <w:t>www.worldbank.org</w:t>
      </w:r>
    </w:p>
  </w:footnote>
  <w:footnote w:id="6">
    <w:p w:rsidR="009F7E1B" w:rsidRDefault="00E92075">
      <w:pPr>
        <w:pStyle w:val="a6"/>
      </w:pPr>
      <w:r w:rsidRPr="00E92075">
        <w:rPr>
          <w:rStyle w:val="a8"/>
          <w:rFonts w:ascii="Times New Roman" w:hAnsi="Times New Roman"/>
        </w:rPr>
        <w:footnoteRef/>
      </w:r>
      <w:r w:rsidRPr="00E92075">
        <w:rPr>
          <w:rFonts w:ascii="Times New Roman" w:hAnsi="Times New Roman"/>
        </w:rPr>
        <w:t xml:space="preserve"> http://rian.ru/economy/20081013/153026908.html</w:t>
      </w:r>
    </w:p>
  </w:footnote>
  <w:footnote w:id="7">
    <w:p w:rsidR="009F7E1B" w:rsidRDefault="00E92075" w:rsidP="00E92075">
      <w:pPr>
        <w:tabs>
          <w:tab w:val="left" w:pos="284"/>
        </w:tabs>
        <w:spacing w:after="0" w:line="360" w:lineRule="auto"/>
        <w:jc w:val="both"/>
      </w:pPr>
      <w:r>
        <w:rPr>
          <w:rStyle w:val="a8"/>
        </w:rPr>
        <w:footnoteRef/>
      </w:r>
      <w:r>
        <w:t xml:space="preserve"> </w:t>
      </w:r>
      <w:r w:rsidRPr="0013021C">
        <w:rPr>
          <w:rFonts w:ascii="Times New Roman" w:hAnsi="Times New Roman"/>
          <w:sz w:val="20"/>
          <w:szCs w:val="28"/>
        </w:rPr>
        <w:t>www.worldbank.org</w:t>
      </w:r>
    </w:p>
  </w:footnote>
  <w:footnote w:id="8">
    <w:p w:rsidR="009F7E1B" w:rsidRDefault="00E92075">
      <w:pPr>
        <w:pStyle w:val="a6"/>
      </w:pPr>
      <w:r w:rsidRPr="00E92075">
        <w:rPr>
          <w:rStyle w:val="a8"/>
          <w:rFonts w:ascii="Times New Roman" w:hAnsi="Times New Roman"/>
        </w:rPr>
        <w:footnoteRef/>
      </w:r>
      <w:r w:rsidRPr="00E92075">
        <w:rPr>
          <w:rFonts w:ascii="Times New Roman" w:hAnsi="Times New Roman"/>
        </w:rPr>
        <w:t xml:space="preserve"> http://rian.ru/economy/20081010/152873488.html</w:t>
      </w:r>
    </w:p>
  </w:footnote>
  <w:footnote w:id="9">
    <w:p w:rsidR="009F7E1B" w:rsidRDefault="00E92075" w:rsidP="00B46108">
      <w:pPr>
        <w:tabs>
          <w:tab w:val="left" w:pos="284"/>
        </w:tabs>
        <w:spacing w:after="0" w:line="360" w:lineRule="auto"/>
        <w:jc w:val="both"/>
      </w:pPr>
      <w:r w:rsidRPr="00E92075">
        <w:rPr>
          <w:rStyle w:val="a8"/>
          <w:sz w:val="20"/>
          <w:szCs w:val="20"/>
        </w:rPr>
        <w:footnoteRef/>
      </w:r>
      <w:r w:rsidR="00E253AD" w:rsidRPr="00E253AD">
        <w:rPr>
          <w:rFonts w:ascii="Times New Roman" w:hAnsi="Times New Roman"/>
          <w:sz w:val="20"/>
          <w:szCs w:val="28"/>
        </w:rPr>
        <w:t>http://www.asia-usiness.ru/lenta/china/2010/04/28/news_674.html</w:t>
      </w:r>
      <w:r w:rsidR="00E253AD" w:rsidRPr="00C51F36">
        <w:rPr>
          <w:rFonts w:ascii="Times New Roman" w:hAnsi="Times New Roman"/>
          <w:sz w:val="20"/>
          <w:szCs w:val="28"/>
        </w:rPr>
        <w:t>www.yurclub.ru</w:t>
      </w:r>
    </w:p>
  </w:footnote>
  <w:footnote w:id="10">
    <w:p w:rsidR="009F7E1B" w:rsidRDefault="00E92075" w:rsidP="00E92075">
      <w:pPr>
        <w:tabs>
          <w:tab w:val="left" w:pos="284"/>
        </w:tabs>
        <w:spacing w:after="0" w:line="360" w:lineRule="auto"/>
        <w:jc w:val="both"/>
      </w:pPr>
      <w:r>
        <w:rPr>
          <w:rStyle w:val="a8"/>
        </w:rPr>
        <w:footnoteRef/>
      </w:r>
      <w:r w:rsidR="00E253AD" w:rsidRPr="00E253AD">
        <w:rPr>
          <w:rFonts w:ascii="Times New Roman" w:hAnsi="Times New Roman"/>
          <w:sz w:val="20"/>
          <w:szCs w:val="28"/>
        </w:rPr>
        <w:t>http://www.asia-</w:t>
      </w:r>
      <w:r w:rsidR="00E253AD" w:rsidRPr="00E253AD">
        <w:rPr>
          <w:rFonts w:ascii="Times New Roman" w:hAnsi="Times New Roman"/>
          <w:sz w:val="20"/>
          <w:szCs w:val="28"/>
          <w:lang w:val="en-US"/>
        </w:rPr>
        <w:t>bi</w:t>
      </w:r>
      <w:r w:rsidR="00E253AD" w:rsidRPr="00E253AD">
        <w:rPr>
          <w:rFonts w:ascii="Times New Roman" w:hAnsi="Times New Roman"/>
          <w:sz w:val="20"/>
          <w:szCs w:val="28"/>
        </w:rPr>
        <w:t>siness.ru/lenta/china/2010/04/28/news_674.html</w:t>
      </w:r>
      <w:r w:rsidR="00E253AD" w:rsidRPr="00C51F36">
        <w:rPr>
          <w:rFonts w:ascii="Times New Roman" w:hAnsi="Times New Roman"/>
          <w:sz w:val="20"/>
          <w:szCs w:val="28"/>
        </w:rPr>
        <w:t>www.yurclub.ru</w:t>
      </w:r>
    </w:p>
  </w:footnote>
  <w:footnote w:id="11">
    <w:p w:rsidR="009F7E1B" w:rsidRDefault="00E92075" w:rsidP="00E92075">
      <w:pPr>
        <w:tabs>
          <w:tab w:val="left" w:pos="284"/>
        </w:tabs>
        <w:spacing w:after="0" w:line="360" w:lineRule="auto"/>
        <w:jc w:val="both"/>
      </w:pPr>
      <w:r>
        <w:rPr>
          <w:rStyle w:val="a8"/>
        </w:rPr>
        <w:footnoteRef/>
      </w:r>
      <w:r w:rsidR="00E253AD" w:rsidRPr="00E253AD">
        <w:rPr>
          <w:rFonts w:ascii="Times New Roman" w:hAnsi="Times New Roman"/>
          <w:sz w:val="20"/>
          <w:szCs w:val="28"/>
        </w:rPr>
        <w:t>http://www.asia-business.ru/lenta/china/2010/04/28/news_674.html</w:t>
      </w:r>
      <w:r w:rsidR="00E253AD" w:rsidRPr="00C51F36">
        <w:rPr>
          <w:rFonts w:ascii="Times New Roman" w:hAnsi="Times New Roman"/>
          <w:sz w:val="20"/>
          <w:szCs w:val="28"/>
        </w:rPr>
        <w:t>www.yurclub.ru</w:t>
      </w:r>
    </w:p>
  </w:footnote>
  <w:footnote w:id="12">
    <w:p w:rsidR="009F7E1B" w:rsidRDefault="00E92075" w:rsidP="00E92075">
      <w:pPr>
        <w:tabs>
          <w:tab w:val="left" w:pos="284"/>
        </w:tabs>
        <w:spacing w:after="0" w:line="360" w:lineRule="auto"/>
        <w:jc w:val="both"/>
      </w:pPr>
      <w:r>
        <w:rPr>
          <w:rStyle w:val="a8"/>
        </w:rPr>
        <w:footnoteRef/>
      </w:r>
      <w:r>
        <w:t xml:space="preserve"> </w:t>
      </w:r>
      <w:r w:rsidR="00E253AD" w:rsidRPr="00C51F36">
        <w:rPr>
          <w:rFonts w:ascii="Times New Roman" w:hAnsi="Times New Roman"/>
          <w:sz w:val="20"/>
          <w:szCs w:val="28"/>
        </w:rPr>
        <w:t>http://www.fin-kredit.com/banks78.html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33D" w:rsidRPr="001A133D" w:rsidRDefault="001A133D" w:rsidP="001A133D">
    <w:pPr>
      <w:spacing w:after="0"/>
      <w:jc w:val="center"/>
      <w:rPr>
        <w:rFonts w:ascii="Times New Roman" w:hAnsi="Times New Roman"/>
        <w:sz w:val="28"/>
        <w:szCs w:val="28"/>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52FB4"/>
    <w:multiLevelType w:val="hybridMultilevel"/>
    <w:tmpl w:val="2F44C8B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1EE975A8"/>
    <w:multiLevelType w:val="multilevel"/>
    <w:tmpl w:val="F1F29A50"/>
    <w:lvl w:ilvl="0">
      <w:start w:val="3"/>
      <w:numFmt w:val="decimal"/>
      <w:lvlText w:val="%1"/>
      <w:lvlJc w:val="left"/>
      <w:pPr>
        <w:tabs>
          <w:tab w:val="num" w:pos="405"/>
        </w:tabs>
        <w:ind w:left="405" w:hanging="405"/>
      </w:pPr>
      <w:rPr>
        <w:rFonts w:cs="Times New Roman" w:hint="default"/>
        <w:b/>
        <w:bCs/>
      </w:rPr>
    </w:lvl>
    <w:lvl w:ilvl="1">
      <w:start w:val="1"/>
      <w:numFmt w:val="decimal"/>
      <w:lvlText w:val="%1.%2"/>
      <w:lvlJc w:val="left"/>
      <w:pPr>
        <w:tabs>
          <w:tab w:val="num" w:pos="1620"/>
        </w:tabs>
        <w:ind w:left="1620" w:hanging="720"/>
      </w:pPr>
      <w:rPr>
        <w:rFonts w:cs="Times New Roman" w:hint="default"/>
        <w:b/>
        <w:bCs/>
      </w:rPr>
    </w:lvl>
    <w:lvl w:ilvl="2">
      <w:start w:val="1"/>
      <w:numFmt w:val="decimal"/>
      <w:lvlText w:val="%1.%2.%3"/>
      <w:lvlJc w:val="left"/>
      <w:pPr>
        <w:tabs>
          <w:tab w:val="num" w:pos="2520"/>
        </w:tabs>
        <w:ind w:left="2520" w:hanging="720"/>
      </w:pPr>
      <w:rPr>
        <w:rFonts w:cs="Times New Roman" w:hint="default"/>
        <w:b/>
        <w:bCs/>
      </w:rPr>
    </w:lvl>
    <w:lvl w:ilvl="3">
      <w:start w:val="1"/>
      <w:numFmt w:val="decimal"/>
      <w:lvlText w:val="%1.%2.%3.%4"/>
      <w:lvlJc w:val="left"/>
      <w:pPr>
        <w:tabs>
          <w:tab w:val="num" w:pos="3780"/>
        </w:tabs>
        <w:ind w:left="3780" w:hanging="1080"/>
      </w:pPr>
      <w:rPr>
        <w:rFonts w:cs="Times New Roman" w:hint="default"/>
        <w:b/>
        <w:bCs/>
      </w:rPr>
    </w:lvl>
    <w:lvl w:ilvl="4">
      <w:start w:val="1"/>
      <w:numFmt w:val="decimal"/>
      <w:lvlText w:val="%1.%2.%3.%4.%5"/>
      <w:lvlJc w:val="left"/>
      <w:pPr>
        <w:tabs>
          <w:tab w:val="num" w:pos="5040"/>
        </w:tabs>
        <w:ind w:left="5040" w:hanging="1440"/>
      </w:pPr>
      <w:rPr>
        <w:rFonts w:cs="Times New Roman" w:hint="default"/>
        <w:b/>
        <w:bCs/>
      </w:rPr>
    </w:lvl>
    <w:lvl w:ilvl="5">
      <w:start w:val="1"/>
      <w:numFmt w:val="decimal"/>
      <w:lvlText w:val="%1.%2.%3.%4.%5.%6"/>
      <w:lvlJc w:val="left"/>
      <w:pPr>
        <w:tabs>
          <w:tab w:val="num" w:pos="5940"/>
        </w:tabs>
        <w:ind w:left="5940" w:hanging="1440"/>
      </w:pPr>
      <w:rPr>
        <w:rFonts w:cs="Times New Roman" w:hint="default"/>
        <w:b/>
        <w:bCs/>
      </w:rPr>
    </w:lvl>
    <w:lvl w:ilvl="6">
      <w:start w:val="1"/>
      <w:numFmt w:val="decimal"/>
      <w:lvlText w:val="%1.%2.%3.%4.%5.%6.%7"/>
      <w:lvlJc w:val="left"/>
      <w:pPr>
        <w:tabs>
          <w:tab w:val="num" w:pos="7200"/>
        </w:tabs>
        <w:ind w:left="7200" w:hanging="1800"/>
      </w:pPr>
      <w:rPr>
        <w:rFonts w:cs="Times New Roman" w:hint="default"/>
        <w:b/>
        <w:bCs/>
      </w:rPr>
    </w:lvl>
    <w:lvl w:ilvl="7">
      <w:start w:val="1"/>
      <w:numFmt w:val="decimal"/>
      <w:lvlText w:val="%1.%2.%3.%4.%5.%6.%7.%8"/>
      <w:lvlJc w:val="left"/>
      <w:pPr>
        <w:tabs>
          <w:tab w:val="num" w:pos="8460"/>
        </w:tabs>
        <w:ind w:left="8460" w:hanging="2160"/>
      </w:pPr>
      <w:rPr>
        <w:rFonts w:cs="Times New Roman" w:hint="default"/>
        <w:b/>
        <w:bCs/>
      </w:rPr>
    </w:lvl>
    <w:lvl w:ilvl="8">
      <w:start w:val="1"/>
      <w:numFmt w:val="decimal"/>
      <w:lvlText w:val="%1.%2.%3.%4.%5.%6.%7.%8.%9"/>
      <w:lvlJc w:val="left"/>
      <w:pPr>
        <w:tabs>
          <w:tab w:val="num" w:pos="9360"/>
        </w:tabs>
        <w:ind w:left="9360" w:hanging="2160"/>
      </w:pPr>
      <w:rPr>
        <w:rFonts w:cs="Times New Roman" w:hint="default"/>
        <w:b/>
        <w:bCs/>
      </w:rPr>
    </w:lvl>
  </w:abstractNum>
  <w:abstractNum w:abstractNumId="2">
    <w:nsid w:val="328E3B0A"/>
    <w:multiLevelType w:val="multilevel"/>
    <w:tmpl w:val="692079F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47AB2D6A"/>
    <w:multiLevelType w:val="hybridMultilevel"/>
    <w:tmpl w:val="04E8A236"/>
    <w:lvl w:ilvl="0" w:tplc="9A702DD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49C72C02"/>
    <w:multiLevelType w:val="multilevel"/>
    <w:tmpl w:val="08C6F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BE5EAC"/>
    <w:multiLevelType w:val="multilevel"/>
    <w:tmpl w:val="8130A0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6BCE1BE8"/>
    <w:multiLevelType w:val="multilevel"/>
    <w:tmpl w:val="90DC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9D0B81"/>
    <w:multiLevelType w:val="hybridMultilevel"/>
    <w:tmpl w:val="2F44C8B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7A37570F"/>
    <w:multiLevelType w:val="multilevel"/>
    <w:tmpl w:val="4DC2A13A"/>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9">
    <w:nsid w:val="7AC956DF"/>
    <w:multiLevelType w:val="hybridMultilevel"/>
    <w:tmpl w:val="2F44C8B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7"/>
  </w:num>
  <w:num w:numId="2">
    <w:abstractNumId w:val="1"/>
  </w:num>
  <w:num w:numId="3">
    <w:abstractNumId w:val="8"/>
  </w:num>
  <w:num w:numId="4">
    <w:abstractNumId w:val="3"/>
  </w:num>
  <w:num w:numId="5">
    <w:abstractNumId w:val="6"/>
  </w:num>
  <w:num w:numId="6">
    <w:abstractNumId w:val="4"/>
  </w:num>
  <w:num w:numId="7">
    <w:abstractNumId w:val="5"/>
  </w:num>
  <w:num w:numId="8">
    <w:abstractNumId w:val="2"/>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1E87"/>
    <w:rsid w:val="00001F7F"/>
    <w:rsid w:val="000050EC"/>
    <w:rsid w:val="00005187"/>
    <w:rsid w:val="00005E61"/>
    <w:rsid w:val="00005F6C"/>
    <w:rsid w:val="00007384"/>
    <w:rsid w:val="000076B3"/>
    <w:rsid w:val="000102C2"/>
    <w:rsid w:val="000121D6"/>
    <w:rsid w:val="0001256D"/>
    <w:rsid w:val="0001466C"/>
    <w:rsid w:val="00014F79"/>
    <w:rsid w:val="00015733"/>
    <w:rsid w:val="00015825"/>
    <w:rsid w:val="00016A1A"/>
    <w:rsid w:val="0002193F"/>
    <w:rsid w:val="00034196"/>
    <w:rsid w:val="00035FFB"/>
    <w:rsid w:val="00041283"/>
    <w:rsid w:val="000432B6"/>
    <w:rsid w:val="0004555C"/>
    <w:rsid w:val="000470F8"/>
    <w:rsid w:val="00050AE8"/>
    <w:rsid w:val="00050BA9"/>
    <w:rsid w:val="000518E8"/>
    <w:rsid w:val="00054488"/>
    <w:rsid w:val="00060690"/>
    <w:rsid w:val="0006275F"/>
    <w:rsid w:val="0006447D"/>
    <w:rsid w:val="000647F2"/>
    <w:rsid w:val="00065D6C"/>
    <w:rsid w:val="00065E08"/>
    <w:rsid w:val="0006721E"/>
    <w:rsid w:val="000713DB"/>
    <w:rsid w:val="00071BA6"/>
    <w:rsid w:val="00072369"/>
    <w:rsid w:val="000752DA"/>
    <w:rsid w:val="0008042A"/>
    <w:rsid w:val="000805B7"/>
    <w:rsid w:val="00080625"/>
    <w:rsid w:val="00082D6E"/>
    <w:rsid w:val="00085307"/>
    <w:rsid w:val="00090116"/>
    <w:rsid w:val="00092AB8"/>
    <w:rsid w:val="0009380A"/>
    <w:rsid w:val="00095B58"/>
    <w:rsid w:val="00095BF6"/>
    <w:rsid w:val="00095F2C"/>
    <w:rsid w:val="000A147D"/>
    <w:rsid w:val="000A18D3"/>
    <w:rsid w:val="000B011B"/>
    <w:rsid w:val="000B0D3D"/>
    <w:rsid w:val="000B2D56"/>
    <w:rsid w:val="000C0BEE"/>
    <w:rsid w:val="000C111B"/>
    <w:rsid w:val="000C26D8"/>
    <w:rsid w:val="000C3F18"/>
    <w:rsid w:val="000C5344"/>
    <w:rsid w:val="000C5A8A"/>
    <w:rsid w:val="000D08AD"/>
    <w:rsid w:val="000D1CBE"/>
    <w:rsid w:val="000D1F93"/>
    <w:rsid w:val="000D2410"/>
    <w:rsid w:val="000D3C39"/>
    <w:rsid w:val="000D4491"/>
    <w:rsid w:val="000D4A0C"/>
    <w:rsid w:val="000D71DB"/>
    <w:rsid w:val="000D7603"/>
    <w:rsid w:val="000D776F"/>
    <w:rsid w:val="000E1F77"/>
    <w:rsid w:val="000E3450"/>
    <w:rsid w:val="000E3973"/>
    <w:rsid w:val="000E4F06"/>
    <w:rsid w:val="00101ED5"/>
    <w:rsid w:val="001023EF"/>
    <w:rsid w:val="001035BB"/>
    <w:rsid w:val="00103917"/>
    <w:rsid w:val="00103FDF"/>
    <w:rsid w:val="001048EE"/>
    <w:rsid w:val="00105AAB"/>
    <w:rsid w:val="001105F5"/>
    <w:rsid w:val="00110741"/>
    <w:rsid w:val="00112045"/>
    <w:rsid w:val="00113043"/>
    <w:rsid w:val="00114791"/>
    <w:rsid w:val="00116DFF"/>
    <w:rsid w:val="0012300B"/>
    <w:rsid w:val="0012358D"/>
    <w:rsid w:val="00125F75"/>
    <w:rsid w:val="001275C6"/>
    <w:rsid w:val="0013021C"/>
    <w:rsid w:val="00130359"/>
    <w:rsid w:val="00130A11"/>
    <w:rsid w:val="00131118"/>
    <w:rsid w:val="001315D8"/>
    <w:rsid w:val="00131966"/>
    <w:rsid w:val="001321DA"/>
    <w:rsid w:val="001335F0"/>
    <w:rsid w:val="00136060"/>
    <w:rsid w:val="00140883"/>
    <w:rsid w:val="001409B7"/>
    <w:rsid w:val="00144095"/>
    <w:rsid w:val="001539D3"/>
    <w:rsid w:val="00160AD4"/>
    <w:rsid w:val="00164287"/>
    <w:rsid w:val="00164FC5"/>
    <w:rsid w:val="001652B4"/>
    <w:rsid w:val="001707AB"/>
    <w:rsid w:val="00170907"/>
    <w:rsid w:val="001713CE"/>
    <w:rsid w:val="0017391D"/>
    <w:rsid w:val="00176B47"/>
    <w:rsid w:val="00182B2B"/>
    <w:rsid w:val="00190F3B"/>
    <w:rsid w:val="001955E4"/>
    <w:rsid w:val="001A133D"/>
    <w:rsid w:val="001A3D29"/>
    <w:rsid w:val="001A3E03"/>
    <w:rsid w:val="001A3FE4"/>
    <w:rsid w:val="001A46E1"/>
    <w:rsid w:val="001A55FE"/>
    <w:rsid w:val="001A5828"/>
    <w:rsid w:val="001A5DD5"/>
    <w:rsid w:val="001B4D73"/>
    <w:rsid w:val="001C065A"/>
    <w:rsid w:val="001C0FBC"/>
    <w:rsid w:val="001C2F1B"/>
    <w:rsid w:val="001C3FA5"/>
    <w:rsid w:val="001C61C9"/>
    <w:rsid w:val="001C6C00"/>
    <w:rsid w:val="001D0A90"/>
    <w:rsid w:val="001D1595"/>
    <w:rsid w:val="001D1E7C"/>
    <w:rsid w:val="001D43EB"/>
    <w:rsid w:val="001D6818"/>
    <w:rsid w:val="001E18A1"/>
    <w:rsid w:val="001E2D5C"/>
    <w:rsid w:val="001F0BF7"/>
    <w:rsid w:val="001F2191"/>
    <w:rsid w:val="001F3959"/>
    <w:rsid w:val="001F4EA7"/>
    <w:rsid w:val="001F507E"/>
    <w:rsid w:val="001F50A2"/>
    <w:rsid w:val="001F69DF"/>
    <w:rsid w:val="0020008C"/>
    <w:rsid w:val="00200325"/>
    <w:rsid w:val="00201509"/>
    <w:rsid w:val="00202E41"/>
    <w:rsid w:val="00207019"/>
    <w:rsid w:val="002115E5"/>
    <w:rsid w:val="002125A1"/>
    <w:rsid w:val="00217F6F"/>
    <w:rsid w:val="0022255E"/>
    <w:rsid w:val="00222DCE"/>
    <w:rsid w:val="00223F3A"/>
    <w:rsid w:val="00225940"/>
    <w:rsid w:val="002307CA"/>
    <w:rsid w:val="00233F91"/>
    <w:rsid w:val="002340FB"/>
    <w:rsid w:val="00240B50"/>
    <w:rsid w:val="0024184E"/>
    <w:rsid w:val="00242FD8"/>
    <w:rsid w:val="00243CA2"/>
    <w:rsid w:val="00246E1F"/>
    <w:rsid w:val="002528AC"/>
    <w:rsid w:val="00255115"/>
    <w:rsid w:val="002576BE"/>
    <w:rsid w:val="002616CF"/>
    <w:rsid w:val="00264CEC"/>
    <w:rsid w:val="00271317"/>
    <w:rsid w:val="00271562"/>
    <w:rsid w:val="0027260E"/>
    <w:rsid w:val="00272E18"/>
    <w:rsid w:val="00275428"/>
    <w:rsid w:val="00275539"/>
    <w:rsid w:val="00277BB8"/>
    <w:rsid w:val="00281976"/>
    <w:rsid w:val="00282447"/>
    <w:rsid w:val="002827B5"/>
    <w:rsid w:val="0028711C"/>
    <w:rsid w:val="00287978"/>
    <w:rsid w:val="00295DBC"/>
    <w:rsid w:val="00296337"/>
    <w:rsid w:val="00296F29"/>
    <w:rsid w:val="002A175F"/>
    <w:rsid w:val="002A67ED"/>
    <w:rsid w:val="002A784A"/>
    <w:rsid w:val="002B1146"/>
    <w:rsid w:val="002B14B6"/>
    <w:rsid w:val="002B3CDE"/>
    <w:rsid w:val="002B6C39"/>
    <w:rsid w:val="002C3581"/>
    <w:rsid w:val="002D1405"/>
    <w:rsid w:val="002D2EA1"/>
    <w:rsid w:val="002D526F"/>
    <w:rsid w:val="002D74B6"/>
    <w:rsid w:val="002E100B"/>
    <w:rsid w:val="002E1F03"/>
    <w:rsid w:val="002E3241"/>
    <w:rsid w:val="002E3EBC"/>
    <w:rsid w:val="002E70A0"/>
    <w:rsid w:val="002F192A"/>
    <w:rsid w:val="002F4935"/>
    <w:rsid w:val="002F577F"/>
    <w:rsid w:val="00302CE2"/>
    <w:rsid w:val="0030375F"/>
    <w:rsid w:val="00303D0F"/>
    <w:rsid w:val="003041DE"/>
    <w:rsid w:val="00304A3D"/>
    <w:rsid w:val="0030625A"/>
    <w:rsid w:val="00311EC9"/>
    <w:rsid w:val="0031242A"/>
    <w:rsid w:val="00314026"/>
    <w:rsid w:val="00321359"/>
    <w:rsid w:val="003221AD"/>
    <w:rsid w:val="00322819"/>
    <w:rsid w:val="00323F7A"/>
    <w:rsid w:val="00326428"/>
    <w:rsid w:val="0033020F"/>
    <w:rsid w:val="00330FAC"/>
    <w:rsid w:val="003311A9"/>
    <w:rsid w:val="00331313"/>
    <w:rsid w:val="0033314D"/>
    <w:rsid w:val="0033346E"/>
    <w:rsid w:val="003339DB"/>
    <w:rsid w:val="00334759"/>
    <w:rsid w:val="00334880"/>
    <w:rsid w:val="003407A0"/>
    <w:rsid w:val="00340802"/>
    <w:rsid w:val="0034187B"/>
    <w:rsid w:val="00346CB9"/>
    <w:rsid w:val="003518ED"/>
    <w:rsid w:val="00352F3F"/>
    <w:rsid w:val="00353F7B"/>
    <w:rsid w:val="00356D62"/>
    <w:rsid w:val="0036176A"/>
    <w:rsid w:val="003733FE"/>
    <w:rsid w:val="0037617A"/>
    <w:rsid w:val="003767D6"/>
    <w:rsid w:val="00376F35"/>
    <w:rsid w:val="00377F84"/>
    <w:rsid w:val="00385265"/>
    <w:rsid w:val="00385275"/>
    <w:rsid w:val="0038749C"/>
    <w:rsid w:val="0039119A"/>
    <w:rsid w:val="00392196"/>
    <w:rsid w:val="003934EB"/>
    <w:rsid w:val="003935E6"/>
    <w:rsid w:val="0039662D"/>
    <w:rsid w:val="00396A5B"/>
    <w:rsid w:val="00396A6A"/>
    <w:rsid w:val="003972B0"/>
    <w:rsid w:val="003A348A"/>
    <w:rsid w:val="003A41CF"/>
    <w:rsid w:val="003A4513"/>
    <w:rsid w:val="003A49D3"/>
    <w:rsid w:val="003B27F5"/>
    <w:rsid w:val="003B453C"/>
    <w:rsid w:val="003B57A7"/>
    <w:rsid w:val="003B5C20"/>
    <w:rsid w:val="003B7655"/>
    <w:rsid w:val="003B7E23"/>
    <w:rsid w:val="003C4686"/>
    <w:rsid w:val="003C4910"/>
    <w:rsid w:val="003C5684"/>
    <w:rsid w:val="003C5727"/>
    <w:rsid w:val="003C5FBD"/>
    <w:rsid w:val="003D054C"/>
    <w:rsid w:val="003D16B1"/>
    <w:rsid w:val="003D1B38"/>
    <w:rsid w:val="003D33CE"/>
    <w:rsid w:val="003D57D3"/>
    <w:rsid w:val="003E1142"/>
    <w:rsid w:val="003E195A"/>
    <w:rsid w:val="003E305F"/>
    <w:rsid w:val="003E69A2"/>
    <w:rsid w:val="003F04F6"/>
    <w:rsid w:val="003F5810"/>
    <w:rsid w:val="003F5AF1"/>
    <w:rsid w:val="003F615D"/>
    <w:rsid w:val="003F73D5"/>
    <w:rsid w:val="003F7AAB"/>
    <w:rsid w:val="004014DA"/>
    <w:rsid w:val="004018FE"/>
    <w:rsid w:val="00405974"/>
    <w:rsid w:val="00410BEB"/>
    <w:rsid w:val="00411EEA"/>
    <w:rsid w:val="00415538"/>
    <w:rsid w:val="00416F5C"/>
    <w:rsid w:val="00417813"/>
    <w:rsid w:val="00417953"/>
    <w:rsid w:val="00423F1A"/>
    <w:rsid w:val="004248AC"/>
    <w:rsid w:val="00424D6D"/>
    <w:rsid w:val="004328AF"/>
    <w:rsid w:val="00435415"/>
    <w:rsid w:val="004406BA"/>
    <w:rsid w:val="004428D3"/>
    <w:rsid w:val="0044507F"/>
    <w:rsid w:val="00445761"/>
    <w:rsid w:val="00447DA2"/>
    <w:rsid w:val="004500AB"/>
    <w:rsid w:val="00453716"/>
    <w:rsid w:val="0045405A"/>
    <w:rsid w:val="00456301"/>
    <w:rsid w:val="00461458"/>
    <w:rsid w:val="00463569"/>
    <w:rsid w:val="00467935"/>
    <w:rsid w:val="00480B71"/>
    <w:rsid w:val="00481C9A"/>
    <w:rsid w:val="004835C0"/>
    <w:rsid w:val="0048588F"/>
    <w:rsid w:val="00490600"/>
    <w:rsid w:val="00493312"/>
    <w:rsid w:val="0049432B"/>
    <w:rsid w:val="00494BFF"/>
    <w:rsid w:val="00497CAF"/>
    <w:rsid w:val="004A2A2F"/>
    <w:rsid w:val="004A3204"/>
    <w:rsid w:val="004A32A3"/>
    <w:rsid w:val="004A3533"/>
    <w:rsid w:val="004A6C19"/>
    <w:rsid w:val="004A6E98"/>
    <w:rsid w:val="004B541E"/>
    <w:rsid w:val="004B5A27"/>
    <w:rsid w:val="004B6335"/>
    <w:rsid w:val="004B69E5"/>
    <w:rsid w:val="004B7D13"/>
    <w:rsid w:val="004C1219"/>
    <w:rsid w:val="004C3022"/>
    <w:rsid w:val="004C418E"/>
    <w:rsid w:val="004C45B3"/>
    <w:rsid w:val="004C7CF1"/>
    <w:rsid w:val="004D1355"/>
    <w:rsid w:val="004D1604"/>
    <w:rsid w:val="004D26FE"/>
    <w:rsid w:val="004D35C9"/>
    <w:rsid w:val="004D489F"/>
    <w:rsid w:val="004D65BC"/>
    <w:rsid w:val="004D777A"/>
    <w:rsid w:val="004E066E"/>
    <w:rsid w:val="004E2581"/>
    <w:rsid w:val="004E29BC"/>
    <w:rsid w:val="004E2A8C"/>
    <w:rsid w:val="004E2C2E"/>
    <w:rsid w:val="004E5A8F"/>
    <w:rsid w:val="004E762E"/>
    <w:rsid w:val="004F13EA"/>
    <w:rsid w:val="004F31AF"/>
    <w:rsid w:val="004F3B21"/>
    <w:rsid w:val="004F7024"/>
    <w:rsid w:val="00504889"/>
    <w:rsid w:val="00504C25"/>
    <w:rsid w:val="005055AC"/>
    <w:rsid w:val="0050621D"/>
    <w:rsid w:val="0051075A"/>
    <w:rsid w:val="005110C5"/>
    <w:rsid w:val="00512582"/>
    <w:rsid w:val="005202A8"/>
    <w:rsid w:val="005208B5"/>
    <w:rsid w:val="00524772"/>
    <w:rsid w:val="005248C6"/>
    <w:rsid w:val="00531B21"/>
    <w:rsid w:val="00534B93"/>
    <w:rsid w:val="00540584"/>
    <w:rsid w:val="005408C3"/>
    <w:rsid w:val="00543E43"/>
    <w:rsid w:val="00544526"/>
    <w:rsid w:val="00545157"/>
    <w:rsid w:val="00545AC9"/>
    <w:rsid w:val="00550E39"/>
    <w:rsid w:val="00551726"/>
    <w:rsid w:val="005549AF"/>
    <w:rsid w:val="0056080E"/>
    <w:rsid w:val="005624C0"/>
    <w:rsid w:val="0056252D"/>
    <w:rsid w:val="005642B0"/>
    <w:rsid w:val="0057147F"/>
    <w:rsid w:val="0057484F"/>
    <w:rsid w:val="00574D18"/>
    <w:rsid w:val="00576E1D"/>
    <w:rsid w:val="0058072F"/>
    <w:rsid w:val="00581583"/>
    <w:rsid w:val="00581D4E"/>
    <w:rsid w:val="00582C38"/>
    <w:rsid w:val="005837F9"/>
    <w:rsid w:val="0058452E"/>
    <w:rsid w:val="00584E8E"/>
    <w:rsid w:val="00585F95"/>
    <w:rsid w:val="00587B84"/>
    <w:rsid w:val="00596D60"/>
    <w:rsid w:val="005A0EB5"/>
    <w:rsid w:val="005A26B1"/>
    <w:rsid w:val="005A5505"/>
    <w:rsid w:val="005A5854"/>
    <w:rsid w:val="005A5B85"/>
    <w:rsid w:val="005B088F"/>
    <w:rsid w:val="005B1C21"/>
    <w:rsid w:val="005B486E"/>
    <w:rsid w:val="005B4DDC"/>
    <w:rsid w:val="005C0F52"/>
    <w:rsid w:val="005C39F4"/>
    <w:rsid w:val="005C4332"/>
    <w:rsid w:val="005C4E88"/>
    <w:rsid w:val="005D2624"/>
    <w:rsid w:val="005D3A07"/>
    <w:rsid w:val="005D3C5F"/>
    <w:rsid w:val="005D5A58"/>
    <w:rsid w:val="005D5D73"/>
    <w:rsid w:val="005E5A8A"/>
    <w:rsid w:val="005F08A0"/>
    <w:rsid w:val="005F08FD"/>
    <w:rsid w:val="005F5220"/>
    <w:rsid w:val="005F5BF9"/>
    <w:rsid w:val="005F71BD"/>
    <w:rsid w:val="00605EA9"/>
    <w:rsid w:val="006071B3"/>
    <w:rsid w:val="0060756B"/>
    <w:rsid w:val="00610807"/>
    <w:rsid w:val="006113E3"/>
    <w:rsid w:val="006121FE"/>
    <w:rsid w:val="0062322C"/>
    <w:rsid w:val="00624669"/>
    <w:rsid w:val="006254D3"/>
    <w:rsid w:val="00625E36"/>
    <w:rsid w:val="006263AC"/>
    <w:rsid w:val="006271BA"/>
    <w:rsid w:val="00634CF0"/>
    <w:rsid w:val="00637205"/>
    <w:rsid w:val="00637535"/>
    <w:rsid w:val="0064081E"/>
    <w:rsid w:val="0064113A"/>
    <w:rsid w:val="006454A7"/>
    <w:rsid w:val="006464BF"/>
    <w:rsid w:val="00647614"/>
    <w:rsid w:val="00650779"/>
    <w:rsid w:val="0065243A"/>
    <w:rsid w:val="00654412"/>
    <w:rsid w:val="006549BA"/>
    <w:rsid w:val="0065631A"/>
    <w:rsid w:val="00657CF0"/>
    <w:rsid w:val="00660D58"/>
    <w:rsid w:val="00663F42"/>
    <w:rsid w:val="00665FD9"/>
    <w:rsid w:val="006660EB"/>
    <w:rsid w:val="00667D30"/>
    <w:rsid w:val="00670446"/>
    <w:rsid w:val="00671881"/>
    <w:rsid w:val="00675DE4"/>
    <w:rsid w:val="00675F78"/>
    <w:rsid w:val="00680222"/>
    <w:rsid w:val="00681D82"/>
    <w:rsid w:val="006827E2"/>
    <w:rsid w:val="00684685"/>
    <w:rsid w:val="00684A4A"/>
    <w:rsid w:val="006920A5"/>
    <w:rsid w:val="006923AD"/>
    <w:rsid w:val="00694198"/>
    <w:rsid w:val="00694465"/>
    <w:rsid w:val="00695C27"/>
    <w:rsid w:val="00696A5A"/>
    <w:rsid w:val="006A26BB"/>
    <w:rsid w:val="006A543A"/>
    <w:rsid w:val="006A6472"/>
    <w:rsid w:val="006A6E36"/>
    <w:rsid w:val="006A70CE"/>
    <w:rsid w:val="006B14F0"/>
    <w:rsid w:val="006B7764"/>
    <w:rsid w:val="006C16B2"/>
    <w:rsid w:val="006C211D"/>
    <w:rsid w:val="006C3AA1"/>
    <w:rsid w:val="006C5498"/>
    <w:rsid w:val="006D07AD"/>
    <w:rsid w:val="006D08CC"/>
    <w:rsid w:val="006D305F"/>
    <w:rsid w:val="006D5CB3"/>
    <w:rsid w:val="006D62BB"/>
    <w:rsid w:val="006D6827"/>
    <w:rsid w:val="006D7D70"/>
    <w:rsid w:val="006E11DB"/>
    <w:rsid w:val="006E44D4"/>
    <w:rsid w:val="006E4DC7"/>
    <w:rsid w:val="006E60C8"/>
    <w:rsid w:val="006F2AE1"/>
    <w:rsid w:val="006F4BE1"/>
    <w:rsid w:val="006F7018"/>
    <w:rsid w:val="007017EC"/>
    <w:rsid w:val="00701E5F"/>
    <w:rsid w:val="007028C5"/>
    <w:rsid w:val="007036AA"/>
    <w:rsid w:val="00703D23"/>
    <w:rsid w:val="007044D3"/>
    <w:rsid w:val="00705097"/>
    <w:rsid w:val="00710846"/>
    <w:rsid w:val="00710FEA"/>
    <w:rsid w:val="0071310C"/>
    <w:rsid w:val="00714C5C"/>
    <w:rsid w:val="00721194"/>
    <w:rsid w:val="00722BC8"/>
    <w:rsid w:val="00727AE9"/>
    <w:rsid w:val="00731725"/>
    <w:rsid w:val="007460CC"/>
    <w:rsid w:val="0074657E"/>
    <w:rsid w:val="00746971"/>
    <w:rsid w:val="00747550"/>
    <w:rsid w:val="00750EFE"/>
    <w:rsid w:val="00753C1C"/>
    <w:rsid w:val="0075441A"/>
    <w:rsid w:val="0075722B"/>
    <w:rsid w:val="007606CE"/>
    <w:rsid w:val="00761B8D"/>
    <w:rsid w:val="007633B8"/>
    <w:rsid w:val="00764418"/>
    <w:rsid w:val="007650EA"/>
    <w:rsid w:val="00772245"/>
    <w:rsid w:val="00774FD0"/>
    <w:rsid w:val="007764FB"/>
    <w:rsid w:val="00777904"/>
    <w:rsid w:val="007836CB"/>
    <w:rsid w:val="00787960"/>
    <w:rsid w:val="0079047C"/>
    <w:rsid w:val="00791037"/>
    <w:rsid w:val="00791995"/>
    <w:rsid w:val="007924CB"/>
    <w:rsid w:val="00793213"/>
    <w:rsid w:val="00794E4A"/>
    <w:rsid w:val="00795438"/>
    <w:rsid w:val="00797970"/>
    <w:rsid w:val="007A0AE2"/>
    <w:rsid w:val="007A1810"/>
    <w:rsid w:val="007A293A"/>
    <w:rsid w:val="007A2F5A"/>
    <w:rsid w:val="007A373F"/>
    <w:rsid w:val="007A56AE"/>
    <w:rsid w:val="007A5B92"/>
    <w:rsid w:val="007A7B82"/>
    <w:rsid w:val="007B0837"/>
    <w:rsid w:val="007B2516"/>
    <w:rsid w:val="007B72AD"/>
    <w:rsid w:val="007C043A"/>
    <w:rsid w:val="007C0E5D"/>
    <w:rsid w:val="007C1233"/>
    <w:rsid w:val="007C1B05"/>
    <w:rsid w:val="007C55B5"/>
    <w:rsid w:val="007C5831"/>
    <w:rsid w:val="007D3316"/>
    <w:rsid w:val="007D600D"/>
    <w:rsid w:val="007D6EBF"/>
    <w:rsid w:val="007E48A9"/>
    <w:rsid w:val="007E513A"/>
    <w:rsid w:val="007E519E"/>
    <w:rsid w:val="007E5796"/>
    <w:rsid w:val="007F1BD6"/>
    <w:rsid w:val="007F337F"/>
    <w:rsid w:val="007F4563"/>
    <w:rsid w:val="007F5048"/>
    <w:rsid w:val="007F5C33"/>
    <w:rsid w:val="007F7D6F"/>
    <w:rsid w:val="00802C68"/>
    <w:rsid w:val="008038E7"/>
    <w:rsid w:val="00806650"/>
    <w:rsid w:val="0081149C"/>
    <w:rsid w:val="008165B3"/>
    <w:rsid w:val="00817D38"/>
    <w:rsid w:val="0082202F"/>
    <w:rsid w:val="0082366B"/>
    <w:rsid w:val="00824A7A"/>
    <w:rsid w:val="008301F5"/>
    <w:rsid w:val="00830A25"/>
    <w:rsid w:val="00832490"/>
    <w:rsid w:val="00833924"/>
    <w:rsid w:val="008413B4"/>
    <w:rsid w:val="00842454"/>
    <w:rsid w:val="0084287B"/>
    <w:rsid w:val="00843812"/>
    <w:rsid w:val="00844351"/>
    <w:rsid w:val="00844BE4"/>
    <w:rsid w:val="00846786"/>
    <w:rsid w:val="00846BA6"/>
    <w:rsid w:val="00846EFF"/>
    <w:rsid w:val="0084757F"/>
    <w:rsid w:val="00852891"/>
    <w:rsid w:val="0086189D"/>
    <w:rsid w:val="00861AA5"/>
    <w:rsid w:val="008647CA"/>
    <w:rsid w:val="00866C3A"/>
    <w:rsid w:val="00877A38"/>
    <w:rsid w:val="00881598"/>
    <w:rsid w:val="008822F5"/>
    <w:rsid w:val="008839AC"/>
    <w:rsid w:val="0088711A"/>
    <w:rsid w:val="00892A0C"/>
    <w:rsid w:val="00896A06"/>
    <w:rsid w:val="00896DF1"/>
    <w:rsid w:val="008A5A7E"/>
    <w:rsid w:val="008A6E0F"/>
    <w:rsid w:val="008A7B85"/>
    <w:rsid w:val="008B1014"/>
    <w:rsid w:val="008B1BFC"/>
    <w:rsid w:val="008B3D4E"/>
    <w:rsid w:val="008B4A20"/>
    <w:rsid w:val="008B56D8"/>
    <w:rsid w:val="008C1446"/>
    <w:rsid w:val="008C1822"/>
    <w:rsid w:val="008D0D8D"/>
    <w:rsid w:val="008D1E2D"/>
    <w:rsid w:val="008D2531"/>
    <w:rsid w:val="008D3799"/>
    <w:rsid w:val="008D5A2E"/>
    <w:rsid w:val="008D5CA3"/>
    <w:rsid w:val="008D7C23"/>
    <w:rsid w:val="008E0642"/>
    <w:rsid w:val="008E30C6"/>
    <w:rsid w:val="008E31D6"/>
    <w:rsid w:val="008E730D"/>
    <w:rsid w:val="008F13A5"/>
    <w:rsid w:val="008F14B4"/>
    <w:rsid w:val="008F1744"/>
    <w:rsid w:val="008F37BE"/>
    <w:rsid w:val="008F4689"/>
    <w:rsid w:val="008F74C8"/>
    <w:rsid w:val="0090168F"/>
    <w:rsid w:val="00901D59"/>
    <w:rsid w:val="00902B14"/>
    <w:rsid w:val="00905195"/>
    <w:rsid w:val="00907C33"/>
    <w:rsid w:val="00911E87"/>
    <w:rsid w:val="00912806"/>
    <w:rsid w:val="00913914"/>
    <w:rsid w:val="00913A42"/>
    <w:rsid w:val="00915829"/>
    <w:rsid w:val="00925CCD"/>
    <w:rsid w:val="00927D66"/>
    <w:rsid w:val="009314E2"/>
    <w:rsid w:val="00934B8B"/>
    <w:rsid w:val="00941F8F"/>
    <w:rsid w:val="00943983"/>
    <w:rsid w:val="009459B9"/>
    <w:rsid w:val="00950142"/>
    <w:rsid w:val="009508B8"/>
    <w:rsid w:val="009509D1"/>
    <w:rsid w:val="00950A63"/>
    <w:rsid w:val="00950D1C"/>
    <w:rsid w:val="0095165D"/>
    <w:rsid w:val="00951F06"/>
    <w:rsid w:val="00952B0E"/>
    <w:rsid w:val="00953170"/>
    <w:rsid w:val="00953AF0"/>
    <w:rsid w:val="00954C3A"/>
    <w:rsid w:val="0095582D"/>
    <w:rsid w:val="00956E99"/>
    <w:rsid w:val="00957E6F"/>
    <w:rsid w:val="00963EA6"/>
    <w:rsid w:val="00964017"/>
    <w:rsid w:val="00964A10"/>
    <w:rsid w:val="00970AFF"/>
    <w:rsid w:val="0097453E"/>
    <w:rsid w:val="00974AD8"/>
    <w:rsid w:val="009754B8"/>
    <w:rsid w:val="00975D7C"/>
    <w:rsid w:val="0097647D"/>
    <w:rsid w:val="00977E5D"/>
    <w:rsid w:val="009810FB"/>
    <w:rsid w:val="00982691"/>
    <w:rsid w:val="00982AC5"/>
    <w:rsid w:val="0098543E"/>
    <w:rsid w:val="00986B9C"/>
    <w:rsid w:val="00986D45"/>
    <w:rsid w:val="00992B91"/>
    <w:rsid w:val="00993621"/>
    <w:rsid w:val="00995FEA"/>
    <w:rsid w:val="00996792"/>
    <w:rsid w:val="009A1662"/>
    <w:rsid w:val="009A245B"/>
    <w:rsid w:val="009A51AF"/>
    <w:rsid w:val="009A770A"/>
    <w:rsid w:val="009A7B96"/>
    <w:rsid w:val="009A7D0F"/>
    <w:rsid w:val="009B183F"/>
    <w:rsid w:val="009B4857"/>
    <w:rsid w:val="009B709A"/>
    <w:rsid w:val="009C1A73"/>
    <w:rsid w:val="009C273B"/>
    <w:rsid w:val="009C2CD4"/>
    <w:rsid w:val="009C5AE5"/>
    <w:rsid w:val="009C60F9"/>
    <w:rsid w:val="009D0194"/>
    <w:rsid w:val="009D03E1"/>
    <w:rsid w:val="009D152F"/>
    <w:rsid w:val="009D26F5"/>
    <w:rsid w:val="009D64C3"/>
    <w:rsid w:val="009E1D69"/>
    <w:rsid w:val="009E7263"/>
    <w:rsid w:val="009F3DA1"/>
    <w:rsid w:val="009F450A"/>
    <w:rsid w:val="009F4B9E"/>
    <w:rsid w:val="009F4E30"/>
    <w:rsid w:val="009F508F"/>
    <w:rsid w:val="009F7E1B"/>
    <w:rsid w:val="00A0007D"/>
    <w:rsid w:val="00A04021"/>
    <w:rsid w:val="00A0666D"/>
    <w:rsid w:val="00A1110B"/>
    <w:rsid w:val="00A11350"/>
    <w:rsid w:val="00A134A1"/>
    <w:rsid w:val="00A141B2"/>
    <w:rsid w:val="00A15D4D"/>
    <w:rsid w:val="00A16B03"/>
    <w:rsid w:val="00A20346"/>
    <w:rsid w:val="00A2112C"/>
    <w:rsid w:val="00A213A3"/>
    <w:rsid w:val="00A228EB"/>
    <w:rsid w:val="00A23E35"/>
    <w:rsid w:val="00A250BD"/>
    <w:rsid w:val="00A25604"/>
    <w:rsid w:val="00A26FCC"/>
    <w:rsid w:val="00A32A9F"/>
    <w:rsid w:val="00A33170"/>
    <w:rsid w:val="00A33FAB"/>
    <w:rsid w:val="00A34BAA"/>
    <w:rsid w:val="00A36DD6"/>
    <w:rsid w:val="00A43F8E"/>
    <w:rsid w:val="00A5404F"/>
    <w:rsid w:val="00A5473A"/>
    <w:rsid w:val="00A55C03"/>
    <w:rsid w:val="00A56BAB"/>
    <w:rsid w:val="00A57071"/>
    <w:rsid w:val="00A572C2"/>
    <w:rsid w:val="00A618D6"/>
    <w:rsid w:val="00A61EE4"/>
    <w:rsid w:val="00A6200E"/>
    <w:rsid w:val="00A6475B"/>
    <w:rsid w:val="00A70733"/>
    <w:rsid w:val="00A73124"/>
    <w:rsid w:val="00A76457"/>
    <w:rsid w:val="00A80C23"/>
    <w:rsid w:val="00A814DF"/>
    <w:rsid w:val="00A82EEA"/>
    <w:rsid w:val="00A835DC"/>
    <w:rsid w:val="00A92160"/>
    <w:rsid w:val="00A94BC1"/>
    <w:rsid w:val="00AA0D01"/>
    <w:rsid w:val="00AA257A"/>
    <w:rsid w:val="00AA4350"/>
    <w:rsid w:val="00AA6A7C"/>
    <w:rsid w:val="00AA70BC"/>
    <w:rsid w:val="00AB05A3"/>
    <w:rsid w:val="00AB2310"/>
    <w:rsid w:val="00AB3237"/>
    <w:rsid w:val="00AB3D08"/>
    <w:rsid w:val="00AB660D"/>
    <w:rsid w:val="00AB6A3D"/>
    <w:rsid w:val="00AB70C7"/>
    <w:rsid w:val="00AC00CE"/>
    <w:rsid w:val="00AC1264"/>
    <w:rsid w:val="00AC2B56"/>
    <w:rsid w:val="00AC4603"/>
    <w:rsid w:val="00AC4835"/>
    <w:rsid w:val="00AC5095"/>
    <w:rsid w:val="00AC58BD"/>
    <w:rsid w:val="00AC674C"/>
    <w:rsid w:val="00AC6BF2"/>
    <w:rsid w:val="00AD1DF3"/>
    <w:rsid w:val="00AD2954"/>
    <w:rsid w:val="00AD4DE2"/>
    <w:rsid w:val="00AD5300"/>
    <w:rsid w:val="00AD75A7"/>
    <w:rsid w:val="00AE1D0A"/>
    <w:rsid w:val="00AE68E4"/>
    <w:rsid w:val="00AE6CCE"/>
    <w:rsid w:val="00AE7D07"/>
    <w:rsid w:val="00AF14D8"/>
    <w:rsid w:val="00AF7B42"/>
    <w:rsid w:val="00B01CEF"/>
    <w:rsid w:val="00B035F3"/>
    <w:rsid w:val="00B05322"/>
    <w:rsid w:val="00B06177"/>
    <w:rsid w:val="00B06317"/>
    <w:rsid w:val="00B0632A"/>
    <w:rsid w:val="00B0720F"/>
    <w:rsid w:val="00B10955"/>
    <w:rsid w:val="00B11934"/>
    <w:rsid w:val="00B1389B"/>
    <w:rsid w:val="00B13CD5"/>
    <w:rsid w:val="00B210DB"/>
    <w:rsid w:val="00B2377D"/>
    <w:rsid w:val="00B239DB"/>
    <w:rsid w:val="00B23EF7"/>
    <w:rsid w:val="00B24D53"/>
    <w:rsid w:val="00B25D24"/>
    <w:rsid w:val="00B27DC5"/>
    <w:rsid w:val="00B32BC3"/>
    <w:rsid w:val="00B35109"/>
    <w:rsid w:val="00B367AC"/>
    <w:rsid w:val="00B376E5"/>
    <w:rsid w:val="00B40343"/>
    <w:rsid w:val="00B42178"/>
    <w:rsid w:val="00B44BBA"/>
    <w:rsid w:val="00B46108"/>
    <w:rsid w:val="00B46F3E"/>
    <w:rsid w:val="00B53ED2"/>
    <w:rsid w:val="00B6121E"/>
    <w:rsid w:val="00B62357"/>
    <w:rsid w:val="00B62E70"/>
    <w:rsid w:val="00B65033"/>
    <w:rsid w:val="00B67105"/>
    <w:rsid w:val="00B6720D"/>
    <w:rsid w:val="00B70217"/>
    <w:rsid w:val="00B70384"/>
    <w:rsid w:val="00B70F65"/>
    <w:rsid w:val="00B8017D"/>
    <w:rsid w:val="00B82E16"/>
    <w:rsid w:val="00B84D13"/>
    <w:rsid w:val="00B8554D"/>
    <w:rsid w:val="00B85AAE"/>
    <w:rsid w:val="00B8691F"/>
    <w:rsid w:val="00B924E7"/>
    <w:rsid w:val="00B961B3"/>
    <w:rsid w:val="00B9703A"/>
    <w:rsid w:val="00BA0332"/>
    <w:rsid w:val="00BA20EA"/>
    <w:rsid w:val="00BA3D11"/>
    <w:rsid w:val="00BA48B0"/>
    <w:rsid w:val="00BA5C9F"/>
    <w:rsid w:val="00BA5F30"/>
    <w:rsid w:val="00BA65CF"/>
    <w:rsid w:val="00BA7F81"/>
    <w:rsid w:val="00BB09D2"/>
    <w:rsid w:val="00BB5BD1"/>
    <w:rsid w:val="00BC1ABF"/>
    <w:rsid w:val="00BC2997"/>
    <w:rsid w:val="00BC51B6"/>
    <w:rsid w:val="00BD01AE"/>
    <w:rsid w:val="00BD03F7"/>
    <w:rsid w:val="00BD4B23"/>
    <w:rsid w:val="00BD6134"/>
    <w:rsid w:val="00BD6568"/>
    <w:rsid w:val="00BD6B69"/>
    <w:rsid w:val="00BD7B0B"/>
    <w:rsid w:val="00BE1BAF"/>
    <w:rsid w:val="00BE3BD6"/>
    <w:rsid w:val="00BE42B8"/>
    <w:rsid w:val="00BE5BE2"/>
    <w:rsid w:val="00BE72C7"/>
    <w:rsid w:val="00BF2B31"/>
    <w:rsid w:val="00BF310F"/>
    <w:rsid w:val="00BF3C86"/>
    <w:rsid w:val="00C004DA"/>
    <w:rsid w:val="00C00A31"/>
    <w:rsid w:val="00C01CD3"/>
    <w:rsid w:val="00C046DB"/>
    <w:rsid w:val="00C07449"/>
    <w:rsid w:val="00C10B15"/>
    <w:rsid w:val="00C10F96"/>
    <w:rsid w:val="00C12EEA"/>
    <w:rsid w:val="00C14279"/>
    <w:rsid w:val="00C24584"/>
    <w:rsid w:val="00C26FFD"/>
    <w:rsid w:val="00C304CF"/>
    <w:rsid w:val="00C30F7D"/>
    <w:rsid w:val="00C3386A"/>
    <w:rsid w:val="00C3489B"/>
    <w:rsid w:val="00C3773B"/>
    <w:rsid w:val="00C424F1"/>
    <w:rsid w:val="00C42BDD"/>
    <w:rsid w:val="00C44C36"/>
    <w:rsid w:val="00C45692"/>
    <w:rsid w:val="00C46750"/>
    <w:rsid w:val="00C51EAB"/>
    <w:rsid w:val="00C51F36"/>
    <w:rsid w:val="00C51FF6"/>
    <w:rsid w:val="00C52551"/>
    <w:rsid w:val="00C6233D"/>
    <w:rsid w:val="00C656A3"/>
    <w:rsid w:val="00C659A3"/>
    <w:rsid w:val="00C67126"/>
    <w:rsid w:val="00C835EC"/>
    <w:rsid w:val="00C8504B"/>
    <w:rsid w:val="00C853CA"/>
    <w:rsid w:val="00C85C0B"/>
    <w:rsid w:val="00C86A19"/>
    <w:rsid w:val="00C923C2"/>
    <w:rsid w:val="00C94780"/>
    <w:rsid w:val="00C97BC9"/>
    <w:rsid w:val="00CA0221"/>
    <w:rsid w:val="00CA44B8"/>
    <w:rsid w:val="00CB3A04"/>
    <w:rsid w:val="00CB6D42"/>
    <w:rsid w:val="00CB7896"/>
    <w:rsid w:val="00CC0F37"/>
    <w:rsid w:val="00CC1D8F"/>
    <w:rsid w:val="00CC68C6"/>
    <w:rsid w:val="00CD0246"/>
    <w:rsid w:val="00CD5A62"/>
    <w:rsid w:val="00CD600F"/>
    <w:rsid w:val="00CD6608"/>
    <w:rsid w:val="00CD74DB"/>
    <w:rsid w:val="00CE2830"/>
    <w:rsid w:val="00CE5484"/>
    <w:rsid w:val="00CE6784"/>
    <w:rsid w:val="00CF0955"/>
    <w:rsid w:val="00CF109B"/>
    <w:rsid w:val="00CF293A"/>
    <w:rsid w:val="00CF2C85"/>
    <w:rsid w:val="00CF4F55"/>
    <w:rsid w:val="00CF5C78"/>
    <w:rsid w:val="00CF7DAF"/>
    <w:rsid w:val="00D00E3E"/>
    <w:rsid w:val="00D01196"/>
    <w:rsid w:val="00D01576"/>
    <w:rsid w:val="00D06528"/>
    <w:rsid w:val="00D06FA5"/>
    <w:rsid w:val="00D070C2"/>
    <w:rsid w:val="00D0731C"/>
    <w:rsid w:val="00D100D8"/>
    <w:rsid w:val="00D12246"/>
    <w:rsid w:val="00D131C8"/>
    <w:rsid w:val="00D14A7F"/>
    <w:rsid w:val="00D152BC"/>
    <w:rsid w:val="00D15A28"/>
    <w:rsid w:val="00D16A0A"/>
    <w:rsid w:val="00D16ED4"/>
    <w:rsid w:val="00D22436"/>
    <w:rsid w:val="00D266D4"/>
    <w:rsid w:val="00D26928"/>
    <w:rsid w:val="00D31B4E"/>
    <w:rsid w:val="00D323BD"/>
    <w:rsid w:val="00D331CE"/>
    <w:rsid w:val="00D33CCB"/>
    <w:rsid w:val="00D344ED"/>
    <w:rsid w:val="00D3527D"/>
    <w:rsid w:val="00D37B4C"/>
    <w:rsid w:val="00D415B1"/>
    <w:rsid w:val="00D42264"/>
    <w:rsid w:val="00D430B6"/>
    <w:rsid w:val="00D43596"/>
    <w:rsid w:val="00D50567"/>
    <w:rsid w:val="00D5485B"/>
    <w:rsid w:val="00D55B99"/>
    <w:rsid w:val="00D56976"/>
    <w:rsid w:val="00D57294"/>
    <w:rsid w:val="00D621DB"/>
    <w:rsid w:val="00D64DF5"/>
    <w:rsid w:val="00D7021E"/>
    <w:rsid w:val="00D708AE"/>
    <w:rsid w:val="00D70CBE"/>
    <w:rsid w:val="00D7246C"/>
    <w:rsid w:val="00D73E11"/>
    <w:rsid w:val="00D81964"/>
    <w:rsid w:val="00D824D6"/>
    <w:rsid w:val="00D857AF"/>
    <w:rsid w:val="00D85C7F"/>
    <w:rsid w:val="00D90F68"/>
    <w:rsid w:val="00D9144A"/>
    <w:rsid w:val="00D91F8C"/>
    <w:rsid w:val="00D92635"/>
    <w:rsid w:val="00D92FF7"/>
    <w:rsid w:val="00D94C9F"/>
    <w:rsid w:val="00D96436"/>
    <w:rsid w:val="00D966A4"/>
    <w:rsid w:val="00D96C38"/>
    <w:rsid w:val="00DA0186"/>
    <w:rsid w:val="00DA1DB9"/>
    <w:rsid w:val="00DA26B2"/>
    <w:rsid w:val="00DA3013"/>
    <w:rsid w:val="00DA45F3"/>
    <w:rsid w:val="00DA70DE"/>
    <w:rsid w:val="00DC027F"/>
    <w:rsid w:val="00DC1B96"/>
    <w:rsid w:val="00DC227D"/>
    <w:rsid w:val="00DC5A24"/>
    <w:rsid w:val="00DC5D4C"/>
    <w:rsid w:val="00DC75A1"/>
    <w:rsid w:val="00DD04EB"/>
    <w:rsid w:val="00DD12D4"/>
    <w:rsid w:val="00DD138D"/>
    <w:rsid w:val="00DD1C5E"/>
    <w:rsid w:val="00DD369A"/>
    <w:rsid w:val="00DD462E"/>
    <w:rsid w:val="00DD633E"/>
    <w:rsid w:val="00DD663E"/>
    <w:rsid w:val="00DD6E51"/>
    <w:rsid w:val="00DD7049"/>
    <w:rsid w:val="00DE37C3"/>
    <w:rsid w:val="00DE7126"/>
    <w:rsid w:val="00DF315F"/>
    <w:rsid w:val="00DF7536"/>
    <w:rsid w:val="00DF7BA7"/>
    <w:rsid w:val="00DF7FAD"/>
    <w:rsid w:val="00E0515A"/>
    <w:rsid w:val="00E0524A"/>
    <w:rsid w:val="00E055AF"/>
    <w:rsid w:val="00E05638"/>
    <w:rsid w:val="00E14073"/>
    <w:rsid w:val="00E15F29"/>
    <w:rsid w:val="00E21DF0"/>
    <w:rsid w:val="00E23E60"/>
    <w:rsid w:val="00E243A4"/>
    <w:rsid w:val="00E24D30"/>
    <w:rsid w:val="00E25286"/>
    <w:rsid w:val="00E253AD"/>
    <w:rsid w:val="00E268C7"/>
    <w:rsid w:val="00E26B44"/>
    <w:rsid w:val="00E32ED7"/>
    <w:rsid w:val="00E35F27"/>
    <w:rsid w:val="00E37683"/>
    <w:rsid w:val="00E40040"/>
    <w:rsid w:val="00E4107E"/>
    <w:rsid w:val="00E412E2"/>
    <w:rsid w:val="00E429FC"/>
    <w:rsid w:val="00E43B35"/>
    <w:rsid w:val="00E45F17"/>
    <w:rsid w:val="00E562CD"/>
    <w:rsid w:val="00E600F3"/>
    <w:rsid w:val="00E60450"/>
    <w:rsid w:val="00E61A38"/>
    <w:rsid w:val="00E62808"/>
    <w:rsid w:val="00E6384F"/>
    <w:rsid w:val="00E652DC"/>
    <w:rsid w:val="00E65FA3"/>
    <w:rsid w:val="00E66DD3"/>
    <w:rsid w:val="00E67D6D"/>
    <w:rsid w:val="00E711E0"/>
    <w:rsid w:val="00E72FA7"/>
    <w:rsid w:val="00E73CCF"/>
    <w:rsid w:val="00E73DAA"/>
    <w:rsid w:val="00E75F2B"/>
    <w:rsid w:val="00E81C9D"/>
    <w:rsid w:val="00E84722"/>
    <w:rsid w:val="00E84DD3"/>
    <w:rsid w:val="00E92075"/>
    <w:rsid w:val="00E936B6"/>
    <w:rsid w:val="00EA0D4A"/>
    <w:rsid w:val="00EA12EC"/>
    <w:rsid w:val="00EA19E9"/>
    <w:rsid w:val="00EA1C29"/>
    <w:rsid w:val="00EB326A"/>
    <w:rsid w:val="00EB6079"/>
    <w:rsid w:val="00EC05E6"/>
    <w:rsid w:val="00EC152D"/>
    <w:rsid w:val="00EC43A5"/>
    <w:rsid w:val="00EC576D"/>
    <w:rsid w:val="00EC6515"/>
    <w:rsid w:val="00EC7BBA"/>
    <w:rsid w:val="00ED0EAA"/>
    <w:rsid w:val="00ED1017"/>
    <w:rsid w:val="00ED5C3C"/>
    <w:rsid w:val="00EE0311"/>
    <w:rsid w:val="00EE0F2A"/>
    <w:rsid w:val="00EE2B0B"/>
    <w:rsid w:val="00EE4568"/>
    <w:rsid w:val="00EE6BDD"/>
    <w:rsid w:val="00EE757B"/>
    <w:rsid w:val="00EF00EC"/>
    <w:rsid w:val="00EF2445"/>
    <w:rsid w:val="00F04858"/>
    <w:rsid w:val="00F05BD8"/>
    <w:rsid w:val="00F07265"/>
    <w:rsid w:val="00F116FE"/>
    <w:rsid w:val="00F133B8"/>
    <w:rsid w:val="00F15AC4"/>
    <w:rsid w:val="00F1646D"/>
    <w:rsid w:val="00F16642"/>
    <w:rsid w:val="00F178B1"/>
    <w:rsid w:val="00F17E34"/>
    <w:rsid w:val="00F211D9"/>
    <w:rsid w:val="00F228AB"/>
    <w:rsid w:val="00F22C9B"/>
    <w:rsid w:val="00F238E1"/>
    <w:rsid w:val="00F24A59"/>
    <w:rsid w:val="00F24E0A"/>
    <w:rsid w:val="00F259A7"/>
    <w:rsid w:val="00F3062F"/>
    <w:rsid w:val="00F31090"/>
    <w:rsid w:val="00F35F95"/>
    <w:rsid w:val="00F36E58"/>
    <w:rsid w:val="00F40F38"/>
    <w:rsid w:val="00F4504D"/>
    <w:rsid w:val="00F461AC"/>
    <w:rsid w:val="00F47434"/>
    <w:rsid w:val="00F50E99"/>
    <w:rsid w:val="00F5155C"/>
    <w:rsid w:val="00F53615"/>
    <w:rsid w:val="00F53FB1"/>
    <w:rsid w:val="00F54112"/>
    <w:rsid w:val="00F54C78"/>
    <w:rsid w:val="00F56CAC"/>
    <w:rsid w:val="00F60501"/>
    <w:rsid w:val="00F60EA1"/>
    <w:rsid w:val="00F6187B"/>
    <w:rsid w:val="00F656B8"/>
    <w:rsid w:val="00F66D30"/>
    <w:rsid w:val="00F70147"/>
    <w:rsid w:val="00F70753"/>
    <w:rsid w:val="00F70E9E"/>
    <w:rsid w:val="00F71131"/>
    <w:rsid w:val="00F73BE3"/>
    <w:rsid w:val="00F77F2D"/>
    <w:rsid w:val="00F810E7"/>
    <w:rsid w:val="00F817EB"/>
    <w:rsid w:val="00F84AB3"/>
    <w:rsid w:val="00F84EE1"/>
    <w:rsid w:val="00F85D9B"/>
    <w:rsid w:val="00F90BEC"/>
    <w:rsid w:val="00F90D5E"/>
    <w:rsid w:val="00F93730"/>
    <w:rsid w:val="00F9545D"/>
    <w:rsid w:val="00FA062E"/>
    <w:rsid w:val="00FA25E3"/>
    <w:rsid w:val="00FA68D9"/>
    <w:rsid w:val="00FA7AC3"/>
    <w:rsid w:val="00FB1473"/>
    <w:rsid w:val="00FB3A15"/>
    <w:rsid w:val="00FB7615"/>
    <w:rsid w:val="00FB7C69"/>
    <w:rsid w:val="00FB7D15"/>
    <w:rsid w:val="00FC1AD8"/>
    <w:rsid w:val="00FC576B"/>
    <w:rsid w:val="00FC5DDD"/>
    <w:rsid w:val="00FC764B"/>
    <w:rsid w:val="00FD45F4"/>
    <w:rsid w:val="00FD64CF"/>
    <w:rsid w:val="00FD6CF8"/>
    <w:rsid w:val="00FD71D9"/>
    <w:rsid w:val="00FE2070"/>
    <w:rsid w:val="00FE397D"/>
    <w:rsid w:val="00FE48D2"/>
    <w:rsid w:val="00FE495E"/>
    <w:rsid w:val="00FE5721"/>
    <w:rsid w:val="00FE74F6"/>
    <w:rsid w:val="00FE79DC"/>
    <w:rsid w:val="00FF45E2"/>
    <w:rsid w:val="00FF62D8"/>
    <w:rsid w:val="00FF6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08088097-D623-43D9-A34E-F865FACBE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6071B3"/>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next w:val="a"/>
    <w:link w:val="20"/>
    <w:uiPriority w:val="9"/>
    <w:unhideWhenUsed/>
    <w:qFormat/>
    <w:rsid w:val="00AA6A7C"/>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545157"/>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071B3"/>
    <w:rPr>
      <w:rFonts w:ascii="Times New Roman" w:hAnsi="Times New Roman"/>
      <w:b/>
      <w:kern w:val="36"/>
      <w:sz w:val="48"/>
    </w:rPr>
  </w:style>
  <w:style w:type="character" w:customStyle="1" w:styleId="20">
    <w:name w:val="Заголовок 2 Знак"/>
    <w:link w:val="2"/>
    <w:uiPriority w:val="9"/>
    <w:locked/>
    <w:rsid w:val="00AA6A7C"/>
    <w:rPr>
      <w:rFonts w:ascii="Cambria" w:hAnsi="Cambria"/>
      <w:b/>
      <w:i/>
      <w:sz w:val="28"/>
      <w:lang w:val="x-none" w:eastAsia="en-US"/>
    </w:rPr>
  </w:style>
  <w:style w:type="character" w:customStyle="1" w:styleId="30">
    <w:name w:val="Заголовок 3 Знак"/>
    <w:link w:val="3"/>
    <w:uiPriority w:val="9"/>
    <w:semiHidden/>
    <w:locked/>
    <w:rsid w:val="00545157"/>
    <w:rPr>
      <w:rFonts w:ascii="Cambria" w:hAnsi="Cambria"/>
      <w:b/>
      <w:sz w:val="26"/>
      <w:lang w:val="x-none" w:eastAsia="en-US"/>
    </w:rPr>
  </w:style>
  <w:style w:type="paragraph" w:styleId="a3">
    <w:name w:val="Normal (Web)"/>
    <w:basedOn w:val="a"/>
    <w:uiPriority w:val="99"/>
    <w:unhideWhenUsed/>
    <w:rsid w:val="00A134A1"/>
    <w:pPr>
      <w:spacing w:before="100" w:beforeAutospacing="1" w:after="100" w:afterAutospacing="1" w:line="240" w:lineRule="auto"/>
    </w:pPr>
    <w:rPr>
      <w:rFonts w:ascii="Times New Roman" w:hAnsi="Times New Roman"/>
      <w:sz w:val="24"/>
      <w:szCs w:val="24"/>
      <w:lang w:eastAsia="ru-RU"/>
    </w:rPr>
  </w:style>
  <w:style w:type="character" w:styleId="a4">
    <w:name w:val="Hyperlink"/>
    <w:uiPriority w:val="99"/>
    <w:unhideWhenUsed/>
    <w:rsid w:val="006071B3"/>
    <w:rPr>
      <w:color w:val="0000FF"/>
      <w:u w:val="single"/>
    </w:rPr>
  </w:style>
  <w:style w:type="character" w:styleId="a5">
    <w:name w:val="Strong"/>
    <w:uiPriority w:val="22"/>
    <w:qFormat/>
    <w:rsid w:val="006071B3"/>
    <w:rPr>
      <w:b/>
    </w:rPr>
  </w:style>
  <w:style w:type="paragraph" w:styleId="a6">
    <w:name w:val="footnote text"/>
    <w:basedOn w:val="a"/>
    <w:link w:val="a7"/>
    <w:uiPriority w:val="99"/>
    <w:semiHidden/>
    <w:unhideWhenUsed/>
    <w:rsid w:val="00E0515A"/>
    <w:rPr>
      <w:sz w:val="20"/>
      <w:szCs w:val="20"/>
    </w:rPr>
  </w:style>
  <w:style w:type="character" w:customStyle="1" w:styleId="a7">
    <w:name w:val="Текст сноски Знак"/>
    <w:link w:val="a6"/>
    <w:uiPriority w:val="99"/>
    <w:semiHidden/>
    <w:locked/>
    <w:rsid w:val="00E0515A"/>
    <w:rPr>
      <w:rFonts w:eastAsia="Times New Roman"/>
      <w:lang w:val="x-none" w:eastAsia="en-US"/>
    </w:rPr>
  </w:style>
  <w:style w:type="character" w:styleId="a8">
    <w:name w:val="footnote reference"/>
    <w:uiPriority w:val="99"/>
    <w:semiHidden/>
    <w:unhideWhenUsed/>
    <w:rsid w:val="00E0515A"/>
    <w:rPr>
      <w:vertAlign w:val="superscript"/>
    </w:rPr>
  </w:style>
  <w:style w:type="paragraph" w:styleId="a9">
    <w:name w:val="Body Text"/>
    <w:basedOn w:val="a"/>
    <w:link w:val="aa"/>
    <w:uiPriority w:val="99"/>
    <w:rsid w:val="004E2581"/>
    <w:pPr>
      <w:spacing w:after="120"/>
    </w:pPr>
    <w:rPr>
      <w:rFonts w:cs="Calibri"/>
      <w:lang w:val="en-US"/>
    </w:rPr>
  </w:style>
  <w:style w:type="character" w:customStyle="1" w:styleId="aa">
    <w:name w:val="Основной текст Знак"/>
    <w:link w:val="a9"/>
    <w:uiPriority w:val="99"/>
    <w:locked/>
    <w:rsid w:val="004E2581"/>
    <w:rPr>
      <w:rFonts w:eastAsia="Times New Roman"/>
      <w:sz w:val="22"/>
      <w:lang w:val="en-US" w:eastAsia="en-US"/>
    </w:rPr>
  </w:style>
  <w:style w:type="paragraph" w:customStyle="1" w:styleId="ab">
    <w:name w:val="Стиль"/>
    <w:uiPriority w:val="99"/>
    <w:rsid w:val="00AA6A7C"/>
    <w:pPr>
      <w:widowControl w:val="0"/>
      <w:autoSpaceDE w:val="0"/>
      <w:autoSpaceDN w:val="0"/>
    </w:pPr>
    <w:rPr>
      <w:rFonts w:ascii="Times New Roman" w:hAnsi="Times New Roman"/>
    </w:rPr>
  </w:style>
  <w:style w:type="paragraph" w:styleId="ac">
    <w:name w:val="header"/>
    <w:basedOn w:val="a"/>
    <w:link w:val="ad"/>
    <w:uiPriority w:val="99"/>
    <w:unhideWhenUsed/>
    <w:rsid w:val="00CD0246"/>
    <w:pPr>
      <w:tabs>
        <w:tab w:val="center" w:pos="4677"/>
        <w:tab w:val="right" w:pos="9355"/>
      </w:tabs>
    </w:pPr>
  </w:style>
  <w:style w:type="character" w:customStyle="1" w:styleId="ad">
    <w:name w:val="Верхний колонтитул Знак"/>
    <w:link w:val="ac"/>
    <w:uiPriority w:val="99"/>
    <w:locked/>
    <w:rsid w:val="00CD0246"/>
    <w:rPr>
      <w:sz w:val="22"/>
      <w:lang w:val="x-none" w:eastAsia="en-US"/>
    </w:rPr>
  </w:style>
  <w:style w:type="paragraph" w:styleId="ae">
    <w:name w:val="footer"/>
    <w:basedOn w:val="a"/>
    <w:link w:val="af"/>
    <w:uiPriority w:val="99"/>
    <w:unhideWhenUsed/>
    <w:rsid w:val="00CD0246"/>
    <w:pPr>
      <w:tabs>
        <w:tab w:val="center" w:pos="4677"/>
        <w:tab w:val="right" w:pos="9355"/>
      </w:tabs>
    </w:pPr>
  </w:style>
  <w:style w:type="character" w:customStyle="1" w:styleId="af">
    <w:name w:val="Нижний колонтитул Знак"/>
    <w:link w:val="ae"/>
    <w:uiPriority w:val="99"/>
    <w:locked/>
    <w:rsid w:val="00CD0246"/>
    <w:rPr>
      <w:sz w:val="22"/>
      <w:lang w:val="x-none" w:eastAsia="en-US"/>
    </w:rPr>
  </w:style>
  <w:style w:type="paragraph" w:customStyle="1" w:styleId="toppara">
    <w:name w:val="toppara"/>
    <w:basedOn w:val="a"/>
    <w:rsid w:val="00D33CCB"/>
    <w:pPr>
      <w:spacing w:before="100" w:beforeAutospacing="1" w:after="100" w:afterAutospacing="1" w:line="240" w:lineRule="auto"/>
    </w:pPr>
    <w:rPr>
      <w:rFonts w:ascii="Times New Roman" w:hAnsi="Times New Roman"/>
      <w:sz w:val="24"/>
      <w:szCs w:val="24"/>
      <w:lang w:eastAsia="ru-RU"/>
    </w:rPr>
  </w:style>
  <w:style w:type="paragraph" w:customStyle="1" w:styleId="snoska">
    <w:name w:val="snoska"/>
    <w:basedOn w:val="a"/>
    <w:rsid w:val="004406BA"/>
    <w:pPr>
      <w:spacing w:before="100" w:beforeAutospacing="1" w:after="100" w:afterAutospacing="1" w:line="240" w:lineRule="auto"/>
    </w:pPr>
    <w:rPr>
      <w:rFonts w:ascii="Times New Roman" w:hAnsi="Times New Roman"/>
      <w:sz w:val="24"/>
      <w:szCs w:val="24"/>
      <w:lang w:eastAsia="ru-RU"/>
    </w:rPr>
  </w:style>
  <w:style w:type="paragraph" w:customStyle="1" w:styleId="story">
    <w:name w:val="story"/>
    <w:basedOn w:val="a"/>
    <w:rsid w:val="004406BA"/>
    <w:pPr>
      <w:spacing w:before="100" w:beforeAutospacing="1" w:after="100" w:afterAutospacing="1" w:line="240" w:lineRule="auto"/>
    </w:pPr>
    <w:rPr>
      <w:rFonts w:ascii="Times New Roman" w:hAnsi="Times New Roman"/>
      <w:sz w:val="24"/>
      <w:szCs w:val="24"/>
      <w:lang w:eastAsia="ru-RU"/>
    </w:rPr>
  </w:style>
  <w:style w:type="character" w:styleId="af0">
    <w:name w:val="Emphasis"/>
    <w:uiPriority w:val="20"/>
    <w:qFormat/>
    <w:rsid w:val="00F24A59"/>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985587">
      <w:marLeft w:val="0"/>
      <w:marRight w:val="0"/>
      <w:marTop w:val="0"/>
      <w:marBottom w:val="0"/>
      <w:divBdr>
        <w:top w:val="none" w:sz="0" w:space="0" w:color="auto"/>
        <w:left w:val="none" w:sz="0" w:space="0" w:color="auto"/>
        <w:bottom w:val="none" w:sz="0" w:space="0" w:color="auto"/>
        <w:right w:val="none" w:sz="0" w:space="0" w:color="auto"/>
      </w:divBdr>
    </w:div>
    <w:div w:id="1547985588">
      <w:marLeft w:val="0"/>
      <w:marRight w:val="0"/>
      <w:marTop w:val="0"/>
      <w:marBottom w:val="0"/>
      <w:divBdr>
        <w:top w:val="none" w:sz="0" w:space="0" w:color="auto"/>
        <w:left w:val="none" w:sz="0" w:space="0" w:color="auto"/>
        <w:bottom w:val="none" w:sz="0" w:space="0" w:color="auto"/>
        <w:right w:val="none" w:sz="0" w:space="0" w:color="auto"/>
      </w:divBdr>
    </w:div>
    <w:div w:id="1547985590">
      <w:marLeft w:val="0"/>
      <w:marRight w:val="0"/>
      <w:marTop w:val="0"/>
      <w:marBottom w:val="0"/>
      <w:divBdr>
        <w:top w:val="none" w:sz="0" w:space="0" w:color="auto"/>
        <w:left w:val="none" w:sz="0" w:space="0" w:color="auto"/>
        <w:bottom w:val="none" w:sz="0" w:space="0" w:color="auto"/>
        <w:right w:val="none" w:sz="0" w:space="0" w:color="auto"/>
      </w:divBdr>
    </w:div>
    <w:div w:id="1547985591">
      <w:marLeft w:val="0"/>
      <w:marRight w:val="0"/>
      <w:marTop w:val="0"/>
      <w:marBottom w:val="0"/>
      <w:divBdr>
        <w:top w:val="none" w:sz="0" w:space="0" w:color="auto"/>
        <w:left w:val="none" w:sz="0" w:space="0" w:color="auto"/>
        <w:bottom w:val="none" w:sz="0" w:space="0" w:color="auto"/>
        <w:right w:val="none" w:sz="0" w:space="0" w:color="auto"/>
      </w:divBdr>
    </w:div>
    <w:div w:id="1547985592">
      <w:marLeft w:val="0"/>
      <w:marRight w:val="0"/>
      <w:marTop w:val="0"/>
      <w:marBottom w:val="0"/>
      <w:divBdr>
        <w:top w:val="none" w:sz="0" w:space="0" w:color="auto"/>
        <w:left w:val="none" w:sz="0" w:space="0" w:color="auto"/>
        <w:bottom w:val="none" w:sz="0" w:space="0" w:color="auto"/>
        <w:right w:val="none" w:sz="0" w:space="0" w:color="auto"/>
      </w:divBdr>
    </w:div>
    <w:div w:id="1547985593">
      <w:marLeft w:val="0"/>
      <w:marRight w:val="0"/>
      <w:marTop w:val="0"/>
      <w:marBottom w:val="0"/>
      <w:divBdr>
        <w:top w:val="none" w:sz="0" w:space="0" w:color="auto"/>
        <w:left w:val="none" w:sz="0" w:space="0" w:color="auto"/>
        <w:bottom w:val="none" w:sz="0" w:space="0" w:color="auto"/>
        <w:right w:val="none" w:sz="0" w:space="0" w:color="auto"/>
      </w:divBdr>
    </w:div>
    <w:div w:id="1547985594">
      <w:marLeft w:val="0"/>
      <w:marRight w:val="0"/>
      <w:marTop w:val="0"/>
      <w:marBottom w:val="0"/>
      <w:divBdr>
        <w:top w:val="none" w:sz="0" w:space="0" w:color="auto"/>
        <w:left w:val="none" w:sz="0" w:space="0" w:color="auto"/>
        <w:bottom w:val="none" w:sz="0" w:space="0" w:color="auto"/>
        <w:right w:val="none" w:sz="0" w:space="0" w:color="auto"/>
      </w:divBdr>
    </w:div>
    <w:div w:id="1547985597">
      <w:marLeft w:val="0"/>
      <w:marRight w:val="0"/>
      <w:marTop w:val="0"/>
      <w:marBottom w:val="0"/>
      <w:divBdr>
        <w:top w:val="none" w:sz="0" w:space="0" w:color="auto"/>
        <w:left w:val="none" w:sz="0" w:space="0" w:color="auto"/>
        <w:bottom w:val="none" w:sz="0" w:space="0" w:color="auto"/>
        <w:right w:val="none" w:sz="0" w:space="0" w:color="auto"/>
      </w:divBdr>
    </w:div>
    <w:div w:id="1547985598">
      <w:marLeft w:val="0"/>
      <w:marRight w:val="0"/>
      <w:marTop w:val="0"/>
      <w:marBottom w:val="0"/>
      <w:divBdr>
        <w:top w:val="none" w:sz="0" w:space="0" w:color="auto"/>
        <w:left w:val="none" w:sz="0" w:space="0" w:color="auto"/>
        <w:bottom w:val="none" w:sz="0" w:space="0" w:color="auto"/>
        <w:right w:val="none" w:sz="0" w:space="0" w:color="auto"/>
      </w:divBdr>
    </w:div>
    <w:div w:id="1547985600">
      <w:marLeft w:val="0"/>
      <w:marRight w:val="0"/>
      <w:marTop w:val="0"/>
      <w:marBottom w:val="0"/>
      <w:divBdr>
        <w:top w:val="none" w:sz="0" w:space="0" w:color="auto"/>
        <w:left w:val="none" w:sz="0" w:space="0" w:color="auto"/>
        <w:bottom w:val="none" w:sz="0" w:space="0" w:color="auto"/>
        <w:right w:val="none" w:sz="0" w:space="0" w:color="auto"/>
      </w:divBdr>
    </w:div>
    <w:div w:id="1547985603">
      <w:marLeft w:val="0"/>
      <w:marRight w:val="0"/>
      <w:marTop w:val="0"/>
      <w:marBottom w:val="0"/>
      <w:divBdr>
        <w:top w:val="none" w:sz="0" w:space="0" w:color="auto"/>
        <w:left w:val="none" w:sz="0" w:space="0" w:color="auto"/>
        <w:bottom w:val="none" w:sz="0" w:space="0" w:color="auto"/>
        <w:right w:val="none" w:sz="0" w:space="0" w:color="auto"/>
      </w:divBdr>
    </w:div>
    <w:div w:id="1547985604">
      <w:marLeft w:val="0"/>
      <w:marRight w:val="0"/>
      <w:marTop w:val="0"/>
      <w:marBottom w:val="0"/>
      <w:divBdr>
        <w:top w:val="none" w:sz="0" w:space="0" w:color="auto"/>
        <w:left w:val="none" w:sz="0" w:space="0" w:color="auto"/>
        <w:bottom w:val="none" w:sz="0" w:space="0" w:color="auto"/>
        <w:right w:val="none" w:sz="0" w:space="0" w:color="auto"/>
      </w:divBdr>
      <w:divsChild>
        <w:div w:id="1547985602">
          <w:marLeft w:val="0"/>
          <w:marRight w:val="0"/>
          <w:marTop w:val="0"/>
          <w:marBottom w:val="0"/>
          <w:divBdr>
            <w:top w:val="none" w:sz="0" w:space="0" w:color="auto"/>
            <w:left w:val="none" w:sz="0" w:space="0" w:color="auto"/>
            <w:bottom w:val="none" w:sz="0" w:space="0" w:color="auto"/>
            <w:right w:val="none" w:sz="0" w:space="0" w:color="auto"/>
          </w:divBdr>
          <w:divsChild>
            <w:div w:id="1547985620">
              <w:marLeft w:val="0"/>
              <w:marRight w:val="0"/>
              <w:marTop w:val="0"/>
              <w:marBottom w:val="0"/>
              <w:divBdr>
                <w:top w:val="none" w:sz="0" w:space="0" w:color="auto"/>
                <w:left w:val="none" w:sz="0" w:space="0" w:color="auto"/>
                <w:bottom w:val="none" w:sz="0" w:space="0" w:color="auto"/>
                <w:right w:val="none" w:sz="0" w:space="0" w:color="auto"/>
              </w:divBdr>
              <w:divsChild>
                <w:div w:id="1547985599">
                  <w:marLeft w:val="0"/>
                  <w:marRight w:val="0"/>
                  <w:marTop w:val="0"/>
                  <w:marBottom w:val="0"/>
                  <w:divBdr>
                    <w:top w:val="none" w:sz="0" w:space="0" w:color="auto"/>
                    <w:left w:val="none" w:sz="0" w:space="0" w:color="auto"/>
                    <w:bottom w:val="none" w:sz="0" w:space="0" w:color="auto"/>
                    <w:right w:val="none" w:sz="0" w:space="0" w:color="auto"/>
                  </w:divBdr>
                  <w:divsChild>
                    <w:div w:id="1547985596">
                      <w:marLeft w:val="0"/>
                      <w:marRight w:val="0"/>
                      <w:marTop w:val="0"/>
                      <w:marBottom w:val="0"/>
                      <w:divBdr>
                        <w:top w:val="none" w:sz="0" w:space="0" w:color="auto"/>
                        <w:left w:val="none" w:sz="0" w:space="0" w:color="auto"/>
                        <w:bottom w:val="none" w:sz="0" w:space="0" w:color="auto"/>
                        <w:right w:val="none" w:sz="0" w:space="0" w:color="auto"/>
                      </w:divBdr>
                    </w:div>
                  </w:divsChild>
                </w:div>
                <w:div w:id="154798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5611">
          <w:marLeft w:val="0"/>
          <w:marRight w:val="0"/>
          <w:marTop w:val="0"/>
          <w:marBottom w:val="0"/>
          <w:divBdr>
            <w:top w:val="none" w:sz="0" w:space="0" w:color="auto"/>
            <w:left w:val="none" w:sz="0" w:space="0" w:color="auto"/>
            <w:bottom w:val="none" w:sz="0" w:space="0" w:color="auto"/>
            <w:right w:val="none" w:sz="0" w:space="0" w:color="auto"/>
          </w:divBdr>
        </w:div>
        <w:div w:id="1547985619">
          <w:marLeft w:val="0"/>
          <w:marRight w:val="0"/>
          <w:marTop w:val="0"/>
          <w:marBottom w:val="0"/>
          <w:divBdr>
            <w:top w:val="none" w:sz="0" w:space="0" w:color="auto"/>
            <w:left w:val="none" w:sz="0" w:space="0" w:color="auto"/>
            <w:bottom w:val="none" w:sz="0" w:space="0" w:color="auto"/>
            <w:right w:val="none" w:sz="0" w:space="0" w:color="auto"/>
          </w:divBdr>
          <w:divsChild>
            <w:div w:id="1547985589">
              <w:marLeft w:val="0"/>
              <w:marRight w:val="0"/>
              <w:marTop w:val="0"/>
              <w:marBottom w:val="0"/>
              <w:divBdr>
                <w:top w:val="none" w:sz="0" w:space="0" w:color="auto"/>
                <w:left w:val="none" w:sz="0" w:space="0" w:color="auto"/>
                <w:bottom w:val="none" w:sz="0" w:space="0" w:color="auto"/>
                <w:right w:val="none" w:sz="0" w:space="0" w:color="auto"/>
              </w:divBdr>
            </w:div>
            <w:div w:id="1547985595">
              <w:marLeft w:val="0"/>
              <w:marRight w:val="0"/>
              <w:marTop w:val="0"/>
              <w:marBottom w:val="0"/>
              <w:divBdr>
                <w:top w:val="none" w:sz="0" w:space="0" w:color="auto"/>
                <w:left w:val="none" w:sz="0" w:space="0" w:color="auto"/>
                <w:bottom w:val="none" w:sz="0" w:space="0" w:color="auto"/>
                <w:right w:val="none" w:sz="0" w:space="0" w:color="auto"/>
              </w:divBdr>
            </w:div>
            <w:div w:id="1547985601">
              <w:marLeft w:val="0"/>
              <w:marRight w:val="0"/>
              <w:marTop w:val="0"/>
              <w:marBottom w:val="0"/>
              <w:divBdr>
                <w:top w:val="none" w:sz="0" w:space="0" w:color="auto"/>
                <w:left w:val="none" w:sz="0" w:space="0" w:color="auto"/>
                <w:bottom w:val="none" w:sz="0" w:space="0" w:color="auto"/>
                <w:right w:val="none" w:sz="0" w:space="0" w:color="auto"/>
              </w:divBdr>
            </w:div>
            <w:div w:id="154798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5605">
      <w:marLeft w:val="0"/>
      <w:marRight w:val="0"/>
      <w:marTop w:val="0"/>
      <w:marBottom w:val="0"/>
      <w:divBdr>
        <w:top w:val="none" w:sz="0" w:space="0" w:color="auto"/>
        <w:left w:val="none" w:sz="0" w:space="0" w:color="auto"/>
        <w:bottom w:val="none" w:sz="0" w:space="0" w:color="auto"/>
        <w:right w:val="none" w:sz="0" w:space="0" w:color="auto"/>
      </w:divBdr>
    </w:div>
    <w:div w:id="1547985606">
      <w:marLeft w:val="0"/>
      <w:marRight w:val="0"/>
      <w:marTop w:val="0"/>
      <w:marBottom w:val="0"/>
      <w:divBdr>
        <w:top w:val="none" w:sz="0" w:space="0" w:color="auto"/>
        <w:left w:val="none" w:sz="0" w:space="0" w:color="auto"/>
        <w:bottom w:val="none" w:sz="0" w:space="0" w:color="auto"/>
        <w:right w:val="none" w:sz="0" w:space="0" w:color="auto"/>
      </w:divBdr>
    </w:div>
    <w:div w:id="1547985607">
      <w:marLeft w:val="0"/>
      <w:marRight w:val="0"/>
      <w:marTop w:val="0"/>
      <w:marBottom w:val="0"/>
      <w:divBdr>
        <w:top w:val="none" w:sz="0" w:space="0" w:color="auto"/>
        <w:left w:val="none" w:sz="0" w:space="0" w:color="auto"/>
        <w:bottom w:val="none" w:sz="0" w:space="0" w:color="auto"/>
        <w:right w:val="none" w:sz="0" w:space="0" w:color="auto"/>
      </w:divBdr>
    </w:div>
    <w:div w:id="1547985608">
      <w:marLeft w:val="0"/>
      <w:marRight w:val="0"/>
      <w:marTop w:val="0"/>
      <w:marBottom w:val="0"/>
      <w:divBdr>
        <w:top w:val="none" w:sz="0" w:space="0" w:color="auto"/>
        <w:left w:val="none" w:sz="0" w:space="0" w:color="auto"/>
        <w:bottom w:val="none" w:sz="0" w:space="0" w:color="auto"/>
        <w:right w:val="none" w:sz="0" w:space="0" w:color="auto"/>
      </w:divBdr>
    </w:div>
    <w:div w:id="1547985609">
      <w:marLeft w:val="0"/>
      <w:marRight w:val="0"/>
      <w:marTop w:val="0"/>
      <w:marBottom w:val="0"/>
      <w:divBdr>
        <w:top w:val="none" w:sz="0" w:space="0" w:color="auto"/>
        <w:left w:val="none" w:sz="0" w:space="0" w:color="auto"/>
        <w:bottom w:val="none" w:sz="0" w:space="0" w:color="auto"/>
        <w:right w:val="none" w:sz="0" w:space="0" w:color="auto"/>
      </w:divBdr>
    </w:div>
    <w:div w:id="1547985612">
      <w:marLeft w:val="0"/>
      <w:marRight w:val="0"/>
      <w:marTop w:val="0"/>
      <w:marBottom w:val="0"/>
      <w:divBdr>
        <w:top w:val="none" w:sz="0" w:space="0" w:color="auto"/>
        <w:left w:val="none" w:sz="0" w:space="0" w:color="auto"/>
        <w:bottom w:val="none" w:sz="0" w:space="0" w:color="auto"/>
        <w:right w:val="none" w:sz="0" w:space="0" w:color="auto"/>
      </w:divBdr>
    </w:div>
    <w:div w:id="1547985613">
      <w:marLeft w:val="0"/>
      <w:marRight w:val="0"/>
      <w:marTop w:val="0"/>
      <w:marBottom w:val="0"/>
      <w:divBdr>
        <w:top w:val="none" w:sz="0" w:space="0" w:color="auto"/>
        <w:left w:val="none" w:sz="0" w:space="0" w:color="auto"/>
        <w:bottom w:val="none" w:sz="0" w:space="0" w:color="auto"/>
        <w:right w:val="none" w:sz="0" w:space="0" w:color="auto"/>
      </w:divBdr>
    </w:div>
    <w:div w:id="1547985614">
      <w:marLeft w:val="0"/>
      <w:marRight w:val="0"/>
      <w:marTop w:val="0"/>
      <w:marBottom w:val="0"/>
      <w:divBdr>
        <w:top w:val="none" w:sz="0" w:space="0" w:color="auto"/>
        <w:left w:val="none" w:sz="0" w:space="0" w:color="auto"/>
        <w:bottom w:val="none" w:sz="0" w:space="0" w:color="auto"/>
        <w:right w:val="none" w:sz="0" w:space="0" w:color="auto"/>
      </w:divBdr>
    </w:div>
    <w:div w:id="1547985615">
      <w:marLeft w:val="0"/>
      <w:marRight w:val="0"/>
      <w:marTop w:val="0"/>
      <w:marBottom w:val="0"/>
      <w:divBdr>
        <w:top w:val="none" w:sz="0" w:space="0" w:color="auto"/>
        <w:left w:val="none" w:sz="0" w:space="0" w:color="auto"/>
        <w:bottom w:val="none" w:sz="0" w:space="0" w:color="auto"/>
        <w:right w:val="none" w:sz="0" w:space="0" w:color="auto"/>
      </w:divBdr>
    </w:div>
    <w:div w:id="1547985616">
      <w:marLeft w:val="0"/>
      <w:marRight w:val="0"/>
      <w:marTop w:val="0"/>
      <w:marBottom w:val="0"/>
      <w:divBdr>
        <w:top w:val="none" w:sz="0" w:space="0" w:color="auto"/>
        <w:left w:val="none" w:sz="0" w:space="0" w:color="auto"/>
        <w:bottom w:val="none" w:sz="0" w:space="0" w:color="auto"/>
        <w:right w:val="none" w:sz="0" w:space="0" w:color="auto"/>
      </w:divBdr>
    </w:div>
    <w:div w:id="1547985617">
      <w:marLeft w:val="0"/>
      <w:marRight w:val="0"/>
      <w:marTop w:val="0"/>
      <w:marBottom w:val="0"/>
      <w:divBdr>
        <w:top w:val="none" w:sz="0" w:space="0" w:color="auto"/>
        <w:left w:val="none" w:sz="0" w:space="0" w:color="auto"/>
        <w:bottom w:val="none" w:sz="0" w:space="0" w:color="auto"/>
        <w:right w:val="none" w:sz="0" w:space="0" w:color="auto"/>
      </w:divBdr>
    </w:div>
    <w:div w:id="1547985618">
      <w:marLeft w:val="0"/>
      <w:marRight w:val="0"/>
      <w:marTop w:val="0"/>
      <w:marBottom w:val="0"/>
      <w:divBdr>
        <w:top w:val="none" w:sz="0" w:space="0" w:color="auto"/>
        <w:left w:val="none" w:sz="0" w:space="0" w:color="auto"/>
        <w:bottom w:val="none" w:sz="0" w:space="0" w:color="auto"/>
        <w:right w:val="none" w:sz="0" w:space="0" w:color="auto"/>
      </w:divBdr>
    </w:div>
    <w:div w:id="1547985621">
      <w:marLeft w:val="0"/>
      <w:marRight w:val="0"/>
      <w:marTop w:val="0"/>
      <w:marBottom w:val="0"/>
      <w:divBdr>
        <w:top w:val="none" w:sz="0" w:space="0" w:color="auto"/>
        <w:left w:val="none" w:sz="0" w:space="0" w:color="auto"/>
        <w:bottom w:val="none" w:sz="0" w:space="0" w:color="auto"/>
        <w:right w:val="none" w:sz="0" w:space="0" w:color="auto"/>
      </w:divBdr>
    </w:div>
    <w:div w:id="1547985622">
      <w:marLeft w:val="0"/>
      <w:marRight w:val="0"/>
      <w:marTop w:val="0"/>
      <w:marBottom w:val="0"/>
      <w:divBdr>
        <w:top w:val="none" w:sz="0" w:space="0" w:color="auto"/>
        <w:left w:val="none" w:sz="0" w:space="0" w:color="auto"/>
        <w:bottom w:val="none" w:sz="0" w:space="0" w:color="auto"/>
        <w:right w:val="none" w:sz="0" w:space="0" w:color="auto"/>
      </w:divBdr>
    </w:div>
    <w:div w:id="1547985623">
      <w:marLeft w:val="0"/>
      <w:marRight w:val="0"/>
      <w:marTop w:val="0"/>
      <w:marBottom w:val="0"/>
      <w:divBdr>
        <w:top w:val="none" w:sz="0" w:space="0" w:color="auto"/>
        <w:left w:val="none" w:sz="0" w:space="0" w:color="auto"/>
        <w:bottom w:val="none" w:sz="0" w:space="0" w:color="auto"/>
        <w:right w:val="none" w:sz="0" w:space="0" w:color="auto"/>
      </w:divBdr>
    </w:div>
    <w:div w:id="1547985624">
      <w:marLeft w:val="0"/>
      <w:marRight w:val="0"/>
      <w:marTop w:val="0"/>
      <w:marBottom w:val="0"/>
      <w:divBdr>
        <w:top w:val="none" w:sz="0" w:space="0" w:color="auto"/>
        <w:left w:val="none" w:sz="0" w:space="0" w:color="auto"/>
        <w:bottom w:val="none" w:sz="0" w:space="0" w:color="auto"/>
        <w:right w:val="none" w:sz="0" w:space="0" w:color="auto"/>
      </w:divBdr>
    </w:div>
    <w:div w:id="15479856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281F4-A8C9-42E3-A8A9-06530971E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7125</Words>
  <Characters>40618</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47648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WIN7XP</dc:creator>
  <cp:keywords/>
  <dc:description/>
  <cp:lastModifiedBy>admin</cp:lastModifiedBy>
  <cp:revision>2</cp:revision>
  <dcterms:created xsi:type="dcterms:W3CDTF">2014-03-24T21:49:00Z</dcterms:created>
  <dcterms:modified xsi:type="dcterms:W3CDTF">2014-03-24T21:49:00Z</dcterms:modified>
</cp:coreProperties>
</file>