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AB" w:rsidRPr="00FF6C2A" w:rsidRDefault="00550DAB" w:rsidP="00FF6C2A">
      <w:pPr>
        <w:autoSpaceDE w:val="0"/>
        <w:autoSpaceDN w:val="0"/>
        <w:adjustRightInd w:val="0"/>
        <w:snapToGrid/>
        <w:spacing w:line="360" w:lineRule="auto"/>
        <w:ind w:firstLine="709"/>
        <w:rPr>
          <w:iCs/>
          <w:caps/>
          <w:sz w:val="28"/>
          <w:szCs w:val="28"/>
        </w:rPr>
      </w:pPr>
      <w:r w:rsidRPr="00FF6C2A">
        <w:rPr>
          <w:iCs/>
          <w:caps/>
          <w:sz w:val="28"/>
          <w:szCs w:val="28"/>
        </w:rPr>
        <w:t>Содержание</w:t>
      </w:r>
    </w:p>
    <w:p w:rsidR="00550DAB" w:rsidRPr="00FF6C2A" w:rsidRDefault="00550DAB" w:rsidP="00FF6C2A">
      <w:pPr>
        <w:autoSpaceDE w:val="0"/>
        <w:autoSpaceDN w:val="0"/>
        <w:adjustRightInd w:val="0"/>
        <w:snapToGrid/>
        <w:spacing w:line="360" w:lineRule="auto"/>
        <w:ind w:firstLine="709"/>
        <w:rPr>
          <w:iCs/>
          <w:sz w:val="28"/>
          <w:szCs w:val="28"/>
        </w:rPr>
      </w:pP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ВВЕДЕНИЕ</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1 РОЛЬ И НАЗНАЧЕНИЕ МЕЖДУНАРОДНЫХ СТАНДАРТОВ ФИНАНСОВОЙ ОТЧЕТНОСТИ</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1.1 История развития международных стандартов учета и финансовой отчетности</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1.2 Роль и значение международных стандартов финансовой отчетности в гармонизации системы бухгалтерского учета</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1.3 Комитет по международным стандартам финансовой отчетности и его деятельность</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1.4 Общие принципы функционирования системы международных стандартов финансовой отчетности</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2 ХАРАКТЕРИСТИКА МЕЖДУНАРОДНЫХ СТАНДАРТОВ БУХГАЛТЕРСКОГО УЧЕТА, НОРМАТИВОВ БУХГАЛТЕРСКОГО ОБРАЗОВАНИЯ И ПРОФЕССИОНАЛЬНОЙ ЭТИКИ БУХГАЛТЕРОВ</w:t>
      </w:r>
    </w:p>
    <w:p w:rsidR="00550DAB" w:rsidRPr="00FF6C2A" w:rsidRDefault="00550DAB" w:rsidP="00FF6C2A">
      <w:pPr>
        <w:autoSpaceDE w:val="0"/>
        <w:autoSpaceDN w:val="0"/>
        <w:adjustRightInd w:val="0"/>
        <w:snapToGrid/>
        <w:spacing w:line="360" w:lineRule="auto"/>
        <w:ind w:firstLine="0"/>
        <w:rPr>
          <w:iCs/>
          <w:sz w:val="28"/>
          <w:szCs w:val="28"/>
          <w:lang w:val="en-US"/>
        </w:rPr>
      </w:pPr>
      <w:r w:rsidRPr="00FF6C2A">
        <w:rPr>
          <w:iCs/>
          <w:sz w:val="28"/>
          <w:szCs w:val="28"/>
        </w:rPr>
        <w:t>2.1 Стандарты</w:t>
      </w:r>
      <w:r w:rsidR="00FF6C2A">
        <w:rPr>
          <w:iCs/>
          <w:sz w:val="28"/>
          <w:szCs w:val="28"/>
        </w:rPr>
        <w:t>, определяющие учетную политику</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2.2 Представление финансовой отчетности и ее состав</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2.3 Отражение в зарубежной финансовой отчетности доходов, расходов</w:t>
      </w:r>
      <w:r w:rsidR="00FF6C2A">
        <w:rPr>
          <w:iCs/>
          <w:sz w:val="28"/>
          <w:szCs w:val="28"/>
        </w:rPr>
        <w:t xml:space="preserve"> </w:t>
      </w:r>
      <w:r w:rsidRPr="00FF6C2A">
        <w:rPr>
          <w:iCs/>
          <w:sz w:val="28"/>
          <w:szCs w:val="28"/>
        </w:rPr>
        <w:t>и финансового результата предприятия</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2.4</w:t>
      </w:r>
      <w:r w:rsidR="00FF6C2A">
        <w:rPr>
          <w:iCs/>
          <w:sz w:val="28"/>
          <w:szCs w:val="28"/>
        </w:rPr>
        <w:t xml:space="preserve"> </w:t>
      </w:r>
      <w:r w:rsidRPr="00FF6C2A">
        <w:rPr>
          <w:iCs/>
          <w:sz w:val="28"/>
          <w:szCs w:val="28"/>
        </w:rPr>
        <w:t>Исправление существенных ошибок в учете</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2.5 Кадровое обеспечение бухгалтерского учета и развитие профессиональной этики бухгалтеров</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3 ПЕРЕХОД РЕСПУБЛИКИ КАЗАХСТАН НА МЕЖДУНАРОДНЫЕ СТАНДАРТЫ ФИНАНСОВОЙ ОТЧЕТНОСТИ</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3.1 Нормативно-правовое регулирование перехода казахстанской системы учета на МСФО</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3.2 Методология перехода предприятий на счета МСФО</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3.3 Сходства и различия в Казахстанской и международной финансовой отчетности</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ЗАКЛЮЧЕНИЕ</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СПИСОК ИСПОЛЬЗОВАННЫХ ИСТОЧНИКОВ</w:t>
      </w:r>
    </w:p>
    <w:p w:rsidR="00550DAB" w:rsidRPr="00FF6C2A" w:rsidRDefault="00550DAB" w:rsidP="00FF6C2A">
      <w:pPr>
        <w:autoSpaceDE w:val="0"/>
        <w:autoSpaceDN w:val="0"/>
        <w:adjustRightInd w:val="0"/>
        <w:snapToGrid/>
        <w:spacing w:line="360" w:lineRule="auto"/>
        <w:ind w:firstLine="0"/>
        <w:rPr>
          <w:iCs/>
          <w:sz w:val="28"/>
          <w:szCs w:val="28"/>
        </w:rPr>
      </w:pPr>
      <w:r w:rsidRPr="00FF6C2A">
        <w:rPr>
          <w:iCs/>
          <w:sz w:val="28"/>
          <w:szCs w:val="28"/>
        </w:rPr>
        <w:t>ПРИЛОЖЕНИЯ</w:t>
      </w:r>
    </w:p>
    <w:p w:rsidR="00D6224A" w:rsidRPr="00FF6C2A" w:rsidRDefault="00550DAB" w:rsidP="00FF6C2A">
      <w:pPr>
        <w:autoSpaceDE w:val="0"/>
        <w:autoSpaceDN w:val="0"/>
        <w:adjustRightInd w:val="0"/>
        <w:snapToGrid/>
        <w:spacing w:line="360" w:lineRule="auto"/>
        <w:ind w:firstLine="709"/>
        <w:rPr>
          <w:b/>
          <w:iCs/>
          <w:sz w:val="28"/>
          <w:szCs w:val="28"/>
        </w:rPr>
      </w:pPr>
      <w:r w:rsidRPr="00FF6C2A">
        <w:rPr>
          <w:i/>
          <w:iCs/>
          <w:sz w:val="28"/>
          <w:szCs w:val="28"/>
        </w:rPr>
        <w:br w:type="page"/>
      </w:r>
      <w:r w:rsidR="00D6224A" w:rsidRPr="00FF6C2A">
        <w:rPr>
          <w:b/>
          <w:iCs/>
          <w:caps/>
          <w:sz w:val="28"/>
          <w:szCs w:val="28"/>
        </w:rPr>
        <w:t>Введение</w:t>
      </w:r>
      <w:r w:rsidR="00D6224A" w:rsidRPr="00FF6C2A">
        <w:rPr>
          <w:b/>
          <w:iCs/>
          <w:sz w:val="28"/>
          <w:szCs w:val="28"/>
        </w:rPr>
        <w:t xml:space="preserve"> </w:t>
      </w:r>
    </w:p>
    <w:p w:rsidR="00D6224A" w:rsidRPr="00FF6C2A" w:rsidRDefault="00D6224A" w:rsidP="00FF6C2A">
      <w:pPr>
        <w:pStyle w:val="2"/>
        <w:spacing w:before="0" w:after="0" w:line="360" w:lineRule="auto"/>
        <w:ind w:firstLine="709"/>
        <w:jc w:val="both"/>
        <w:rPr>
          <w:rFonts w:ascii="Times New Roman" w:hAnsi="Times New Roman" w:cs="Times New Roman"/>
          <w:b w:val="0"/>
        </w:rPr>
      </w:pPr>
    </w:p>
    <w:p w:rsidR="004D1C28" w:rsidRPr="00FF6C2A" w:rsidRDefault="004D1C28"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Развитие международных экономических связей, возникновение трансконтинентальных корпораций, инвестирование капиталов в зарубежные государства обусловило необходимость унификации применяемых в мире форм и методов учета на основе достижений национального счетоводства и национальных традиций.</w:t>
      </w:r>
    </w:p>
    <w:p w:rsidR="004D1C28" w:rsidRPr="00FF6C2A" w:rsidRDefault="004D1C28"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Международные</w:t>
      </w:r>
      <w:r w:rsidR="00FF6C2A">
        <w:rPr>
          <w:iCs/>
          <w:sz w:val="28"/>
          <w:szCs w:val="28"/>
        </w:rPr>
        <w:t xml:space="preserve"> </w:t>
      </w:r>
      <w:r w:rsidRPr="00FF6C2A">
        <w:rPr>
          <w:iCs/>
          <w:sz w:val="28"/>
          <w:szCs w:val="28"/>
        </w:rPr>
        <w:t>стандарты финансовой отчетности начали разрабатываться в соответствии потребностями транснациональных корпораций. Стандарты применялись на предприятиях и в финансовых учреждениях разных стран, имеющих неодинаковый уровень экономического развития и свои национальные, часто вековые традиции. Имея дочерние предприятия, филиалы и представительства на территории нескольких государств, такие корпорации столкнулись с существенными различиями в порядке ведения бухгалтерского учета, налоговом законодательстве, оценке средств в балансе и др. Все это затрудняло определение финансовых результатов деятельности и составление сводных годовых отчетов по корпорации в целом. Несопоставимость отчетных данных и недостаточная прозрачность отчетов не давали возможности выявить подлинное финансовое положение партнеров по бизнесу в разных странах, что приводило к крупным потерям и даже краху предприятий-дочерей в тех случаях, когда материнская компания доверилась ложным сведения «дочерей» или своих контрагентов.</w:t>
      </w:r>
    </w:p>
    <w:p w:rsidR="004D1C28" w:rsidRPr="00FF6C2A" w:rsidRDefault="00D6224A" w:rsidP="00FF6C2A">
      <w:pPr>
        <w:autoSpaceDE w:val="0"/>
        <w:autoSpaceDN w:val="0"/>
        <w:adjustRightInd w:val="0"/>
        <w:snapToGrid/>
        <w:spacing w:line="360" w:lineRule="auto"/>
        <w:ind w:firstLine="709"/>
        <w:rPr>
          <w:iCs/>
          <w:sz w:val="28"/>
          <w:szCs w:val="28"/>
        </w:rPr>
      </w:pPr>
      <w:r w:rsidRPr="00FF6C2A">
        <w:rPr>
          <w:iCs/>
          <w:sz w:val="28"/>
          <w:szCs w:val="28"/>
        </w:rPr>
        <w:t xml:space="preserve">Актуальность темы дипломной работы заключается в том, что комплексный пересмотр всей системы учета и отчетности в Республике Казахстан, развитие и совершенствование ее в соответствии с международными правилами должны сочетаться с максимальным использованием многолетнего опыта и сохранением тех методов, инструментов и методологических решений, которые не только не противоречат мировой практике, но и обогащают ее. </w:t>
      </w:r>
      <w:r w:rsidR="004D1C28" w:rsidRPr="00FF6C2A">
        <w:rPr>
          <w:iCs/>
          <w:sz w:val="28"/>
          <w:szCs w:val="28"/>
        </w:rPr>
        <w:t xml:space="preserve">Значимость темы исследования подчеркивает тот факт, что в 2007 году бухгалтерский учет в Республике Казахстан полностью изменился в связи с переходом на систему МСФО, при этом большая часть нормативных актов начала действовать только с 1 января 2008г. При столь значительных изменениях в самой структуре учета и отчетности пока казахстанские теоретики и практики бухгалтерского учета не спешат публиковать свои исследования по бухгалтерскому учету. </w:t>
      </w:r>
    </w:p>
    <w:p w:rsidR="0002224B" w:rsidRPr="00FF6C2A" w:rsidRDefault="00D6224A" w:rsidP="00FF6C2A">
      <w:pPr>
        <w:pStyle w:val="a6"/>
        <w:spacing w:after="0" w:line="360" w:lineRule="auto"/>
        <w:ind w:firstLine="709"/>
        <w:jc w:val="both"/>
        <w:rPr>
          <w:sz w:val="28"/>
          <w:szCs w:val="28"/>
        </w:rPr>
      </w:pPr>
      <w:r w:rsidRPr="00FF6C2A">
        <w:rPr>
          <w:sz w:val="28"/>
          <w:szCs w:val="28"/>
        </w:rPr>
        <w:t xml:space="preserve">При написании дипломной работы ставилась цель </w:t>
      </w:r>
      <w:r w:rsidR="007470D3" w:rsidRPr="00FF6C2A">
        <w:rPr>
          <w:sz w:val="28"/>
          <w:szCs w:val="28"/>
        </w:rPr>
        <w:t>дать характеристику международным стандартам бухгалтерского учета, нормативов бухгалтерского образования и профессиональной этики бухгалтеров</w:t>
      </w:r>
      <w:r w:rsidRPr="00FF6C2A">
        <w:rPr>
          <w:sz w:val="28"/>
          <w:szCs w:val="28"/>
        </w:rPr>
        <w:t xml:space="preserve"> и исследовать их использование в Республике Казахстан. </w:t>
      </w:r>
    </w:p>
    <w:p w:rsidR="004D1C28" w:rsidRPr="00FF6C2A" w:rsidRDefault="004D1C28" w:rsidP="00FF6C2A">
      <w:pPr>
        <w:pStyle w:val="a6"/>
        <w:spacing w:after="0" w:line="360" w:lineRule="auto"/>
        <w:ind w:firstLine="709"/>
        <w:jc w:val="both"/>
        <w:rPr>
          <w:sz w:val="28"/>
          <w:szCs w:val="28"/>
        </w:rPr>
      </w:pPr>
      <w:r w:rsidRPr="00FF6C2A">
        <w:rPr>
          <w:sz w:val="28"/>
          <w:szCs w:val="28"/>
        </w:rPr>
        <w:t>При достижении поставленной цели в дипломной работе ставились следующие задачи:</w:t>
      </w:r>
    </w:p>
    <w:p w:rsidR="004D1C28" w:rsidRPr="00FF6C2A" w:rsidRDefault="007470D3" w:rsidP="0064587F">
      <w:pPr>
        <w:pStyle w:val="a6"/>
        <w:numPr>
          <w:ilvl w:val="0"/>
          <w:numId w:val="24"/>
        </w:numPr>
        <w:spacing w:after="0" w:line="360" w:lineRule="auto"/>
        <w:ind w:left="0" w:firstLine="709"/>
        <w:jc w:val="both"/>
        <w:rPr>
          <w:sz w:val="28"/>
          <w:szCs w:val="28"/>
        </w:rPr>
      </w:pPr>
      <w:r w:rsidRPr="00FF6C2A">
        <w:rPr>
          <w:sz w:val="28"/>
          <w:szCs w:val="28"/>
        </w:rPr>
        <w:t>Рассмотреть развитие международных стандартов бухгалтерского учета и финансовой отчетности</w:t>
      </w:r>
      <w:r w:rsidR="004D1C28" w:rsidRPr="00FF6C2A">
        <w:rPr>
          <w:sz w:val="28"/>
          <w:szCs w:val="28"/>
        </w:rPr>
        <w:t>.</w:t>
      </w:r>
    </w:p>
    <w:p w:rsidR="004D1C28" w:rsidRPr="00FF6C2A" w:rsidRDefault="007470D3" w:rsidP="0064587F">
      <w:pPr>
        <w:pStyle w:val="a6"/>
        <w:numPr>
          <w:ilvl w:val="0"/>
          <w:numId w:val="24"/>
        </w:numPr>
        <w:spacing w:after="0" w:line="360" w:lineRule="auto"/>
        <w:ind w:left="0" w:firstLine="709"/>
        <w:jc w:val="both"/>
        <w:rPr>
          <w:sz w:val="28"/>
          <w:szCs w:val="28"/>
        </w:rPr>
      </w:pPr>
      <w:r w:rsidRPr="00FF6C2A">
        <w:rPr>
          <w:sz w:val="28"/>
          <w:szCs w:val="28"/>
        </w:rPr>
        <w:t>Исследовать международные стандарты бухгалтерского учета и дать их характеристику</w:t>
      </w:r>
      <w:r w:rsidR="008711BB" w:rsidRPr="00FF6C2A">
        <w:rPr>
          <w:sz w:val="28"/>
          <w:szCs w:val="28"/>
        </w:rPr>
        <w:t>, а так же рассмотреть нормативы бухгалтерского образования и профессиональной этики бухгалтеров</w:t>
      </w:r>
      <w:r w:rsidR="004D1C28" w:rsidRPr="00FF6C2A">
        <w:rPr>
          <w:sz w:val="28"/>
          <w:szCs w:val="28"/>
        </w:rPr>
        <w:t xml:space="preserve">. </w:t>
      </w:r>
    </w:p>
    <w:p w:rsidR="004D1C28" w:rsidRPr="00FF6C2A" w:rsidRDefault="004D1C28" w:rsidP="0064587F">
      <w:pPr>
        <w:pStyle w:val="a6"/>
        <w:numPr>
          <w:ilvl w:val="0"/>
          <w:numId w:val="24"/>
        </w:numPr>
        <w:spacing w:after="0" w:line="360" w:lineRule="auto"/>
        <w:ind w:left="0" w:firstLine="709"/>
        <w:jc w:val="both"/>
        <w:rPr>
          <w:sz w:val="28"/>
          <w:szCs w:val="28"/>
        </w:rPr>
      </w:pPr>
      <w:r w:rsidRPr="00FF6C2A">
        <w:rPr>
          <w:sz w:val="28"/>
          <w:szCs w:val="28"/>
        </w:rPr>
        <w:t>Выявить основные проблемы развития бухгалтерского учета</w:t>
      </w:r>
      <w:r w:rsidR="008711BB" w:rsidRPr="00FF6C2A">
        <w:rPr>
          <w:sz w:val="28"/>
          <w:szCs w:val="28"/>
        </w:rPr>
        <w:t xml:space="preserve"> в Республике Казахстан</w:t>
      </w:r>
      <w:r w:rsidRPr="00FF6C2A">
        <w:rPr>
          <w:sz w:val="28"/>
          <w:szCs w:val="28"/>
        </w:rPr>
        <w:t xml:space="preserve"> на современном этапе и предложить способы решения выявленных проблем.</w:t>
      </w:r>
    </w:p>
    <w:p w:rsidR="00F62692" w:rsidRPr="00FF6C2A" w:rsidRDefault="004D1C28" w:rsidP="00FF6C2A">
      <w:pPr>
        <w:pStyle w:val="a6"/>
        <w:spacing w:after="0" w:line="360" w:lineRule="auto"/>
        <w:ind w:firstLine="709"/>
        <w:jc w:val="both"/>
        <w:rPr>
          <w:iCs/>
          <w:sz w:val="28"/>
          <w:szCs w:val="28"/>
        </w:rPr>
      </w:pPr>
      <w:r w:rsidRPr="00FF6C2A">
        <w:rPr>
          <w:sz w:val="28"/>
          <w:szCs w:val="28"/>
        </w:rPr>
        <w:t xml:space="preserve">Исследованием вопросов поставленных при написании дипломной работы занимался ряд отечественных </w:t>
      </w:r>
      <w:r w:rsidR="008711BB" w:rsidRPr="00FF6C2A">
        <w:rPr>
          <w:sz w:val="28"/>
          <w:szCs w:val="28"/>
        </w:rPr>
        <w:t xml:space="preserve">и зарубежных </w:t>
      </w:r>
      <w:r w:rsidRPr="00FF6C2A">
        <w:rPr>
          <w:sz w:val="28"/>
          <w:szCs w:val="28"/>
        </w:rPr>
        <w:t>теоретиков и практиков бухгалтерского учета, среди них следует выделить</w:t>
      </w:r>
      <w:r w:rsidR="00F62692" w:rsidRPr="00FF6C2A">
        <w:rPr>
          <w:sz w:val="28"/>
          <w:szCs w:val="28"/>
        </w:rPr>
        <w:t xml:space="preserve"> работы таких авторов как</w:t>
      </w:r>
      <w:r w:rsidRPr="00FF6C2A">
        <w:rPr>
          <w:sz w:val="28"/>
          <w:szCs w:val="28"/>
        </w:rPr>
        <w:t xml:space="preserve">: </w:t>
      </w:r>
      <w:r w:rsidR="00F62692" w:rsidRPr="00FF6C2A">
        <w:rPr>
          <w:sz w:val="28"/>
          <w:szCs w:val="28"/>
        </w:rPr>
        <w:t xml:space="preserve">Аскаров Т. , Бархатов А. П., Блейк Дж., Омат О., </w:t>
      </w:r>
      <w:r w:rsidR="00F62692" w:rsidRPr="00FF6C2A">
        <w:rPr>
          <w:rStyle w:val="s0"/>
          <w:color w:val="auto"/>
          <w:sz w:val="28"/>
          <w:szCs w:val="28"/>
        </w:rPr>
        <w:t xml:space="preserve">Имантаева К., </w:t>
      </w:r>
      <w:r w:rsidR="00F62692" w:rsidRPr="00FF6C2A">
        <w:rPr>
          <w:sz w:val="28"/>
          <w:szCs w:val="28"/>
        </w:rPr>
        <w:t xml:space="preserve">Курмантаева А.С., Михалкевич А. П, Мюллер Г., Гернон X., Миик Г., Нидлз Б., Нурсеитов Э.О., Сейдахметова Ф. С., Соловьева О. В., Тишабаев Д.И. и </w:t>
      </w:r>
      <w:r w:rsidR="00F62692" w:rsidRPr="00FF6C2A">
        <w:rPr>
          <w:iCs/>
          <w:sz w:val="28"/>
          <w:szCs w:val="28"/>
        </w:rPr>
        <w:t>Шнейдман Л.З</w:t>
      </w:r>
      <w:r w:rsidR="00874CDB" w:rsidRPr="00FF6C2A">
        <w:rPr>
          <w:iCs/>
          <w:sz w:val="28"/>
          <w:szCs w:val="28"/>
        </w:rPr>
        <w:t>.</w:t>
      </w:r>
    </w:p>
    <w:p w:rsidR="004D1C28" w:rsidRPr="00FF6C2A" w:rsidRDefault="004D1C28" w:rsidP="00FF6C2A">
      <w:pPr>
        <w:pStyle w:val="a6"/>
        <w:spacing w:after="0" w:line="360" w:lineRule="auto"/>
        <w:ind w:firstLine="709"/>
        <w:jc w:val="both"/>
        <w:rPr>
          <w:sz w:val="28"/>
          <w:szCs w:val="28"/>
        </w:rPr>
      </w:pPr>
      <w:r w:rsidRPr="00FF6C2A">
        <w:rPr>
          <w:iCs/>
          <w:snapToGrid w:val="0"/>
          <w:sz w:val="28"/>
          <w:szCs w:val="28"/>
        </w:rPr>
        <w:t>Эмпирической базой исследования являются нормативно-правовые акты Республики Казахстан по вопросам бухгалтерского учета и финансовой отчетности:</w:t>
      </w:r>
      <w:r w:rsidR="00F62692" w:rsidRPr="00FF6C2A">
        <w:rPr>
          <w:iCs/>
          <w:snapToGrid w:val="0"/>
          <w:sz w:val="28"/>
          <w:szCs w:val="28"/>
        </w:rPr>
        <w:t xml:space="preserve"> </w:t>
      </w:r>
      <w:r w:rsidR="00F62692" w:rsidRPr="00FF6C2A">
        <w:rPr>
          <w:sz w:val="28"/>
          <w:szCs w:val="28"/>
        </w:rPr>
        <w:t>Закон Республики Казахстан «О бухгалтерском учете и финансовой отчетности», Приказы Министра финансов «Об утверждении Национальных стандартов финансовой отчетности» и Приказ Министра Финансов Республики Казахстан «Об утверждении правил ведения бухгалтерского учета»</w:t>
      </w:r>
      <w:r w:rsidRPr="00FF6C2A">
        <w:rPr>
          <w:snapToGrid w:val="0"/>
          <w:sz w:val="28"/>
          <w:szCs w:val="28"/>
        </w:rPr>
        <w:t>.</w:t>
      </w:r>
    </w:p>
    <w:p w:rsidR="004D1C28" w:rsidRPr="00FF6C2A" w:rsidRDefault="004D1C28" w:rsidP="00FF6C2A">
      <w:pPr>
        <w:pStyle w:val="a6"/>
        <w:spacing w:after="0" w:line="360" w:lineRule="auto"/>
        <w:ind w:firstLine="709"/>
        <w:jc w:val="both"/>
        <w:rPr>
          <w:sz w:val="28"/>
          <w:szCs w:val="28"/>
        </w:rPr>
      </w:pPr>
      <w:r w:rsidRPr="00FF6C2A">
        <w:rPr>
          <w:sz w:val="28"/>
          <w:szCs w:val="28"/>
        </w:rPr>
        <w:t>Дипломная работа состоит из трех глав.</w:t>
      </w:r>
    </w:p>
    <w:p w:rsidR="004D1C28" w:rsidRPr="00FF6C2A" w:rsidRDefault="004D1C28" w:rsidP="00FF6C2A">
      <w:pPr>
        <w:pStyle w:val="a6"/>
        <w:spacing w:after="0" w:line="360" w:lineRule="auto"/>
        <w:ind w:firstLine="709"/>
        <w:jc w:val="both"/>
        <w:rPr>
          <w:sz w:val="28"/>
          <w:szCs w:val="28"/>
        </w:rPr>
      </w:pPr>
      <w:r w:rsidRPr="00FF6C2A">
        <w:rPr>
          <w:sz w:val="28"/>
          <w:szCs w:val="28"/>
        </w:rPr>
        <w:t xml:space="preserve">В первой главе рассматриваются основные </w:t>
      </w:r>
      <w:r w:rsidR="008711BB" w:rsidRPr="00FF6C2A">
        <w:rPr>
          <w:sz w:val="28"/>
          <w:szCs w:val="28"/>
        </w:rPr>
        <w:t xml:space="preserve">этапы развития международных стандартов бухгалтерского учета, роль гармонизации и стандартизации учета и отчетности в развитии мировой экономики и деятельность </w:t>
      </w:r>
      <w:r w:rsidR="00874CDB" w:rsidRPr="00FF6C2A">
        <w:rPr>
          <w:sz w:val="28"/>
          <w:szCs w:val="28"/>
        </w:rPr>
        <w:t>Комитет по международным стандартам финансовой отчетности</w:t>
      </w:r>
      <w:r w:rsidRPr="00FF6C2A">
        <w:rPr>
          <w:sz w:val="28"/>
          <w:szCs w:val="28"/>
        </w:rPr>
        <w:t>.</w:t>
      </w:r>
    </w:p>
    <w:p w:rsidR="004D1C28" w:rsidRPr="00FF6C2A" w:rsidRDefault="004D1C28" w:rsidP="00FF6C2A">
      <w:pPr>
        <w:pStyle w:val="a6"/>
        <w:spacing w:after="0" w:line="360" w:lineRule="auto"/>
        <w:ind w:firstLine="709"/>
        <w:jc w:val="both"/>
        <w:rPr>
          <w:sz w:val="28"/>
          <w:szCs w:val="28"/>
        </w:rPr>
      </w:pPr>
      <w:r w:rsidRPr="00FF6C2A">
        <w:rPr>
          <w:sz w:val="28"/>
          <w:szCs w:val="28"/>
        </w:rPr>
        <w:t xml:space="preserve">Вторая глава работы посвящена </w:t>
      </w:r>
      <w:r w:rsidR="008711BB" w:rsidRPr="00FF6C2A">
        <w:rPr>
          <w:sz w:val="28"/>
          <w:szCs w:val="28"/>
        </w:rPr>
        <w:t>характеристике международных стандартов бухгалтерского учета и нормативов бухгалтерского образования и профессиональной этики бухгалтеров. В данной главе рассматриваются основные особенности международных стандартов бухгалтерского учета и нормативов бухгалтерского образования и профессиональной этики бухгалтеров.</w:t>
      </w:r>
    </w:p>
    <w:p w:rsidR="008711BB" w:rsidRPr="00FF6C2A" w:rsidRDefault="008711BB" w:rsidP="00FF6C2A">
      <w:pPr>
        <w:pStyle w:val="a6"/>
        <w:spacing w:after="0" w:line="360" w:lineRule="auto"/>
        <w:ind w:firstLine="709"/>
        <w:jc w:val="both"/>
        <w:rPr>
          <w:sz w:val="28"/>
          <w:szCs w:val="28"/>
        </w:rPr>
      </w:pPr>
      <w:r w:rsidRPr="00FF6C2A">
        <w:rPr>
          <w:sz w:val="28"/>
          <w:szCs w:val="28"/>
        </w:rPr>
        <w:t>Основные отличия международных стандартов бухгалтерского учета в данной главе иллюстрируются примерами и производится сопоставление с казахстанским законодательством.</w:t>
      </w:r>
    </w:p>
    <w:p w:rsidR="004D1C28" w:rsidRPr="00FF6C2A" w:rsidRDefault="004D1C28" w:rsidP="00FF6C2A">
      <w:pPr>
        <w:pStyle w:val="a6"/>
        <w:spacing w:after="0" w:line="360" w:lineRule="auto"/>
        <w:ind w:firstLine="709"/>
        <w:jc w:val="both"/>
        <w:rPr>
          <w:snapToGrid w:val="0"/>
          <w:sz w:val="28"/>
          <w:szCs w:val="28"/>
        </w:rPr>
      </w:pPr>
      <w:r w:rsidRPr="00FF6C2A">
        <w:rPr>
          <w:snapToGrid w:val="0"/>
          <w:sz w:val="28"/>
          <w:szCs w:val="28"/>
        </w:rPr>
        <w:t xml:space="preserve">В третьей главе работы производится анализ казахстанского бухгалтерского учета на соответствие требований МСФО, выявляются основные проблемы и </w:t>
      </w:r>
      <w:r w:rsidR="008711BB" w:rsidRPr="00FF6C2A">
        <w:rPr>
          <w:snapToGrid w:val="0"/>
          <w:sz w:val="28"/>
          <w:szCs w:val="28"/>
        </w:rPr>
        <w:t>описываются основные отличия</w:t>
      </w:r>
      <w:r w:rsidRPr="00FF6C2A">
        <w:rPr>
          <w:snapToGrid w:val="0"/>
          <w:sz w:val="28"/>
          <w:szCs w:val="28"/>
        </w:rPr>
        <w:t>.</w:t>
      </w:r>
    </w:p>
    <w:p w:rsidR="004D1C28" w:rsidRPr="00FF6C2A" w:rsidRDefault="004D1C28" w:rsidP="00FF6C2A">
      <w:pPr>
        <w:pStyle w:val="a6"/>
        <w:spacing w:after="0" w:line="360" w:lineRule="auto"/>
        <w:ind w:firstLine="709"/>
        <w:jc w:val="both"/>
        <w:rPr>
          <w:snapToGrid w:val="0"/>
          <w:sz w:val="28"/>
          <w:szCs w:val="28"/>
        </w:rPr>
      </w:pPr>
      <w:r w:rsidRPr="00FF6C2A">
        <w:rPr>
          <w:snapToGrid w:val="0"/>
          <w:sz w:val="28"/>
          <w:szCs w:val="28"/>
        </w:rPr>
        <w:t>Практическая значимость дипломной работы заключается в том, что в настоящее время в Казахстане происходит трансформация бухгалтерского учета в связи с переходом от национального плана счетов на МСФО. Изменение всей системы бухгалтерского учета не происходит безболезненно для казахстанских предприятий и в дипломной работе на основе развития национальной системы бухгалтерского учета выявляются основные проблемы стоящие перед казахстанскими предприятиями и предлагаются способы их решения.</w:t>
      </w:r>
    </w:p>
    <w:p w:rsidR="00251CF1" w:rsidRPr="00FF6C2A" w:rsidRDefault="00D6224A" w:rsidP="00FF6C2A">
      <w:pPr>
        <w:pStyle w:val="1"/>
        <w:spacing w:line="360" w:lineRule="auto"/>
        <w:ind w:left="709"/>
        <w:jc w:val="both"/>
        <w:rPr>
          <w:b w:val="0"/>
          <w:color w:val="auto"/>
          <w:sz w:val="28"/>
          <w:szCs w:val="28"/>
        </w:rPr>
      </w:pPr>
      <w:r w:rsidRPr="00FF6C2A">
        <w:rPr>
          <w:b w:val="0"/>
          <w:color w:val="auto"/>
          <w:sz w:val="28"/>
          <w:szCs w:val="28"/>
        </w:rPr>
        <w:br w:type="page"/>
      </w:r>
      <w:r w:rsidR="00442E6D" w:rsidRPr="00FF6C2A">
        <w:rPr>
          <w:b w:val="0"/>
          <w:color w:val="auto"/>
          <w:sz w:val="28"/>
          <w:szCs w:val="28"/>
        </w:rPr>
        <w:t xml:space="preserve">1 </w:t>
      </w:r>
      <w:r w:rsidR="00251CF1" w:rsidRPr="00FF6C2A">
        <w:rPr>
          <w:b w:val="0"/>
          <w:color w:val="auto"/>
          <w:sz w:val="28"/>
          <w:szCs w:val="28"/>
        </w:rPr>
        <w:t>Роль и назначение международных стандартов финансовой отчетности</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p>
    <w:p w:rsidR="00251CF1" w:rsidRPr="00FF6C2A" w:rsidRDefault="00442E6D" w:rsidP="00FF6C2A">
      <w:pPr>
        <w:shd w:val="clear" w:color="auto" w:fill="FFFFFF"/>
        <w:autoSpaceDE w:val="0"/>
        <w:autoSpaceDN w:val="0"/>
        <w:adjustRightInd w:val="0"/>
        <w:snapToGrid/>
        <w:spacing w:line="360" w:lineRule="auto"/>
        <w:ind w:left="709" w:firstLine="0"/>
        <w:rPr>
          <w:iCs/>
          <w:sz w:val="28"/>
          <w:szCs w:val="28"/>
        </w:rPr>
      </w:pPr>
      <w:r w:rsidRPr="00FF6C2A">
        <w:rPr>
          <w:iCs/>
          <w:sz w:val="28"/>
          <w:szCs w:val="28"/>
        </w:rPr>
        <w:t xml:space="preserve">1.1 История развития международных стандартов учета и финансовой отчетности </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Сейчас трудно определить, кто был изобретателем бухгалтерского учета. Можно лишь утверждать, что система двойной записи начала проявляться в </w:t>
      </w:r>
      <w:r w:rsidRPr="00FF6C2A">
        <w:rPr>
          <w:iCs/>
          <w:sz w:val="28"/>
          <w:szCs w:val="28"/>
          <w:lang w:val="en-US"/>
        </w:rPr>
        <w:t>XIII</w:t>
      </w:r>
      <w:r w:rsidRPr="00FF6C2A">
        <w:rPr>
          <w:iCs/>
          <w:sz w:val="28"/>
          <w:szCs w:val="28"/>
        </w:rPr>
        <w:t>-</w:t>
      </w:r>
      <w:r w:rsidRPr="00FF6C2A">
        <w:rPr>
          <w:iCs/>
          <w:sz w:val="28"/>
          <w:szCs w:val="28"/>
          <w:lang w:val="en-US"/>
        </w:rPr>
        <w:t>XIV</w:t>
      </w:r>
      <w:r w:rsidRPr="00FF6C2A">
        <w:rPr>
          <w:iCs/>
          <w:sz w:val="28"/>
          <w:szCs w:val="28"/>
        </w:rPr>
        <w:t xml:space="preserve"> вв. в некоторых городах Северной Италии. Первое свидетельство полной системы двойной бухгалтерии, датированное 1340 г., обнаружено в муниципальных записях Генуи. Считается, что первая систематизация учета была проведена францисканским монахом Лукой Пачоли, который большую часть своей жизни преподавал в университетах Перуджи, Флоренции, Болоньи.</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Книга</w:t>
      </w:r>
      <w:r w:rsidRPr="00FF6C2A">
        <w:rPr>
          <w:iCs/>
          <w:sz w:val="28"/>
          <w:szCs w:val="28"/>
          <w:lang w:val="en-US"/>
        </w:rPr>
        <w:t xml:space="preserve">, </w:t>
      </w:r>
      <w:r w:rsidRPr="00FF6C2A">
        <w:rPr>
          <w:iCs/>
          <w:sz w:val="28"/>
          <w:szCs w:val="28"/>
        </w:rPr>
        <w:t>которую</w:t>
      </w:r>
      <w:r w:rsidRPr="00FF6C2A">
        <w:rPr>
          <w:iCs/>
          <w:sz w:val="28"/>
          <w:szCs w:val="28"/>
          <w:lang w:val="en-US"/>
        </w:rPr>
        <w:t xml:space="preserve"> </w:t>
      </w:r>
      <w:r w:rsidRPr="00FF6C2A">
        <w:rPr>
          <w:iCs/>
          <w:sz w:val="28"/>
          <w:szCs w:val="28"/>
        </w:rPr>
        <w:t>он</w:t>
      </w:r>
      <w:r w:rsidRPr="00FF6C2A">
        <w:rPr>
          <w:iCs/>
          <w:sz w:val="28"/>
          <w:szCs w:val="28"/>
          <w:lang w:val="en-US"/>
        </w:rPr>
        <w:t xml:space="preserve"> </w:t>
      </w:r>
      <w:r w:rsidRPr="00FF6C2A">
        <w:rPr>
          <w:iCs/>
          <w:sz w:val="28"/>
          <w:szCs w:val="28"/>
        </w:rPr>
        <w:t>написал</w:t>
      </w:r>
      <w:r w:rsidRPr="00FF6C2A">
        <w:rPr>
          <w:iCs/>
          <w:sz w:val="28"/>
          <w:szCs w:val="28"/>
          <w:lang w:val="en-US"/>
        </w:rPr>
        <w:t xml:space="preserve">, </w:t>
      </w:r>
      <w:r w:rsidRPr="00FF6C2A">
        <w:rPr>
          <w:iCs/>
          <w:sz w:val="28"/>
          <w:szCs w:val="28"/>
        </w:rPr>
        <w:t>называлась</w:t>
      </w:r>
      <w:r w:rsidRPr="00FF6C2A">
        <w:rPr>
          <w:iCs/>
          <w:sz w:val="28"/>
          <w:szCs w:val="28"/>
          <w:lang w:val="en-US"/>
        </w:rPr>
        <w:t xml:space="preserve"> «Summa de Arithmetica, Geometrica, Pro-portioni et Proportionalita». </w:t>
      </w:r>
      <w:r w:rsidRPr="00FF6C2A">
        <w:rPr>
          <w:iCs/>
          <w:sz w:val="28"/>
          <w:szCs w:val="28"/>
        </w:rPr>
        <w:t>Она появилась в свет в Венеции в 1494 г., всего лишь два года спустя после того, как Колумб ступил на землю Америки. «</w:t>
      </w:r>
      <w:r w:rsidRPr="00FF6C2A">
        <w:rPr>
          <w:iCs/>
          <w:sz w:val="28"/>
          <w:szCs w:val="28"/>
          <w:lang w:val="en-US"/>
        </w:rPr>
        <w:t>Summa</w:t>
      </w:r>
      <w:r w:rsidRPr="00FF6C2A">
        <w:rPr>
          <w:iCs/>
          <w:sz w:val="28"/>
          <w:szCs w:val="28"/>
        </w:rPr>
        <w:t>» была посвящена главным образом математике, но включала раздел о двойной бухгалтерии, который назывался «</w:t>
      </w:r>
      <w:r w:rsidRPr="00FF6C2A">
        <w:rPr>
          <w:iCs/>
          <w:sz w:val="28"/>
          <w:szCs w:val="28"/>
          <w:lang w:val="en-US"/>
        </w:rPr>
        <w:t>Particularis</w:t>
      </w:r>
      <w:r w:rsidRPr="00FF6C2A">
        <w:rPr>
          <w:iCs/>
          <w:sz w:val="28"/>
          <w:szCs w:val="28"/>
        </w:rPr>
        <w:t xml:space="preserve"> </w:t>
      </w:r>
      <w:r w:rsidRPr="00FF6C2A">
        <w:rPr>
          <w:iCs/>
          <w:sz w:val="28"/>
          <w:szCs w:val="28"/>
          <w:lang w:val="en-US"/>
        </w:rPr>
        <w:t>de</w:t>
      </w:r>
      <w:r w:rsidRPr="00FF6C2A">
        <w:rPr>
          <w:iCs/>
          <w:sz w:val="28"/>
          <w:szCs w:val="28"/>
        </w:rPr>
        <w:t xml:space="preserve"> </w:t>
      </w:r>
      <w:r w:rsidRPr="00FF6C2A">
        <w:rPr>
          <w:iCs/>
          <w:sz w:val="28"/>
          <w:szCs w:val="28"/>
          <w:lang w:val="en-US"/>
        </w:rPr>
        <w:t>Computis</w:t>
      </w:r>
      <w:r w:rsidRPr="00FF6C2A">
        <w:rPr>
          <w:iCs/>
          <w:sz w:val="28"/>
          <w:szCs w:val="28"/>
        </w:rPr>
        <w:t xml:space="preserve"> </w:t>
      </w:r>
      <w:r w:rsidRPr="00FF6C2A">
        <w:rPr>
          <w:iCs/>
          <w:sz w:val="28"/>
          <w:szCs w:val="28"/>
          <w:lang w:val="en-US"/>
        </w:rPr>
        <w:t>et</w:t>
      </w:r>
      <w:r w:rsidRPr="00FF6C2A">
        <w:rPr>
          <w:iCs/>
          <w:sz w:val="28"/>
          <w:szCs w:val="28"/>
        </w:rPr>
        <w:t xml:space="preserve"> </w:t>
      </w:r>
      <w:r w:rsidRPr="00FF6C2A">
        <w:rPr>
          <w:iCs/>
          <w:sz w:val="28"/>
          <w:szCs w:val="28"/>
          <w:lang w:val="en-US"/>
        </w:rPr>
        <w:t>Scripturis</w:t>
      </w:r>
      <w:r w:rsidRPr="00FF6C2A">
        <w:rPr>
          <w:iCs/>
          <w:sz w:val="28"/>
          <w:szCs w:val="28"/>
        </w:rPr>
        <w:t>» и стал первой публикацией на эту тему. Книга раскрывает смысл учетных записей, а ее толкования уместны и актуальны и по сей день, хотя были сделаны 500 лет назад.</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Дебет, кредит, проводки, регистры, счета, баланс, отчет о прибылях и убытках – истоки всех этих терминов восходят к эпохе Возрождения. Бухгалтерский учет, следовательно, может претендовать на столь же благородное происхождение, что и большинство гуманитарных наук. Современные бухгалтеры могут гордиться своим наследством, частью которого является богатый словарь. Термины «дебет», «дебиторы», «дебетование» происходят от латинской основы </w:t>
      </w:r>
      <w:r w:rsidRPr="00FF6C2A">
        <w:rPr>
          <w:iCs/>
          <w:sz w:val="28"/>
          <w:szCs w:val="28"/>
          <w:lang w:val="en-US"/>
        </w:rPr>
        <w:t>debere</w:t>
      </w:r>
      <w:r w:rsidRPr="00FF6C2A">
        <w:rPr>
          <w:iCs/>
          <w:sz w:val="28"/>
          <w:szCs w:val="28"/>
        </w:rPr>
        <w:t xml:space="preserve">, т.е. «должен». Термин «кредит» происходит от того же корня, что и </w:t>
      </w:r>
      <w:r w:rsidRPr="00FF6C2A">
        <w:rPr>
          <w:iCs/>
          <w:sz w:val="28"/>
          <w:szCs w:val="28"/>
          <w:lang w:val="en-US"/>
        </w:rPr>
        <w:t>creed</w:t>
      </w:r>
      <w:r w:rsidRPr="00FF6C2A">
        <w:rPr>
          <w:iCs/>
          <w:sz w:val="28"/>
          <w:szCs w:val="28"/>
        </w:rPr>
        <w:t>, означающее «нечто, чему некто верит». Например, христианское утверждение о вере известно как Вероучение Апостолов (</w:t>
      </w:r>
      <w:r w:rsidRPr="00FF6C2A">
        <w:rPr>
          <w:iCs/>
          <w:sz w:val="28"/>
          <w:szCs w:val="28"/>
          <w:lang w:val="en-US"/>
        </w:rPr>
        <w:t>Apostles</w:t>
      </w:r>
      <w:r w:rsidRPr="00FF6C2A">
        <w:rPr>
          <w:iCs/>
          <w:sz w:val="28"/>
          <w:szCs w:val="28"/>
        </w:rPr>
        <w:t xml:space="preserve">' </w:t>
      </w:r>
      <w:r w:rsidRPr="00FF6C2A">
        <w:rPr>
          <w:iCs/>
          <w:sz w:val="28"/>
          <w:szCs w:val="28"/>
          <w:lang w:val="en-US"/>
        </w:rPr>
        <w:t>Creed</w:t>
      </w:r>
      <w:r w:rsidRPr="00FF6C2A">
        <w:rPr>
          <w:iCs/>
          <w:sz w:val="28"/>
          <w:szCs w:val="28"/>
        </w:rPr>
        <w:t>). Этот термин также обозначает людей, дающих взаймы, – кредиторов, которые полагаются на веру должника.</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то время как сложившиеся в различных странах мира традиции и законодательные нормы способствовали появлению различных моделей финансового учета, последние тенденции к интеграции и глобализации экономики в мировом масштабе выявили необходимость сблизить существующие модели учета. Уже после Второй мировой войны произошли значительные изменения в практике ведения бизнеса, вызванные, в первую очередь, расширением сферы влияния транснациональных компаний и развитием международных рынков капитала.</w:t>
      </w:r>
      <w:r w:rsidR="00E96766" w:rsidRPr="00FF6C2A">
        <w:rPr>
          <w:iCs/>
          <w:sz w:val="28"/>
          <w:szCs w:val="28"/>
        </w:rPr>
        <w:t>[1, с. 26]</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За последние 25 лет роль транснациональных компаний (ТНК) претерпела серьезные изменения. Сейчас они занимают доминирующее положение на большинстве сегментов рынка, оказывая влияние на страны, правительства и людей. Многообразие учетных практик создает определенные проблемы при ведении международного бизнеса, поскольку постоянно приходится приспосабливаться к традициям и нормативным актам страны-партнера. В ряде случаев сложность разработки единой учетной политики компании связана с присущими ТНК особенностями. Чем в большем количестве стран имеются представительства ТНК, тем больше сложностей возникает при разработке единой стратегии.</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Создание международных рынков капитала также привело к необходимости сблизить существующие методики учета. До Второй мировой войны все потребности в финансировании удовлетворялись за счет внутренних источников. Однако после войны ситуация резко изменилась. Значительному росту международных рынков капитала способствовали специальные программы помощи восстановлению разрушенных стран. В настоящее время хорошо известны такие рынки капитала, как «Евродоллар», «Евровалюта», «Азиатский доллар», на которых представлены компании США, Японии, Великобритании и других развитых стран мира. То, что рынки капитала теперь взаимосвязаны, стало очевидным после кризисов фондового рынка, произошедших в 1987 и 1998 годах и затронувших практически все ведущие рынки мира.</w:t>
      </w:r>
      <w:r w:rsidR="00E96766" w:rsidRPr="00FF6C2A">
        <w:rPr>
          <w:iCs/>
          <w:sz w:val="28"/>
          <w:szCs w:val="28"/>
        </w:rPr>
        <w:t>[2, с. 24]</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Тенденция к глобализации рынков капитала делает необходимым создание единой системы финансового учета. Осознание этой необходимости является важным шагом вперед по направлению к созданию международных стандартов учета и аудита. В противном случае дальнейшее развитие международных рынков капитала ставится под вопрос, поскольку разнообразие систем учета затрудняет выбор эффективного объекта для инвестирования.</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Принято сопоставлять национальные правила учета с теми, что действуют в США (</w:t>
      </w:r>
      <w:r w:rsidRPr="00FF6C2A">
        <w:rPr>
          <w:iCs/>
          <w:sz w:val="28"/>
          <w:szCs w:val="28"/>
          <w:lang w:val="en-US"/>
        </w:rPr>
        <w:t>US</w:t>
      </w:r>
      <w:r w:rsidRPr="00FF6C2A">
        <w:rPr>
          <w:iCs/>
          <w:sz w:val="28"/>
          <w:szCs w:val="28"/>
        </w:rPr>
        <w:t xml:space="preserve"> </w:t>
      </w:r>
      <w:r w:rsidRPr="00FF6C2A">
        <w:rPr>
          <w:iCs/>
          <w:sz w:val="28"/>
          <w:szCs w:val="28"/>
          <w:lang w:val="en-US"/>
        </w:rPr>
        <w:t>GAAP</w:t>
      </w:r>
      <w:r w:rsidRPr="00FF6C2A">
        <w:rPr>
          <w:iCs/>
          <w:sz w:val="28"/>
          <w:szCs w:val="28"/>
        </w:rPr>
        <w:t xml:space="preserve">). Но из этой привычки не следует делать вывод, что правила учета в США лучше во всех или хоть в каком-то отношении. Это, в частности, подтверждается скандалом с американской компанией </w:t>
      </w:r>
      <w:r w:rsidRPr="00FF6C2A">
        <w:rPr>
          <w:iCs/>
          <w:sz w:val="28"/>
          <w:szCs w:val="28"/>
          <w:lang w:val="en-US"/>
        </w:rPr>
        <w:t>Enron</w:t>
      </w:r>
      <w:r w:rsidRPr="00FF6C2A">
        <w:rPr>
          <w:iCs/>
          <w:sz w:val="28"/>
          <w:szCs w:val="28"/>
        </w:rPr>
        <w:t>, в котором наглядно проявилось несовершенство американских стандартов консолидации отчетности. Кроме того, американские стандарты отчетности представляют собой свод правил и практических инструкций, в то время как Международные стандарты финансовой отчетности (МСФО) построены на основе Концепции (Принципов), что позволяет достаточно гибко применять их в различных спорных ситуациях, опираясь на профессиональное суждение бухгалтера. Таким образом, доминирование американских стандартов финансовой отчетности связано, прежде всего, с явным господством американского рынка капиталов, который составляет более половины общемирового рынка.</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Пока МСФО не будут одобрены американской Комиссией по ценным бумагам и биржам (</w:t>
      </w:r>
      <w:r w:rsidRPr="00FF6C2A">
        <w:rPr>
          <w:iCs/>
          <w:sz w:val="28"/>
          <w:szCs w:val="28"/>
          <w:lang w:val="en-US"/>
        </w:rPr>
        <w:t>Security</w:t>
      </w:r>
      <w:r w:rsidRPr="00FF6C2A">
        <w:rPr>
          <w:iCs/>
          <w:sz w:val="28"/>
          <w:szCs w:val="28"/>
        </w:rPr>
        <w:t xml:space="preserve"> </w:t>
      </w:r>
      <w:r w:rsidRPr="00FF6C2A">
        <w:rPr>
          <w:iCs/>
          <w:sz w:val="28"/>
          <w:szCs w:val="28"/>
          <w:lang w:val="en-US"/>
        </w:rPr>
        <w:t>Exchange</w:t>
      </w:r>
      <w:r w:rsidRPr="00FF6C2A">
        <w:rPr>
          <w:iCs/>
          <w:sz w:val="28"/>
          <w:szCs w:val="28"/>
        </w:rPr>
        <w:t xml:space="preserve"> </w:t>
      </w:r>
      <w:r w:rsidRPr="00FF6C2A">
        <w:rPr>
          <w:iCs/>
          <w:sz w:val="28"/>
          <w:szCs w:val="28"/>
          <w:lang w:val="en-US"/>
        </w:rPr>
        <w:t>Commission</w:t>
      </w:r>
      <w:r w:rsidRPr="00FF6C2A">
        <w:rPr>
          <w:iCs/>
          <w:sz w:val="28"/>
          <w:szCs w:val="28"/>
        </w:rPr>
        <w:t xml:space="preserve">, </w:t>
      </w:r>
      <w:r w:rsidRPr="00FF6C2A">
        <w:rPr>
          <w:iCs/>
          <w:sz w:val="28"/>
          <w:szCs w:val="28"/>
          <w:lang w:val="en-US"/>
        </w:rPr>
        <w:t>SEC</w:t>
      </w:r>
      <w:r w:rsidRPr="00FF6C2A">
        <w:rPr>
          <w:iCs/>
          <w:sz w:val="28"/>
          <w:szCs w:val="28"/>
        </w:rPr>
        <w:t>), использующие их компании будут иметь ограниченный доступ на американский рынок капитала. В то же время, для того чтобы акции компании могли котироваться на конкурирующих с американскими фондовых рынках (в Лондоне, Гонконге и Токио), достаточно, чтобы предоставляемый инвесторам финансовый отчет был подготовлен в соответствии с МСФО.</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большинстве развивающихся стран не созданы национальные стандарты учета. Поэтому они следуют предписаниям </w:t>
      </w:r>
      <w:r w:rsidRPr="00FF6C2A">
        <w:rPr>
          <w:iCs/>
          <w:sz w:val="28"/>
          <w:szCs w:val="28"/>
          <w:lang w:val="en-US"/>
        </w:rPr>
        <w:t>GAAP</w:t>
      </w:r>
      <w:r w:rsidRPr="00FF6C2A">
        <w:rPr>
          <w:iCs/>
          <w:sz w:val="28"/>
          <w:szCs w:val="28"/>
        </w:rPr>
        <w:t xml:space="preserve"> США и Великобритании или Международным стандартам финансовой отчетности. Принятие ими МСФО можно считать правильным шагом на пути стандартизации мировой учетной политики.</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Когда </w:t>
      </w:r>
      <w:r w:rsidR="003B1A77" w:rsidRPr="00FF6C2A">
        <w:rPr>
          <w:iCs/>
          <w:sz w:val="28"/>
          <w:szCs w:val="28"/>
        </w:rPr>
        <w:t>казахстанское</w:t>
      </w:r>
      <w:r w:rsidRPr="00FF6C2A">
        <w:rPr>
          <w:iCs/>
          <w:sz w:val="28"/>
          <w:szCs w:val="28"/>
        </w:rPr>
        <w:t xml:space="preserve"> предприятие решает обратиться к иностранному финансированию, оно часто сталкивается с препятствиями по причине большого объема финансовой информации, требуемой иностранным кредитором. Препятствия возникают в результате того, что финансовая информация предприятия подготавливается и используется в формате, близком к тому, который применялся в бывшем СССР. Эти препятствия возможно преодолеть, только если предприятие способно предоставлять финансовую информацию и составлять финансовую отчетность в соответствии с Международными стандартами финансовой отчетности. По этой причине многие </w:t>
      </w:r>
      <w:r w:rsidR="003B1A77" w:rsidRPr="00FF6C2A">
        <w:rPr>
          <w:iCs/>
          <w:sz w:val="28"/>
          <w:szCs w:val="28"/>
        </w:rPr>
        <w:t>казахстанские</w:t>
      </w:r>
      <w:r w:rsidRPr="00FF6C2A">
        <w:rPr>
          <w:iCs/>
          <w:sz w:val="28"/>
          <w:szCs w:val="28"/>
        </w:rPr>
        <w:t xml:space="preserve"> компании начали создавать и внедрять процедуры составления отчетности в соответствии с МСФО.</w:t>
      </w:r>
      <w:r w:rsidR="00E96766" w:rsidRPr="00FF6C2A">
        <w:rPr>
          <w:iCs/>
          <w:sz w:val="28"/>
          <w:szCs w:val="28"/>
        </w:rPr>
        <w:t>[2, с. 28]</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Применение международных стандартов отчетности может предоставить предприятию не только мощные средства улучшения производства, но и значительные конкурентные преимущества, такие как: отражение результатов деятельности предприятия в более простой и реалистичной форме; возможность сравнения финансового положения предприятия с финансовым положением иностранных компаний, что дает лучшее восприятие со стороны западных партнеров; более совершенная система бухгалтерского учета, которая позволит принимать лучшие решения при ценообразовании.</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 как развитие международных стандартов происходило в условиях рыночной экономики, то необходимо отметить большую полезность финансовой отчетности МСФО для пользователей, связанных с управлением и инвестициями.</w:t>
      </w:r>
    </w:p>
    <w:p w:rsidR="00251CF1" w:rsidRPr="00FF6C2A" w:rsidRDefault="00251CF1" w:rsidP="00FF6C2A">
      <w:pPr>
        <w:pStyle w:val="a3"/>
        <w:spacing w:line="360" w:lineRule="auto"/>
        <w:ind w:firstLine="709"/>
        <w:rPr>
          <w:color w:val="auto"/>
          <w:sz w:val="28"/>
          <w:szCs w:val="28"/>
        </w:rPr>
      </w:pPr>
      <w:r w:rsidRPr="00FF6C2A">
        <w:rPr>
          <w:color w:val="auto"/>
          <w:sz w:val="28"/>
          <w:szCs w:val="28"/>
        </w:rPr>
        <w:t xml:space="preserve">В </w:t>
      </w:r>
      <w:r w:rsidR="00E96766" w:rsidRPr="00FF6C2A">
        <w:rPr>
          <w:color w:val="auto"/>
          <w:sz w:val="28"/>
          <w:szCs w:val="28"/>
        </w:rPr>
        <w:t>в 2003г.</w:t>
      </w:r>
      <w:r w:rsidRPr="00FF6C2A">
        <w:rPr>
          <w:color w:val="auto"/>
          <w:sz w:val="28"/>
          <w:szCs w:val="28"/>
        </w:rPr>
        <w:t xml:space="preserve"> по оценкам экспертов Международного центра реформы системы бухгалтерского учета (</w:t>
      </w:r>
      <w:r w:rsidRPr="00FF6C2A">
        <w:rPr>
          <w:color w:val="auto"/>
          <w:sz w:val="28"/>
          <w:szCs w:val="28"/>
          <w:lang w:val="en-US"/>
        </w:rPr>
        <w:t>International</w:t>
      </w:r>
      <w:r w:rsidRPr="00FF6C2A">
        <w:rPr>
          <w:color w:val="auto"/>
          <w:sz w:val="28"/>
          <w:szCs w:val="28"/>
        </w:rPr>
        <w:t xml:space="preserve"> </w:t>
      </w:r>
      <w:r w:rsidRPr="00FF6C2A">
        <w:rPr>
          <w:color w:val="auto"/>
          <w:sz w:val="28"/>
          <w:szCs w:val="28"/>
          <w:lang w:val="en-US"/>
        </w:rPr>
        <w:t>Center</w:t>
      </w:r>
      <w:r w:rsidRPr="00FF6C2A">
        <w:rPr>
          <w:color w:val="auto"/>
          <w:sz w:val="28"/>
          <w:szCs w:val="28"/>
        </w:rPr>
        <w:t xml:space="preserve"> </w:t>
      </w:r>
      <w:r w:rsidRPr="00FF6C2A">
        <w:rPr>
          <w:color w:val="auto"/>
          <w:sz w:val="28"/>
          <w:szCs w:val="28"/>
          <w:lang w:val="en-US"/>
        </w:rPr>
        <w:t>for</w:t>
      </w:r>
      <w:r w:rsidRPr="00FF6C2A">
        <w:rPr>
          <w:color w:val="auto"/>
          <w:sz w:val="28"/>
          <w:szCs w:val="28"/>
        </w:rPr>
        <w:t xml:space="preserve"> </w:t>
      </w:r>
      <w:r w:rsidRPr="00FF6C2A">
        <w:rPr>
          <w:color w:val="auto"/>
          <w:sz w:val="28"/>
          <w:szCs w:val="28"/>
          <w:lang w:val="en-US"/>
        </w:rPr>
        <w:t>Accounting</w:t>
      </w:r>
      <w:r w:rsidRPr="00FF6C2A">
        <w:rPr>
          <w:color w:val="auto"/>
          <w:sz w:val="28"/>
          <w:szCs w:val="28"/>
        </w:rPr>
        <w:t xml:space="preserve"> </w:t>
      </w:r>
      <w:r w:rsidRPr="00FF6C2A">
        <w:rPr>
          <w:color w:val="auto"/>
          <w:sz w:val="28"/>
          <w:szCs w:val="28"/>
          <w:lang w:val="en-US"/>
        </w:rPr>
        <w:t>Reform</w:t>
      </w:r>
      <w:r w:rsidRPr="00FF6C2A">
        <w:rPr>
          <w:color w:val="auto"/>
          <w:sz w:val="28"/>
          <w:szCs w:val="28"/>
        </w:rPr>
        <w:t xml:space="preserve">, </w:t>
      </w:r>
      <w:r w:rsidRPr="00FF6C2A">
        <w:rPr>
          <w:color w:val="auto"/>
          <w:sz w:val="28"/>
          <w:szCs w:val="28"/>
          <w:lang w:val="en-US"/>
        </w:rPr>
        <w:t>ICAR</w:t>
      </w:r>
      <w:r w:rsidRPr="00FF6C2A">
        <w:rPr>
          <w:color w:val="auto"/>
          <w:sz w:val="28"/>
          <w:szCs w:val="28"/>
        </w:rPr>
        <w:t xml:space="preserve">), около 400 компаний в </w:t>
      </w:r>
      <w:r w:rsidR="002B3B9D" w:rsidRPr="00FF6C2A">
        <w:rPr>
          <w:color w:val="auto"/>
          <w:sz w:val="28"/>
          <w:szCs w:val="28"/>
        </w:rPr>
        <w:t>СНГ</w:t>
      </w:r>
      <w:r w:rsidRPr="00FF6C2A">
        <w:rPr>
          <w:color w:val="auto"/>
          <w:sz w:val="28"/>
          <w:szCs w:val="28"/>
        </w:rPr>
        <w:t xml:space="preserve"> применяют МСФО. Безусловно, крупных участников рынка среди них немного. Большая часть этих компаний представлена совместными предприятиями с иностранным участием, ведущими учет по МСФО по требованию собственников (учредителей). Кроме того, часть этих компаний являются </w:t>
      </w:r>
      <w:r w:rsidR="003B1A77" w:rsidRPr="00FF6C2A">
        <w:rPr>
          <w:color w:val="auto"/>
          <w:sz w:val="28"/>
          <w:szCs w:val="28"/>
        </w:rPr>
        <w:t>казахстанскими</w:t>
      </w:r>
      <w:r w:rsidRPr="00FF6C2A">
        <w:rPr>
          <w:color w:val="auto"/>
          <w:sz w:val="28"/>
          <w:szCs w:val="28"/>
        </w:rPr>
        <w:t xml:space="preserve"> представительствами транснациональных компаний, таких как Пепси, Мицубиси и др. Тем не менее, интерес к применению МСФО в </w:t>
      </w:r>
      <w:r w:rsidR="003B1A77" w:rsidRPr="00FF6C2A">
        <w:rPr>
          <w:color w:val="auto"/>
          <w:sz w:val="28"/>
          <w:szCs w:val="28"/>
        </w:rPr>
        <w:t>Казахстане</w:t>
      </w:r>
      <w:r w:rsidRPr="00FF6C2A">
        <w:rPr>
          <w:color w:val="auto"/>
          <w:sz w:val="28"/>
          <w:szCs w:val="28"/>
        </w:rPr>
        <w:t xml:space="preserve"> возрастает с каждым годом, о чем свидетельствует высокий спрос на специалистов по МСФО, предъявляемый аудиторскими компаниями и предприятиями, готовящими финансовую отчетность.</w:t>
      </w:r>
      <w:r w:rsidR="00E96766" w:rsidRPr="00FF6C2A">
        <w:rPr>
          <w:color w:val="auto"/>
          <w:sz w:val="28"/>
          <w:szCs w:val="28"/>
        </w:rPr>
        <w:t>[3, с. 22]</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Таким образом, МСФО представляют собой систему стандартов учета и отчетности, которая обеспечивает достоверной информацией не только внешнего пользователя – инвестора, но и органы управления предприятием.</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Финансовые отчеты – важный инструмент информирования и контроля, предназначенный для решения проблем больших компаний, порождаемых разделением собственности и управления. Иначе говоря, учет – это часть системы управления корпорацией, цель которой – побуждать менеджеров действовать в интересах собственника фирмы.</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Системы управления корпорациями сильно различаются в разных странах. Эти различия отражают несовпадение правовых систем, роли рынков капитала, роли правительства на рынках капитала и других рынках, а также традиции и культуры. Система учета, которая вполне разумна в одних условиях, необязательно будет хороша в других. Крупные банки, например, являются важными акционерами для больших компаний в Германии, имеют своих представителей в советах директоров и доступ к данным внутреннего учета. Менеджеры германских компаний получают поощрение непосредственно от представителей таких акционеров, а не в соответствии с курсом акций на рынке. В такой ситуации не удивительно, что финансовые отчеты менее информативны, чем в странах, где инвесторы не представлены в совете директоров.</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Возьмем другой пример. В Японии очень распространены группы фирм, владеющих значительными пакетами акций друг друга, а, кроме того, связанных между собой как поставщики и потребители. Взаимосвязь этих фирм не вполне аналогична структуре материнской компании, контролирующей свои филиалы. В Японии принято, что эти фирмы крайне редко производят консолидированные отчеты, в то время как в Великобритании, США, Австралии, Новой Зеландии, где обычны отношения «материнская компания–филиал», такие отчеты являются нормой.</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Еще один уровень сложности добавляется из-за того, что в каждой стране регулируется выбор правил бухгалтерского учета. Правила учета и процедуры управления корпорациями отражают стадии экономических и политических процессов, а не просто результат адаптации к рынку. Более того, никто еще не сформулировал экономические обоснования для регулирования правил учета. Финансовые отчеты готовили и использовали задолго до того, как возникло регулирование бухгалтерского учета. Даже если не принимать в расчет расходы на регулирование, еще никто не доказал, что оно улучшило качество отчетов. Поскольку трудно определить, какие экономические проблемы должно было разрешить регулирование учета и отчетности, нелегко понять, почему оно принимает разные формы в различных странах.</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Есть и более глубокий вопрос: почему так непохожи подходы к управлению корпорациями в разных странах? От некоторых различий легко отмахнуться, просто указав на несхожесть культуры, традиций или на роль исторической случайности. Экономисты предпочитают ссылаться на роль внешних факторов (правовую систему и роль прав собственности, например), хотя в конечном итоге даже эти факторы являются внутренними. В ходе дебатов о международных правилах учета систему управления корпорациями в какой-либо стране принимают как данность, хотя, если речь заходит о доступе к рынкам капитала в других странах, различия в системах управления начинают привлекать внимание.</w:t>
      </w:r>
      <w:r w:rsidR="00E96766" w:rsidRPr="00FF6C2A">
        <w:rPr>
          <w:iCs/>
          <w:sz w:val="28"/>
          <w:szCs w:val="28"/>
        </w:rPr>
        <w:t>[4, с. 51]</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Почему же в мире, где рынки (особенно рынки капитала) становятся все более интегрированными, эти различия упорно сохраняются? Возьмем другие трудно разрешимые международные различия: почему, например, дорожное движение бывает право- или левосторонним? Гражданам Европейского Сообщества легко договориться, что жизнь станет легче, если унифицировать дорожные правила. Но вопрос заключается в том, какие правила они выберут. Все получат выгоду от унификации правил, но издержки лягут только на тех, кто будет изменять систему дорожного движения и переделывать существующие автомобили.</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Решение об изменении правил дорожного движения отличается от решения об изменении правил учета, по крайней мере, тем, что нет никакого смысла протестовать против новых правил движения, если не считать расходов на изучение. Можно предположить, что останутся ли автомобили в какой-либо стране право- или левосторонними, зависит только от исторических обстоятельств. Поскольку учет есть продукт развития экономических и политических систем, сближение правил учета, скорее всего, должно не предшествовать, но следовать за сближением этих систем. Более того, поскольку правила учета находятся под сильным влиянием права и регулирования, сами по себе рыночные силы вряд ли обеспечат их сближение.</w:t>
      </w:r>
    </w:p>
    <w:p w:rsidR="00251CF1" w:rsidRPr="00FF6C2A" w:rsidRDefault="00251CF1" w:rsidP="00FF6C2A">
      <w:pPr>
        <w:shd w:val="clear" w:color="auto" w:fill="FFFFFF"/>
        <w:autoSpaceDE w:val="0"/>
        <w:autoSpaceDN w:val="0"/>
        <w:adjustRightInd w:val="0"/>
        <w:snapToGrid/>
        <w:spacing w:line="360" w:lineRule="auto"/>
        <w:ind w:firstLine="709"/>
        <w:rPr>
          <w:iCs/>
          <w:sz w:val="28"/>
          <w:szCs w:val="28"/>
        </w:rPr>
      </w:pPr>
    </w:p>
    <w:p w:rsidR="002B3B9D" w:rsidRPr="00FF6C2A" w:rsidRDefault="00442E6D" w:rsidP="00FF6C2A">
      <w:pPr>
        <w:pStyle w:val="3"/>
        <w:spacing w:before="0" w:after="0" w:line="360" w:lineRule="auto"/>
        <w:ind w:left="709"/>
        <w:jc w:val="both"/>
        <w:rPr>
          <w:rFonts w:ascii="Times New Roman" w:hAnsi="Times New Roman" w:cs="Times New Roman"/>
          <w:b w:val="0"/>
          <w:i w:val="0"/>
          <w:sz w:val="28"/>
          <w:szCs w:val="28"/>
        </w:rPr>
      </w:pPr>
      <w:r w:rsidRPr="00FF6C2A">
        <w:rPr>
          <w:rFonts w:ascii="Times New Roman" w:hAnsi="Times New Roman" w:cs="Times New Roman"/>
          <w:b w:val="0"/>
          <w:i w:val="0"/>
          <w:sz w:val="28"/>
          <w:szCs w:val="28"/>
        </w:rPr>
        <w:t xml:space="preserve">1.2 </w:t>
      </w:r>
      <w:r w:rsidR="002B3B9D" w:rsidRPr="00FF6C2A">
        <w:rPr>
          <w:rFonts w:ascii="Times New Roman" w:hAnsi="Times New Roman" w:cs="Times New Roman"/>
          <w:b w:val="0"/>
          <w:i w:val="0"/>
          <w:sz w:val="28"/>
          <w:szCs w:val="28"/>
        </w:rPr>
        <w:t>Роль и значение международных стандартов финансовой отчетности в гармонизации системы бухгалтерского учета</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Последние десятилетия </w:t>
      </w:r>
      <w:r w:rsidRPr="00FF6C2A">
        <w:rPr>
          <w:iCs/>
          <w:sz w:val="28"/>
          <w:szCs w:val="28"/>
          <w:lang w:val="en-US"/>
        </w:rPr>
        <w:t>XX</w:t>
      </w:r>
      <w:r w:rsidRPr="00FF6C2A">
        <w:rPr>
          <w:iCs/>
          <w:sz w:val="28"/>
          <w:szCs w:val="28"/>
        </w:rPr>
        <w:t xml:space="preserve"> в. и начало </w:t>
      </w:r>
      <w:r w:rsidRPr="00FF6C2A">
        <w:rPr>
          <w:iCs/>
          <w:sz w:val="28"/>
          <w:szCs w:val="28"/>
          <w:lang w:val="en-US"/>
        </w:rPr>
        <w:t>XXI</w:t>
      </w:r>
      <w:r w:rsidRPr="00FF6C2A">
        <w:rPr>
          <w:iCs/>
          <w:sz w:val="28"/>
          <w:szCs w:val="28"/>
        </w:rPr>
        <w:t xml:space="preserve"> в. отмечены повышенным вниманием к проблеме международной унификации бухгалтерского учета. Развитие бизнеса, сопровождающееся возрастанием роли международной интеграции в сфере экономики, предъявляет определенные требования к единообразию и прозрачности применяемых в разных странах принципов формирования и алгоритмов исчисления прибыли, налогооблагаемой базы, условий инвестирования и капитализации заработанных средств и т. п. Именно с этой проблемой столкнулись наши специалисты в области бухгалтерского учета при переходе страны к рыночной экономике и установлению деловых контактов с « зарубежными инвесторами на уровне организаций (предприятий), акционерных обществ и т. п.</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Проблема несоответствия моделей бухгалтерского учета не является уникальной, присущей только </w:t>
      </w:r>
      <w:r w:rsidR="003B1A77" w:rsidRPr="00FF6C2A">
        <w:rPr>
          <w:iCs/>
          <w:sz w:val="28"/>
          <w:szCs w:val="28"/>
        </w:rPr>
        <w:t>Казахстану</w:t>
      </w:r>
      <w:r w:rsidRPr="00FF6C2A">
        <w:rPr>
          <w:iCs/>
          <w:sz w:val="28"/>
          <w:szCs w:val="28"/>
        </w:rPr>
        <w:t>. Она носит глобальный характер. В процессе работы составителей и пользователей финансовых отчетов во всем мире возникает проблема унификации бухгалтерского учета.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настоящее время наибольшую известность получили два подхода к ее решению: гармонизация и стандартизация. Они сначала различались как по заложенной в них идеологии, так и по принципам реализации. Однако в последние годы оба термина зачастую используются как синонимы или как взаимодополняющие понятия.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Идея гармонизации различных систем бухгалтерского учета реализуется в рамках Европейского сообщества (ЕС). Суть ее заключается в том, что в каждой стране может существовать своя модель организации учета и система стандартов, ее регулирующих. Главное, чтобы эти стандарты не противоречили аналогичным стандартам в странах-членах сообщества, т. е. находились в относительной «гармонии» друг с другом. Работа в этом направлении ведется с 1961 г. В целях формирования концепции развития учета в странах ЕС была сформирована исследовательская группа по проблемам бухгалтерского учета. Ее деятельность рассматривалась как составная часть программы гармонизации национальных версий закона о компаниях. Результаты этой работы опубликованы в виде нормативных документов, которые были включены каждым членом ЕС в свое национальное законодательство в части бухгалтерского учета.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Идея стандартизации учетных процедур реализуется в рамках унификации учета, которую проводит Комитет по международным стандартам финансовой отчетности, – КМСФО </w:t>
      </w:r>
      <w:r w:rsidRPr="00FF6C2A">
        <w:rPr>
          <w:iCs/>
          <w:sz w:val="28"/>
          <w:szCs w:val="28"/>
          <w:lang w:val="fr-FR"/>
        </w:rPr>
        <w:t xml:space="preserve">(International Accounting Standards Committee, IASC), </w:t>
      </w:r>
      <w:r w:rsidRPr="00FF6C2A">
        <w:rPr>
          <w:iCs/>
          <w:sz w:val="28"/>
          <w:szCs w:val="28"/>
        </w:rPr>
        <w:t xml:space="preserve">разрабатывая и публикуя Международные стандарты финансовой отчетности – МСФО </w:t>
      </w:r>
      <w:r w:rsidRPr="00FF6C2A">
        <w:rPr>
          <w:iCs/>
          <w:sz w:val="28"/>
          <w:szCs w:val="28"/>
          <w:lang w:val="fr-FR"/>
        </w:rPr>
        <w:t xml:space="preserve">(International Accounting Standards </w:t>
      </w:r>
      <w:r w:rsidRPr="00FF6C2A">
        <w:rPr>
          <w:iCs/>
          <w:sz w:val="28"/>
          <w:szCs w:val="28"/>
        </w:rPr>
        <w:t xml:space="preserve">– </w:t>
      </w:r>
      <w:r w:rsidRPr="00FF6C2A">
        <w:rPr>
          <w:iCs/>
          <w:sz w:val="28"/>
          <w:szCs w:val="28"/>
          <w:lang w:val="fr-FR"/>
        </w:rPr>
        <w:t xml:space="preserve">IAS). </w:t>
      </w:r>
      <w:r w:rsidRPr="00FF6C2A">
        <w:rPr>
          <w:iCs/>
          <w:sz w:val="28"/>
          <w:szCs w:val="28"/>
        </w:rPr>
        <w:t>Суть этого подхода состоит в разработке унифицированного набора стандартов, применяемых к любой ситуации в любой стране, в силу чего отпадает необходимость создания национальных стандартов. Что касается внедрения единых стандартов, то этого следует добиваться не законодательным путем, а путем добровольного соглашения профессиональных организаций стран.</w:t>
      </w:r>
      <w:r w:rsidR="00E96766" w:rsidRPr="00FF6C2A">
        <w:rPr>
          <w:iCs/>
          <w:sz w:val="28"/>
          <w:szCs w:val="28"/>
        </w:rPr>
        <w:t>[5, с. 407]</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 xml:space="preserve">В настоящее время известны несколько систем бухгалтерского учета, в частности, англо-американская, европейская и ряд других. Однако, по мнению специалистов, стандарты, разработанные МСФО, будут использоваться большинством стран мира в ближайшем будущем. Рост популярности международных стандартов был обусловлен двумя событиями. Первым событием было подписание соглашения между КМСФО и Международной организацией комиссий по ценным бумагам – МОКЦБ </w:t>
      </w:r>
      <w:r w:rsidRPr="00FF6C2A">
        <w:rPr>
          <w:iCs/>
          <w:sz w:val="28"/>
          <w:szCs w:val="28"/>
          <w:lang w:val="fr-FR"/>
        </w:rPr>
        <w:t xml:space="preserve">(International Organization of Securities Commissions, IOSCO), </w:t>
      </w:r>
      <w:r w:rsidRPr="00FF6C2A">
        <w:rPr>
          <w:iCs/>
          <w:sz w:val="28"/>
          <w:szCs w:val="28"/>
        </w:rPr>
        <w:t>в котором нашло отражение стремление финансовых кругов и конгресса США привлечь больше иностранных компаний к котировке своих акций на американских биржах.</w:t>
      </w:r>
    </w:p>
    <w:p w:rsidR="002B3B9D" w:rsidRPr="00FF6C2A" w:rsidRDefault="002B3B9D" w:rsidP="00FF6C2A">
      <w:pPr>
        <w:pStyle w:val="21"/>
        <w:tabs>
          <w:tab w:val="left" w:pos="840"/>
        </w:tabs>
        <w:spacing w:line="360" w:lineRule="auto"/>
        <w:ind w:left="0" w:firstLine="709"/>
        <w:rPr>
          <w:color w:val="auto"/>
          <w:sz w:val="28"/>
          <w:szCs w:val="28"/>
        </w:rPr>
      </w:pPr>
      <w:r w:rsidRPr="00FF6C2A">
        <w:rPr>
          <w:color w:val="auto"/>
          <w:sz w:val="28"/>
          <w:szCs w:val="28"/>
        </w:rPr>
        <w:t>Второе событие, ускорившее переход к МСФО, произошло при объединении Германии. Этот факт во многом предопределил рост потребности привлечения капитала в страну. В связи с этим финансовая отчетность компаний должна была больше ориентироваться на внешнего пользователя, например на фондовые биржи или международных инвесторов. Именно поэтому компании, входившие в листинг фондовых бирж и составляющие консолидированные финансовые отчеты, вынуждены были принять МСФО.</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В настоящее время существуют несколько форм использования странами Международных стандартов финансовой отчетности:</w:t>
      </w:r>
    </w:p>
    <w:p w:rsidR="002B3B9D" w:rsidRPr="00FF6C2A" w:rsidRDefault="002B3B9D" w:rsidP="0064587F">
      <w:pPr>
        <w:numPr>
          <w:ilvl w:val="0"/>
          <w:numId w:val="2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применение МСФО в качестве национальных стандартов. К числу таких стран относятся: Кипр, Кувейт, Латвия, Мальта, Пакистан, Тринидад и Тобаго, Хорватия;</w:t>
      </w:r>
    </w:p>
    <w:p w:rsidR="002B3B9D" w:rsidRPr="00FF6C2A" w:rsidRDefault="002B3B9D" w:rsidP="0064587F">
      <w:pPr>
        <w:numPr>
          <w:ilvl w:val="0"/>
          <w:numId w:val="2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использование МСФО в качестве национальных стандартов, но с условием, что для вопросов, не затронутых международными стандартами, разрабатываются национальные. Такими странами являются Малайзия и Папуа – Новая Гвинея;</w:t>
      </w:r>
    </w:p>
    <w:p w:rsidR="002B3B9D" w:rsidRPr="00FF6C2A" w:rsidRDefault="002B3B9D" w:rsidP="0064587F">
      <w:pPr>
        <w:numPr>
          <w:ilvl w:val="0"/>
          <w:numId w:val="2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использование МСФО в качестве национальных стандартов, однако в некоторых случаях возможна их модификация в соответствии с национальными особенностями. Это – Албания, Бангладеш, Барбадос, Замбия, Зимбабве, Кения, Колумбия, Польша, Судан, Таиланд, Уругвай, Ямайка;</w:t>
      </w:r>
    </w:p>
    <w:p w:rsidR="002B3B9D" w:rsidRPr="00FF6C2A" w:rsidRDefault="002B3B9D" w:rsidP="0064587F">
      <w:pPr>
        <w:numPr>
          <w:ilvl w:val="0"/>
          <w:numId w:val="2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национальные стандарты основаны на МСФО и обеспечивают дополнительные их разъяснения. Среди таких стран можно назвать Китай, Иран, Словению, Тунис, Филиппины;</w:t>
      </w:r>
    </w:p>
    <w:p w:rsidR="002B3B9D" w:rsidRPr="00FF6C2A" w:rsidRDefault="002B3B9D" w:rsidP="0064587F">
      <w:pPr>
        <w:numPr>
          <w:ilvl w:val="0"/>
          <w:numId w:val="2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национальные стандарты основаны на МСФО, однако некоторые стандарты могут быть более детализированы, чем МСФО (Бразилия, Индия, Ирландия, Литва, Мавритания, Мексика, Намибия, Нидерланды, Норвегия, Португалия, Сингапур, Словакия, Турция, Франция, Швейцария, Южная Африка);</w:t>
      </w:r>
    </w:p>
    <w:p w:rsidR="002B3B9D" w:rsidRPr="00FF6C2A" w:rsidRDefault="002B3B9D" w:rsidP="0064587F">
      <w:pPr>
        <w:numPr>
          <w:ilvl w:val="0"/>
          <w:numId w:val="2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национальные стандарты основаны на МСФО, за исключением того, что каждый национальный стандарт включает в себя положение, сравнивающее национальный стандарт с МСФО (Австралия, Дания, Италия, Новая Зеландия, Швеция).</w:t>
      </w:r>
      <w:r w:rsidR="00E96766" w:rsidRPr="00FF6C2A">
        <w:rPr>
          <w:iCs/>
          <w:sz w:val="28"/>
          <w:szCs w:val="28"/>
        </w:rPr>
        <w:t>[4, с. 55]</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Рассмотрим положительные и отрицательные черты МСФО.</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Их объективными преимуществами перед национальными стандартами в отдельных странах являются:</w:t>
      </w:r>
    </w:p>
    <w:p w:rsidR="002B3B9D" w:rsidRPr="00FF6C2A" w:rsidRDefault="002B3B9D" w:rsidP="0064587F">
      <w:pPr>
        <w:numPr>
          <w:ilvl w:val="0"/>
          <w:numId w:val="2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четкая экономическая логика;</w:t>
      </w:r>
    </w:p>
    <w:p w:rsidR="002B3B9D" w:rsidRPr="00FF6C2A" w:rsidRDefault="002B3B9D" w:rsidP="0064587F">
      <w:pPr>
        <w:numPr>
          <w:ilvl w:val="0"/>
          <w:numId w:val="2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обобщение лучшей современной мировой практики в области учета;</w:t>
      </w:r>
    </w:p>
    <w:p w:rsidR="002B3B9D" w:rsidRPr="00FF6C2A" w:rsidRDefault="002B3B9D" w:rsidP="0064587F">
      <w:pPr>
        <w:numPr>
          <w:ilvl w:val="0"/>
          <w:numId w:val="2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простота восприятия для пользователей финансовой информации во всем мире.</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При этом международные стандарты позволяют не только сократить расходы компаний на подготовку своей отчетности, особенно в условиях консолидации финансовой отчетности предприятий, работающих в разных странах, но и снизить затраты по привлечению капитала. Известно, что рыночная цена капитала определяется двумя основными факторами: перспективной отдачей и рисками. Некоторые из рисков действительно характерны для деятельности самих компаний, однако есть и такие, которые вызваны недостатком информации, отсутствием точных сведений об отдаче капиталовложений. Одной из причин информационной недостаточности является отсутствие стандартизированной финансовой отчетности, которая, сохраняя капитал, фактически приумножает его. Поэтому инвесторы согласны получать чуть более низкие доходы, зная, что большая открытость информации снижает их риски.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Совокупность данных преимуществ во многом обеспечивает стремление различных стран к использованию МСФО в национальной практике учета.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Однако следует отметить и недостатки МСФО. К ним, в частности, можно отнести:</w:t>
      </w:r>
    </w:p>
    <w:p w:rsidR="002B3B9D" w:rsidRPr="00FF6C2A" w:rsidRDefault="002B3B9D" w:rsidP="0064587F">
      <w:pPr>
        <w:pStyle w:val="a3"/>
        <w:numPr>
          <w:ilvl w:val="0"/>
          <w:numId w:val="28"/>
        </w:numPr>
        <w:spacing w:line="360" w:lineRule="auto"/>
        <w:ind w:left="0" w:firstLine="709"/>
        <w:rPr>
          <w:color w:val="auto"/>
          <w:sz w:val="28"/>
          <w:szCs w:val="28"/>
        </w:rPr>
      </w:pPr>
      <w:r w:rsidRPr="00FF6C2A">
        <w:rPr>
          <w:color w:val="auto"/>
          <w:sz w:val="28"/>
          <w:szCs w:val="28"/>
        </w:rPr>
        <w:t>обобщенный характер стандартов, предусматривающий достаточно большое многообразие методов учета;</w:t>
      </w:r>
    </w:p>
    <w:p w:rsidR="002B3B9D" w:rsidRPr="00FF6C2A" w:rsidRDefault="002B3B9D" w:rsidP="0064587F">
      <w:pPr>
        <w:numPr>
          <w:ilvl w:val="0"/>
          <w:numId w:val="28"/>
        </w:numPr>
        <w:shd w:val="clear" w:color="auto" w:fill="FFFFFF"/>
        <w:autoSpaceDE w:val="0"/>
        <w:autoSpaceDN w:val="0"/>
        <w:adjustRightInd w:val="0"/>
        <w:snapToGrid/>
        <w:spacing w:line="360" w:lineRule="auto"/>
        <w:ind w:left="0" w:firstLine="709"/>
        <w:rPr>
          <w:iCs/>
          <w:sz w:val="28"/>
          <w:szCs w:val="28"/>
        </w:rPr>
      </w:pPr>
      <w:r w:rsidRPr="00FF6C2A">
        <w:rPr>
          <w:iCs/>
          <w:sz w:val="28"/>
          <w:szCs w:val="28"/>
        </w:rPr>
        <w:t>отсутствие подробных интерпретаций и примеров приложения стандартов к конкретным ситуациям.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 тому же внедрению стандартов во всем мире препятствуют такие факторы, как национальные различия в уровне развития и традициях, а также нежелание национальных институтов поступиться своим приоритетом в области регулирования и методологии учета.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Комитет по международным стандартам бухгалтерского учета принимает во внимание эти негативные факторы и ведет активную работу по их устранению. Так, 1 января 1989 г. Комитет опубликовал документ Е32 «Сопоставимость финансовой отчетности», в котором приведено 29 предложений по ограничению возможностей выбора методов учета, разрешенных действующими МСФО. Этот документ многими специалистами рассматривается как один из лучших проектов КМСФО. Он позволяет в известной степени устранить ряд различий в содержании отчетности и упростить процедуры ее трансформации при проведении сравнительного анализа в международном контексте.</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Что касается разработки интерпретаций, то решение именно этой проблемы было признано одним из приоритетных направлений деятельности КМСФО на ближайшие годы. Более того, в 1996 г. было принято решение о создании в рамках КМСФО постоянного Комитета по интерпретации стандартов </w:t>
      </w:r>
      <w:r w:rsidRPr="00FF6C2A">
        <w:rPr>
          <w:iCs/>
          <w:sz w:val="28"/>
          <w:szCs w:val="28"/>
          <w:lang w:val="fr-FR"/>
        </w:rPr>
        <w:t>(Standing Interpretations Committee, SIC).</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Судя по всему, в 1999-2002 гг. компании и биржи большинства стран будут составлять финансовые отчеты, используя МСФО. Но это вовсе не означает, что во всех случаях переход к международным стандартам является единственно правильным решением. Активная позиция страны, отстаивающей свои взгляды, может изменить точку зрения КМСФО, поскольку Комитет стремится получить и обобщить опыт различных стран в организации учетных систем. Вполне возможно, что в течение ближайших лет конституция Комитета претерпит некоторые изменения в направлении крепнущего взаимодействия между КМСФО и национальными организациями, устанавливающими стандарты в своих государствах.</w:t>
      </w:r>
    </w:p>
    <w:p w:rsidR="00FF6C2A" w:rsidRDefault="00FF6C2A" w:rsidP="00FF6C2A">
      <w:pPr>
        <w:pStyle w:val="8"/>
        <w:pBdr>
          <w:bottom w:val="none" w:sz="0" w:space="0" w:color="auto"/>
        </w:pBdr>
        <w:spacing w:line="360" w:lineRule="auto"/>
        <w:ind w:left="709"/>
        <w:rPr>
          <w:b w:val="0"/>
          <w:color w:val="auto"/>
          <w:sz w:val="28"/>
          <w:szCs w:val="28"/>
          <w:lang w:val="en-US"/>
        </w:rPr>
      </w:pPr>
    </w:p>
    <w:p w:rsidR="00DC543C" w:rsidRPr="00FF6C2A" w:rsidRDefault="00DC543C" w:rsidP="00FF6C2A">
      <w:pPr>
        <w:pStyle w:val="8"/>
        <w:pBdr>
          <w:bottom w:val="none" w:sz="0" w:space="0" w:color="auto"/>
        </w:pBdr>
        <w:spacing w:line="360" w:lineRule="auto"/>
        <w:ind w:left="709"/>
        <w:rPr>
          <w:b w:val="0"/>
          <w:color w:val="auto"/>
          <w:sz w:val="28"/>
          <w:szCs w:val="28"/>
        </w:rPr>
      </w:pPr>
      <w:r w:rsidRPr="00FF6C2A">
        <w:rPr>
          <w:b w:val="0"/>
          <w:color w:val="auto"/>
          <w:sz w:val="28"/>
          <w:szCs w:val="28"/>
        </w:rPr>
        <w:t>1.3 Комитет по международным стандартам финансовой отчетности и его деятельность</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Комитет по международным стандартам финансовой отчетности (КМСФО) был организован в 1973 году представителями профессиональных организаций Австралии, Канады, Франции, Германии, Японии, Мексики, Нидерландов, Великобритании, Ирландии и США. В 2000 году до реорганизации КМСФО его членами были 153 профессиональных бухгалтерских и аудиторских ассоциации из 112 стран мира. В настоящее время членство в КМСФО отменено, 14 членов Правления КМСФО представляют Австралию и Новую Зеландию, Великобританию, Германию, Канаду, США, Францию, Южную Африку, Японию. </w:t>
      </w:r>
      <w:r w:rsidR="003B1A77" w:rsidRPr="00FF6C2A">
        <w:rPr>
          <w:iCs/>
          <w:sz w:val="28"/>
          <w:szCs w:val="28"/>
        </w:rPr>
        <w:t xml:space="preserve">Казахстан </w:t>
      </w:r>
      <w:r w:rsidRPr="00FF6C2A">
        <w:rPr>
          <w:iCs/>
          <w:sz w:val="28"/>
          <w:szCs w:val="28"/>
        </w:rPr>
        <w:t>представлен в Консультативном совете по стандартам при Правлении КМСФО, наряду с еще 28 странами и пятью международными организациями, такими как Всемирный банк, Международный валютный фонд и др.</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 момента своего создания КМСФО занимается программой по разработке стандартов учета, получившей широкое признание во всем мире. В 2001 году действовали 34 международных стандарта финансовой отчетности, выпущенных КМСФО. После реорганизации КМСФО в 2001 году новое Правление переименовало стандарты из «Международных стандартов учета» (</w:t>
      </w:r>
      <w:r w:rsidRPr="00FF6C2A">
        <w:rPr>
          <w:iCs/>
          <w:sz w:val="28"/>
          <w:szCs w:val="28"/>
          <w:lang w:val="en-US"/>
        </w:rPr>
        <w:t>International</w:t>
      </w:r>
      <w:r w:rsidRPr="00FF6C2A">
        <w:rPr>
          <w:iCs/>
          <w:sz w:val="28"/>
          <w:szCs w:val="28"/>
        </w:rPr>
        <w:t xml:space="preserve"> </w:t>
      </w:r>
      <w:r w:rsidRPr="00FF6C2A">
        <w:rPr>
          <w:iCs/>
          <w:sz w:val="28"/>
          <w:szCs w:val="28"/>
          <w:lang w:val="en-US"/>
        </w:rPr>
        <w:t>Accounting</w:t>
      </w:r>
      <w:r w:rsidRPr="00FF6C2A">
        <w:rPr>
          <w:iCs/>
          <w:sz w:val="28"/>
          <w:szCs w:val="28"/>
        </w:rPr>
        <w:t xml:space="preserve"> </w:t>
      </w:r>
      <w:r w:rsidRPr="00FF6C2A">
        <w:rPr>
          <w:iCs/>
          <w:sz w:val="28"/>
          <w:szCs w:val="28"/>
          <w:lang w:val="en-US"/>
        </w:rPr>
        <w:t>Standards</w:t>
      </w:r>
      <w:r w:rsidRPr="00FF6C2A">
        <w:rPr>
          <w:iCs/>
          <w:sz w:val="28"/>
          <w:szCs w:val="28"/>
        </w:rPr>
        <w:t>) в «Международные стандарты финансовой отчетности» (</w:t>
      </w:r>
      <w:r w:rsidRPr="00FF6C2A">
        <w:rPr>
          <w:iCs/>
          <w:sz w:val="28"/>
          <w:szCs w:val="28"/>
          <w:lang w:val="en-US"/>
        </w:rPr>
        <w:t>International</w:t>
      </w:r>
      <w:r w:rsidRPr="00FF6C2A">
        <w:rPr>
          <w:iCs/>
          <w:sz w:val="28"/>
          <w:szCs w:val="28"/>
        </w:rPr>
        <w:t xml:space="preserve"> </w:t>
      </w:r>
      <w:r w:rsidRPr="00FF6C2A">
        <w:rPr>
          <w:iCs/>
          <w:sz w:val="28"/>
          <w:szCs w:val="28"/>
          <w:lang w:val="en-US"/>
        </w:rPr>
        <w:t>Financial</w:t>
      </w:r>
      <w:r w:rsidRPr="00FF6C2A">
        <w:rPr>
          <w:iCs/>
          <w:sz w:val="28"/>
          <w:szCs w:val="28"/>
        </w:rPr>
        <w:t xml:space="preserve"> </w:t>
      </w:r>
      <w:r w:rsidRPr="00FF6C2A">
        <w:rPr>
          <w:iCs/>
          <w:sz w:val="28"/>
          <w:szCs w:val="28"/>
          <w:lang w:val="en-US"/>
        </w:rPr>
        <w:t>Reporting</w:t>
      </w:r>
      <w:r w:rsidRPr="00FF6C2A">
        <w:rPr>
          <w:iCs/>
          <w:sz w:val="28"/>
          <w:szCs w:val="28"/>
        </w:rPr>
        <w:t xml:space="preserve"> </w:t>
      </w:r>
      <w:r w:rsidRPr="00FF6C2A">
        <w:rPr>
          <w:iCs/>
          <w:sz w:val="28"/>
          <w:szCs w:val="28"/>
          <w:lang w:val="en-US"/>
        </w:rPr>
        <w:t>Standards</w:t>
      </w:r>
      <w:r w:rsidRPr="00FF6C2A">
        <w:rPr>
          <w:iCs/>
          <w:sz w:val="28"/>
          <w:szCs w:val="28"/>
        </w:rPr>
        <w:t>). Данный факт свидетельствует, в том числе, о расширении поля деятельности КМСФО, который начинает уделять большее внимание вопросам представления в отчетности компаний не только бухгалтерской, но и финансовой информации. В частности, на повестке дня Правления КМСФО стоит проект по так называемому «Докладу менеджмента» (</w:t>
      </w:r>
      <w:r w:rsidRPr="00FF6C2A">
        <w:rPr>
          <w:iCs/>
          <w:sz w:val="28"/>
          <w:szCs w:val="28"/>
          <w:lang w:val="en-US"/>
        </w:rPr>
        <w:t>Management</w:t>
      </w:r>
      <w:r w:rsidRPr="00FF6C2A">
        <w:rPr>
          <w:iCs/>
          <w:sz w:val="28"/>
          <w:szCs w:val="28"/>
        </w:rPr>
        <w:t xml:space="preserve"> </w:t>
      </w:r>
      <w:r w:rsidRPr="00FF6C2A">
        <w:rPr>
          <w:iCs/>
          <w:sz w:val="28"/>
          <w:szCs w:val="28"/>
          <w:lang w:val="en-US"/>
        </w:rPr>
        <w:t>Analysis</w:t>
      </w:r>
      <w:r w:rsidRPr="00FF6C2A">
        <w:rPr>
          <w:iCs/>
          <w:sz w:val="28"/>
          <w:szCs w:val="28"/>
        </w:rPr>
        <w:t>) как части финансовой отчетности, не связанной непосредственно с содержанием бухгалтерской отчетности.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мае 2000 г. был принят новый Устав, согласно которому Комитет по международным стандартам финансовой отчетности (КМСФО) был учрежден как независимое юридическое лицо, управляемое 19 Доверенными лицами. В соответствии с данным Уставом, КМСФО в своей деятельности преследует следующие цели:</w:t>
      </w:r>
    </w:p>
    <w:p w:rsidR="00DC543C" w:rsidRPr="00FF6C2A" w:rsidRDefault="00DC543C" w:rsidP="00FF6C2A">
      <w:pPr>
        <w:pStyle w:val="21"/>
        <w:spacing w:line="360" w:lineRule="auto"/>
        <w:ind w:left="0" w:firstLine="709"/>
        <w:rPr>
          <w:color w:val="auto"/>
          <w:sz w:val="28"/>
          <w:szCs w:val="28"/>
        </w:rPr>
      </w:pPr>
      <w:r w:rsidRPr="00FF6C2A">
        <w:rPr>
          <w:color w:val="auto"/>
          <w:sz w:val="28"/>
          <w:szCs w:val="28"/>
        </w:rPr>
        <w:t>а) разработка, в интересах общественности, единой системы высококачественных, понятных и имеющих обязательную силу глобальных стандартов бухгалтерского учета, в соответствии с которыми в финансовой отчетности и прочей финансовой документации должна раскрываться высококачественная, прозрачная и сопоставимая информация с тем, чтобы участники фондовых рынков и другие пользователи могли принимать обоснованные экономические решения;</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 распространение и обеспечение строгого соблюдения данных стандартов; 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обеспечение максимального сближения (конвергенции) национальных стандартов бухгалтерского учета с Международными стандартами финансовой отчетности исходя из наиболее оптимального решения вопросов бухгалтерского учета и отчетности.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Перечисленные выше цели Правления КМСФО отличаются от тех, которые были провозглашены КМСФО до его реорганизации и включали разработку единой системы высококачественных стандартов и гармонизацию учетных систем различных стран мира. Новые цели КМСФО, как мы видим, в большей мере, нежели раньше, ориентированы на обеспечение практического применения МСФО (цель (б)) и их конвергенцию с национальными системами учета.</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Цель максимального сближения национальных стандартов финансовой отчетности с международными в настоящий момент является одной из наиболее важных для Правления КМСФО. При этом, члены Правления неоднократно подчеркивали, что максимальное сближение национальных и международных стандартов не является самоцелью и не может быть достигнуто путем выпуска некоего набора примитивных правил. Так, в Информационном бюллетене Правления КМСФО (</w:t>
      </w:r>
      <w:r w:rsidRPr="00FF6C2A">
        <w:rPr>
          <w:iCs/>
          <w:sz w:val="28"/>
          <w:szCs w:val="28"/>
          <w:lang w:val="en-US"/>
        </w:rPr>
        <w:t>IASB</w:t>
      </w:r>
      <w:r w:rsidRPr="00FF6C2A">
        <w:rPr>
          <w:iCs/>
          <w:sz w:val="28"/>
          <w:szCs w:val="28"/>
        </w:rPr>
        <w:t xml:space="preserve"> </w:t>
      </w:r>
      <w:r w:rsidRPr="00FF6C2A">
        <w:rPr>
          <w:iCs/>
          <w:sz w:val="28"/>
          <w:szCs w:val="28"/>
          <w:lang w:val="en-US"/>
        </w:rPr>
        <w:t>Insight</w:t>
      </w:r>
      <w:r w:rsidRPr="00FF6C2A">
        <w:rPr>
          <w:iCs/>
          <w:sz w:val="28"/>
          <w:szCs w:val="28"/>
        </w:rPr>
        <w:t>) за март 2001 года в статье Председателя Правления Дэвида Твиди «Цель – максимальное сближение» говорится о том, что без активного участия органов, устанавливающих национальные стандарты, невозможно говорить о высококачественных стандартах на международном уровне. Таким образом, только путем кооперации усилий различных стран достижение поставленной цели становится возможным. Очевидно, однако, что национальные организации, устанавливающие стандарты финансовой отчетности, могут иметь различные, а иногда и противоположные, позиции по рассматриваемым вопросам, согласовать которые весьма нелегко.</w:t>
      </w:r>
      <w:r w:rsidR="00E96766" w:rsidRPr="00FF6C2A">
        <w:rPr>
          <w:iCs/>
          <w:sz w:val="28"/>
          <w:szCs w:val="28"/>
        </w:rPr>
        <w:t>[7, с. 151]</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Следует отметить также, что цель на максимальное сближение (конвергенцию) МСФО с национальными системами учета отличается от провозглашенной ранее цели гармонизации стандартов финансовой отчетности во всем мире. Гармонизация представляла собой более расплывчатое, чисто теоретическое понятие, в идеале предполагавшее, что в конечном итоге страны перейдут к использованию МСФО в качестве национальной системы учета. Конвергенция не предполагает прямого перехода на МСФО, ограничиваясь более практическими аспектами сближения МСФО с национальными стандартами, предусматривающими вовлечение в процесс разработки и совершенствования МСФО профессионалов из различных стран мира и, таким образом, достижение единых подходов к решению вопросов учета и отчетности на национальных уровнях. Именно поэтому значительное внимание в реализации цели конвергенции Правление КМСФО намерено уделять процессу совместных обсуждений проектов документов КМСФО с организациями, устанавливающими национальные стандарты в различных странах, а также на заседаниях Консультативного совета по стандартам. Этот орган был создан летом 2001 года специально для того, чтобы обеспечить максимальное участие заинтересованных лиц, представляющих различные страны и организации, в процессе подготовки Международных стандартов финансовой отчетности.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Исходя из целей деятельности и после консультаций с Консультативным советом по стандартам, Правление КМСФО сформулировало в 2001 году свой рабочий план, в который включены более 20 проектов, касающихся разработки новых и совершенствования действующих МСФО. Часть из этих вопросов является объектом прямого интереса стран с развивающимся рынком. Так, среди приоритетных вопросов особый интерес представляет проект по первому применению МСФО (</w:t>
      </w:r>
      <w:r w:rsidRPr="00FF6C2A">
        <w:rPr>
          <w:iCs/>
          <w:sz w:val="28"/>
          <w:szCs w:val="28"/>
          <w:lang w:val="en-US"/>
        </w:rPr>
        <w:t>First</w:t>
      </w:r>
      <w:r w:rsidRPr="00FF6C2A">
        <w:rPr>
          <w:iCs/>
          <w:sz w:val="28"/>
          <w:szCs w:val="28"/>
        </w:rPr>
        <w:t xml:space="preserve"> </w:t>
      </w:r>
      <w:r w:rsidRPr="00FF6C2A">
        <w:rPr>
          <w:iCs/>
          <w:sz w:val="28"/>
          <w:szCs w:val="28"/>
          <w:lang w:val="en-US"/>
        </w:rPr>
        <w:t>Application</w:t>
      </w:r>
      <w:r w:rsidRPr="00FF6C2A">
        <w:rPr>
          <w:iCs/>
          <w:sz w:val="28"/>
          <w:szCs w:val="28"/>
        </w:rPr>
        <w:t xml:space="preserve"> </w:t>
      </w:r>
      <w:r w:rsidRPr="00FF6C2A">
        <w:rPr>
          <w:iCs/>
          <w:sz w:val="28"/>
          <w:szCs w:val="28"/>
          <w:lang w:val="en-US"/>
        </w:rPr>
        <w:t>of</w:t>
      </w:r>
      <w:r w:rsidRPr="00FF6C2A">
        <w:rPr>
          <w:iCs/>
          <w:sz w:val="28"/>
          <w:szCs w:val="28"/>
        </w:rPr>
        <w:t xml:space="preserve"> </w:t>
      </w:r>
      <w:r w:rsidRPr="00FF6C2A">
        <w:rPr>
          <w:iCs/>
          <w:sz w:val="28"/>
          <w:szCs w:val="28"/>
          <w:lang w:val="en-US"/>
        </w:rPr>
        <w:t>IFRS</w:t>
      </w:r>
      <w:r w:rsidRPr="00FF6C2A">
        <w:rPr>
          <w:iCs/>
          <w:sz w:val="28"/>
          <w:szCs w:val="28"/>
        </w:rPr>
        <w:t>). Среди прочего на повестке дня Правления следует выделить вопросы финансовой отчетности в добывающих отраслях, а также на предприятиях малого и среднего бизнеса и предприятиях, действующих в условиях развивающихся рынков.</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целом, новые тенденции в развитии МСФО свидетельствуют о переходе этих стандартов в более практическую плоскость. Так, например, ранее считалось, что вопросы обеспечения соблюдения стандартов не входят в сферу деятельности КМСФО. Аналогично, КМСФО не занимался вопросами практических рекомендаций по применению стандартов (единственное исключение – сборники вопросов и ответов по применению МСФО 39 «Финансовые инструменты: признание и оценка»). Теперь же в числе приоритетов Правления – руководство по первому применению МСФО. И, наконец, проведение исследований по выявлению различий между национальными системами отчетности и МСФО в части учета определенных операций и статей (например, в области вознаграждений работникам) также свидетельствует о переходе КМСФО на новый уровень в плане практического применения стандартов.</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Переход деятельности КМСФО в более практическую плоскость связан с наметившейся тенденцией к существенному расширению практики применения МСФО: в 2000 году Европейская комиссия выступила с инициативой, одобренной впоследствии Европарламентом, о переходе к 2005 году всех европейских компаний, чьи ценные бумаги обращаются на биржах, к составлению и представлению консолидированной (сводной) отчетности по МСФО. Это означает, что, по крайне мере, 7000 крупнейших европейских компаний будут применять МСФО. Кроме того, в 1999 году Международная организация комиссий по ценным бумагам (</w:t>
      </w:r>
      <w:r w:rsidRPr="00FF6C2A">
        <w:rPr>
          <w:iCs/>
          <w:sz w:val="28"/>
          <w:szCs w:val="28"/>
          <w:lang w:val="en-US"/>
        </w:rPr>
        <w:t>International</w:t>
      </w:r>
      <w:r w:rsidRPr="00FF6C2A">
        <w:rPr>
          <w:iCs/>
          <w:sz w:val="28"/>
          <w:szCs w:val="28"/>
        </w:rPr>
        <w:t xml:space="preserve"> </w:t>
      </w:r>
      <w:r w:rsidRPr="00FF6C2A">
        <w:rPr>
          <w:iCs/>
          <w:sz w:val="28"/>
          <w:szCs w:val="28"/>
          <w:lang w:val="en-US"/>
        </w:rPr>
        <w:t>Organization</w:t>
      </w:r>
      <w:r w:rsidRPr="00FF6C2A">
        <w:rPr>
          <w:iCs/>
          <w:sz w:val="28"/>
          <w:szCs w:val="28"/>
        </w:rPr>
        <w:t xml:space="preserve"> </w:t>
      </w:r>
      <w:r w:rsidRPr="00FF6C2A">
        <w:rPr>
          <w:iCs/>
          <w:sz w:val="28"/>
          <w:szCs w:val="28"/>
          <w:lang w:val="en-US"/>
        </w:rPr>
        <w:t>of</w:t>
      </w:r>
      <w:r w:rsidRPr="00FF6C2A">
        <w:rPr>
          <w:iCs/>
          <w:sz w:val="28"/>
          <w:szCs w:val="28"/>
        </w:rPr>
        <w:t xml:space="preserve"> </w:t>
      </w:r>
      <w:r w:rsidRPr="00FF6C2A">
        <w:rPr>
          <w:iCs/>
          <w:sz w:val="28"/>
          <w:szCs w:val="28"/>
          <w:lang w:val="en-US"/>
        </w:rPr>
        <w:t>Security</w:t>
      </w:r>
      <w:r w:rsidRPr="00FF6C2A">
        <w:rPr>
          <w:iCs/>
          <w:sz w:val="28"/>
          <w:szCs w:val="28"/>
        </w:rPr>
        <w:t xml:space="preserve"> </w:t>
      </w:r>
      <w:r w:rsidRPr="00FF6C2A">
        <w:rPr>
          <w:iCs/>
          <w:sz w:val="28"/>
          <w:szCs w:val="28"/>
          <w:lang w:val="en-US"/>
        </w:rPr>
        <w:t>Commission</w:t>
      </w:r>
      <w:r w:rsidRPr="00FF6C2A">
        <w:rPr>
          <w:iCs/>
          <w:sz w:val="28"/>
          <w:szCs w:val="28"/>
        </w:rPr>
        <w:t xml:space="preserve">, </w:t>
      </w:r>
      <w:r w:rsidRPr="00FF6C2A">
        <w:rPr>
          <w:iCs/>
          <w:sz w:val="28"/>
          <w:szCs w:val="28"/>
          <w:lang w:val="en-US"/>
        </w:rPr>
        <w:t>IOSCO</w:t>
      </w:r>
      <w:r w:rsidRPr="00FF6C2A">
        <w:rPr>
          <w:iCs/>
          <w:sz w:val="28"/>
          <w:szCs w:val="28"/>
        </w:rPr>
        <w:t>) рекомендовала МСФО для применения в целях листинга на биржах, что также способствовало существенному укреплению авторитета КМСФО и появлению новых приоритетов в его деятельности.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Правление Комитета по международным стандартам финансовой отчетности (Правление КМСФО) в составе четырнадцати человек (двенадцать Членов работают в нем постоянно, а двое – по совместительству) несет исключительную ответственность за разработку стандартов бухгалтерского учета. Процесс разработки Стандарта может состоять из следующих этапов:</w:t>
      </w:r>
    </w:p>
    <w:p w:rsidR="00DC543C" w:rsidRPr="00FF6C2A" w:rsidRDefault="00DC543C"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а) в начале проекта Правление КМСФО формирует Подготовительный комитет или консультативную группу для предоставления рекомендаций по спорным вопросам, возникающим в ходе проекта. В течение всего проекта проводятся консультации с Подготовительным комитетом, консультативной группой или Консультативным советом по стандартам;</w:t>
      </w:r>
    </w:p>
    <w:p w:rsidR="00DC543C" w:rsidRPr="00FF6C2A" w:rsidRDefault="00DC543C"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б) в рамках основных проектов Правление КМСФО разрабатывает и представляет на рассмотрение общественности «Проект основных принципов» (</w:t>
      </w:r>
      <w:r w:rsidRPr="00FF6C2A">
        <w:rPr>
          <w:iCs/>
          <w:sz w:val="28"/>
          <w:szCs w:val="28"/>
          <w:lang w:val="en-US"/>
        </w:rPr>
        <w:t>Draft</w:t>
      </w:r>
      <w:r w:rsidRPr="00FF6C2A">
        <w:rPr>
          <w:iCs/>
          <w:sz w:val="28"/>
          <w:szCs w:val="28"/>
        </w:rPr>
        <w:t xml:space="preserve"> </w:t>
      </w:r>
      <w:r w:rsidRPr="00FF6C2A">
        <w:rPr>
          <w:iCs/>
          <w:sz w:val="28"/>
          <w:szCs w:val="28"/>
          <w:lang w:val="en-US"/>
        </w:rPr>
        <w:t>Statement</w:t>
      </w:r>
      <w:r w:rsidRPr="00FF6C2A">
        <w:rPr>
          <w:iCs/>
          <w:sz w:val="28"/>
          <w:szCs w:val="28"/>
        </w:rPr>
        <w:t xml:space="preserve"> </w:t>
      </w:r>
      <w:r w:rsidRPr="00FF6C2A">
        <w:rPr>
          <w:iCs/>
          <w:sz w:val="28"/>
          <w:szCs w:val="28"/>
          <w:lang w:val="en-US"/>
        </w:rPr>
        <w:t>of</w:t>
      </w:r>
      <w:r w:rsidRPr="00FF6C2A">
        <w:rPr>
          <w:iCs/>
          <w:sz w:val="28"/>
          <w:szCs w:val="28"/>
        </w:rPr>
        <w:t xml:space="preserve"> </w:t>
      </w:r>
      <w:r w:rsidRPr="00FF6C2A">
        <w:rPr>
          <w:iCs/>
          <w:sz w:val="28"/>
          <w:szCs w:val="28"/>
          <w:lang w:val="en-US"/>
        </w:rPr>
        <w:t>Principles</w:t>
      </w:r>
      <w:r w:rsidRPr="00FF6C2A">
        <w:rPr>
          <w:iCs/>
          <w:sz w:val="28"/>
          <w:szCs w:val="28"/>
        </w:rPr>
        <w:t>) или другой документ аналогичного содержания;</w:t>
      </w:r>
    </w:p>
    <w:p w:rsidR="00DC543C" w:rsidRPr="00FF6C2A" w:rsidRDefault="00DC543C"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в) после изучения полученных комментариев Правление КМСФО разрабатывает и представляет на рассмотрение общественности «Предварительный вариант стандарта» (</w:t>
      </w:r>
      <w:r w:rsidRPr="00FF6C2A">
        <w:rPr>
          <w:iCs/>
          <w:sz w:val="28"/>
          <w:szCs w:val="28"/>
          <w:lang w:val="en-US"/>
        </w:rPr>
        <w:t>Exposure</w:t>
      </w:r>
      <w:r w:rsidRPr="00FF6C2A">
        <w:rPr>
          <w:iCs/>
          <w:sz w:val="28"/>
          <w:szCs w:val="28"/>
        </w:rPr>
        <w:t xml:space="preserve"> </w:t>
      </w:r>
      <w:r w:rsidRPr="00FF6C2A">
        <w:rPr>
          <w:iCs/>
          <w:sz w:val="28"/>
          <w:szCs w:val="28"/>
          <w:lang w:val="en-US"/>
        </w:rPr>
        <w:t>Draft</w:t>
      </w:r>
      <w:r w:rsidRPr="00FF6C2A">
        <w:rPr>
          <w:iCs/>
          <w:sz w:val="28"/>
          <w:szCs w:val="28"/>
        </w:rPr>
        <w:t>); и</w:t>
      </w:r>
    </w:p>
    <w:p w:rsidR="00DC543C" w:rsidRPr="00FF6C2A" w:rsidRDefault="00DC543C"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г) после изучения полученных комментариев Правление КМСФО выпускает окончательный вариант Стандарта.</w:t>
      </w:r>
      <w:r w:rsidR="00E96766" w:rsidRPr="00FF6C2A">
        <w:rPr>
          <w:iCs/>
          <w:sz w:val="28"/>
          <w:szCs w:val="28"/>
        </w:rPr>
        <w:t>[7, с. 158]</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Одновременно с публикацией Стандарта Правление КМСФО выпускает «Основу для выводов» (</w:t>
      </w:r>
      <w:r w:rsidRPr="00FF6C2A">
        <w:rPr>
          <w:iCs/>
          <w:sz w:val="28"/>
          <w:szCs w:val="28"/>
          <w:lang w:val="en-US"/>
        </w:rPr>
        <w:t>Basis</w:t>
      </w:r>
      <w:r w:rsidRPr="00FF6C2A">
        <w:rPr>
          <w:iCs/>
          <w:sz w:val="28"/>
          <w:szCs w:val="28"/>
        </w:rPr>
        <w:t xml:space="preserve"> </w:t>
      </w:r>
      <w:r w:rsidRPr="00FF6C2A">
        <w:rPr>
          <w:iCs/>
          <w:sz w:val="28"/>
          <w:szCs w:val="28"/>
          <w:lang w:val="en-US"/>
        </w:rPr>
        <w:t>for</w:t>
      </w:r>
      <w:r w:rsidRPr="00FF6C2A">
        <w:rPr>
          <w:iCs/>
          <w:sz w:val="28"/>
          <w:szCs w:val="28"/>
        </w:rPr>
        <w:t xml:space="preserve"> </w:t>
      </w:r>
      <w:r w:rsidRPr="00FF6C2A">
        <w:rPr>
          <w:iCs/>
          <w:sz w:val="28"/>
          <w:szCs w:val="28"/>
          <w:lang w:val="en-US"/>
        </w:rPr>
        <w:t>Conclusions</w:t>
      </w:r>
      <w:r w:rsidRPr="00FF6C2A">
        <w:rPr>
          <w:iCs/>
          <w:sz w:val="28"/>
          <w:szCs w:val="28"/>
        </w:rPr>
        <w:t>), где разъясняются причины сделанных выводов и содержится исходная информация, которая может оказаться полезной при практическом применении стандартов КМСФО. Кроме того, Правление КМСФО публикует несовпадающие мнения.</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настоящее время членами Консультативной группы являются такие организации, как Международная федерация ценных бумаг и финансов </w:t>
      </w:r>
      <w:r w:rsidRPr="00FF6C2A">
        <w:rPr>
          <w:iCs/>
          <w:sz w:val="28"/>
          <w:szCs w:val="28"/>
          <w:lang w:val="fr-FR"/>
        </w:rPr>
        <w:t xml:space="preserve">(Federation Internationale des Bourses de Valeurs), </w:t>
      </w:r>
      <w:r w:rsidRPr="00FF6C2A">
        <w:rPr>
          <w:iCs/>
          <w:sz w:val="28"/>
          <w:szCs w:val="28"/>
        </w:rPr>
        <w:t xml:space="preserve">Международная ассоциация образования и исследований в области бухгалтерского учета </w:t>
      </w:r>
      <w:r w:rsidRPr="00FF6C2A">
        <w:rPr>
          <w:iCs/>
          <w:sz w:val="28"/>
          <w:szCs w:val="28"/>
          <w:lang w:val="fr-FR"/>
        </w:rPr>
        <w:t xml:space="preserve">(International Association for Accounting Education and Research), </w:t>
      </w:r>
      <w:r w:rsidRPr="00FF6C2A">
        <w:rPr>
          <w:iCs/>
          <w:sz w:val="28"/>
          <w:szCs w:val="28"/>
        </w:rPr>
        <w:t xml:space="preserve">Международные банковские ассоциации </w:t>
      </w:r>
      <w:r w:rsidRPr="00FF6C2A">
        <w:rPr>
          <w:iCs/>
          <w:sz w:val="28"/>
          <w:szCs w:val="28"/>
          <w:lang w:val="fr-FR"/>
        </w:rPr>
        <w:t xml:space="preserve">(International Banking Associations), </w:t>
      </w:r>
      <w:r w:rsidRPr="00FF6C2A">
        <w:rPr>
          <w:iCs/>
          <w:sz w:val="28"/>
          <w:szCs w:val="28"/>
        </w:rPr>
        <w:t xml:space="preserve">Международная ассоциация адвокатов </w:t>
      </w:r>
      <w:r w:rsidRPr="00FF6C2A">
        <w:rPr>
          <w:iCs/>
          <w:sz w:val="28"/>
          <w:szCs w:val="28"/>
          <w:lang w:val="fr-FR"/>
        </w:rPr>
        <w:t xml:space="preserve">(International Bar Association), </w:t>
      </w:r>
      <w:r w:rsidRPr="00FF6C2A">
        <w:rPr>
          <w:iCs/>
          <w:sz w:val="28"/>
          <w:szCs w:val="28"/>
        </w:rPr>
        <w:t xml:space="preserve">Международная Торговая Палата </w:t>
      </w:r>
      <w:r w:rsidRPr="00FF6C2A">
        <w:rPr>
          <w:iCs/>
          <w:sz w:val="28"/>
          <w:szCs w:val="28"/>
          <w:lang w:val="fr-FR"/>
        </w:rPr>
        <w:t xml:space="preserve">(International Chamber of Commerce), </w:t>
      </w:r>
      <w:r w:rsidRPr="00FF6C2A">
        <w:rPr>
          <w:iCs/>
          <w:sz w:val="28"/>
          <w:szCs w:val="28"/>
        </w:rPr>
        <w:t xml:space="preserve">Международная конфедерация свободных профсоюзов </w:t>
      </w:r>
      <w:r w:rsidRPr="00FF6C2A">
        <w:rPr>
          <w:iCs/>
          <w:sz w:val="28"/>
          <w:szCs w:val="28"/>
          <w:lang w:val="fr-FR"/>
        </w:rPr>
        <w:t xml:space="preserve">(International Confederation of Free Trade Unions), </w:t>
      </w:r>
      <w:r w:rsidRPr="00FF6C2A">
        <w:rPr>
          <w:iCs/>
          <w:sz w:val="28"/>
          <w:szCs w:val="28"/>
        </w:rPr>
        <w:t xml:space="preserve">Всемирная конфедерация труда </w:t>
      </w:r>
      <w:r w:rsidRPr="00FF6C2A">
        <w:rPr>
          <w:iCs/>
          <w:sz w:val="28"/>
          <w:szCs w:val="28"/>
          <w:lang w:val="fr-FR"/>
        </w:rPr>
        <w:t xml:space="preserve">(World Confederation of Labour), </w:t>
      </w:r>
      <w:r w:rsidRPr="00FF6C2A">
        <w:rPr>
          <w:iCs/>
          <w:sz w:val="28"/>
          <w:szCs w:val="28"/>
        </w:rPr>
        <w:t xml:space="preserve">Международная организация комиссий по ценным бумагам </w:t>
      </w:r>
      <w:r w:rsidRPr="00FF6C2A">
        <w:rPr>
          <w:iCs/>
          <w:sz w:val="28"/>
          <w:szCs w:val="28"/>
          <w:lang w:val="fr-FR"/>
        </w:rPr>
        <w:t xml:space="preserve">(International Organization of Securities Commissions, IOSCO), </w:t>
      </w:r>
      <w:r w:rsidRPr="00FF6C2A">
        <w:rPr>
          <w:iCs/>
          <w:sz w:val="28"/>
          <w:szCs w:val="28"/>
        </w:rPr>
        <w:t xml:space="preserve">Всемирный Банк </w:t>
      </w:r>
      <w:r w:rsidRPr="00FF6C2A">
        <w:rPr>
          <w:iCs/>
          <w:sz w:val="28"/>
          <w:szCs w:val="28"/>
          <w:lang w:val="fr-FR"/>
        </w:rPr>
        <w:t xml:space="preserve">(The World Bank), </w:t>
      </w:r>
      <w:r w:rsidRPr="00FF6C2A">
        <w:rPr>
          <w:iCs/>
          <w:sz w:val="28"/>
          <w:szCs w:val="28"/>
        </w:rPr>
        <w:t xml:space="preserve">Европейская Комиссия </w:t>
      </w:r>
      <w:r w:rsidRPr="00FF6C2A">
        <w:rPr>
          <w:iCs/>
          <w:sz w:val="28"/>
          <w:szCs w:val="28"/>
          <w:lang w:val="fr-FR"/>
        </w:rPr>
        <w:t xml:space="preserve">(European Commission), </w:t>
      </w:r>
      <w:r w:rsidRPr="00FF6C2A">
        <w:rPr>
          <w:iCs/>
          <w:sz w:val="28"/>
          <w:szCs w:val="28"/>
        </w:rPr>
        <w:t xml:space="preserve">Совет по стандартам финансового учета </w:t>
      </w:r>
      <w:r w:rsidRPr="00FF6C2A">
        <w:rPr>
          <w:iCs/>
          <w:sz w:val="28"/>
          <w:szCs w:val="28"/>
          <w:lang w:val="fr-FR"/>
        </w:rPr>
        <w:t xml:space="preserve">(Financial Accounting Standards Board) </w:t>
      </w:r>
      <w:r w:rsidRPr="00FF6C2A">
        <w:rPr>
          <w:iCs/>
          <w:sz w:val="28"/>
          <w:szCs w:val="28"/>
        </w:rPr>
        <w:t xml:space="preserve">и Подразделение Организации Объединенных Наций по транснациональным корпорациям и инвестициям </w:t>
      </w:r>
      <w:r w:rsidRPr="00FF6C2A">
        <w:rPr>
          <w:iCs/>
          <w:sz w:val="28"/>
          <w:szCs w:val="28"/>
          <w:lang w:val="fr-FR"/>
        </w:rPr>
        <w:t xml:space="preserve">(United Nations Division on Transnational Corporations and Investment). </w:t>
      </w:r>
      <w:r w:rsidRPr="00FF6C2A">
        <w:rPr>
          <w:iCs/>
          <w:sz w:val="28"/>
          <w:szCs w:val="28"/>
        </w:rPr>
        <w:t>Две последние организации выступают в качестве наблюдателей.</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Правление КМСФО дважды в год встречается с Консультативной группой для обсуждения проектов Комитета, его рабочей программы и долгосрочной перспективы развития. Таким образом, Консультативная группа играет важную роль в процессе разработки и принятия международных стандартов бухгалтерского учета.</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Для достижения наибольшей степени приемлемости Международных стандартов финансовой отчетности в условиях их использования на уровне компаний в 1996 г. была основана Интерпретационная комиссия. В нее входят эксперты, являющиеся представителями организаций, составляющих Консультативную группу. Они участвуют в обсуждении и принятии международных учетных стандартов. Работа Интерпретационной комиссии является одним из наиболее приоритетных направлений в развитии КМСФО.</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Разработка Международного стандарта финансовой отчетности ведется в рамках открытого процесса, предусматривающего обсуждение спорных технических вопросов и оценку поступающей информации посредством целого ряда механизмов. В зависимости от характера проекта у заинтересованных сторон имеются следующие возможности для участия в разработке Международных стандартов финансовой отчетности:</w:t>
      </w:r>
    </w:p>
    <w:p w:rsidR="00DC543C" w:rsidRPr="00FF6C2A" w:rsidRDefault="00DC543C" w:rsidP="00FF6C2A">
      <w:pPr>
        <w:shd w:val="clear" w:color="auto" w:fill="FFFFFF"/>
        <w:tabs>
          <w:tab w:val="left" w:pos="980"/>
        </w:tabs>
        <w:autoSpaceDE w:val="0"/>
        <w:autoSpaceDN w:val="0"/>
        <w:adjustRightInd w:val="0"/>
        <w:snapToGrid/>
        <w:spacing w:line="360" w:lineRule="auto"/>
        <w:ind w:firstLine="709"/>
        <w:rPr>
          <w:iCs/>
          <w:sz w:val="28"/>
          <w:szCs w:val="28"/>
        </w:rPr>
      </w:pPr>
      <w:r w:rsidRPr="00FF6C2A">
        <w:rPr>
          <w:iCs/>
          <w:sz w:val="28"/>
          <w:szCs w:val="28"/>
        </w:rPr>
        <w:t xml:space="preserve">а) </w:t>
      </w:r>
      <w:r w:rsidRPr="00FF6C2A">
        <w:rPr>
          <w:iCs/>
          <w:sz w:val="28"/>
          <w:szCs w:val="28"/>
        </w:rPr>
        <w:tab/>
        <w:t>участие в формировании позиции в качестве Члена Консультативного совета по стандартам;</w:t>
      </w:r>
    </w:p>
    <w:p w:rsidR="00DC543C" w:rsidRPr="00FF6C2A" w:rsidRDefault="00DC543C" w:rsidP="00FF6C2A">
      <w:pPr>
        <w:shd w:val="clear" w:color="auto" w:fill="FFFFFF"/>
        <w:tabs>
          <w:tab w:val="left" w:pos="980"/>
        </w:tabs>
        <w:autoSpaceDE w:val="0"/>
        <w:autoSpaceDN w:val="0"/>
        <w:adjustRightInd w:val="0"/>
        <w:snapToGrid/>
        <w:spacing w:line="360" w:lineRule="auto"/>
        <w:ind w:firstLine="709"/>
        <w:rPr>
          <w:iCs/>
          <w:sz w:val="28"/>
          <w:szCs w:val="28"/>
        </w:rPr>
      </w:pPr>
      <w:r w:rsidRPr="00FF6C2A">
        <w:rPr>
          <w:iCs/>
          <w:sz w:val="28"/>
          <w:szCs w:val="28"/>
        </w:rPr>
        <w:t xml:space="preserve">б) </w:t>
      </w:r>
      <w:r w:rsidRPr="00FF6C2A">
        <w:rPr>
          <w:iCs/>
          <w:sz w:val="28"/>
          <w:szCs w:val="28"/>
        </w:rPr>
        <w:tab/>
        <w:t>участие в работе Подготовительного комитета;</w:t>
      </w:r>
    </w:p>
    <w:p w:rsidR="00DC543C" w:rsidRPr="00FF6C2A" w:rsidRDefault="00DC543C" w:rsidP="00FF6C2A">
      <w:pPr>
        <w:shd w:val="clear" w:color="auto" w:fill="FFFFFF"/>
        <w:tabs>
          <w:tab w:val="left" w:pos="980"/>
        </w:tabs>
        <w:autoSpaceDE w:val="0"/>
        <w:autoSpaceDN w:val="0"/>
        <w:adjustRightInd w:val="0"/>
        <w:snapToGrid/>
        <w:spacing w:line="360" w:lineRule="auto"/>
        <w:ind w:firstLine="709"/>
        <w:rPr>
          <w:iCs/>
          <w:sz w:val="28"/>
          <w:szCs w:val="28"/>
        </w:rPr>
      </w:pPr>
      <w:r w:rsidRPr="00FF6C2A">
        <w:rPr>
          <w:iCs/>
          <w:sz w:val="28"/>
          <w:szCs w:val="28"/>
        </w:rPr>
        <w:t xml:space="preserve">в) </w:t>
      </w:r>
      <w:r w:rsidRPr="00FF6C2A">
        <w:rPr>
          <w:iCs/>
          <w:sz w:val="28"/>
          <w:szCs w:val="28"/>
        </w:rPr>
        <w:tab/>
        <w:t>участие в работе других специализированных консультативных групп;</w:t>
      </w:r>
    </w:p>
    <w:p w:rsidR="00DC543C" w:rsidRPr="00FF6C2A" w:rsidRDefault="00DC543C" w:rsidP="00FF6C2A">
      <w:pPr>
        <w:shd w:val="clear" w:color="auto" w:fill="FFFFFF"/>
        <w:tabs>
          <w:tab w:val="left" w:pos="980"/>
        </w:tabs>
        <w:autoSpaceDE w:val="0"/>
        <w:autoSpaceDN w:val="0"/>
        <w:adjustRightInd w:val="0"/>
        <w:snapToGrid/>
        <w:spacing w:line="360" w:lineRule="auto"/>
        <w:ind w:firstLine="709"/>
        <w:rPr>
          <w:iCs/>
          <w:sz w:val="28"/>
          <w:szCs w:val="28"/>
        </w:rPr>
      </w:pPr>
      <w:r w:rsidRPr="00FF6C2A">
        <w:rPr>
          <w:iCs/>
          <w:sz w:val="28"/>
          <w:szCs w:val="28"/>
        </w:rPr>
        <w:t xml:space="preserve">г) </w:t>
      </w:r>
      <w:r w:rsidRPr="00FF6C2A">
        <w:rPr>
          <w:iCs/>
          <w:sz w:val="28"/>
          <w:szCs w:val="28"/>
        </w:rPr>
        <w:tab/>
        <w:t>представление комментариев по Проекту основных принципов или другому документу с аналогичным содержанием;</w:t>
      </w:r>
    </w:p>
    <w:p w:rsidR="00DC543C" w:rsidRPr="00FF6C2A" w:rsidRDefault="00DC543C" w:rsidP="00FF6C2A">
      <w:pPr>
        <w:shd w:val="clear" w:color="auto" w:fill="FFFFFF"/>
        <w:tabs>
          <w:tab w:val="left" w:pos="980"/>
        </w:tabs>
        <w:autoSpaceDE w:val="0"/>
        <w:autoSpaceDN w:val="0"/>
        <w:adjustRightInd w:val="0"/>
        <w:snapToGrid/>
        <w:spacing w:line="360" w:lineRule="auto"/>
        <w:ind w:firstLine="709"/>
        <w:rPr>
          <w:iCs/>
          <w:sz w:val="28"/>
          <w:szCs w:val="28"/>
        </w:rPr>
      </w:pPr>
      <w:r w:rsidRPr="00FF6C2A">
        <w:rPr>
          <w:iCs/>
          <w:sz w:val="28"/>
          <w:szCs w:val="28"/>
        </w:rPr>
        <w:t xml:space="preserve">д) </w:t>
      </w:r>
      <w:r w:rsidRPr="00FF6C2A">
        <w:rPr>
          <w:iCs/>
          <w:sz w:val="28"/>
          <w:szCs w:val="28"/>
        </w:rPr>
        <w:tab/>
        <w:t>представление комментариев по Предварительному варианту стандарта;</w:t>
      </w:r>
    </w:p>
    <w:p w:rsidR="00DC543C" w:rsidRPr="00FF6C2A" w:rsidRDefault="00DC543C" w:rsidP="00FF6C2A">
      <w:pPr>
        <w:shd w:val="clear" w:color="auto" w:fill="FFFFFF"/>
        <w:tabs>
          <w:tab w:val="left" w:pos="980"/>
        </w:tabs>
        <w:autoSpaceDE w:val="0"/>
        <w:autoSpaceDN w:val="0"/>
        <w:adjustRightInd w:val="0"/>
        <w:snapToGrid/>
        <w:spacing w:line="360" w:lineRule="auto"/>
        <w:ind w:firstLine="709"/>
        <w:rPr>
          <w:iCs/>
          <w:sz w:val="28"/>
          <w:szCs w:val="28"/>
        </w:rPr>
      </w:pPr>
      <w:r w:rsidRPr="00FF6C2A">
        <w:rPr>
          <w:iCs/>
          <w:sz w:val="28"/>
          <w:szCs w:val="28"/>
        </w:rPr>
        <w:t xml:space="preserve">е) </w:t>
      </w:r>
      <w:r w:rsidRPr="00FF6C2A">
        <w:rPr>
          <w:iCs/>
          <w:sz w:val="28"/>
          <w:szCs w:val="28"/>
        </w:rPr>
        <w:tab/>
        <w:t>участие в открытых слушаниях; и</w:t>
      </w:r>
    </w:p>
    <w:p w:rsidR="00DC543C" w:rsidRPr="00FF6C2A" w:rsidRDefault="00DC543C" w:rsidP="00FF6C2A">
      <w:pPr>
        <w:shd w:val="clear" w:color="auto" w:fill="FFFFFF"/>
        <w:tabs>
          <w:tab w:val="left" w:pos="980"/>
        </w:tabs>
        <w:autoSpaceDE w:val="0"/>
        <w:autoSpaceDN w:val="0"/>
        <w:adjustRightInd w:val="0"/>
        <w:snapToGrid/>
        <w:spacing w:line="360" w:lineRule="auto"/>
        <w:ind w:firstLine="709"/>
        <w:rPr>
          <w:iCs/>
          <w:sz w:val="28"/>
          <w:szCs w:val="28"/>
        </w:rPr>
      </w:pPr>
      <w:r w:rsidRPr="00FF6C2A">
        <w:rPr>
          <w:iCs/>
          <w:sz w:val="28"/>
          <w:szCs w:val="28"/>
        </w:rPr>
        <w:t xml:space="preserve">ж) </w:t>
      </w:r>
      <w:r w:rsidRPr="00FF6C2A">
        <w:rPr>
          <w:iCs/>
          <w:sz w:val="28"/>
          <w:szCs w:val="28"/>
        </w:rPr>
        <w:tab/>
        <w:t>участие в апробации стандартов на практике.</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Правление КМСФО публикует годовой отчет о работе, проделанной за предыдущий год, и приоритетных направлениях деятельности на будущий год. Благодаря данному отчету у заинтересованных сторон появляется возможность высказать свои комментарии.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Пользователям финансовой информации (например, банкирам и инвесторам) трудно принимать рациональные решения, когда компании руководствуются различными стандартами учета. В результате акции этих компаний не котируются на рынке ценных бумаг, что приводит к занижению рейтинга компании, а, следовательно, и их стоимости. В настоящее время международные рынки представляют широкие возможности для развития компаний. За пределами своей страны компании находят рынки сбыта и капитал для финансирования своей деятельности. Очевидно также, что на фондовом рынке транснациональные компании выходят победителями, оставляя далеко позади себя компании, функционирующие на внутреннем рынке.</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Многообразие стандартов учета приводит к росту издержек на предоставление финансовой отчетности и создает другие проблемы. Вполне возможно, что в то время как стандарты учета одной страны предписывают признать прибыль, стандарты другой страны предписывают отложить признание полученных доходов. В результате финансовая отчетность может не соответствовать стандартам, принятым в одной из стран.</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С подобной проблемой столкнулась германская компания </w:t>
      </w:r>
      <w:r w:rsidRPr="00FF6C2A">
        <w:rPr>
          <w:iCs/>
          <w:sz w:val="28"/>
          <w:szCs w:val="28"/>
          <w:lang w:val="en-US"/>
        </w:rPr>
        <w:t>Daimler</w:t>
      </w:r>
      <w:r w:rsidRPr="00FF6C2A">
        <w:rPr>
          <w:iCs/>
          <w:sz w:val="28"/>
          <w:szCs w:val="28"/>
        </w:rPr>
        <w:t>-</w:t>
      </w:r>
      <w:r w:rsidRPr="00FF6C2A">
        <w:rPr>
          <w:iCs/>
          <w:sz w:val="28"/>
          <w:szCs w:val="28"/>
          <w:lang w:val="en-US"/>
        </w:rPr>
        <w:t>Benz</w:t>
      </w:r>
      <w:r w:rsidRPr="00FF6C2A">
        <w:rPr>
          <w:iCs/>
          <w:sz w:val="28"/>
          <w:szCs w:val="28"/>
        </w:rPr>
        <w:t xml:space="preserve"> </w:t>
      </w:r>
      <w:r w:rsidRPr="00FF6C2A">
        <w:rPr>
          <w:iCs/>
          <w:sz w:val="28"/>
          <w:szCs w:val="28"/>
          <w:lang w:val="en-US"/>
        </w:rPr>
        <w:t>AG</w:t>
      </w:r>
      <w:r w:rsidRPr="00FF6C2A">
        <w:rPr>
          <w:iCs/>
          <w:sz w:val="28"/>
          <w:szCs w:val="28"/>
        </w:rPr>
        <w:t xml:space="preserve">, которая в конце 1993 года вынуждена была признать убыток в размере 1 млрд. долларов согласно стандартам </w:t>
      </w:r>
      <w:r w:rsidRPr="00FF6C2A">
        <w:rPr>
          <w:iCs/>
          <w:sz w:val="28"/>
          <w:szCs w:val="28"/>
          <w:lang w:val="en-US"/>
        </w:rPr>
        <w:t>US</w:t>
      </w:r>
      <w:r w:rsidRPr="00FF6C2A">
        <w:rPr>
          <w:iCs/>
          <w:sz w:val="28"/>
          <w:szCs w:val="28"/>
        </w:rPr>
        <w:t xml:space="preserve"> </w:t>
      </w:r>
      <w:r w:rsidRPr="00FF6C2A">
        <w:rPr>
          <w:iCs/>
          <w:sz w:val="28"/>
          <w:szCs w:val="28"/>
          <w:lang w:val="en-US"/>
        </w:rPr>
        <w:t>GAAP</w:t>
      </w:r>
      <w:r w:rsidRPr="00FF6C2A">
        <w:rPr>
          <w:iCs/>
          <w:sz w:val="28"/>
          <w:szCs w:val="28"/>
        </w:rPr>
        <w:t xml:space="preserve">, в то время как в соответствии с национальным законодательством Германии ее прибыль составила примерно 370 </w:t>
      </w:r>
      <w:r w:rsidR="00FF6C2A" w:rsidRPr="00FF6C2A">
        <w:rPr>
          <w:iCs/>
          <w:sz w:val="28"/>
          <w:szCs w:val="28"/>
        </w:rPr>
        <w:t>млн.</w:t>
      </w:r>
      <w:r w:rsidRPr="00FF6C2A">
        <w:rPr>
          <w:iCs/>
          <w:sz w:val="28"/>
          <w:szCs w:val="28"/>
        </w:rPr>
        <w:t xml:space="preserve"> долларов.</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связи с этим конвергенция МСФО с национальными стандартами учета помогла бы пользователям финансовой информации принимать обоснованные экономические решения.</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 позиции тех, кто готовит финансовые отчеты, конвергенция позволит в значительной степени облегчить их работу как в отношении подготовки отчетов по отдельному предприятию, так и по их группе. Широко известен тот факт, что ТНК несут дополнительные издержки при подготовке финансовой отчетности.</w:t>
      </w:r>
      <w:r w:rsidR="00E96766" w:rsidRPr="00FF6C2A">
        <w:rPr>
          <w:iCs/>
          <w:sz w:val="28"/>
          <w:szCs w:val="28"/>
        </w:rPr>
        <w:t>[8, с. 12]</w:t>
      </w:r>
    </w:p>
    <w:p w:rsidR="00DC543C" w:rsidRPr="00FF6C2A" w:rsidRDefault="00DC543C"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 xml:space="preserve">Английская компания, акции которой котируются на Нью-Йоркской фондовой бирже, создала свое представительство в </w:t>
      </w:r>
      <w:r w:rsidR="003B1A77" w:rsidRPr="00FF6C2A">
        <w:rPr>
          <w:iCs/>
          <w:sz w:val="28"/>
          <w:szCs w:val="28"/>
        </w:rPr>
        <w:t>Казахстане</w:t>
      </w:r>
      <w:r w:rsidRPr="00FF6C2A">
        <w:rPr>
          <w:iCs/>
          <w:sz w:val="28"/>
          <w:szCs w:val="28"/>
        </w:rPr>
        <w:t xml:space="preserve">. </w:t>
      </w:r>
      <w:r w:rsidR="003B1A77" w:rsidRPr="00FF6C2A">
        <w:rPr>
          <w:iCs/>
          <w:sz w:val="28"/>
          <w:szCs w:val="28"/>
        </w:rPr>
        <w:t>Казахстанское</w:t>
      </w:r>
      <w:r w:rsidRPr="00FF6C2A">
        <w:rPr>
          <w:iCs/>
          <w:sz w:val="28"/>
          <w:szCs w:val="28"/>
        </w:rPr>
        <w:t xml:space="preserve"> отделение этой компании должно подготовить следующие виды отчетов:</w:t>
      </w:r>
    </w:p>
    <w:p w:rsidR="00DC543C" w:rsidRPr="00FF6C2A" w:rsidRDefault="00DC543C" w:rsidP="0064587F">
      <w:pPr>
        <w:numPr>
          <w:ilvl w:val="0"/>
          <w:numId w:val="2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отчеты, подготовленные в соответствии со стандартами, принятыми в </w:t>
      </w:r>
      <w:r w:rsidR="003B1A77" w:rsidRPr="00FF6C2A">
        <w:rPr>
          <w:iCs/>
          <w:sz w:val="28"/>
          <w:szCs w:val="28"/>
        </w:rPr>
        <w:t>Казахстане</w:t>
      </w:r>
      <w:r w:rsidRPr="00FF6C2A">
        <w:rPr>
          <w:iCs/>
          <w:sz w:val="28"/>
          <w:szCs w:val="28"/>
        </w:rPr>
        <w:t>;</w:t>
      </w:r>
    </w:p>
    <w:p w:rsidR="00DC543C" w:rsidRPr="00FF6C2A" w:rsidRDefault="00DC543C" w:rsidP="0064587F">
      <w:pPr>
        <w:numPr>
          <w:ilvl w:val="0"/>
          <w:numId w:val="2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отчеты, подготовленные в соответствии со стандартами </w:t>
      </w:r>
      <w:r w:rsidRPr="00FF6C2A">
        <w:rPr>
          <w:iCs/>
          <w:sz w:val="28"/>
          <w:szCs w:val="28"/>
          <w:lang w:val="en-US"/>
        </w:rPr>
        <w:t>UK</w:t>
      </w:r>
      <w:r w:rsidRPr="00FF6C2A">
        <w:rPr>
          <w:iCs/>
          <w:sz w:val="28"/>
          <w:szCs w:val="28"/>
        </w:rPr>
        <w:t xml:space="preserve"> </w:t>
      </w:r>
      <w:r w:rsidRPr="00FF6C2A">
        <w:rPr>
          <w:iCs/>
          <w:sz w:val="28"/>
          <w:szCs w:val="28"/>
          <w:lang w:val="en-US"/>
        </w:rPr>
        <w:t>GAAP</w:t>
      </w:r>
      <w:r w:rsidRPr="00FF6C2A">
        <w:rPr>
          <w:iCs/>
          <w:sz w:val="28"/>
          <w:szCs w:val="28"/>
        </w:rPr>
        <w:t>, принятыми в Великобритании;</w:t>
      </w:r>
    </w:p>
    <w:p w:rsidR="00DC543C" w:rsidRPr="00FF6C2A" w:rsidRDefault="00DC543C" w:rsidP="0064587F">
      <w:pPr>
        <w:numPr>
          <w:ilvl w:val="0"/>
          <w:numId w:val="2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отчеты, подготовленные в соответствии со стандартами </w:t>
      </w:r>
      <w:r w:rsidRPr="00FF6C2A">
        <w:rPr>
          <w:iCs/>
          <w:sz w:val="28"/>
          <w:szCs w:val="28"/>
          <w:lang w:val="en-US"/>
        </w:rPr>
        <w:t>US</w:t>
      </w:r>
      <w:r w:rsidRPr="00FF6C2A">
        <w:rPr>
          <w:iCs/>
          <w:sz w:val="28"/>
          <w:szCs w:val="28"/>
        </w:rPr>
        <w:t xml:space="preserve"> </w:t>
      </w:r>
      <w:r w:rsidRPr="00FF6C2A">
        <w:rPr>
          <w:iCs/>
          <w:sz w:val="28"/>
          <w:szCs w:val="28"/>
          <w:lang w:val="en-US"/>
        </w:rPr>
        <w:t>GAAP</w:t>
      </w:r>
      <w:r w:rsidRPr="00FF6C2A">
        <w:rPr>
          <w:iCs/>
          <w:sz w:val="28"/>
          <w:szCs w:val="28"/>
        </w:rPr>
        <w:t>, принятыми в США.</w:t>
      </w:r>
    </w:p>
    <w:p w:rsidR="00DC543C" w:rsidRPr="00FF6C2A" w:rsidRDefault="00DC543C"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Это означает, что компания несет огромные издержки, связанные не только с подготовкой соответствующих финансовых отчетов, но и с их аудиторской проверкой. Теперь представьте, что эта компания является транснациональной и ведет свой бизнес, скажем, в 50 странах мира. Если в каждой стране существуют свои правила лицензирования хозяйственной деятельности и свои стандарты учета, то издержки компании по предоставлению финансовой отчетности будут, по меньшей мере, значительными.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Что касается перспективных разработок КМСФО, то они связаны прежде всего с исполнением упомянутого ранее соглашения, заключенного в 1993 г. с Международной организацией комиссий по ценным бумагам по созданию унифицированного набора стандартов. В соответствии с этим соглашением в 1999 г. выпущен базовый набор стандартов. Предполагается, что эти стандарты будут использоваться вместо национальных при подготовке отчетности в том случае, если компания хочет попасть в листинг какой-нибудь фондовой биржи. Этот документ является ключевым элементом стратегии деятельности КМСФО.</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Успешное завершение работ по формированию базового (для МОКЦБ) набора стандартов, безусловно, будет представлять собой весьма примечательное событие, поскольку к внедрению стандартов будут подключены и ведущие фондовые биржи мира.</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Таким образом, можно сказать, что роль КМСФО в международном бизнесе постоянно возрастает. Это проявляется в различных аспектах. Во-первых, постоянно увеличивается число членов Комитета. Во-вторых, стандарты имеют весьма солидную поддержку со стороны бизнеса, так как крупнейшие транснациональные корпорации уже сейчас составляют отчетность в соответствии с международными стандартами.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В-третьих, к работе Комитета прямо или косвенно привлекаются другие международные профессиональные организации.</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В-четвертых, изменилось отношение к стандартизации учета, а следовательно, и к работе КМСФО. Причем не только со стороны национальных профессиональных институтов, но и правительственных органов экономически развитых стран, которые в условиях интеграции стали принимать решения о целесообразности использования международных стандартов.</w:t>
      </w:r>
      <w:r w:rsidR="00E96766" w:rsidRPr="00FF6C2A">
        <w:rPr>
          <w:iCs/>
          <w:sz w:val="28"/>
          <w:szCs w:val="28"/>
        </w:rPr>
        <w:t>[8, с. 14]</w:t>
      </w:r>
    </w:p>
    <w:p w:rsidR="00FF6C2A" w:rsidRDefault="00FF6C2A" w:rsidP="00FF6C2A">
      <w:pPr>
        <w:pStyle w:val="3"/>
        <w:spacing w:before="0" w:after="0" w:line="360" w:lineRule="auto"/>
        <w:ind w:firstLine="709"/>
        <w:jc w:val="both"/>
        <w:rPr>
          <w:rFonts w:ascii="Times New Roman" w:hAnsi="Times New Roman" w:cs="Times New Roman"/>
          <w:b w:val="0"/>
          <w:i w:val="0"/>
          <w:sz w:val="28"/>
          <w:szCs w:val="28"/>
          <w:lang w:val="en-US"/>
        </w:rPr>
      </w:pPr>
    </w:p>
    <w:p w:rsidR="002B3B9D" w:rsidRPr="00FF6C2A" w:rsidRDefault="00442E6D" w:rsidP="00FF6C2A">
      <w:pPr>
        <w:pStyle w:val="3"/>
        <w:spacing w:before="0" w:after="0" w:line="360" w:lineRule="auto"/>
        <w:ind w:left="709"/>
        <w:jc w:val="both"/>
        <w:rPr>
          <w:rFonts w:ascii="Times New Roman" w:hAnsi="Times New Roman" w:cs="Times New Roman"/>
          <w:b w:val="0"/>
          <w:i w:val="0"/>
          <w:sz w:val="28"/>
          <w:szCs w:val="28"/>
        </w:rPr>
      </w:pPr>
      <w:r w:rsidRPr="00FF6C2A">
        <w:rPr>
          <w:rFonts w:ascii="Times New Roman" w:hAnsi="Times New Roman" w:cs="Times New Roman"/>
          <w:b w:val="0"/>
          <w:i w:val="0"/>
          <w:sz w:val="28"/>
          <w:szCs w:val="28"/>
        </w:rPr>
        <w:t xml:space="preserve">1.4 </w:t>
      </w:r>
      <w:r w:rsidR="002B3B9D" w:rsidRPr="00FF6C2A">
        <w:rPr>
          <w:rFonts w:ascii="Times New Roman" w:hAnsi="Times New Roman" w:cs="Times New Roman"/>
          <w:b w:val="0"/>
          <w:i w:val="0"/>
          <w:sz w:val="28"/>
          <w:szCs w:val="28"/>
        </w:rPr>
        <w:t>Общие принципы функционирования системы международных стандартов финансовой отчетности</w:t>
      </w:r>
      <w:r w:rsidR="008711BB" w:rsidRPr="00FF6C2A">
        <w:rPr>
          <w:rFonts w:ascii="Times New Roman" w:hAnsi="Times New Roman" w:cs="Times New Roman"/>
          <w:b w:val="0"/>
          <w:i w:val="0"/>
          <w:sz w:val="28"/>
          <w:szCs w:val="28"/>
        </w:rPr>
        <w:t xml:space="preserve"> </w:t>
      </w:r>
    </w:p>
    <w:p w:rsidR="00DC543C" w:rsidRPr="00FF6C2A" w:rsidRDefault="00DC543C" w:rsidP="00FF6C2A">
      <w:pPr>
        <w:shd w:val="clear" w:color="auto" w:fill="FFFFFF"/>
        <w:autoSpaceDE w:val="0"/>
        <w:autoSpaceDN w:val="0"/>
        <w:adjustRightInd w:val="0"/>
        <w:snapToGrid/>
        <w:spacing w:line="360" w:lineRule="auto"/>
        <w:ind w:firstLine="709"/>
        <w:rPr>
          <w:iCs/>
          <w:sz w:val="28"/>
          <w:szCs w:val="28"/>
        </w:rPr>
      </w:pP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Международные стандарты финансовой отчетности – это правила, устанавливающие требования к признанию, оценке и раскрытию финансово-хозяйственных операций для составления финансовых отчетов компаний во всем мире. Стандарты обеспечивают сопоставимость бухгалтерской документации между компаниями в общемировом масштабе, а также являются условием доступности отчетной информации для внешних пользователей.</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Необходимо отметить, что МСФО представляют собой свод компромиссных и достаточно общих вариантов ведения учета. МСФО носят рекомендательный характер, т. е. не являются обязательными для принятия. 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 Тем не </w:t>
      </w:r>
      <w:r w:rsidR="00FF6C2A" w:rsidRPr="00FF6C2A">
        <w:rPr>
          <w:iCs/>
          <w:sz w:val="28"/>
          <w:szCs w:val="28"/>
        </w:rPr>
        <w:t>менее,</w:t>
      </w:r>
      <w:r w:rsidRPr="00FF6C2A">
        <w:rPr>
          <w:iCs/>
          <w:sz w:val="28"/>
          <w:szCs w:val="28"/>
        </w:rPr>
        <w:t xml:space="preserve"> одной из целей КМСФО, как отмечалось, является создание готовых схем учета для внедрения в странах, которые еще не имеют адекватных систем учета.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 началу 2001 г. КМСФО разработал и опубликовал более 40 международных стандартов бухгалтерского учета, которые уже применяются или будут применяться в последующих отчетных периодах (табл. 1</w:t>
      </w:r>
      <w:r w:rsidR="002E34F5" w:rsidRPr="00FF6C2A">
        <w:rPr>
          <w:iCs/>
          <w:sz w:val="28"/>
          <w:szCs w:val="28"/>
        </w:rPr>
        <w:t>, приложение 1</w:t>
      </w:r>
      <w:r w:rsidRPr="00FF6C2A">
        <w:rPr>
          <w:iCs/>
          <w:sz w:val="28"/>
          <w:szCs w:val="28"/>
        </w:rPr>
        <w:t>). Эта система стандартов охватывает все основные вопросы, связанные с составлением финансовой отчетности предприятиями и организациями.</w:t>
      </w:r>
      <w:r w:rsidR="00E96766" w:rsidRPr="00FF6C2A">
        <w:rPr>
          <w:iCs/>
          <w:sz w:val="28"/>
          <w:szCs w:val="28"/>
        </w:rPr>
        <w:t>[9, с. 26]</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Приведем перечень действующих международных учетных стандартов.</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Как уже отмечалось, по решению Европейского союза, озвученного на </w:t>
      </w:r>
      <w:r w:rsidRPr="00FF6C2A">
        <w:rPr>
          <w:iCs/>
          <w:sz w:val="28"/>
          <w:szCs w:val="28"/>
          <w:lang w:val="en-US"/>
        </w:rPr>
        <w:t>XXV</w:t>
      </w:r>
      <w:r w:rsidRPr="00FF6C2A">
        <w:rPr>
          <w:iCs/>
          <w:sz w:val="28"/>
          <w:szCs w:val="28"/>
        </w:rPr>
        <w:t xml:space="preserve"> Конгрессе Европейской ассоциации бухгалтеров (25-27 апреля 2002 г.), начиная с 2005 г. соблюдение МСФО будет обязательным только для фирм, зарегистрированных на фондовых биржах. Остальные компании будут составлять финансовую отчетность по правилам, установленным в каждой стране.</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Каждый стандарт содержит информацию по следующим обязательным пунктам:</w:t>
      </w:r>
    </w:p>
    <w:p w:rsidR="002B3B9D" w:rsidRPr="00FF6C2A" w:rsidRDefault="002B3B9D" w:rsidP="0064587F">
      <w:pPr>
        <w:numPr>
          <w:ilvl w:val="0"/>
          <w:numId w:val="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объект учета – определение объекта учета и основных понятий, связанных с этим объектом;</w:t>
      </w:r>
    </w:p>
    <w:p w:rsidR="002B3B9D" w:rsidRPr="00FF6C2A" w:rsidRDefault="002B3B9D" w:rsidP="0064587F">
      <w:pPr>
        <w:numPr>
          <w:ilvl w:val="0"/>
          <w:numId w:val="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признание объекта учета – описание критериев отнесения объектов учета к различным элементам отчетности;</w:t>
      </w:r>
    </w:p>
    <w:p w:rsidR="002B3B9D" w:rsidRPr="00FF6C2A" w:rsidRDefault="002B3B9D" w:rsidP="0064587F">
      <w:pPr>
        <w:numPr>
          <w:ilvl w:val="0"/>
          <w:numId w:val="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оценка объекта учета – рекомендации по использованию методов оценки и требований к оценке различных элементов отчетности;</w:t>
      </w:r>
    </w:p>
    <w:p w:rsidR="002B3B9D" w:rsidRPr="00FF6C2A" w:rsidRDefault="002B3B9D" w:rsidP="0064587F">
      <w:pPr>
        <w:numPr>
          <w:ilvl w:val="0"/>
          <w:numId w:val="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отражение в финансовой отчетности – раскрытие информации об объекте учета в различных формах финансовой отчетности.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Составление финансовой отчетности по международным стандартам предполагает соблюдение основополагающих правил, которые определяют общий подход к подготовке и представлению финансовых отчетов. Представляется целесообразным рассмотреть эти правила, поскольку это поможет получить общее представление о принципиальной основе применения международных стандартов.</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Прежде </w:t>
      </w:r>
      <w:r w:rsidR="0090151E" w:rsidRPr="00FF6C2A">
        <w:rPr>
          <w:iCs/>
          <w:sz w:val="28"/>
          <w:szCs w:val="28"/>
        </w:rPr>
        <w:t>всего,</w:t>
      </w:r>
      <w:r w:rsidRPr="00FF6C2A">
        <w:rPr>
          <w:iCs/>
          <w:sz w:val="28"/>
          <w:szCs w:val="28"/>
        </w:rPr>
        <w:t xml:space="preserve"> необходимо отметить, что применение Международных стандартов финансовой отчетности базируется на двух принципах: непрерывности деятельности и начисления. Рассмотрим их более подробно.</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Принцип непрерывности деятельности предполагает, что предприятие действует и будет продолжать действовать в обозримом будущем (по крайней мере в течение 1 года). Отсюда следует, что предприятие не имеет ни намерения, ни необходимости ликвидировать или сокращать масштабы своей деятельности. Поэтому активы предприятия отражаются по первоначальной стоимости без учета ликвидационных расходов. Если же существует такое намерение или необходимость, то финансовая отчетность должна констатировать этот факт в следующем порядке:</w:t>
      </w:r>
    </w:p>
    <w:p w:rsidR="002B3B9D" w:rsidRPr="00FF6C2A" w:rsidRDefault="002B3B9D" w:rsidP="0064587F">
      <w:pPr>
        <w:numPr>
          <w:ilvl w:val="0"/>
          <w:numId w:val="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отражать оценку имущества по ликвидационной стоимости;</w:t>
      </w:r>
    </w:p>
    <w:p w:rsidR="002B3B9D" w:rsidRPr="00FF6C2A" w:rsidRDefault="002B3B9D" w:rsidP="0064587F">
      <w:pPr>
        <w:numPr>
          <w:ilvl w:val="0"/>
          <w:numId w:val="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производить списание активов, которые не могут быть получены в полном объеме;</w:t>
      </w:r>
    </w:p>
    <w:p w:rsidR="002B3B9D" w:rsidRPr="00FF6C2A" w:rsidRDefault="002B3B9D" w:rsidP="0064587F">
      <w:pPr>
        <w:numPr>
          <w:ilvl w:val="0"/>
          <w:numId w:val="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осуществлять начисление обязательств в связи с прерыванием договоров и экономическими санкциями.</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Принцип начисления исходит из того, что доходы и расходы предприятия отражаются по мере их возникновения, а не по мере фактического получения или выплаты денежных средств или их эквивалентов. Таким образом, этот принцип предполагает:</w:t>
      </w:r>
    </w:p>
    <w:p w:rsidR="002B3B9D" w:rsidRPr="00FF6C2A" w:rsidRDefault="002B3B9D" w:rsidP="0064587F">
      <w:pPr>
        <w:numPr>
          <w:ilvl w:val="0"/>
          <w:numId w:val="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признание результата операции по мере ее совершения;</w:t>
      </w:r>
    </w:p>
    <w:p w:rsidR="002B3B9D" w:rsidRPr="00FF6C2A" w:rsidRDefault="002B3B9D" w:rsidP="0064587F">
      <w:pPr>
        <w:numPr>
          <w:ilvl w:val="0"/>
          <w:numId w:val="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отражение операций в отчетности того периода, в котором они были осуществлены;</w:t>
      </w:r>
    </w:p>
    <w:p w:rsidR="002B3B9D" w:rsidRPr="00FF6C2A" w:rsidRDefault="002B3B9D" w:rsidP="0064587F">
      <w:pPr>
        <w:numPr>
          <w:ilvl w:val="0"/>
          <w:numId w:val="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формирование информации об обязательствах к оплате и обязательствах к получению, а не только о фактически произведенных и полученных платежах.</w:t>
      </w:r>
      <w:r w:rsidR="00E96766" w:rsidRPr="00FF6C2A">
        <w:rPr>
          <w:iCs/>
          <w:sz w:val="28"/>
          <w:szCs w:val="28"/>
        </w:rPr>
        <w:t>[9, с. 38]</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Реализация принципа обеспечивает признание доходов и расходов по мере возникновения экономических выгод и потребления ресурсов. Финансовые отчеты, подготовленные на основе принципа начисления, информируют пользователей не только о прошлых сделках, включающих оплату и поступление денежных средств, но и о будущих обязательствах заплатить денежные средства и будущих поступлениях денежных ресурсов. Принцип начисления дает возможность прогнозировать влияние совершенных операций на финансовое положение.</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Существуют также качественные критерии информации, содержащейся в финансовых отчетах, которые призваны делать информацию полезной для пользователей. Это такие критерии, как прозрачность, значимость, достоверность и сопоставимость.</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Прозрачность (понятность) является основным качеством информации, так как предполагает ее быстрое восприятие пользователями. Однако пользователи, в свою очередь, должны иметь достаточные знания в области ведения бизнеса и бухгалтерского учета.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Значимость. Информация должна быть значимой для принятия решений пользователями. Она имеет это качество, когда влияет на принятие экономических решений, помогая оценить прошлые, настоящие или будущие события. Значимость информации определяется ее существенностью, своевременностью и рациональностью. Информация считается существенной, если ее отсутствие или искаженное представление могут повлиять на экономические решения пользователей. Информация своевременна в том случае, когда она не способствует задержке в принятии адекватных экономических решений. Рациональной информацию можно назвать тогда, когда выгода от ее получения превышает стоимость ее обеспечения. Оценка выгоды и затрат, как правило, определяется на основе профессионального суждения, например, дальнейшее обеспечение информацией кредиторов может сократить расходы по займам.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Достоверность. Информация достоверна в том случае, когда она не имеет значимых ошибок и объективна. Достоверная информация отвечает следующим требованиям:</w:t>
      </w:r>
    </w:p>
    <w:p w:rsidR="002B3B9D" w:rsidRPr="00FF6C2A" w:rsidRDefault="002B3B9D" w:rsidP="0064587F">
      <w:pPr>
        <w:numPr>
          <w:ilvl w:val="0"/>
          <w:numId w:val="1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полное представление – информация должна полностью отражать факты хозяйственной деятельности. Например, баланс должен полностью представлять все сделки, которые приводят к возникновению активов и обязательств;</w:t>
      </w:r>
    </w:p>
    <w:p w:rsidR="002B3B9D" w:rsidRPr="00FF6C2A" w:rsidRDefault="002B3B9D" w:rsidP="0064587F">
      <w:pPr>
        <w:numPr>
          <w:ilvl w:val="0"/>
          <w:numId w:val="1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преобладание сущности над формой – информация должна принимать во внимание не столько юридическую форму сделок и иных фактов хозяйственной деятельности, сколько их экономическую сущность. Например, по договору аренды предприятие может передать актив другой стороне таким образом, что документально юридическое право собственности передается, в то время как за предприятием оставлено право пользования будущим экономическим эффектом, включенным в актив. В этом случае отчет о продаже не будет полностью отражать регистрируемую сделку;</w:t>
      </w:r>
    </w:p>
    <w:p w:rsidR="002B3B9D" w:rsidRPr="00FF6C2A" w:rsidRDefault="002B3B9D" w:rsidP="0064587F">
      <w:pPr>
        <w:numPr>
          <w:ilvl w:val="0"/>
          <w:numId w:val="1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нейтральность – информация должна быть нейтральной в целях обеспечения ее надежности. Финансовые отчеты не являются нейтральными, если информация в них представлена таким образом, что позволяет достичь заранее определенных результатов. Иными словами, информация в отчетах не должна быть сфабрикованной, а должна отражать только те факты, которые реально имели место. Она должна быть свободной от односторонности при принятии решений заинтересованными пользователями с целью получения предопределенных результатов;</w:t>
      </w:r>
    </w:p>
    <w:p w:rsidR="002B3B9D" w:rsidRPr="00FF6C2A" w:rsidRDefault="002B3B9D" w:rsidP="0064587F">
      <w:pPr>
        <w:numPr>
          <w:ilvl w:val="0"/>
          <w:numId w:val="1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осмотрительность – это соблюдение в процессе принятия решений достаточной меры осторожности в оценке активов и пассивов. При этом предполагается, что актив или доход не преувеличены и обязательства и затраты не занижены. Это означает, что признание доходов происходит только при условии фактического получения выгоды или при наличии высокой степени уверенности в ее получении, а признание расходов и потерь происходит по мере появления реальной возможности их возникновения.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Сопоставимость. Информация, содержащаяся в финансовой отчетности организации, должна быть сопоставимой во времени и сравнимой с информацией других предприятий, для идентификации тенденции финансового положения и результатов деятельности. Поэтому измерение и отражение всех хозяйственных операций должно проводиться последовательно, в соответствии с выбранной учетной политикой. Данный принцип вовсе не означает единообразия. Однако для обеспечения сопоставимости данных необходимо знать учетную политику, ее изменения и последствия этих изменений с точки зрения финансовых результатов в течение текущего периода и за ряд лет.</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 практике часто необходимо найти оптимальное сочетание всех качественных характеристик исходя из потребностей пользователей и приоритетов самих предприятий. Относительная важность характеристик определяется на основании профессиональной оценки специалистов.</w:t>
      </w:r>
      <w:r w:rsidR="00E96766" w:rsidRPr="00FF6C2A">
        <w:rPr>
          <w:iCs/>
          <w:sz w:val="28"/>
          <w:szCs w:val="28"/>
        </w:rPr>
        <w:t>[10, с. 131]</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Важно также сказать об элементах финансовых отчетов. Таковыми называются финансовые операции, сгруппированные в классы в соответствии с их экономическими характеристиками. Эти элементы необходимы для оценки финансового положения и финансовых результатов деятельности организации. Классификация элементов финансовых отчетов выглядит следующим образом.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Активы – это контролируемые организацией ресурсы, использование которых, возможно, вызовет в будущем приток экономической выгоды. Будущая экономическая выгода, воплощенная в активе, – это потенциал, вкладываемый прямо или косвенно в приток денежных средств или их эквивалентов. Будущие экономические выгоды от использования активов могут возникать в тех случаях, когда:</w:t>
      </w:r>
    </w:p>
    <w:p w:rsidR="002B3B9D" w:rsidRPr="00FF6C2A" w:rsidRDefault="002B3B9D" w:rsidP="0064587F">
      <w:pPr>
        <w:numPr>
          <w:ilvl w:val="0"/>
          <w:numId w:val="11"/>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актив используется обособленно или в сочетании с другим активом для производства товаров и услуг, предназначенных для реализации;</w:t>
      </w:r>
    </w:p>
    <w:p w:rsidR="002B3B9D" w:rsidRPr="00FF6C2A" w:rsidRDefault="002B3B9D" w:rsidP="0064587F">
      <w:pPr>
        <w:numPr>
          <w:ilvl w:val="0"/>
          <w:numId w:val="11"/>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актив обменивается на другие активы;</w:t>
      </w:r>
    </w:p>
    <w:p w:rsidR="002B3B9D" w:rsidRPr="00FF6C2A" w:rsidRDefault="002B3B9D" w:rsidP="0064587F">
      <w:pPr>
        <w:numPr>
          <w:ilvl w:val="0"/>
          <w:numId w:val="11"/>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актив используется для погашения обязательств; </w:t>
      </w:r>
    </w:p>
    <w:p w:rsidR="002B3B9D" w:rsidRPr="00FF6C2A" w:rsidRDefault="002B3B9D" w:rsidP="0064587F">
      <w:pPr>
        <w:numPr>
          <w:ilvl w:val="0"/>
          <w:numId w:val="11"/>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актив распределен между владельцами (собственниками) организации.</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Многие активы, например счета дебиторов и собственности, связаны с юридическими правами, включая право н</w:t>
      </w:r>
      <w:r w:rsidRPr="00FF6C2A">
        <w:rPr>
          <w:iCs/>
          <w:sz w:val="28"/>
          <w:szCs w:val="28"/>
          <w:lang w:val="fr-FR"/>
        </w:rPr>
        <w:t xml:space="preserve">a </w:t>
      </w:r>
      <w:r w:rsidRPr="00FF6C2A">
        <w:rPr>
          <w:iCs/>
          <w:sz w:val="28"/>
          <w:szCs w:val="28"/>
        </w:rPr>
        <w:t>владение. Однако при определении существования актива право на владение не является основным. Например, арендуемая собственность является активом, если организация контролирует выгоды, которые должны быть получены от ее использования.</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Обязательства – это существующая на отчетную дату реальная задолженность организации, погашение которой вызывает уменьшение экономической выгоды в виде оттока ресурсов, чтобы удовлетворить претензии другой стороны. Обязательства могут возникать в силу действия договора или правовой нормы либо делового договора доверия.</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Погашение обязательств может осуществляться различными способами:</w:t>
      </w:r>
    </w:p>
    <w:p w:rsidR="002B3B9D" w:rsidRPr="00FF6C2A" w:rsidRDefault="002B3B9D" w:rsidP="0064587F">
      <w:pPr>
        <w:numPr>
          <w:ilvl w:val="0"/>
          <w:numId w:val="12"/>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оплатой;</w:t>
      </w:r>
    </w:p>
    <w:p w:rsidR="002B3B9D" w:rsidRPr="00FF6C2A" w:rsidRDefault="002B3B9D" w:rsidP="0064587F">
      <w:pPr>
        <w:numPr>
          <w:ilvl w:val="0"/>
          <w:numId w:val="12"/>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передачей других активов;</w:t>
      </w:r>
    </w:p>
    <w:p w:rsidR="002B3B9D" w:rsidRPr="00FF6C2A" w:rsidRDefault="002B3B9D" w:rsidP="0064587F">
      <w:pPr>
        <w:numPr>
          <w:ilvl w:val="0"/>
          <w:numId w:val="12"/>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предоставлением услуг;</w:t>
      </w:r>
    </w:p>
    <w:p w:rsidR="002B3B9D" w:rsidRPr="00FF6C2A" w:rsidRDefault="002B3B9D" w:rsidP="0064587F">
      <w:pPr>
        <w:numPr>
          <w:ilvl w:val="0"/>
          <w:numId w:val="12"/>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замещением данного обязательства другим;</w:t>
      </w:r>
    </w:p>
    <w:p w:rsidR="002B3B9D" w:rsidRPr="00FF6C2A" w:rsidRDefault="002B3B9D" w:rsidP="0064587F">
      <w:pPr>
        <w:numPr>
          <w:ilvl w:val="0"/>
          <w:numId w:val="12"/>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обменом обязательства на собственный капитал; </w:t>
      </w:r>
    </w:p>
    <w:p w:rsidR="002B3B9D" w:rsidRPr="00FF6C2A" w:rsidRDefault="002B3B9D" w:rsidP="0064587F">
      <w:pPr>
        <w:numPr>
          <w:ilvl w:val="0"/>
          <w:numId w:val="12"/>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снятием требования со стороны кредитора.</w:t>
      </w:r>
    </w:p>
    <w:p w:rsidR="002B3B9D" w:rsidRPr="00FF6C2A" w:rsidRDefault="002B3B9D"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Существует также будущее обязательство, которое определяется решением руководства организации приобрести активы в будущем и не является причиной для появления настоящего обязательства. Однако в некоторых случаях компания может признать в качестве долга будущие выплаты. Это характерно для тех случаев, когда они базируются на ежегодных закупках или носят постоянный характер. В качестве примера таких обязательств можно привести существующие гарантийные обязательства и отчисления в пенсионные фонды.</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Собственный капитал – это остаточный интерес в активах предприятия после вычета обязательств. Иными словами, капитал представляет собой вложения собственников и накопленную прибыль организации.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балансовом отчете собственный капитал может быть разбит на подклассы. Например, уставный капитал, нераспределенная прибыль и резервы показываются отдельно. Такие классификации могут быть значимы для пользователей финансовых отчетов при принятии решений, так как они являются показателями правовых или других ограничений способности предприятия распределять или иначе использовать собственный капитал.</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Финансовый результат организации характеризуется такими элементами:</w:t>
      </w:r>
    </w:p>
    <w:p w:rsidR="002B3B9D" w:rsidRPr="00FF6C2A" w:rsidRDefault="002B3B9D" w:rsidP="0064587F">
      <w:pPr>
        <w:numPr>
          <w:ilvl w:val="0"/>
          <w:numId w:val="13"/>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доходы – это увеличение экономических выгод в течение отчетного периода в форме притока или увеличения активов, либо уменьшения обязательств, которые в итоге приводят к увеличению собственного капитала (за исключением вкладов владельцев в уставный капитал). Доход включает в себя выручку, полученную в результате основной (уставной) деятельности организации, и доходы, полученные в результате неосновной деятельности. Выручка, полученная от основной деятельности, может фигурировать под различными названиями, такими, как реализация, вознаграждения, проценты, гонорары и рента, – в зависимости от типа предприятия. Примером доходов от неосновной деятельности могут служить доходы от реализации внеоборотных активов и внереализационные доходы от переоценки активов и рыночной стоимости ценных бумаг;</w:t>
      </w:r>
    </w:p>
    <w:p w:rsidR="002B3B9D" w:rsidRPr="00FF6C2A" w:rsidRDefault="002B3B9D" w:rsidP="0064587F">
      <w:pPr>
        <w:numPr>
          <w:ilvl w:val="0"/>
          <w:numId w:val="13"/>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расходы – это уменьшение экономической выгоды в отчетном периоде в форме оттока или использования активов или возникновения обязательств, которые ведут к уменьшению собственного капитала. Расходы включают в себя затраты и убытки, возникающие в ходе основной деятельности предприятия. К таким затратам относятся затраты на производство продукции (работ, услуг), амортизация и т. п. Убытки могут возникать в результате стихийных бедствий, продажи внеоборотных активов, а также в результате внереализационных операций.</w:t>
      </w:r>
      <w:r w:rsidR="00E96766" w:rsidRPr="00FF6C2A">
        <w:rPr>
          <w:iCs/>
          <w:sz w:val="28"/>
          <w:szCs w:val="28"/>
        </w:rPr>
        <w:t>[11, с. 314]</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Соответствие между элементами обусловливает взаимосвязь в их признании. Так, признание определенного актива автоматически требует признания соответствующего дохода или обязательства. Существуют два критерия принятия элементов финансовой отчетности.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Первый критерий использует понятие вероятности будущей экономической выгоды. Это понятие соотносится с неопределенностью среды, в которой работает предприятие. При подготовке финансовых отчетов степень неопределенности оценивается исходя из имеющихся данных. Например, если существует уверенность в том, что счета дебиторов будут оплачены и отсутствует возможность противоположного исхода, то эти счета принимаются как активы. Если же есть вероятность неоплаты по большому количеству дебиторских счетов, то в данном случае дебиторская задолженность считается расходом.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Вторым критерием функционирования статьи является наличие стоимости, измеренной с большой степенью достоверности. Использование разумных оценок статей является неотъемлемой частью финансовых отчетов, однако при невозможности дать таковую статья не признается в балансовом отчете или в отчете о прибыли и убытках. Например, ожидаемые доходы, которые, возможно, будут получены в результате удовлетворения законных претензий, могут соответствовать </w:t>
      </w:r>
      <w:r w:rsidR="003433C7" w:rsidRPr="00FF6C2A">
        <w:rPr>
          <w:iCs/>
          <w:sz w:val="28"/>
          <w:szCs w:val="28"/>
        </w:rPr>
        <w:t>определению,</w:t>
      </w:r>
      <w:r w:rsidRPr="00FF6C2A">
        <w:rPr>
          <w:iCs/>
          <w:sz w:val="28"/>
          <w:szCs w:val="28"/>
        </w:rPr>
        <w:t xml:space="preserve"> как актива, так и дохода. Однако если невозможно дать их оценку с большой степенью достоверности, статья не должна быть принята в качестве актива или дохода, а само существование претензии будет раскрыто в приложениях к отчетности.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Существенным также является вопрос измерения элементов финансовых отчетов. Измерение – это определение денежной суммы, на основании которой элементы финансовых отчетов должны быть признаны и внесены в балансовый отчет и в отчет о прибылях и убытках. Этот процесс включает в себя выбор определенной основы измерения. В качестве последней могут выступать первоначальная, текущая, ликвидационная, реальная стоимости.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Первоначальная стоимость. Активы и обязательства отражаются по исторической стоимости на момент их возникновения.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Текущая стоимость. Активы показываются в отчете по их текущей рыночной стоимости, т. е. в сумме денежных средств, которые могут быть получены в результате продажи объекта или при наступлении срока его ликвидации. Обязательства отражаются в отчете в сумме денежных средств или их эквивалентов, необходимых для того, чтобы оплатить их в настоящее время.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Ликвидационная стоимость. Активы записываются по сумме денежных средств или их эквивалентов, которые могут быть получены от продажи при ликвидации компании. Обязательства отражаются по первоначальной стоимости.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Реальная стоимость. Активы показываются по дисконтированной стоимости будущих чистых поступлений денежных средств, которые должны обеспечивать возобновление активов при нормальном функционировании организации. Обязательства отражаются по дисконтированной стоимости будущих чистых отчислений денежных средств, которые могут быть использованы для погашения обязательств при нормальном течении бизнеса.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За основу измерений при подготовке финансовых отчетов предприятия принимают первоначальную стоимостью. Обычно она комбинируется с другими оценками. Например, при оценке материально-производственных запасов из двух стоимостей – покупной или рыночной – выбирают меньшую. Ценные бумаги, обращающиеся на рынке, отражаются по рыночной цене, а обязательства по пенсионному обеспечению оцениваются по их реальной стоимости.</w:t>
      </w:r>
      <w:r w:rsidR="00E96766" w:rsidRPr="00FF6C2A">
        <w:rPr>
          <w:iCs/>
          <w:sz w:val="28"/>
          <w:szCs w:val="28"/>
        </w:rPr>
        <w:t>[12, с. 64]</w:t>
      </w:r>
    </w:p>
    <w:p w:rsidR="001928B2" w:rsidRPr="00FF6C2A" w:rsidRDefault="002B3B9D" w:rsidP="003433C7">
      <w:pPr>
        <w:autoSpaceDE w:val="0"/>
        <w:autoSpaceDN w:val="0"/>
        <w:adjustRightInd w:val="0"/>
        <w:snapToGrid/>
        <w:spacing w:line="360" w:lineRule="auto"/>
        <w:ind w:left="709" w:firstLine="0"/>
        <w:rPr>
          <w:iCs/>
          <w:caps/>
          <w:sz w:val="28"/>
          <w:szCs w:val="28"/>
        </w:rPr>
      </w:pPr>
      <w:r w:rsidRPr="00FF6C2A">
        <w:rPr>
          <w:iCs/>
          <w:sz w:val="28"/>
          <w:szCs w:val="28"/>
        </w:rPr>
        <w:br w:type="page"/>
      </w:r>
      <w:r w:rsidRPr="00FF6C2A">
        <w:rPr>
          <w:iCs/>
          <w:caps/>
          <w:sz w:val="28"/>
          <w:szCs w:val="28"/>
        </w:rPr>
        <w:t xml:space="preserve">2 </w:t>
      </w:r>
      <w:r w:rsidR="002E34F5" w:rsidRPr="00FF6C2A">
        <w:rPr>
          <w:iCs/>
          <w:caps/>
          <w:sz w:val="28"/>
          <w:szCs w:val="28"/>
        </w:rPr>
        <w:t>характеристика международных стандартов бухгалтерского учета, нормативов бухгалтерского образования и профессиональной этики бухгалтеров</w:t>
      </w:r>
    </w:p>
    <w:p w:rsidR="002B3B9D" w:rsidRPr="00FF6C2A" w:rsidRDefault="002B3B9D" w:rsidP="00FF6C2A">
      <w:pPr>
        <w:autoSpaceDE w:val="0"/>
        <w:autoSpaceDN w:val="0"/>
        <w:adjustRightInd w:val="0"/>
        <w:snapToGrid/>
        <w:spacing w:line="360" w:lineRule="auto"/>
        <w:ind w:firstLine="709"/>
        <w:rPr>
          <w:iCs/>
          <w:caps/>
          <w:sz w:val="28"/>
          <w:szCs w:val="28"/>
        </w:rPr>
      </w:pPr>
    </w:p>
    <w:p w:rsidR="00CE1D83" w:rsidRPr="00FF6C2A" w:rsidRDefault="00442E6D" w:rsidP="00FF6C2A">
      <w:pPr>
        <w:pStyle w:val="2"/>
        <w:spacing w:before="0" w:after="0" w:line="360" w:lineRule="auto"/>
        <w:ind w:firstLine="709"/>
        <w:jc w:val="both"/>
        <w:rPr>
          <w:rFonts w:ascii="Times New Roman" w:hAnsi="Times New Roman" w:cs="Times New Roman"/>
          <w:b w:val="0"/>
        </w:rPr>
      </w:pPr>
      <w:r w:rsidRPr="00FF6C2A">
        <w:rPr>
          <w:rFonts w:ascii="Times New Roman" w:hAnsi="Times New Roman" w:cs="Times New Roman"/>
          <w:b w:val="0"/>
        </w:rPr>
        <w:t xml:space="preserve">2.1 </w:t>
      </w:r>
      <w:r w:rsidR="00CE1D83" w:rsidRPr="00FF6C2A">
        <w:rPr>
          <w:rFonts w:ascii="Times New Roman" w:hAnsi="Times New Roman" w:cs="Times New Roman"/>
          <w:b w:val="0"/>
        </w:rPr>
        <w:t>Стандарты, определяющие учетную политику</w:t>
      </w:r>
    </w:p>
    <w:p w:rsidR="00442E6D" w:rsidRPr="00FF6C2A" w:rsidRDefault="00442E6D" w:rsidP="00FF6C2A">
      <w:pPr>
        <w:autoSpaceDE w:val="0"/>
        <w:autoSpaceDN w:val="0"/>
        <w:adjustRightInd w:val="0"/>
        <w:snapToGrid/>
        <w:spacing w:line="360" w:lineRule="auto"/>
        <w:ind w:firstLine="709"/>
        <w:rPr>
          <w:iCs/>
          <w:sz w:val="28"/>
          <w:szCs w:val="28"/>
        </w:rPr>
      </w:pP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ряду рассматриваемых стандартов приоритетное место занимает </w:t>
      </w:r>
      <w:r w:rsidRPr="00FF6C2A">
        <w:rPr>
          <w:bCs/>
          <w:sz w:val="28"/>
          <w:szCs w:val="28"/>
        </w:rPr>
        <w:t xml:space="preserve">МСФО 1 «Представление финансовой отчетности». </w:t>
      </w:r>
      <w:r w:rsidRPr="00FF6C2A">
        <w:rPr>
          <w:iCs/>
          <w:sz w:val="28"/>
          <w:szCs w:val="28"/>
        </w:rPr>
        <w:t>Этот стандарт, будучи первым, предопределил структуру и в значительной мере содержание многих других стандартов.</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этом стандарте приведены ос</w:t>
      </w:r>
      <w:r w:rsidR="0090151E" w:rsidRPr="00FF6C2A">
        <w:rPr>
          <w:iCs/>
          <w:sz w:val="28"/>
          <w:szCs w:val="28"/>
        </w:rPr>
        <w:t>новополагающие учетные принципы</w:t>
      </w:r>
      <w:r w:rsidRPr="00FF6C2A">
        <w:rPr>
          <w:iCs/>
          <w:sz w:val="28"/>
          <w:szCs w:val="28"/>
        </w:rPr>
        <w:t>. Напомним их: непрерывность деятельности, постоянство применения выбранных учетных методов, накопление доходов и затрат, осмотрительность, приоритет содержания перед формой, существенность. Отчеты должны быть ясными и понятными для акционеров, кредиторов и других потребителей.</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В </w:t>
      </w:r>
      <w:r w:rsidRPr="00FF6C2A">
        <w:rPr>
          <w:bCs/>
          <w:sz w:val="28"/>
          <w:szCs w:val="28"/>
        </w:rPr>
        <w:t xml:space="preserve">МСФО 8 «Чистая прибыль или убыток за период, фундаментальные ошибки и изменения в учетной политике» </w:t>
      </w:r>
      <w:r w:rsidRPr="00FF6C2A">
        <w:rPr>
          <w:iCs/>
          <w:sz w:val="28"/>
          <w:szCs w:val="28"/>
        </w:rPr>
        <w:t xml:space="preserve">излагаются принципы построения отчета о доходах, который может также называться отчетом о прибылях и убытках. В отчет включают и так называемые чрезвычайные доходы и потери, выделяют прибыль от обычной деятельности. Эти элементы с 1 января 2000 г. выделяют и в </w:t>
      </w:r>
      <w:r w:rsidR="003B1A77" w:rsidRPr="00FF6C2A">
        <w:rPr>
          <w:iCs/>
          <w:sz w:val="28"/>
          <w:szCs w:val="28"/>
        </w:rPr>
        <w:t>казахстанском</w:t>
      </w:r>
      <w:r w:rsidRPr="00FF6C2A">
        <w:rPr>
          <w:iCs/>
          <w:sz w:val="28"/>
          <w:szCs w:val="28"/>
        </w:rPr>
        <w:t xml:space="preserve"> отчете о прибылях и убытках (форма № 2).</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 суммы, возникающие вследствие ошибок и упущений в предыдущие периоды, как предусмотрено МСФО 8, корректируют доходы текущего отчетного периода либо их показывают отдельно как часть доходов этого периода.</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Изменения в учетную политику могут быть внесены в случаях, когда этого требуют законодательство или орган, утверждающий учетные стандарты, а также когда данные изменения повышают качество отчетности. Результат изменений должен быть оценен в денежном выражении. Положения МСФО 8 по ряду моментов перекликаются с положениями МСФО 1, 10, 12, 14, 16, 21, 23 и 25.</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В </w:t>
      </w:r>
      <w:r w:rsidRPr="00FF6C2A">
        <w:rPr>
          <w:bCs/>
          <w:sz w:val="28"/>
          <w:szCs w:val="28"/>
        </w:rPr>
        <w:t xml:space="preserve">МСФО 10 «Условные события и события, происшедшие после отчетной даты» </w:t>
      </w:r>
      <w:r w:rsidRPr="00FF6C2A">
        <w:rPr>
          <w:iCs/>
          <w:sz w:val="28"/>
          <w:szCs w:val="28"/>
        </w:rPr>
        <w:t>рассмотрены неожиданные факты, которые либо произошли, либо могут произойти и существенно повлиять на показатели отчетности.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sz w:val="28"/>
          <w:szCs w:val="28"/>
        </w:rPr>
        <w:t xml:space="preserve">МСФО 14 «Сегментная отчетность» </w:t>
      </w:r>
      <w:r w:rsidRPr="00FF6C2A">
        <w:rPr>
          <w:iCs/>
          <w:sz w:val="28"/>
          <w:szCs w:val="28"/>
        </w:rPr>
        <w:t>касается транснациональных корпораций, работающих в разных странах и географических регионах, а также производящих различную продукцию и оказывающих несколько видов услуг. В отчетности разграничивают доходы и расходы, материальные и нематериальные активы по отраслям, регионам, рынкам сбыта.</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Компании, акции которых обращаются на фондовых биржах и которые имеют дочерние предприятия, должны составлять отчеты с описанием деятельности в каждом отраслевом или региональном сегменте с указанием доходов по ним и активов, сегмента в денежном выражении либо в процентах от активов компании, а также принципов ценообразования в каждом сегменте.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Составляется сводная отчетность по компании в целом.</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sz w:val="28"/>
          <w:szCs w:val="28"/>
        </w:rPr>
        <w:t xml:space="preserve">МСФО 24 «Раскрытие информации о связанных сторонах». </w:t>
      </w:r>
      <w:r w:rsidRPr="00FF6C2A">
        <w:rPr>
          <w:iCs/>
          <w:sz w:val="28"/>
          <w:szCs w:val="28"/>
        </w:rPr>
        <w:t>Согласно этому стандарту стороны считаются связанными, когда одна из них способна контролировать другую или оказывать на нее существенное влияние при принятии ею решений по финансовым и оперативным вопросам.</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 операциях между такими сторонами могут применяться цены, заведомо не выгодные для одной из сторон, либо выплачиваться вознаграждения директорам в завышенном размере, а также предоставляться займы на льготных условиях, что обычно является конфиденциальной информацией. Этот стандарт требует раскрытия таких фактов. Необходимо указывать объем операций между сторонами в денежном выражении и в виде доли, размер неоплаченных обязательств, политику цен и др.</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w:t>
      </w:r>
      <w:r w:rsidR="003B1A77" w:rsidRPr="00FF6C2A">
        <w:rPr>
          <w:iCs/>
          <w:sz w:val="28"/>
          <w:szCs w:val="28"/>
        </w:rPr>
        <w:t xml:space="preserve">Казахстане </w:t>
      </w:r>
      <w:r w:rsidRPr="00FF6C2A">
        <w:rPr>
          <w:iCs/>
          <w:sz w:val="28"/>
          <w:szCs w:val="28"/>
        </w:rPr>
        <w:t>по аналогии акционерные общества должны представлять отчет об аффилированных лицах.</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sz w:val="28"/>
          <w:szCs w:val="28"/>
        </w:rPr>
        <w:t xml:space="preserve">МСФО 22 «Объединение компаний» </w:t>
      </w:r>
      <w:r w:rsidRPr="00FF6C2A">
        <w:rPr>
          <w:iCs/>
          <w:sz w:val="28"/>
          <w:szCs w:val="28"/>
        </w:rPr>
        <w:t>посвящен отчетности материнских компаний и дочерних предприятий. Стандартом предусмотрено, что при составлении сводной отчетности активы и обязательства приобретенного предприятия следует оценивать по справедливой цене на дату приобретения. Однако фактическая цена приобретения может отклоняться от справедливой цены. Эта разница составляет цену фирмы – гудвилл, который может быть как положительным, так и отрицательным. Положительный гудвилл амортизируют, отрицательный считают отложенными доходами, списываемыми на прибыль в течение пяти лет.</w:t>
      </w:r>
      <w:r w:rsidR="00E96766" w:rsidRPr="00FF6C2A">
        <w:rPr>
          <w:iCs/>
          <w:sz w:val="28"/>
          <w:szCs w:val="28"/>
        </w:rPr>
        <w:t>[13, с. 126]</w:t>
      </w:r>
    </w:p>
    <w:p w:rsidR="0026048D"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условную группу стандартов по материальным ценностям и нематериальным активам входят МСФО 2 «Запасы», МСФО 4 «Учет амортизации», МСФО 16 «Основные средства», МСФО 17 «Аренда» и МСФО 22 «Объединение компаний». </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 стандартам, касающимся движения денежных потоков, относятся МСФО 7 «Отчеты о движении денежных средств», МСФО 15 «Информация, отражающая влияние изменения цен», МСФО 21 «Влияние изменений валютных курсов», МСФО 29 «Финансовая отчетность в условиях гиперинфляции» и МСФО 30 «Раскрытие информации в финансовой отчетности банков и аналогичных финансовых институтов».</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В </w:t>
      </w:r>
      <w:r w:rsidRPr="00FF6C2A">
        <w:rPr>
          <w:bCs/>
          <w:sz w:val="28"/>
          <w:szCs w:val="28"/>
        </w:rPr>
        <w:t xml:space="preserve">МСФО 7 «Отчеты о движении денежных средств» </w:t>
      </w:r>
      <w:r w:rsidRPr="00FF6C2A">
        <w:rPr>
          <w:iCs/>
          <w:sz w:val="28"/>
          <w:szCs w:val="28"/>
        </w:rPr>
        <w:t xml:space="preserve">используют не характерный для </w:t>
      </w:r>
      <w:r w:rsidR="003B1A77" w:rsidRPr="00FF6C2A">
        <w:rPr>
          <w:iCs/>
          <w:sz w:val="28"/>
          <w:szCs w:val="28"/>
        </w:rPr>
        <w:t xml:space="preserve">Казахстана </w:t>
      </w:r>
      <w:r w:rsidRPr="00FF6C2A">
        <w:rPr>
          <w:iCs/>
          <w:sz w:val="28"/>
          <w:szCs w:val="28"/>
        </w:rPr>
        <w:t>термин «денежные эквиваленты». К ним относят краткосрочные денежные вложения (ценные бумаги), погашаемые не позднее трех месяцев после их приобретения.</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упрощенном виде показатель денежного потока включает чистую прибыль и амортизацию. Используют термины «чистый денежный поток» и «валовой денежный поток». Для определения первого показателя из рассчитанной суммы вычитают дивиденды, а для определения второго показателя к ранее исчисленной сумме прибавляют подоходный налог, налог с прибыли и имущественный налог. МСФО 7 рекомендует раздельно показывать потоки от операционной (текущей), инвестиционной и финансовой деятельности. Эта рекомендация использована и для составления </w:t>
      </w:r>
      <w:r w:rsidR="003B1A77" w:rsidRPr="00FF6C2A">
        <w:rPr>
          <w:iCs/>
          <w:sz w:val="28"/>
          <w:szCs w:val="28"/>
        </w:rPr>
        <w:t>казахстанского</w:t>
      </w:r>
      <w:r w:rsidRPr="00FF6C2A">
        <w:rPr>
          <w:iCs/>
          <w:sz w:val="28"/>
          <w:szCs w:val="28"/>
        </w:rPr>
        <w:t xml:space="preserve"> отчета о движении денежных средств (форма № 4).</w:t>
      </w:r>
    </w:p>
    <w:p w:rsidR="00E96766" w:rsidRPr="00FF6C2A" w:rsidRDefault="00E96766"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Эквиваленты денежных средств предназначены для удовлетворения краткосрочных денежных обязательств, а не для инвестиций или других целей. Инвестиции классифицируются в качестве денежных эквивалентов, если они имеют короткий срок погашения (три месяца и менее от даты приобретения). Инвестиции в акции других организаций не относятся к денежным эквивалентам, за исключением тех случаев, когда они по своей сути идентичны денежным средствам, например, в случае с привилегированными акциями, приобретенными незадолго до даты их погашения и с указанием конкретной даты выкупа. Кроме того, к эквивалентам денежных средств может быть отнесен банковский овердрафт, возможность которого часто предоставляется условиями соглашений с банками.[14, п. 10]</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В </w:t>
      </w:r>
      <w:r w:rsidRPr="00FF6C2A">
        <w:rPr>
          <w:bCs/>
          <w:sz w:val="28"/>
          <w:szCs w:val="28"/>
        </w:rPr>
        <w:t xml:space="preserve">МСФО 15 «Информация, отражающая влияние изменения цен» </w:t>
      </w:r>
      <w:r w:rsidRPr="00FF6C2A">
        <w:rPr>
          <w:iCs/>
          <w:sz w:val="28"/>
          <w:szCs w:val="28"/>
        </w:rPr>
        <w:t>имеются в виду просто колебания цен, а не инфляция, которая раскрывается в МСФО 29.</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соответствии с МСФО 15 корректируют оценку недвижимости, товарно-материальных ценностей, сумму продаж, денежных средств и др.</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sz w:val="28"/>
          <w:szCs w:val="28"/>
        </w:rPr>
        <w:t xml:space="preserve">МСФО 21 «Влияние изменений валютных курсов» </w:t>
      </w:r>
      <w:r w:rsidRPr="00FF6C2A">
        <w:rPr>
          <w:iCs/>
          <w:sz w:val="28"/>
          <w:szCs w:val="28"/>
        </w:rPr>
        <w:t>рекомендует составлять отчет в отечественной валюте с использованием валютного курса и фиксированием курсовых разниц.</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В </w:t>
      </w:r>
      <w:r w:rsidRPr="00FF6C2A">
        <w:rPr>
          <w:bCs/>
          <w:sz w:val="28"/>
          <w:szCs w:val="28"/>
        </w:rPr>
        <w:t xml:space="preserve">МСФО 29 «Финансовая отчетность в условиях гиперинфляции» </w:t>
      </w:r>
      <w:r w:rsidRPr="00FF6C2A">
        <w:rPr>
          <w:iCs/>
          <w:sz w:val="28"/>
          <w:szCs w:val="28"/>
        </w:rPr>
        <w:t>гиперинфляция определена как рост цен в течение трех лет на 100% и выше, или 26% в год (не выше 1,9% ежемесячно). Для пересчета показателей отчета используется генеральный индекс цен, а при его отсутствии – отношение курса национальной валюты к доллару США или евро.</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Согласно положениям </w:t>
      </w:r>
      <w:r w:rsidRPr="00FF6C2A">
        <w:rPr>
          <w:bCs/>
          <w:sz w:val="28"/>
          <w:szCs w:val="28"/>
        </w:rPr>
        <w:t xml:space="preserve">МСФО 30 «Раскрытие информации в финансовой отчетности банков и аналогичных финансовых институтов» </w:t>
      </w:r>
      <w:r w:rsidRPr="00FF6C2A">
        <w:rPr>
          <w:iCs/>
          <w:sz w:val="28"/>
          <w:szCs w:val="28"/>
        </w:rPr>
        <w:t xml:space="preserve">предполагается достоверный показ финансового положения банка. Кроме балансовых счетов используются внебалансовые счета. Важное значение придается отражению ликвидности баланса и возможных рисков. Источники привлеченных ресурсов должны сопоставляться со сроками погашения выданных кредитов. Кредитные организации играют важную роль в обеспечении доверия вкладчиков к денежной системе. Отсюда всеобщая заинтересованность в благополучии банков и их финансовой устойчивости. Уместно напомнить слова великого дипломата </w:t>
      </w:r>
      <w:r w:rsidRPr="00FF6C2A">
        <w:rPr>
          <w:iCs/>
          <w:sz w:val="28"/>
          <w:szCs w:val="28"/>
          <w:lang w:val="en-US"/>
        </w:rPr>
        <w:t>XIX</w:t>
      </w:r>
      <w:r w:rsidRPr="00FF6C2A">
        <w:rPr>
          <w:iCs/>
          <w:sz w:val="28"/>
          <w:szCs w:val="28"/>
        </w:rPr>
        <w:t xml:space="preserve"> века Ш.М. Талейрана: «Курс национальной валюты обычно опускается вместе с престижем государства».</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Подчеркнем, что в </w:t>
      </w:r>
      <w:r w:rsidR="003B1A77" w:rsidRPr="00FF6C2A">
        <w:rPr>
          <w:iCs/>
          <w:sz w:val="28"/>
          <w:szCs w:val="28"/>
        </w:rPr>
        <w:t xml:space="preserve">Казахстане </w:t>
      </w:r>
      <w:r w:rsidRPr="00FF6C2A">
        <w:rPr>
          <w:iCs/>
          <w:sz w:val="28"/>
          <w:szCs w:val="28"/>
        </w:rPr>
        <w:t xml:space="preserve">методология бухгалтерского учета и система отчетности в банках развивается обособленно от общей методологии, разрабатываемой Минфином </w:t>
      </w:r>
      <w:r w:rsidR="003B1A77" w:rsidRPr="00FF6C2A">
        <w:rPr>
          <w:iCs/>
          <w:sz w:val="28"/>
          <w:szCs w:val="28"/>
        </w:rPr>
        <w:t>Казахстана</w:t>
      </w:r>
      <w:r w:rsidRPr="00FF6C2A">
        <w:rPr>
          <w:iCs/>
          <w:sz w:val="28"/>
          <w:szCs w:val="28"/>
        </w:rPr>
        <w:t xml:space="preserve">. </w:t>
      </w:r>
      <w:r w:rsidR="003B1A77" w:rsidRPr="00FF6C2A">
        <w:rPr>
          <w:iCs/>
          <w:sz w:val="28"/>
          <w:szCs w:val="28"/>
        </w:rPr>
        <w:t xml:space="preserve">Национальный </w:t>
      </w:r>
      <w:r w:rsidRPr="00FF6C2A">
        <w:rPr>
          <w:iCs/>
          <w:sz w:val="28"/>
          <w:szCs w:val="28"/>
        </w:rPr>
        <w:t xml:space="preserve">банк </w:t>
      </w:r>
      <w:r w:rsidR="003B1A77" w:rsidRPr="00FF6C2A">
        <w:rPr>
          <w:iCs/>
          <w:sz w:val="28"/>
          <w:szCs w:val="28"/>
        </w:rPr>
        <w:t>Республики Казахстан</w:t>
      </w:r>
      <w:r w:rsidRPr="00FF6C2A">
        <w:rPr>
          <w:iCs/>
          <w:sz w:val="28"/>
          <w:szCs w:val="28"/>
        </w:rPr>
        <w:t xml:space="preserve"> формулирует свои методические принципы учета, утверждает План счетов бухгалтерского учета в кредитных организациях и правила его ведения, устанавливает обязательные экономические нормативы деятельности, нормирует резервы, создаваемые на случай невозврата ссуд и снижения котировок ценных бумаг, аккумулирует и централизует часть </w:t>
      </w:r>
      <w:r w:rsidR="003B1A77" w:rsidRPr="00FF6C2A">
        <w:rPr>
          <w:iCs/>
          <w:sz w:val="28"/>
          <w:szCs w:val="28"/>
        </w:rPr>
        <w:t>тенговых</w:t>
      </w:r>
      <w:r w:rsidRPr="00FF6C2A">
        <w:rPr>
          <w:iCs/>
          <w:sz w:val="28"/>
          <w:szCs w:val="28"/>
        </w:rPr>
        <w:t xml:space="preserve"> и валютных средств, привлеченных банками для кредитования клиентов, и др.</w:t>
      </w:r>
    </w:p>
    <w:p w:rsidR="00CE1D83" w:rsidRPr="00FF6C2A" w:rsidRDefault="003B1A77"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Национальный б</w:t>
      </w:r>
      <w:r w:rsidR="00CE1D83" w:rsidRPr="00FF6C2A">
        <w:rPr>
          <w:iCs/>
          <w:sz w:val="28"/>
          <w:szCs w:val="28"/>
        </w:rPr>
        <w:t>анк в централизованном порядке контролирует соблюдение местными кредитными организациями законодательства, норм и предписаний и в случае нарушений применяет существенные экономические санкции.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этой системе используется непростое понятие «пруденциальные нормы деятельности». Таким нормами считаются: предельные величины рисков, принимаемые банками; нормы создания резервов, обеспечивающих ликвидность банков и покрытие возможных потерь; требования, невыполнение которых может отрицательно повлиять на финансовое положение банков или на возможность реальной оценки их финансовой деятельности, включая требования по ведению бухгалтерского учета и представлению отчетности; требования к представлению информации при регистрации, лицензировании и расширении деятельности банков.</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Содержание понятия «основные средства» раскрыто в МСФО 16. В нем недвижимость, здания и оборудование определены как материальные активы, которые находятся на предприятии для использования в производстве или хранятся в форме запаса товаров и услуг для сдачи в аренду, административных целей и которые предполагаются к использованию на протяжении более одного отчетного периода (как правило, это один год). Стандарт регулирует также первоначальную оценку, начисление износа, определение и пересмотр срока полезного использования единицы материальных активов, возмещение балансовой стоимости, изъятие из обращения.</w:t>
      </w:r>
      <w:r w:rsidR="00E96766" w:rsidRPr="00FF6C2A">
        <w:rPr>
          <w:iCs/>
          <w:sz w:val="28"/>
          <w:szCs w:val="28"/>
        </w:rPr>
        <w:t>[15, с. 64]</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Примерами материальных активов, отнесенных к недвижимости, зданиям и оборудованию, являются земля, здания, станки, корабли, самолеты, автотранспорт, мебель и приспособления, офисное оборудование. Себестоимость одной такой единицы состоит из покупной цены, включая таможенные пошлины, безвозвратные налоги на покупку, любые затраты, непосредственно связанные с приведением актива в рабочее состояние для его предполагаемого использования, а также любые торговые скидки и льготы при продажах, которые вычитаются при установлении покупной цены.</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составе прямых затрат названа стоимость подготовки строительной площадки, основная покупная цена и транспортно-заготовительные расходы, затраты на установку, оплата работы специалистов.</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Пример </w:t>
      </w:r>
      <w:r w:rsidRPr="00FF6C2A">
        <w:rPr>
          <w:bCs/>
          <w:iCs/>
          <w:sz w:val="28"/>
          <w:szCs w:val="28"/>
          <w:lang w:val="en-US"/>
        </w:rPr>
        <w:t>II</w:t>
      </w:r>
      <w:r w:rsidRPr="00FF6C2A">
        <w:rPr>
          <w:bCs/>
          <w:iCs/>
          <w:sz w:val="28"/>
          <w:szCs w:val="28"/>
        </w:rPr>
        <w:t xml:space="preserve">.1. </w:t>
      </w:r>
      <w:r w:rsidRPr="00FF6C2A">
        <w:rPr>
          <w:iCs/>
          <w:sz w:val="28"/>
          <w:szCs w:val="28"/>
        </w:rPr>
        <w:t>Фирма Б заключила договор с фабрикой на приобретение полиграфического станка по базовой цене поставщика 10 000 дол. США. Скидка поставщика составляет 3% при условии оплаты в течение ближайших 30 календарных дней. По налоговому законодательству покупатель должен заплатить налог 6% от базовой цены производителя с учетом дисконта. Стоимость доставки станка по железной дороге 1000 дол.</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Тариф за перевозку станка автотранспортом со станции до места расположения фирмы 200 дол. Стоимость монтажа станка определена в размере 518 дол.</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 этим данным первоначальная стоимость приобретения (себестоимость) станка для фирмы Б составит 12 000 дол.</w:t>
      </w:r>
    </w:p>
    <w:p w:rsidR="00CE1D83" w:rsidRPr="00FF6C2A" w:rsidRDefault="00CE1D83" w:rsidP="00FF6C2A">
      <w:pPr>
        <w:shd w:val="clear" w:color="auto" w:fill="FFFFFF"/>
        <w:autoSpaceDE w:val="0"/>
        <w:autoSpaceDN w:val="0"/>
        <w:adjustRightInd w:val="0"/>
        <w:snapToGrid/>
        <w:spacing w:line="360" w:lineRule="auto"/>
        <w:ind w:firstLine="709"/>
        <w:rPr>
          <w:bCs/>
          <w:iCs/>
          <w:sz w:val="28"/>
          <w:szCs w:val="28"/>
        </w:rPr>
      </w:pPr>
    </w:p>
    <w:p w:rsidR="00CE1D83" w:rsidRPr="00FF6C2A" w:rsidRDefault="002E34F5" w:rsidP="00FF6C2A">
      <w:pPr>
        <w:shd w:val="clear" w:color="auto" w:fill="FFFFFF"/>
        <w:autoSpaceDE w:val="0"/>
        <w:autoSpaceDN w:val="0"/>
        <w:adjustRightInd w:val="0"/>
        <w:snapToGrid/>
        <w:spacing w:line="360" w:lineRule="auto"/>
        <w:ind w:firstLine="709"/>
        <w:rPr>
          <w:bCs/>
          <w:iCs/>
          <w:sz w:val="28"/>
          <w:szCs w:val="28"/>
        </w:rPr>
      </w:pPr>
      <w:r w:rsidRPr="00FF6C2A">
        <w:rPr>
          <w:bCs/>
          <w:iCs/>
          <w:sz w:val="28"/>
          <w:szCs w:val="28"/>
        </w:rPr>
        <w:t xml:space="preserve">Таблица 2 - </w:t>
      </w:r>
      <w:r w:rsidR="00CE1D83" w:rsidRPr="00FF6C2A">
        <w:rPr>
          <w:bCs/>
          <w:iCs/>
          <w:sz w:val="28"/>
          <w:szCs w:val="28"/>
        </w:rPr>
        <w:t>Определение первоначальной стоимости станка</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1"/>
        <w:gridCol w:w="1276"/>
      </w:tblGrid>
      <w:tr w:rsidR="00CE1D83" w:rsidRPr="00D42CE0" w:rsidTr="00D42CE0">
        <w:trPr>
          <w:trHeight w:val="361"/>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Показатели</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Сумма, дол.</w:t>
            </w:r>
          </w:p>
        </w:tc>
      </w:tr>
      <w:tr w:rsidR="00CE1D83" w:rsidRPr="00D42CE0" w:rsidTr="00D42CE0">
        <w:trPr>
          <w:trHeight w:val="312"/>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 .Базовая покупная цена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10000 </w:t>
            </w:r>
          </w:p>
        </w:tc>
      </w:tr>
      <w:tr w:rsidR="00CE1D83" w:rsidRPr="00D42CE0" w:rsidTr="00D42CE0">
        <w:trPr>
          <w:trHeight w:val="213"/>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2. Дисконт (скидка) по оплате в течение установленного срока (3% х 10000 дол. : 100%)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300 </w:t>
            </w:r>
          </w:p>
        </w:tc>
      </w:tr>
      <w:tr w:rsidR="00CE1D83" w:rsidRPr="00D42CE0" w:rsidTr="00D42CE0">
        <w:trPr>
          <w:trHeight w:val="312"/>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3. Покупная цена с учетом дисконта (п. 1 – п. 2)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9700 </w:t>
            </w:r>
          </w:p>
        </w:tc>
      </w:tr>
      <w:tr w:rsidR="00CE1D83" w:rsidRPr="00D42CE0" w:rsidTr="00D42CE0">
        <w:trPr>
          <w:trHeight w:val="312"/>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4. Налог на приобретение станка (6% х 9 700 дол. : 100%)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582 </w:t>
            </w:r>
          </w:p>
        </w:tc>
      </w:tr>
      <w:tr w:rsidR="00CE1D83" w:rsidRPr="00D42CE0" w:rsidTr="00D42CE0">
        <w:trPr>
          <w:trHeight w:val="303"/>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5. Железнодорожный тариф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1000 </w:t>
            </w:r>
          </w:p>
        </w:tc>
      </w:tr>
      <w:tr w:rsidR="00CE1D83" w:rsidRPr="00D42CE0" w:rsidTr="00D42CE0">
        <w:trPr>
          <w:trHeight w:val="312"/>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6. Доставка автотранспортом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200 </w:t>
            </w:r>
          </w:p>
        </w:tc>
      </w:tr>
      <w:tr w:rsidR="00CE1D83" w:rsidRPr="00D42CE0" w:rsidTr="00D42CE0">
        <w:trPr>
          <w:trHeight w:val="312"/>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7. Стоимость монтажа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518 </w:t>
            </w:r>
          </w:p>
        </w:tc>
      </w:tr>
      <w:tr w:rsidR="00CE1D83" w:rsidRPr="00D42CE0" w:rsidTr="00D42CE0">
        <w:trPr>
          <w:trHeight w:val="195"/>
          <w:jc w:val="center"/>
        </w:trPr>
        <w:tc>
          <w:tcPr>
            <w:tcW w:w="7271"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8. Первоначальная стоимость приобретения (себестоимость) станка (п. 3 + л- 4 + п. 5 + п. 6 + п. 7) </w:t>
            </w:r>
          </w:p>
        </w:tc>
        <w:tc>
          <w:tcPr>
            <w:tcW w:w="1276"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12000 </w:t>
            </w:r>
          </w:p>
        </w:tc>
      </w:tr>
    </w:tbl>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 первоначальную стоимость приобретенного оборудования (12 000 дол.) в бухгалтерии фирмы будет сделана следующая запись:</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Д </w:t>
      </w:r>
      <w:r w:rsidR="002E34F5" w:rsidRPr="00FF6C2A">
        <w:rPr>
          <w:iCs/>
          <w:sz w:val="28"/>
          <w:szCs w:val="28"/>
        </w:rPr>
        <w:t>2412</w:t>
      </w:r>
      <w:r w:rsidRPr="00FF6C2A">
        <w:rPr>
          <w:iCs/>
          <w:sz w:val="28"/>
          <w:szCs w:val="28"/>
        </w:rPr>
        <w:t xml:space="preserve"> «Полиграфическое оборудование» – К </w:t>
      </w:r>
      <w:r w:rsidR="002E34F5" w:rsidRPr="00FF6C2A">
        <w:rPr>
          <w:iCs/>
          <w:sz w:val="28"/>
          <w:szCs w:val="28"/>
        </w:rPr>
        <w:t>1030</w:t>
      </w:r>
      <w:r w:rsidRPr="00FF6C2A">
        <w:rPr>
          <w:iCs/>
          <w:sz w:val="28"/>
          <w:szCs w:val="28"/>
        </w:rPr>
        <w:t xml:space="preserve"> «</w:t>
      </w:r>
      <w:r w:rsidR="002E34F5" w:rsidRPr="00FF6C2A">
        <w:rPr>
          <w:iCs/>
          <w:sz w:val="28"/>
          <w:szCs w:val="28"/>
        </w:rPr>
        <w:t>Расчетный счет</w:t>
      </w:r>
      <w:r w:rsidRPr="00FF6C2A">
        <w:rPr>
          <w:iCs/>
          <w:sz w:val="28"/>
          <w:szCs w:val="28"/>
        </w:rPr>
        <w:t>».</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 момент приобретения первоначальная стоимость станка включается в состав активов предприятия и отражается в бухгалтерском балансе.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Важно, что понесенные фирмой затраты на приобретение оборудования не включаются в себестоимость отчетного периода. Это связано с соблюдением требований такого концептуального учетного принципа, как соответствие затрат и доходов. Предположим, заплатив за станок 12 000 дол., фирма планирует использовать его в своем обороте и извлекать из этого доходы в течение 10 лет. Значит, затраты на станок нужно списывать на себестоимость продукции в течение всего этого периода. На протяжении десятилетней эксплуатации станка по мере его амортизации и износа ежегодно в себестоимость реализованной продукции и на финансовые результаты будут относить </w:t>
      </w:r>
      <w:r w:rsidRPr="00FF6C2A">
        <w:rPr>
          <w:iCs/>
          <w:sz w:val="28"/>
          <w:szCs w:val="28"/>
          <w:vertAlign w:val="superscript"/>
        </w:rPr>
        <w:t>1</w:t>
      </w:r>
      <w:r w:rsidRPr="00FF6C2A">
        <w:rPr>
          <w:iCs/>
          <w:sz w:val="28"/>
          <w:szCs w:val="28"/>
        </w:rPr>
        <w:t>/</w:t>
      </w:r>
      <w:r w:rsidRPr="00FF6C2A">
        <w:rPr>
          <w:iCs/>
          <w:sz w:val="28"/>
          <w:szCs w:val="28"/>
          <w:vertAlign w:val="subscript"/>
        </w:rPr>
        <w:t>10</w:t>
      </w:r>
      <w:r w:rsidRPr="00FF6C2A">
        <w:rPr>
          <w:iCs/>
          <w:sz w:val="28"/>
          <w:szCs w:val="28"/>
        </w:rPr>
        <w:t xml:space="preserve"> первоначальной стоимости. Эта сумма включается в отчет о прибылях (убытках) в виде амортизации, а в итог баланса войдет остаточная стоимость станка.</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Согласно международной практике амортизация (износ) не начисляется лишь на такой вид внеоборотных активов, как земля. Предполагается, что срок эксплуатации земли не может быть лимитирован. Поэтому если для учета схожих по своим характеристикам видов оборудования может применяться какой-то единый синтетический счет (например, счет «Полиграфическое оборудование»), </w:t>
      </w:r>
      <w:r w:rsidRPr="00FF6C2A">
        <w:rPr>
          <w:bCs/>
          <w:sz w:val="28"/>
          <w:szCs w:val="28"/>
        </w:rPr>
        <w:t>учет земли, даже тогда, когда она занята под застройки, всегда ведут на отдельном специальном бухгалтерском счете.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тех случаях, когда здание приобретают по единой цене, включающей помимо стоимости самого здания стоимость земли, у покупателя общую стоимости сделки разделяют между этими двумя объектами учета.</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Пример 2. </w:t>
      </w:r>
      <w:r w:rsidRPr="00FF6C2A">
        <w:rPr>
          <w:iCs/>
          <w:sz w:val="28"/>
          <w:szCs w:val="28"/>
        </w:rPr>
        <w:t>Центр торговли недвижимостью приобрел дворец спорта вместе с землей за общую договорную цену 300 000 дол. США. Чтобы определить, какую часть этой стоимости следует отнести на дебет счета 139 «Дворец спорта», а какую – на дебет счета 149 «Земля под застройками», необходимо выполнить процедуру распределения единой покупной цены пропорционально оценочной стоимости, как показано в таблице.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Кроме договорной цены в первоначальную стоимость земли могут включаться расходы, связанные с оформлением сделки купли-продажи (комиссионные посредника, налоги и др.).</w:t>
      </w:r>
    </w:p>
    <w:p w:rsidR="00CE1D83" w:rsidRPr="00FF6C2A" w:rsidRDefault="003433C7" w:rsidP="00FF6C2A">
      <w:pPr>
        <w:shd w:val="clear" w:color="auto" w:fill="FFFFFF"/>
        <w:autoSpaceDE w:val="0"/>
        <w:autoSpaceDN w:val="0"/>
        <w:adjustRightInd w:val="0"/>
        <w:snapToGrid/>
        <w:spacing w:line="360" w:lineRule="auto"/>
        <w:ind w:firstLine="709"/>
        <w:rPr>
          <w:bCs/>
          <w:iCs/>
          <w:sz w:val="28"/>
          <w:szCs w:val="28"/>
        </w:rPr>
      </w:pPr>
      <w:r>
        <w:rPr>
          <w:iCs/>
          <w:sz w:val="28"/>
          <w:szCs w:val="28"/>
        </w:rPr>
        <w:br w:type="page"/>
      </w:r>
      <w:r w:rsidR="002E34F5" w:rsidRPr="00FF6C2A">
        <w:rPr>
          <w:bCs/>
          <w:iCs/>
          <w:sz w:val="28"/>
          <w:szCs w:val="28"/>
        </w:rPr>
        <w:t xml:space="preserve">Таблица 3 - </w:t>
      </w:r>
      <w:r w:rsidR="00CE1D83" w:rsidRPr="00FF6C2A">
        <w:rPr>
          <w:bCs/>
          <w:iCs/>
          <w:sz w:val="28"/>
          <w:szCs w:val="28"/>
        </w:rPr>
        <w:t>Распределение общей покупной стоимости</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4"/>
        <w:gridCol w:w="1947"/>
        <w:gridCol w:w="1460"/>
        <w:gridCol w:w="2057"/>
      </w:tblGrid>
      <w:tr w:rsidR="00CE1D83" w:rsidRPr="00D42CE0" w:rsidTr="00D42CE0">
        <w:trPr>
          <w:trHeight w:val="125"/>
          <w:jc w:val="center"/>
        </w:trPr>
        <w:tc>
          <w:tcPr>
            <w:tcW w:w="3014"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Объекты</w:t>
            </w:r>
          </w:p>
        </w:tc>
        <w:tc>
          <w:tcPr>
            <w:tcW w:w="194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Оценочная стоимость, дол.</w:t>
            </w:r>
          </w:p>
        </w:tc>
        <w:tc>
          <w:tcPr>
            <w:tcW w:w="1460"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Пропорция, %</w:t>
            </w:r>
          </w:p>
        </w:tc>
        <w:tc>
          <w:tcPr>
            <w:tcW w:w="205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Договорная</w:t>
            </w:r>
          </w:p>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стоимость, дол.</w:t>
            </w:r>
          </w:p>
        </w:tc>
      </w:tr>
      <w:tr w:rsidR="00CE1D83" w:rsidRPr="00D42CE0" w:rsidTr="00D42CE0">
        <w:trPr>
          <w:trHeight w:val="205"/>
          <w:jc w:val="center"/>
        </w:trPr>
        <w:tc>
          <w:tcPr>
            <w:tcW w:w="3014"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 . Земля </w:t>
            </w:r>
          </w:p>
        </w:tc>
        <w:tc>
          <w:tcPr>
            <w:tcW w:w="194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150000 </w:t>
            </w:r>
          </w:p>
        </w:tc>
        <w:tc>
          <w:tcPr>
            <w:tcW w:w="1460"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43 </w:t>
            </w:r>
          </w:p>
        </w:tc>
        <w:tc>
          <w:tcPr>
            <w:tcW w:w="205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129000 </w:t>
            </w:r>
          </w:p>
        </w:tc>
      </w:tr>
      <w:tr w:rsidR="00CE1D83" w:rsidRPr="00D42CE0" w:rsidTr="00D42CE0">
        <w:trPr>
          <w:trHeight w:val="211"/>
          <w:jc w:val="center"/>
        </w:trPr>
        <w:tc>
          <w:tcPr>
            <w:tcW w:w="3014"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2. Дворец спорта </w:t>
            </w:r>
          </w:p>
        </w:tc>
        <w:tc>
          <w:tcPr>
            <w:tcW w:w="194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200 000 </w:t>
            </w:r>
          </w:p>
        </w:tc>
        <w:tc>
          <w:tcPr>
            <w:tcW w:w="1460"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57 </w:t>
            </w:r>
          </w:p>
        </w:tc>
        <w:tc>
          <w:tcPr>
            <w:tcW w:w="205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171 000 </w:t>
            </w:r>
          </w:p>
        </w:tc>
      </w:tr>
      <w:tr w:rsidR="00CE1D83" w:rsidRPr="00D42CE0" w:rsidTr="00D42CE0">
        <w:trPr>
          <w:trHeight w:val="62"/>
          <w:jc w:val="center"/>
        </w:trPr>
        <w:tc>
          <w:tcPr>
            <w:tcW w:w="3014"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3. Итого единая стоимость</w:t>
            </w:r>
          </w:p>
        </w:tc>
        <w:tc>
          <w:tcPr>
            <w:tcW w:w="194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350 000 </w:t>
            </w:r>
          </w:p>
        </w:tc>
        <w:tc>
          <w:tcPr>
            <w:tcW w:w="1460"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100 </w:t>
            </w:r>
          </w:p>
        </w:tc>
        <w:tc>
          <w:tcPr>
            <w:tcW w:w="2057" w:type="dxa"/>
            <w:shd w:val="clear" w:color="auto" w:fill="auto"/>
          </w:tcPr>
          <w:p w:rsidR="00CE1D83" w:rsidRPr="00D42CE0" w:rsidRDefault="00CE1D83" w:rsidP="00D42CE0">
            <w:pPr>
              <w:shd w:val="clear" w:color="auto" w:fill="FFFFFF"/>
              <w:autoSpaceDE w:val="0"/>
              <w:autoSpaceDN w:val="0"/>
              <w:adjustRightInd w:val="0"/>
              <w:snapToGrid/>
              <w:spacing w:line="360" w:lineRule="auto"/>
              <w:ind w:firstLine="0"/>
              <w:jc w:val="left"/>
              <w:rPr>
                <w:iCs/>
              </w:rPr>
            </w:pPr>
            <w:r w:rsidRPr="00D42CE0">
              <w:rPr>
                <w:iCs/>
              </w:rPr>
              <w:t xml:space="preserve">300 000 </w:t>
            </w:r>
          </w:p>
        </w:tc>
      </w:tr>
    </w:tbl>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p>
    <w:p w:rsidR="00CE1D83" w:rsidRPr="00FF6C2A" w:rsidRDefault="00CE1D83" w:rsidP="00FF6C2A">
      <w:pPr>
        <w:pStyle w:val="a7"/>
        <w:spacing w:after="0" w:line="360" w:lineRule="auto"/>
        <w:ind w:left="0" w:firstLine="709"/>
        <w:jc w:val="both"/>
        <w:rPr>
          <w:i w:val="0"/>
          <w:sz w:val="28"/>
          <w:szCs w:val="28"/>
        </w:rPr>
      </w:pPr>
      <w:r w:rsidRPr="00FF6C2A">
        <w:rPr>
          <w:i w:val="0"/>
          <w:sz w:val="28"/>
          <w:szCs w:val="28"/>
        </w:rPr>
        <w:t>Если владелец земли осуществил работы по улучшению ее плодородия (ирригационные каналы, дренаж и др.), прокладывает коммуникации, сажает кустарник, то для учета этих объектов открывают отдельные синтетические счета.</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За рубежом расчет амортизации трактуется как процесс систематического распределения первоначальной стоимости внеоборотных активов на затраты по периодам эксплуатации, а не как измерение их текущей рыночной стоимости на дату составления баланса. Фактическая рыночная стоимость внеоборотных активов может существенно отличаться от отражаемой в балансе учетной (остаточной) стоимости.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Приводимая в балансе остаточная стоимость внеоборотных активов характеризует ту часть их стоимости, которая должна быть списана на затраты в будущем. Сумма, отражаемая в балансе по кредиту счета 172 «Накопленная амортизация», показывает долю первоначальной стоимости внеоборотных активов, которая уже отнесена на затраты предприятия и включена в себестоимость продукции.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Амортизация существенно отличается от других статей затрат с точки зрения места и роли в кругообороте средств и денежных потоках предприятия. Приобретение внеоборотных активов представляет собой как бы предоплату на несколько лет вперед расходов, которые предприятие неизбежно должно нести, чтобы использовать в своем обороте средства труда. В свою очередь, являясь частью первоначальной стоимости внеоборотных активов, амортизация возвращается на предприятие как элемент увеличения денежного потока через выручку в счет возмещения ранее понесенных расходов на покупку этих активов. С точки зрения зарубежной теории учета накопленная амортизация не является неким фондом накопления денежных средств для замены устаревших внеоборотных активов. Она рассматривается не как один из видов активов предприятия, а как уже отнесенная на затраты часть первоначальной стоимости приобретенных ранее долгосрочно используемых внеоборотных активов.</w:t>
      </w:r>
      <w:r w:rsidR="00D73222" w:rsidRPr="00FF6C2A">
        <w:rPr>
          <w:iCs/>
          <w:sz w:val="28"/>
          <w:szCs w:val="28"/>
        </w:rPr>
        <w:t>[15, с. 67]</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зарубежной практике используется несколько методов амортизации внеоборотных активов. Их подразделяют на две группы: </w:t>
      </w:r>
      <w:r w:rsidRPr="00FF6C2A">
        <w:rPr>
          <w:bCs/>
          <w:sz w:val="28"/>
          <w:szCs w:val="28"/>
        </w:rPr>
        <w:t xml:space="preserve">традиционные методы </w:t>
      </w:r>
      <w:r w:rsidRPr="00FF6C2A">
        <w:rPr>
          <w:bCs/>
          <w:iCs/>
          <w:sz w:val="28"/>
          <w:szCs w:val="28"/>
        </w:rPr>
        <w:t xml:space="preserve">и </w:t>
      </w:r>
      <w:r w:rsidRPr="00FF6C2A">
        <w:rPr>
          <w:bCs/>
          <w:sz w:val="28"/>
          <w:szCs w:val="28"/>
        </w:rPr>
        <w:t xml:space="preserve">методы ускоренной амортизации. </w:t>
      </w:r>
      <w:r w:rsidRPr="00FF6C2A">
        <w:rPr>
          <w:iCs/>
          <w:sz w:val="28"/>
          <w:szCs w:val="28"/>
        </w:rPr>
        <w:t xml:space="preserve">К первым относят линейный метод и метод, основанный на учете производительности оборудования. Ускоренная амортизация исчисляется по методу суммы чисел лет и методу фиксированной удвоенной нормы амортизации. </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Особенность зарубежной практики состоит в том, что предприятия могут использовать различные методы расчета амортизации по разным видам активов. Более того, для определения суммы амортизации, включаемой в себестоимость, отчет о прибылях и убытках и в налоговые платежи, часто применяют неодинаковые методы. Отметим также, что срок службы и остаточная стоимость внеоборотных активов на момент ликвидации оцениваются экспертным путем уже в момент их приобретения.</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связи с тем что линейный метод, основанный на учете производительности оборудования, и метод по сумме чисел лет уже излагались ранее, приведем пример использования метода фиксированной удвоенной нормы амортизации.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p>
    <w:p w:rsidR="00CE1D83" w:rsidRPr="003433C7" w:rsidRDefault="008711B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2.2</w:t>
      </w:r>
      <w:r w:rsidR="00442E6D" w:rsidRPr="00FF6C2A">
        <w:rPr>
          <w:iCs/>
          <w:sz w:val="28"/>
          <w:szCs w:val="28"/>
        </w:rPr>
        <w:t xml:space="preserve"> </w:t>
      </w:r>
      <w:r w:rsidR="00566BE6" w:rsidRPr="00FF6C2A">
        <w:rPr>
          <w:iCs/>
          <w:sz w:val="28"/>
          <w:szCs w:val="28"/>
        </w:rPr>
        <w:t>Представление финансовой отчетности и ее состав</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Целью </w:t>
      </w:r>
      <w:r w:rsidR="00442E6D" w:rsidRPr="00FF6C2A">
        <w:rPr>
          <w:iCs/>
          <w:sz w:val="28"/>
          <w:szCs w:val="28"/>
          <w:lang w:val="fr-FR"/>
        </w:rPr>
        <w:t>IAS</w:t>
      </w:r>
      <w:r w:rsidR="00442E6D" w:rsidRPr="00FF6C2A">
        <w:rPr>
          <w:iCs/>
          <w:sz w:val="28"/>
          <w:szCs w:val="28"/>
        </w:rPr>
        <w:t xml:space="preserve"> 1 «Представление финансовой отчетности»</w:t>
      </w:r>
      <w:r w:rsidRPr="00FF6C2A">
        <w:rPr>
          <w:iCs/>
          <w:sz w:val="28"/>
          <w:szCs w:val="28"/>
        </w:rPr>
        <w:t xml:space="preserve"> является раскрытие основных требований к содержанию финансовой отчетности. Эти требования направлены в первую очередь на обеспечение сравнимости информации, содержащейся в финансовых отчетах.</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Организация, применяющая МСФО в первый раз, должна объяснить, как переход на МСФО повлиял на ее объявленное финансовое положение, финансовые результаты деятельности и движение денежных средств. Это делается в ее первой финансовой отчетности, подготовленной в соответствии с МСФО, а также в промежуточной финансовой отчетности за те периоды, которые охватываются первой финансовой отчетностью.</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Если организация не представляла финансовую отчетность за предыдущие периоды, то она должна раскрыть этот факт.</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Требования МСБУ (IAS) 8 относительно раскрытия информации об изменениях в учетной политике, не применяются к первой финансовой отчетности, подготовленной в соответствии с МСФО, за исключением требований для МСБУ (IAS) 32 и МСБУ (IAS) 39.[16, п. 23]</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Финансовая отчетность – это структурированное представление данных о хозяйственной деятельности и финансовой позиции компании. Главной задачей финансовой отчетности является удовлетворение потребностей широкого круга пользователей в финансовой информации, необходимой для принятия экономических решений. Для выполнения этой задачи финансовая отчетность должна включать данные об активах, обязательствах, собственном капитале, доходах и расходах (включая прибыли и убытки), движении денежных средств. Эти материалы, содержащиеся в приложениях к финансовым отчетам, помогают пользователям в прогнозировании способности предприятия аккумулировать экономические выгоды.</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Полный комплект финансовой отчетности включает:</w:t>
      </w:r>
    </w:p>
    <w:p w:rsidR="002B3B9D" w:rsidRPr="00FF6C2A" w:rsidRDefault="002B3B9D" w:rsidP="0064587F">
      <w:pPr>
        <w:numPr>
          <w:ilvl w:val="0"/>
          <w:numId w:val="14"/>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бухгалтерский баланс </w:t>
      </w:r>
      <w:r w:rsidRPr="00FF6C2A">
        <w:rPr>
          <w:iCs/>
          <w:sz w:val="28"/>
          <w:szCs w:val="28"/>
          <w:lang w:val="fr-FR"/>
        </w:rPr>
        <w:t>(Balance Sheet);</w:t>
      </w:r>
    </w:p>
    <w:p w:rsidR="002B3B9D" w:rsidRPr="00FF6C2A" w:rsidRDefault="002B3B9D" w:rsidP="0064587F">
      <w:pPr>
        <w:numPr>
          <w:ilvl w:val="0"/>
          <w:numId w:val="14"/>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отчет о прибылях и убытках </w:t>
      </w:r>
      <w:r w:rsidRPr="00FF6C2A">
        <w:rPr>
          <w:iCs/>
          <w:sz w:val="28"/>
          <w:szCs w:val="28"/>
          <w:lang w:val="fr-FR"/>
        </w:rPr>
        <w:t>(Income Statement);</w:t>
      </w:r>
    </w:p>
    <w:p w:rsidR="002B3B9D" w:rsidRPr="00FF6C2A" w:rsidRDefault="002B3B9D" w:rsidP="0064587F">
      <w:pPr>
        <w:numPr>
          <w:ilvl w:val="0"/>
          <w:numId w:val="14"/>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отчет о движении капитала </w:t>
      </w:r>
      <w:r w:rsidRPr="00FF6C2A">
        <w:rPr>
          <w:iCs/>
          <w:sz w:val="28"/>
          <w:szCs w:val="28"/>
          <w:lang w:val="fr-FR"/>
        </w:rPr>
        <w:t>(Charges in Equity Statement);</w:t>
      </w:r>
    </w:p>
    <w:p w:rsidR="002B3B9D" w:rsidRPr="00FF6C2A" w:rsidRDefault="002B3B9D" w:rsidP="0064587F">
      <w:pPr>
        <w:numPr>
          <w:ilvl w:val="0"/>
          <w:numId w:val="14"/>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отчет о движении денежных средств </w:t>
      </w:r>
      <w:r w:rsidRPr="00FF6C2A">
        <w:rPr>
          <w:iCs/>
          <w:sz w:val="28"/>
          <w:szCs w:val="28"/>
          <w:lang w:val="fr-FR"/>
        </w:rPr>
        <w:t>(Cash Flow Statement);</w:t>
      </w:r>
    </w:p>
    <w:p w:rsidR="002B3B9D" w:rsidRPr="00FF6C2A" w:rsidRDefault="002B3B9D" w:rsidP="0064587F">
      <w:pPr>
        <w:numPr>
          <w:ilvl w:val="0"/>
          <w:numId w:val="14"/>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учетная политика и пояснительный материал </w:t>
      </w:r>
      <w:r w:rsidRPr="00FF6C2A">
        <w:rPr>
          <w:iCs/>
          <w:sz w:val="28"/>
          <w:szCs w:val="28"/>
          <w:lang w:val="fr-FR"/>
        </w:rPr>
        <w:t>(Accounting Policies).</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lang w:val="en-US"/>
        </w:rPr>
        <w:t>I</w:t>
      </w:r>
      <w:r w:rsidRPr="00FF6C2A">
        <w:rPr>
          <w:iCs/>
          <w:sz w:val="28"/>
          <w:szCs w:val="28"/>
          <w:lang w:val="fr-FR"/>
        </w:rPr>
        <w:t xml:space="preserve">AS </w:t>
      </w:r>
      <w:r w:rsidRPr="00FF6C2A">
        <w:rPr>
          <w:iCs/>
          <w:sz w:val="28"/>
          <w:szCs w:val="28"/>
        </w:rPr>
        <w:t>1 раскрывает структуру и содержание каждой из форм отчетности. Здесь следует отметить, что рассматриваемый стандарт был пересмотрен в 1999 г. и вступил в силу в 2000 г. Далее будет раскрыто содержание пересмотренного стандарта во избежание морального устаревания информации.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Бухгалтерский баланс</w:t>
      </w:r>
      <w:r w:rsidR="00CE1D83" w:rsidRPr="00FF6C2A">
        <w:rPr>
          <w:iCs/>
          <w:sz w:val="28"/>
          <w:szCs w:val="28"/>
        </w:rPr>
        <w:t xml:space="preserve"> </w:t>
      </w:r>
      <w:r w:rsidRPr="00FF6C2A">
        <w:rPr>
          <w:iCs/>
          <w:sz w:val="28"/>
          <w:szCs w:val="28"/>
        </w:rPr>
        <w:t>должен включать такие показатели, как основные средства, нематериальные активы, денежные средства и их эквиваленты, товарно-материальные средства, дебиторская и кредиторская задолженность, финансовые активы, инвестиции, налог на прибыль и налоговые обязательства, капитал и резервы, доля меньшинства (для консолидирующихся компаний). Дополнительные материалы, раскрывающие содержание перечисленных статей, приводятся в бухгалтерском балансе или в приложениях к финансовой отчетности в соответствии с требованиями МСФО.</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Основная идея составления бухгалтерского баланса, как известно, заключается в раскрытии средств компании и их источников в разрезе основных статей активов и обязательств, а также в сопоставлении данных за отчетный период с данными за предшествующий период.</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Отчет о прибылях и убытках должен включать в себя такую информацию, как: финансовый результат от операционной деятельности, расходы, часть доходов и расходов зависимых и совместных предприятий, расходы по налогам, прибыль или убыток от основной деятельности, непредвиденные доходы или расходы, долю меньшинства (для консолидирующихся компаний) и чистой прибыли или убытка за отчетный период. Дополнительная информация, раскрывающая содержание перечисленных статей, приводится в бухгалтерском балансе или в приложениях к финансовой отчетности в соответствии с требованиями МСФО.</w:t>
      </w:r>
      <w:r w:rsidR="00D73222" w:rsidRPr="00FF6C2A">
        <w:rPr>
          <w:iCs/>
          <w:sz w:val="28"/>
          <w:szCs w:val="28"/>
        </w:rPr>
        <w:t>[17, с. 126]</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Для отчета о прибылях и убытках </w:t>
      </w:r>
      <w:r w:rsidRPr="00FF6C2A">
        <w:rPr>
          <w:iCs/>
          <w:sz w:val="28"/>
          <w:szCs w:val="28"/>
          <w:lang w:val="fr-FR"/>
        </w:rPr>
        <w:t xml:space="preserve">IAS </w:t>
      </w:r>
      <w:r w:rsidRPr="00FF6C2A">
        <w:rPr>
          <w:iCs/>
          <w:sz w:val="28"/>
          <w:szCs w:val="28"/>
        </w:rPr>
        <w:t>1 предусматривает две альтернативные формы, одна из которых классифицирует расходы в соответствии с их происхождением, другая - в соответствии с их функциями.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Классификация расходов по происхождению означает, что такие статьи, как заработная плата, амортизация и т. д., отражаемые в отчете о прибылях и убытках, представляют собой просто суммы однородных издержек. Классификация расходов по функциям подразумевает их анализ по трем основным статьям себестоимости реализации, коммерческих и управленческих расходов. Такой подход считается наиболее распространенным.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Основная идея отчета о прибылях и убытках состоит в корректировке полученной в отчетном периоде выручки путем прибавления суммы полученных доходов и вычитания суммы произведенных расходов, что в итоге дает величину чистой прибыли за отчетный период.</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Отчет о движении капитала также является неотъемлемой частью финансовой отчетности. Форм</w:t>
      </w:r>
      <w:r w:rsidR="00442E6D" w:rsidRPr="00FF6C2A">
        <w:rPr>
          <w:iCs/>
          <w:sz w:val="28"/>
          <w:szCs w:val="28"/>
        </w:rPr>
        <w:t xml:space="preserve">а представления данного отчета </w:t>
      </w:r>
      <w:r w:rsidRPr="00FF6C2A">
        <w:rPr>
          <w:iCs/>
          <w:sz w:val="28"/>
          <w:szCs w:val="28"/>
        </w:rPr>
        <w:t>содержит отдельную информацию по каждому элементу акционерного капитала и резервов (например, акционерный капитал, дополнительная эмиссия, резерв по переоценке ценностей, резерв по курсовым разницам) и строки с перечнем их возможных изменений (например: изменения в учетной политике; изменения, возникающие в результате переоценки основных средств и инвестиций; другие изменения, не отраженные в отчете о прибылях и убытках). Отдельной строкой показываются данные о чистой прибыли за отчетный период, которая является составной частью собственного капитала и формирует итоговые данные о капитале компании.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Основная идея отчета о движении капитала состоит в последовательной корректировке остатка капитала за предыдущий отчетный период (за исключением последствий изменения в учетной политике) путем вычитания начисленных дивидендов и результата переоценки инвестиций и прибавления результата переоценки основных средств, чистой прибыли за отчетный период и дополнительной эмиссии, что дает в итоге величину капитала компании на конец отчетного периода.</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Содержание отчета о движении денежных средств будет раскрыто при рассмотрении соответствующего стандарта </w:t>
      </w:r>
      <w:r w:rsidRPr="00FF6C2A">
        <w:rPr>
          <w:iCs/>
          <w:sz w:val="28"/>
          <w:szCs w:val="28"/>
          <w:lang w:val="fr-FR"/>
        </w:rPr>
        <w:t xml:space="preserve">IAS </w:t>
      </w:r>
      <w:r w:rsidRPr="00FF6C2A">
        <w:rPr>
          <w:iCs/>
          <w:sz w:val="28"/>
          <w:szCs w:val="28"/>
        </w:rPr>
        <w:t>7.</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Учетная политика и пояснительный материал отражают основные методологические принципы составления финансовой отчетности, принятые в данной организации.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стандарте дан перечень существенной информации, которую необходимо включать в Бухгалтерский баланс и Отчет о прибылях и убытках.</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отчетах необходимо привести следующие данные: название компании, страна нахождения, дата составления финансовой отчетности и продолжительность отчетного периода, краткое описание характера деятельности компании, ее организационно-правовая форма и валюта, в которой составлена отчетность (для сравнения указываются данные и за предыдущий отчетный период).</w:t>
      </w:r>
      <w:r w:rsidR="00D73222" w:rsidRPr="00FF6C2A">
        <w:rPr>
          <w:iCs/>
          <w:sz w:val="28"/>
          <w:szCs w:val="28"/>
        </w:rPr>
        <w:t>[11, с. 214]</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Бухгалтерский баланс должен раскрывать информацию об ограничениях в правах владения активами; гарантиях под обязательства; методах обеспечения пенсионных программ; средствах, предназначенных для будущих капиталовложений.</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Информацию о финансовом положении предприятия представляют в виде баланса. Эта форма отчетности отражает ресурсы и требования на эти ресурсы или же долю участия в них, а также служит индикатором финансовой устойчивости предприятия. Она призвана помочь пользователю в оценке способности предприятия выполнять свои обязательства. Ресурсы предприятия относят к его активам; по данным о ресурсах в определенной степени можно судить о его потенциале по генерированию будущих ресурсов. Требования на эти ресурсы называются пассивами, или обязательствами. Разница между активами и пассивами, представляющая собой долю акционеров в общем объеме капитала предприятия, называется собственным капиталом. Имеются два источника этого капитала: средства, предоставляемые акционерами (например, оплаченная часть акционерного капитала), и средства, полученные от деятельности предприятия (например, доход за вычетом выплат акционерам, нереализованные резервы).</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Таким образом, в баланс предприятия включаются следующие элементы:</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а)</w:t>
      </w:r>
      <w:r w:rsidRPr="00FF6C2A">
        <w:rPr>
          <w:sz w:val="28"/>
          <w:szCs w:val="28"/>
        </w:rPr>
        <w:t xml:space="preserve"> </w:t>
      </w:r>
      <w:r w:rsidRPr="00FF6C2A">
        <w:rPr>
          <w:bCs/>
          <w:sz w:val="28"/>
          <w:szCs w:val="28"/>
        </w:rPr>
        <w:t>активы</w:t>
      </w:r>
      <w:r w:rsidRPr="00FF6C2A">
        <w:rPr>
          <w:sz w:val="28"/>
          <w:szCs w:val="28"/>
        </w:rPr>
        <w:t xml:space="preserve"> </w:t>
      </w:r>
      <w:r w:rsidRPr="00FF6C2A">
        <w:rPr>
          <w:iCs/>
          <w:sz w:val="28"/>
          <w:szCs w:val="28"/>
        </w:rPr>
        <w:t>– ресурсы, которые контролируются представляющим отчетность предприятием, возникшие в результате прошлых событий и способные в будущем принести предприятию экономическую выгоду;</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б) </w:t>
      </w:r>
      <w:r w:rsidRPr="00FF6C2A">
        <w:rPr>
          <w:bCs/>
          <w:sz w:val="28"/>
          <w:szCs w:val="28"/>
        </w:rPr>
        <w:t>пассивы</w:t>
      </w:r>
      <w:r w:rsidRPr="00FF6C2A">
        <w:rPr>
          <w:sz w:val="28"/>
          <w:szCs w:val="28"/>
        </w:rPr>
        <w:t xml:space="preserve"> (</w:t>
      </w:r>
      <w:r w:rsidRPr="00FF6C2A">
        <w:rPr>
          <w:bCs/>
          <w:sz w:val="28"/>
          <w:szCs w:val="28"/>
        </w:rPr>
        <w:t>обязательства</w:t>
      </w:r>
      <w:r w:rsidRPr="00FF6C2A">
        <w:rPr>
          <w:sz w:val="28"/>
          <w:szCs w:val="28"/>
        </w:rPr>
        <w:t xml:space="preserve">) </w:t>
      </w:r>
      <w:r w:rsidRPr="00FF6C2A">
        <w:rPr>
          <w:iCs/>
          <w:sz w:val="28"/>
          <w:szCs w:val="28"/>
        </w:rPr>
        <w:t>– обязанности представляющего отчетность предприятия, которые возникли в результате событий в прошлом и выполнение которых, как ожидается, приведет к выбытию ресурсов, воплощающих экономические выгоды (активов);</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w:t>
      </w:r>
      <w:r w:rsidR="00FF6C2A">
        <w:rPr>
          <w:iCs/>
          <w:sz w:val="28"/>
          <w:szCs w:val="28"/>
        </w:rPr>
        <w:t xml:space="preserve"> </w:t>
      </w:r>
      <w:r w:rsidRPr="00FF6C2A">
        <w:rPr>
          <w:bCs/>
          <w:sz w:val="28"/>
          <w:szCs w:val="28"/>
        </w:rPr>
        <w:t>капитал</w:t>
      </w:r>
      <w:r w:rsidRPr="00FF6C2A">
        <w:rPr>
          <w:iCs/>
          <w:sz w:val="28"/>
          <w:szCs w:val="28"/>
        </w:rPr>
        <w:t xml:space="preserve"> – остаток, получаемый в результате вычета величины обязательств из величины активов представляющего отчетность предприятия. Он может быть разбит на капитал, который предприятие получает от акционеров, и капитал, который оно генерирует за счет своих собственных усилий и распределяет среди акционеров или использует для будущих операций.</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Кроме того, на практике некоторые объекты, которые не подпадают под определение активов или пассивов и которые не отражаются как часть собственного капитала (например, отложенные расходы и отложенные поступления), показывают в балансе отдельно.</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Таким образом, баланс, составленный по требованиям МСФО, в отличие от казахстанского имеет не два элемента, а три, и в пассивах здесь не смешиваются собственные и заемные средства предприятия, что дает больше возможностей для анализа финансовой устойчивости предприятия.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Рассмотрим вышеназванные элементы баланса более подробно.</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Будущая экономическая выгода, воплощенная в том или ином активе, может быть реализована разными путями. Существуют следующие пути использования активов:</w:t>
      </w:r>
    </w:p>
    <w:p w:rsidR="002B3B9D" w:rsidRPr="00FF6C2A" w:rsidRDefault="002B3B9D" w:rsidP="0064587F">
      <w:pPr>
        <w:numPr>
          <w:ilvl w:val="0"/>
          <w:numId w:val="1"/>
        </w:numPr>
        <w:shd w:val="clear" w:color="auto" w:fill="FFFFFF"/>
        <w:tabs>
          <w:tab w:val="clear" w:pos="54"/>
          <w:tab w:val="num" w:pos="700"/>
        </w:tabs>
        <w:autoSpaceDE w:val="0"/>
        <w:autoSpaceDN w:val="0"/>
        <w:adjustRightInd w:val="0"/>
        <w:snapToGrid/>
        <w:spacing w:line="360" w:lineRule="auto"/>
        <w:ind w:left="0" w:firstLine="709"/>
        <w:rPr>
          <w:iCs/>
          <w:sz w:val="28"/>
          <w:szCs w:val="28"/>
        </w:rPr>
      </w:pPr>
      <w:r w:rsidRPr="00FF6C2A">
        <w:rPr>
          <w:iCs/>
          <w:sz w:val="28"/>
          <w:szCs w:val="28"/>
        </w:rPr>
        <w:t>собственно использование – индивидуально или вместе с другими активами – в производстве товаров и услуг, которые будут проданы предприятием;</w:t>
      </w:r>
    </w:p>
    <w:p w:rsidR="002B3B9D" w:rsidRPr="00FF6C2A" w:rsidRDefault="002B3B9D" w:rsidP="0064587F">
      <w:pPr>
        <w:numPr>
          <w:ilvl w:val="0"/>
          <w:numId w:val="1"/>
        </w:numPr>
        <w:shd w:val="clear" w:color="auto" w:fill="FFFFFF"/>
        <w:tabs>
          <w:tab w:val="clear" w:pos="54"/>
          <w:tab w:val="num" w:pos="700"/>
        </w:tabs>
        <w:autoSpaceDE w:val="0"/>
        <w:autoSpaceDN w:val="0"/>
        <w:adjustRightInd w:val="0"/>
        <w:snapToGrid/>
        <w:spacing w:line="360" w:lineRule="auto"/>
        <w:ind w:left="0" w:firstLine="709"/>
        <w:rPr>
          <w:iCs/>
          <w:sz w:val="28"/>
          <w:szCs w:val="28"/>
        </w:rPr>
      </w:pPr>
      <w:r w:rsidRPr="00FF6C2A">
        <w:rPr>
          <w:iCs/>
          <w:sz w:val="28"/>
          <w:szCs w:val="28"/>
        </w:rPr>
        <w:t>обмен на другие активы;</w:t>
      </w:r>
    </w:p>
    <w:p w:rsidR="002B3B9D" w:rsidRPr="00FF6C2A" w:rsidRDefault="002B3B9D" w:rsidP="0064587F">
      <w:pPr>
        <w:numPr>
          <w:ilvl w:val="0"/>
          <w:numId w:val="1"/>
        </w:numPr>
        <w:shd w:val="clear" w:color="auto" w:fill="FFFFFF"/>
        <w:tabs>
          <w:tab w:val="clear" w:pos="54"/>
          <w:tab w:val="num" w:pos="700"/>
        </w:tabs>
        <w:autoSpaceDE w:val="0"/>
        <w:autoSpaceDN w:val="0"/>
        <w:adjustRightInd w:val="0"/>
        <w:snapToGrid/>
        <w:spacing w:line="360" w:lineRule="auto"/>
        <w:ind w:left="0" w:firstLine="709"/>
        <w:rPr>
          <w:iCs/>
          <w:sz w:val="28"/>
          <w:szCs w:val="28"/>
        </w:rPr>
      </w:pPr>
      <w:r w:rsidRPr="00FF6C2A">
        <w:rPr>
          <w:iCs/>
          <w:sz w:val="28"/>
          <w:szCs w:val="28"/>
        </w:rPr>
        <w:t>использование для погашения одного или нескольких обязательств;</w:t>
      </w:r>
    </w:p>
    <w:p w:rsidR="002B3B9D" w:rsidRPr="00FF6C2A" w:rsidRDefault="002B3B9D" w:rsidP="0064587F">
      <w:pPr>
        <w:numPr>
          <w:ilvl w:val="0"/>
          <w:numId w:val="1"/>
        </w:numPr>
        <w:shd w:val="clear" w:color="auto" w:fill="FFFFFF"/>
        <w:tabs>
          <w:tab w:val="clear" w:pos="54"/>
          <w:tab w:val="num" w:pos="700"/>
        </w:tabs>
        <w:autoSpaceDE w:val="0"/>
        <w:autoSpaceDN w:val="0"/>
        <w:adjustRightInd w:val="0"/>
        <w:snapToGrid/>
        <w:spacing w:line="360" w:lineRule="auto"/>
        <w:ind w:left="0" w:firstLine="709"/>
        <w:rPr>
          <w:iCs/>
          <w:sz w:val="28"/>
          <w:szCs w:val="28"/>
        </w:rPr>
      </w:pPr>
      <w:r w:rsidRPr="00FF6C2A">
        <w:rPr>
          <w:iCs/>
          <w:sz w:val="28"/>
          <w:szCs w:val="28"/>
        </w:rPr>
        <w:t>распределение среди акционеров предприятия.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Активы включают здания, сооружения и оборудование, финансовый лизинг, инвестиции в дочерние и другие предприятия, долгосрочную дебиторскую задолженность, приобретенные патенты, товарные знаки и аналогичные нематериальные активы, ликвидные ценные бумаги, текущую дебиторскую (коммерческую) задолженность, товарно-материальные запасы, наличные денежные средства и средства на банковских счетах, авансированные расходы.</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Активы возникают в результате событий прошлых периодов, которые могут представлять собой операции, связанные или не связанные с использованием наличных средств. Активы могут приобретаться, обмениваться на другие активы, генерироваться или предоставляться в виде дотаций, субсидий.</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Активы учитываются, когда имеется достаточная уверенность в том, что экономическая выгода, воплощенная в них, будет получена предприятием, а также когда они отвечают требованиям, предъявляемым к учетной единице (см. выше). Недостаточно одного лишь осуществления тех или иных затрат. Необходимо еще наличие достаточной уверенности в том, что эти затраты принесут в будущем экономическую выгоду. При отсутствии такой уверенности затраты рассматриваются как расходы, а не как активы (в соответствии с концепцией осмотрительности). [16, с. 84]</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ряде стран нематериальные активы, такие, как концессии, патенты, лицензии, торговые марки и аналогичные права и активы, могут фиксироваться в балансе лишь в том случае, если при приобретении за них было предоставлено имеющее денежную стоимость удовлетворение. В некоторых странах разрешается отражать активы в балансе лишь в том случае, если представляющее отчетность предприятие является законным владельцем.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Урегулирование обязательств может осуществляться несколькими способами, как-то:</w:t>
      </w:r>
    </w:p>
    <w:p w:rsidR="002B3B9D" w:rsidRPr="00FF6C2A" w:rsidRDefault="002B3B9D" w:rsidP="0064587F">
      <w:pPr>
        <w:numPr>
          <w:ilvl w:val="0"/>
          <w:numId w:val="2"/>
        </w:numPr>
        <w:shd w:val="clear" w:color="auto" w:fill="FFFFFF"/>
        <w:tabs>
          <w:tab w:val="clear" w:pos="54"/>
          <w:tab w:val="num" w:pos="420"/>
        </w:tabs>
        <w:autoSpaceDE w:val="0"/>
        <w:autoSpaceDN w:val="0"/>
        <w:adjustRightInd w:val="0"/>
        <w:snapToGrid/>
        <w:spacing w:line="360" w:lineRule="auto"/>
        <w:ind w:left="0" w:firstLine="709"/>
        <w:rPr>
          <w:iCs/>
          <w:sz w:val="28"/>
          <w:szCs w:val="28"/>
        </w:rPr>
      </w:pPr>
      <w:r w:rsidRPr="00FF6C2A">
        <w:rPr>
          <w:iCs/>
          <w:sz w:val="28"/>
          <w:szCs w:val="28"/>
        </w:rPr>
        <w:t>выплата наличными;</w:t>
      </w:r>
    </w:p>
    <w:p w:rsidR="002B3B9D" w:rsidRPr="00FF6C2A" w:rsidRDefault="002B3B9D" w:rsidP="0064587F">
      <w:pPr>
        <w:numPr>
          <w:ilvl w:val="0"/>
          <w:numId w:val="2"/>
        </w:numPr>
        <w:shd w:val="clear" w:color="auto" w:fill="FFFFFF"/>
        <w:tabs>
          <w:tab w:val="clear" w:pos="54"/>
          <w:tab w:val="num" w:pos="420"/>
        </w:tabs>
        <w:autoSpaceDE w:val="0"/>
        <w:autoSpaceDN w:val="0"/>
        <w:adjustRightInd w:val="0"/>
        <w:snapToGrid/>
        <w:spacing w:line="360" w:lineRule="auto"/>
        <w:ind w:left="0" w:firstLine="709"/>
        <w:rPr>
          <w:iCs/>
          <w:sz w:val="28"/>
          <w:szCs w:val="28"/>
        </w:rPr>
      </w:pPr>
      <w:r w:rsidRPr="00FF6C2A">
        <w:rPr>
          <w:iCs/>
          <w:sz w:val="28"/>
          <w:szCs w:val="28"/>
        </w:rPr>
        <w:t>передача активов;</w:t>
      </w:r>
    </w:p>
    <w:p w:rsidR="002B3B9D" w:rsidRPr="00FF6C2A" w:rsidRDefault="002B3B9D" w:rsidP="0064587F">
      <w:pPr>
        <w:numPr>
          <w:ilvl w:val="0"/>
          <w:numId w:val="2"/>
        </w:numPr>
        <w:shd w:val="clear" w:color="auto" w:fill="FFFFFF"/>
        <w:tabs>
          <w:tab w:val="clear" w:pos="54"/>
          <w:tab w:val="num" w:pos="420"/>
        </w:tabs>
        <w:autoSpaceDE w:val="0"/>
        <w:autoSpaceDN w:val="0"/>
        <w:adjustRightInd w:val="0"/>
        <w:snapToGrid/>
        <w:spacing w:line="360" w:lineRule="auto"/>
        <w:ind w:left="0" w:firstLine="709"/>
        <w:rPr>
          <w:iCs/>
          <w:sz w:val="28"/>
          <w:szCs w:val="28"/>
        </w:rPr>
      </w:pPr>
      <w:r w:rsidRPr="00FF6C2A">
        <w:rPr>
          <w:iCs/>
          <w:sz w:val="28"/>
          <w:szCs w:val="28"/>
        </w:rPr>
        <w:t>предоставление услуг;</w:t>
      </w:r>
    </w:p>
    <w:p w:rsidR="002B3B9D" w:rsidRPr="00FF6C2A" w:rsidRDefault="002B3B9D" w:rsidP="0064587F">
      <w:pPr>
        <w:numPr>
          <w:ilvl w:val="0"/>
          <w:numId w:val="2"/>
        </w:numPr>
        <w:shd w:val="clear" w:color="auto" w:fill="FFFFFF"/>
        <w:tabs>
          <w:tab w:val="clear" w:pos="54"/>
          <w:tab w:val="num" w:pos="420"/>
        </w:tabs>
        <w:autoSpaceDE w:val="0"/>
        <w:autoSpaceDN w:val="0"/>
        <w:adjustRightInd w:val="0"/>
        <w:snapToGrid/>
        <w:spacing w:line="360" w:lineRule="auto"/>
        <w:ind w:left="0" w:firstLine="709"/>
        <w:rPr>
          <w:iCs/>
          <w:sz w:val="28"/>
          <w:szCs w:val="28"/>
        </w:rPr>
      </w:pPr>
      <w:r w:rsidRPr="00FF6C2A">
        <w:rPr>
          <w:iCs/>
          <w:sz w:val="28"/>
          <w:szCs w:val="28"/>
        </w:rPr>
        <w:t>замена данного обязательства другим обязательством;</w:t>
      </w:r>
    </w:p>
    <w:p w:rsidR="002B3B9D" w:rsidRPr="00FF6C2A" w:rsidRDefault="002B3B9D" w:rsidP="0064587F">
      <w:pPr>
        <w:numPr>
          <w:ilvl w:val="0"/>
          <w:numId w:val="2"/>
        </w:numPr>
        <w:shd w:val="clear" w:color="auto" w:fill="FFFFFF"/>
        <w:tabs>
          <w:tab w:val="clear" w:pos="54"/>
          <w:tab w:val="num" w:pos="420"/>
        </w:tabs>
        <w:autoSpaceDE w:val="0"/>
        <w:autoSpaceDN w:val="0"/>
        <w:adjustRightInd w:val="0"/>
        <w:snapToGrid/>
        <w:spacing w:line="360" w:lineRule="auto"/>
        <w:ind w:left="0" w:firstLine="709"/>
        <w:rPr>
          <w:iCs/>
          <w:sz w:val="28"/>
          <w:szCs w:val="28"/>
        </w:rPr>
      </w:pPr>
      <w:r w:rsidRPr="00FF6C2A">
        <w:rPr>
          <w:iCs/>
          <w:sz w:val="28"/>
          <w:szCs w:val="28"/>
        </w:rPr>
        <w:t>обращение обязательства в капитал предприятия.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обязательства включаются долгосрочные займы и долговые обязательства, краткосрочные займы и банковские овердрафты (отрицательные остатки на расчетном счете предприятия), счета к оплате, резервы предполагаемых ассигнований, планы пенсионных выплат и аналогичные финансовые обязательства. Пассивы согласно МСФО охватывают как обязательства, денежная сумма которых может быть точно установлена, так и обязательства, по которым это сделать невозможно. Поэтому в пассивы входят элементы, которые в некоторых странах обычно называются резервами предполагаемых ассигнований.</w:t>
      </w:r>
      <w:r w:rsidR="00D73222" w:rsidRPr="00FF6C2A">
        <w:rPr>
          <w:iCs/>
          <w:sz w:val="28"/>
          <w:szCs w:val="28"/>
        </w:rPr>
        <w:t xml:space="preserve"> [4, с. 101]</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Под </w:t>
      </w:r>
      <w:r w:rsidRPr="00FF6C2A">
        <w:rPr>
          <w:bCs/>
          <w:sz w:val="28"/>
          <w:szCs w:val="28"/>
        </w:rPr>
        <w:t>резервами предполагаемых ассигнований</w:t>
      </w:r>
      <w:r w:rsidRPr="00FF6C2A">
        <w:rPr>
          <w:sz w:val="28"/>
          <w:szCs w:val="28"/>
        </w:rPr>
        <w:t xml:space="preserve"> </w:t>
      </w:r>
      <w:r w:rsidRPr="00FF6C2A">
        <w:rPr>
          <w:iCs/>
          <w:sz w:val="28"/>
          <w:szCs w:val="28"/>
        </w:rPr>
        <w:t>понимаются пассивы, сумму которых невозможно с точностью определить или в факте возникновения которых нет уверенности (например, резервы по сомнительным долгам). В некоторых странах не разрешается использовать резервы предполагаемых ассигнований для корректировки стоимости активов (например, использование счета резервов по сомнительным долгам в качестве контрактивного). В других же странах (в основном с англо-американской моделью учета) такая практика общепринята. С начала 1997 г. эта практика была законодательно закреплена и в Казахстане. Резервы предполагаемых ассигнований следует отличать от резервов на случай непредвиденных расходов, представляющих собой суммы, зарезервированные из собственного капитала для использования в будущем для погашения обязательств, которые могут возникнуть в результате вероятных или возможных событий (например, уход рабочих в отпуск).</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Пассивы учитываются, когда имеется достаточная уверенность в том, что в результате урегулирования конкретного обязательства в будущем произойдет уменьшение экономической выгоды, и когда они отвечают другим требованиям, предъявляемым к подлежащей учету единице; при этом оценка пассивов не должна преуменьшаться (концепция осмотрительности).</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Капитал определен выше как остаток от вычитания величины обязательств из величины активов представляющего отчетность предприятия. Эта сумма обычно отличается от совокупной стоимости акций предприятия на фондовом рынке или от суммы, которая может быть получена в результате продажи данной компании как действующего предприятия либо продажи ее чистых активов по частям.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Более глубокому пониманию сути капитала способствует его разделение:</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а)</w:t>
      </w:r>
      <w:r w:rsidR="00FF6C2A">
        <w:rPr>
          <w:iCs/>
          <w:sz w:val="28"/>
          <w:szCs w:val="28"/>
        </w:rPr>
        <w:t xml:space="preserve"> </w:t>
      </w:r>
      <w:r w:rsidRPr="00FF6C2A">
        <w:rPr>
          <w:iCs/>
          <w:sz w:val="28"/>
          <w:szCs w:val="28"/>
        </w:rPr>
        <w:t>на капитал, который представляющее отчетность предприятие получает от акционеров;</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 капитал, который оно генерирует за счет собственных усилий (прибыль).</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Вопросы, связанные с капиталом, регулируются во многих странах на основании значительного числа юридических требований, многие их которых влияют на разбивку капитала на средства, которые могут быть распределены, и средства, распределение которых возможно лишь при соблюдении определенных условий.</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законодательных актах или уставе акционерного предприятия определяется необходимость создания официальных или нормативных резервов, цель который состоит в обеспечении определенной защиты от будущих убытков.</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Режим, применяемый к учету оплаченной части акционерного капитала, в разных странах неодинаков. В некоторых странах Все суммы, оплаченные акционерами, классифицируются как оплаченная часть акционерного капитала без дальнейшей разбивки на более мелкие категории. В других же странах оплаченная часть акционерного капитала подразделяется на два типа: сумма, составляющая номинал акций, предлагаемых для продажи, и сумма, представляющая собой премию к акциям, или дополнительный капитал. В сводных балансах размер собственного капитала следует указывать отдельно по акционерам головного предприятия и другим акционерам.[</w:t>
      </w:r>
      <w:r w:rsidR="00D73222" w:rsidRPr="00FF6C2A">
        <w:rPr>
          <w:iCs/>
          <w:sz w:val="28"/>
          <w:szCs w:val="28"/>
        </w:rPr>
        <w:t>18</w:t>
      </w:r>
      <w:r w:rsidRPr="00FF6C2A">
        <w:rPr>
          <w:iCs/>
          <w:sz w:val="28"/>
          <w:szCs w:val="28"/>
        </w:rPr>
        <w:t xml:space="preserve">, с. </w:t>
      </w:r>
      <w:r w:rsidR="00D73222" w:rsidRPr="00FF6C2A">
        <w:rPr>
          <w:iCs/>
          <w:sz w:val="28"/>
          <w:szCs w:val="28"/>
        </w:rPr>
        <w:t>1</w:t>
      </w:r>
      <w:r w:rsidRPr="00FF6C2A">
        <w:rPr>
          <w:iCs/>
          <w:sz w:val="28"/>
          <w:szCs w:val="28"/>
        </w:rPr>
        <w:t>36]</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Отчет о прибылях и убытках дает количественную оценку работы предприятия, представление о финансовых результатах его деятельности. Суть заполнения этой формы отчетности заключается в том, чтобы вывести чистый результат операций предприятия в отчетном периоде. Она отражает связанные с работой предприятия изменения, произошедшие в его собственном акционерном капитале за этот период.</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Элементы формы отчетности о результатах деятельности отражают поступление и выбытие финансовых ресурсов, которые способствовали получению конкретного итога за данный период. Поступление называется доходами, а выбытие – расходами. Термины «доходы» и «расходы» используются для описания обычных деловых операций предприятия.</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Включение в форму результатов деятельности доходов и расходов определяется выбором концепций сохранения капитала, о которых говорилось выше.</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Таким образом, форма отчетности о результатах деятельности (отчета о прибылях и убытках) включает следующие элементы:</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а) </w:t>
      </w:r>
      <w:r w:rsidRPr="00FF6C2A">
        <w:rPr>
          <w:bCs/>
          <w:sz w:val="28"/>
          <w:szCs w:val="28"/>
        </w:rPr>
        <w:t xml:space="preserve">доходы </w:t>
      </w:r>
      <w:r w:rsidRPr="00FF6C2A">
        <w:rPr>
          <w:iCs/>
          <w:sz w:val="28"/>
          <w:szCs w:val="28"/>
        </w:rPr>
        <w:t>– увеличение экономической выгоды предприятия за отчетный период в форме количественного или качественного роста стоимости активов или уменьшения обязательств, результатом чего является увеличение капитала, но не за счет вкладов учредителей;</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w:t>
      </w:r>
      <w:r w:rsidRPr="00FF6C2A">
        <w:rPr>
          <w:bCs/>
          <w:sz w:val="28"/>
          <w:szCs w:val="28"/>
        </w:rPr>
        <w:t xml:space="preserve"> расходы </w:t>
      </w:r>
      <w:r w:rsidRPr="00FF6C2A">
        <w:rPr>
          <w:iCs/>
          <w:sz w:val="28"/>
          <w:szCs w:val="28"/>
        </w:rPr>
        <w:t>– уменьшение экономической выгоды предприятия за отчетный период в форме количественного или качественного падения стоимости активов или увеличения обязательств, результатом чего является уменьшение капитала, но не за счет выплат учредителям.</w:t>
      </w:r>
    </w:p>
    <w:p w:rsidR="002B3B9D" w:rsidRPr="00FF6C2A" w:rsidRDefault="002B3B9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Отчет о прибылях и убытках содержит информацию, касающуюся: продаж; результатов операций; поступлений по процентам и доходов с инвестиций; доли в чистом доходе (убытках) ассоциированных предприятий; прибылей и убытков от неосновной деятельности; расходов на выплату процентов; обесценения, уменьшения стоимости и амортизации; налогов на доходы; необычных (внереализационных) дебетовых и кредитовых статей; расходов в связи с арендой; прибылей или убытков по сделкам в иностранной валюте и по сделкам, связанным с конверсией иностранных валют; объема использованных или проданных товарно-материальных запасов; расходов на рабочую силу; чистого дохода и научно-исследовательских и опытно-конструкторских работ.</w:t>
      </w:r>
    </w:p>
    <w:p w:rsidR="002B3B9D" w:rsidRPr="00FF6C2A" w:rsidRDefault="002B3B9D" w:rsidP="00FF6C2A">
      <w:pPr>
        <w:pStyle w:val="HTML"/>
        <w:spacing w:line="360" w:lineRule="auto"/>
        <w:ind w:firstLine="709"/>
        <w:jc w:val="both"/>
        <w:rPr>
          <w:rFonts w:ascii="Times New Roman" w:hAnsi="Times New Roman" w:cs="Times New Roman"/>
          <w:sz w:val="28"/>
          <w:szCs w:val="28"/>
        </w:rPr>
      </w:pPr>
      <w:r w:rsidRPr="00FF6C2A">
        <w:rPr>
          <w:rFonts w:ascii="Times New Roman" w:hAnsi="Times New Roman" w:cs="Times New Roman"/>
          <w:sz w:val="28"/>
          <w:szCs w:val="28"/>
        </w:rPr>
        <w:t>Переоценка активов и обязательств ведет к увеличению или уменьшению капитала предприятия. Однако, несмотря на то, что это увеличение или уменьшение удовлетворяет определениям доходов и расходов, оно не включается в отчет о прибылях и убытках в соответствии с концепциями охранения капитала, которые упоминались выше. Вместо этого такие показатели включаются в состав капитала как корректировки по сохранению капитала, или переоценочные резервы. В настоящее время эта концепция нашла отражение и в казахстанском учете (использование счета 541 «Дополнительный неоплаченный капитал от переоценки основных средств» для отражения переоценки основных средств).[</w:t>
      </w:r>
      <w:r w:rsidR="00D73222" w:rsidRPr="00FF6C2A">
        <w:rPr>
          <w:rFonts w:ascii="Times New Roman" w:hAnsi="Times New Roman" w:cs="Times New Roman"/>
          <w:sz w:val="28"/>
          <w:szCs w:val="28"/>
        </w:rPr>
        <w:t>7</w:t>
      </w:r>
      <w:r w:rsidRPr="00FF6C2A">
        <w:rPr>
          <w:rFonts w:ascii="Times New Roman" w:hAnsi="Times New Roman" w:cs="Times New Roman"/>
          <w:sz w:val="28"/>
          <w:szCs w:val="28"/>
        </w:rPr>
        <w:t xml:space="preserve">, с. </w:t>
      </w:r>
      <w:r w:rsidR="00D73222" w:rsidRPr="00FF6C2A">
        <w:rPr>
          <w:rFonts w:ascii="Times New Roman" w:hAnsi="Times New Roman" w:cs="Times New Roman"/>
          <w:sz w:val="28"/>
          <w:szCs w:val="28"/>
        </w:rPr>
        <w:t>2</w:t>
      </w:r>
      <w:r w:rsidRPr="00FF6C2A">
        <w:rPr>
          <w:rFonts w:ascii="Times New Roman" w:hAnsi="Times New Roman" w:cs="Times New Roman"/>
          <w:sz w:val="28"/>
          <w:szCs w:val="28"/>
        </w:rPr>
        <w:t>48]</w:t>
      </w:r>
    </w:p>
    <w:p w:rsidR="00566BE6" w:rsidRPr="00FF6C2A" w:rsidRDefault="003433C7" w:rsidP="003433C7">
      <w:pPr>
        <w:pStyle w:val="2"/>
        <w:spacing w:before="0" w:after="0" w:line="360" w:lineRule="auto"/>
        <w:ind w:left="709"/>
        <w:jc w:val="both"/>
        <w:rPr>
          <w:rFonts w:ascii="Times New Roman" w:hAnsi="Times New Roman" w:cs="Times New Roman"/>
          <w:b w:val="0"/>
        </w:rPr>
      </w:pPr>
      <w:r w:rsidRPr="003433C7">
        <w:rPr>
          <w:rFonts w:ascii="Times New Roman" w:hAnsi="Times New Roman" w:cs="Times New Roman"/>
          <w:b w:val="0"/>
        </w:rPr>
        <w:br w:type="page"/>
      </w:r>
      <w:r w:rsidR="008711BB" w:rsidRPr="00FF6C2A">
        <w:rPr>
          <w:rFonts w:ascii="Times New Roman" w:hAnsi="Times New Roman" w:cs="Times New Roman"/>
          <w:b w:val="0"/>
        </w:rPr>
        <w:t>2.3</w:t>
      </w:r>
      <w:r w:rsidR="00566BE6" w:rsidRPr="00FF6C2A">
        <w:rPr>
          <w:rFonts w:ascii="Times New Roman" w:hAnsi="Times New Roman" w:cs="Times New Roman"/>
          <w:b w:val="0"/>
        </w:rPr>
        <w:t xml:space="preserve"> Отражение в зарубежной финансовой отчетности доходов, расходов</w:t>
      </w:r>
      <w:r w:rsidR="00FF6C2A">
        <w:rPr>
          <w:rFonts w:ascii="Times New Roman" w:hAnsi="Times New Roman" w:cs="Times New Roman"/>
          <w:b w:val="0"/>
        </w:rPr>
        <w:t xml:space="preserve"> </w:t>
      </w:r>
      <w:r w:rsidR="00566BE6" w:rsidRPr="00FF6C2A">
        <w:rPr>
          <w:rFonts w:ascii="Times New Roman" w:hAnsi="Times New Roman" w:cs="Times New Roman"/>
          <w:b w:val="0"/>
        </w:rPr>
        <w:t>и финансового результата предприятия</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p>
    <w:p w:rsidR="00CE1D83" w:rsidRPr="00FF6C2A" w:rsidRDefault="00566BE6"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w:t>
      </w:r>
      <w:r w:rsidR="00CE1D83" w:rsidRPr="00FF6C2A">
        <w:rPr>
          <w:iCs/>
          <w:sz w:val="28"/>
          <w:szCs w:val="28"/>
        </w:rPr>
        <w:t>одход</w:t>
      </w:r>
      <w:r w:rsidRPr="00FF6C2A">
        <w:rPr>
          <w:iCs/>
          <w:sz w:val="28"/>
          <w:szCs w:val="28"/>
        </w:rPr>
        <w:t xml:space="preserve"> </w:t>
      </w:r>
      <w:r w:rsidR="00CE1D83" w:rsidRPr="00FF6C2A">
        <w:rPr>
          <w:iCs/>
          <w:sz w:val="28"/>
          <w:szCs w:val="28"/>
        </w:rPr>
        <w:t xml:space="preserve">к учету доходов и расходов (особенно расходов), заложенный в МСФО, не такой жесткий, как это принято в </w:t>
      </w:r>
      <w:r w:rsidRPr="00FF6C2A">
        <w:rPr>
          <w:iCs/>
          <w:sz w:val="28"/>
          <w:szCs w:val="28"/>
        </w:rPr>
        <w:t>Казахстане</w:t>
      </w:r>
      <w:r w:rsidR="00CE1D83" w:rsidRPr="00FF6C2A">
        <w:rPr>
          <w:iCs/>
          <w:sz w:val="28"/>
          <w:szCs w:val="28"/>
        </w:rPr>
        <w:t xml:space="preserve">. Очевидно, отечественные </w:t>
      </w:r>
      <w:r w:rsidR="0026048D" w:rsidRPr="00FF6C2A">
        <w:rPr>
          <w:iCs/>
          <w:sz w:val="28"/>
          <w:szCs w:val="28"/>
        </w:rPr>
        <w:t>стандарты</w:t>
      </w:r>
      <w:r w:rsidR="00CE1D83" w:rsidRPr="00FF6C2A">
        <w:rPr>
          <w:iCs/>
          <w:sz w:val="28"/>
          <w:szCs w:val="28"/>
        </w:rPr>
        <w:t xml:space="preserve"> несут на себе печать информационных интересов государства и налоговых органов. В международных же стандартах акцент сделан в первую очередь на информационных потребностях инвесторов, которым не так важна сумма расходов, понесенных предприятием,– главное, чтобы эти расходы были правильно классифицированы по сути (например, чтобы операционные расходы не были включены в себестоимость реализации). При этом, кстати, согласно концепции осмотрительности инвесторы не должны быть введены в заблуждение неоправданно низкой суммой расходов. Все это проверяют аудиторские фирмы. Фактически предприятия сами заинтересованы в</w:t>
      </w:r>
      <w:r w:rsidR="003433C7" w:rsidRPr="003433C7">
        <w:rPr>
          <w:iCs/>
          <w:sz w:val="28"/>
          <w:szCs w:val="28"/>
        </w:rPr>
        <w:t xml:space="preserve"> </w:t>
      </w:r>
      <w:r w:rsidR="00CE1D83" w:rsidRPr="00FF6C2A">
        <w:rPr>
          <w:iCs/>
          <w:sz w:val="28"/>
          <w:szCs w:val="28"/>
        </w:rPr>
        <w:t>том, чтобы показать инвесторам высокую прибыль.</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Вообще говоря, концептуальные вопросы, связанные с учетом доходов и расходов, представлены не в самих международных стандартах, а в Основах подготовки и представления финансовой отчетности (</w:t>
      </w:r>
      <w:r w:rsidRPr="00FF6C2A">
        <w:rPr>
          <w:iCs/>
          <w:sz w:val="28"/>
          <w:szCs w:val="28"/>
          <w:lang w:val="en-US"/>
        </w:rPr>
        <w:t>Framework</w:t>
      </w:r>
      <w:r w:rsidRPr="00FF6C2A">
        <w:rPr>
          <w:iCs/>
          <w:sz w:val="28"/>
          <w:szCs w:val="28"/>
        </w:rPr>
        <w:t xml:space="preserve"> </w:t>
      </w:r>
      <w:r w:rsidRPr="00FF6C2A">
        <w:rPr>
          <w:iCs/>
          <w:sz w:val="28"/>
          <w:szCs w:val="28"/>
          <w:lang w:val="en-US"/>
        </w:rPr>
        <w:t>for</w:t>
      </w:r>
      <w:r w:rsidRPr="00FF6C2A">
        <w:rPr>
          <w:iCs/>
          <w:sz w:val="28"/>
          <w:szCs w:val="28"/>
        </w:rPr>
        <w:t xml:space="preserve"> </w:t>
      </w:r>
      <w:r w:rsidRPr="00FF6C2A">
        <w:rPr>
          <w:iCs/>
          <w:sz w:val="28"/>
          <w:szCs w:val="28"/>
          <w:lang w:val="en-US"/>
        </w:rPr>
        <w:t>the</w:t>
      </w:r>
      <w:r w:rsidRPr="00FF6C2A">
        <w:rPr>
          <w:iCs/>
          <w:sz w:val="28"/>
          <w:szCs w:val="28"/>
        </w:rPr>
        <w:t xml:space="preserve"> </w:t>
      </w:r>
      <w:r w:rsidRPr="00FF6C2A">
        <w:rPr>
          <w:iCs/>
          <w:sz w:val="28"/>
          <w:szCs w:val="28"/>
          <w:lang w:val="en-US"/>
        </w:rPr>
        <w:t>preparation</w:t>
      </w:r>
      <w:r w:rsidRPr="00FF6C2A">
        <w:rPr>
          <w:iCs/>
          <w:sz w:val="28"/>
          <w:szCs w:val="28"/>
        </w:rPr>
        <w:t xml:space="preserve"> </w:t>
      </w:r>
      <w:r w:rsidRPr="00FF6C2A">
        <w:rPr>
          <w:iCs/>
          <w:sz w:val="28"/>
          <w:szCs w:val="28"/>
          <w:lang w:val="en-US"/>
        </w:rPr>
        <w:t>and</w:t>
      </w:r>
      <w:r w:rsidRPr="00FF6C2A">
        <w:rPr>
          <w:iCs/>
          <w:sz w:val="28"/>
          <w:szCs w:val="28"/>
        </w:rPr>
        <w:t xml:space="preserve"> </w:t>
      </w:r>
      <w:r w:rsidRPr="00FF6C2A">
        <w:rPr>
          <w:iCs/>
          <w:sz w:val="28"/>
          <w:szCs w:val="28"/>
          <w:lang w:val="en-US"/>
        </w:rPr>
        <w:t>presentation</w:t>
      </w:r>
      <w:r w:rsidRPr="00FF6C2A">
        <w:rPr>
          <w:iCs/>
          <w:sz w:val="28"/>
          <w:szCs w:val="28"/>
        </w:rPr>
        <w:t xml:space="preserve"> </w:t>
      </w:r>
      <w:r w:rsidRPr="00FF6C2A">
        <w:rPr>
          <w:iCs/>
          <w:sz w:val="28"/>
          <w:szCs w:val="28"/>
          <w:lang w:val="en-US"/>
        </w:rPr>
        <w:t>of</w:t>
      </w:r>
      <w:r w:rsidRPr="00FF6C2A">
        <w:rPr>
          <w:iCs/>
          <w:sz w:val="28"/>
          <w:szCs w:val="28"/>
        </w:rPr>
        <w:t xml:space="preserve"> </w:t>
      </w:r>
      <w:r w:rsidRPr="00FF6C2A">
        <w:rPr>
          <w:iCs/>
          <w:sz w:val="28"/>
          <w:szCs w:val="28"/>
          <w:lang w:val="en-US"/>
        </w:rPr>
        <w:t>financial</w:t>
      </w:r>
      <w:r w:rsidRPr="00FF6C2A">
        <w:rPr>
          <w:iCs/>
          <w:sz w:val="28"/>
          <w:szCs w:val="28"/>
        </w:rPr>
        <w:t xml:space="preserve"> </w:t>
      </w:r>
      <w:r w:rsidRPr="00FF6C2A">
        <w:rPr>
          <w:iCs/>
          <w:sz w:val="28"/>
          <w:szCs w:val="28"/>
          <w:lang w:val="en-US"/>
        </w:rPr>
        <w:t>statements</w:t>
      </w:r>
      <w:r w:rsidRPr="00FF6C2A">
        <w:rPr>
          <w:iCs/>
          <w:sz w:val="28"/>
          <w:szCs w:val="28"/>
        </w:rPr>
        <w:t>), которые являются теоретической базой МСФО.</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международных Основах дается более общее определение для всех доходов – «увеличение экономической выгоды в течение отчетного периода в форме притока или качественного улучшения активов либо уменьшения обязательств, что приводит к увеличению капитала, отличному от взносов акционеров».</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 осуществлении измерения и признания дохода каждая операция рассматривается отдельно. Но необходимо выделить два случая, при которых данное суждение не применимо:</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 если операция связана с другими операциями таким образом, что их коммерческий эффект не может быть определен без ссылки на серию операций в целом, критерии признания могут применяться одновременно к двум или более операциям;</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 если необходимо показать содержание операции, критерии признания необходимо применять к отдельно выделяемым элементам операции.</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11. Применение критериев признания зависит от предмета сделки и от ее характера. Необходимо различать и раскрывать отдельно доход, полученный в результате:</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w:t>
      </w:r>
      <w:r w:rsidR="003433C7" w:rsidRPr="003433C7">
        <w:rPr>
          <w:iCs/>
          <w:sz w:val="28"/>
          <w:szCs w:val="28"/>
        </w:rPr>
        <w:t xml:space="preserve"> </w:t>
      </w:r>
      <w:r w:rsidRPr="00FF6C2A">
        <w:rPr>
          <w:iCs/>
          <w:sz w:val="28"/>
          <w:szCs w:val="28"/>
        </w:rPr>
        <w:t>продажи товаров;</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w:t>
      </w:r>
      <w:r w:rsidR="003433C7" w:rsidRPr="003433C7">
        <w:rPr>
          <w:iCs/>
          <w:sz w:val="28"/>
          <w:szCs w:val="28"/>
        </w:rPr>
        <w:t xml:space="preserve"> </w:t>
      </w:r>
      <w:r w:rsidRPr="00FF6C2A">
        <w:rPr>
          <w:iCs/>
          <w:sz w:val="28"/>
          <w:szCs w:val="28"/>
        </w:rPr>
        <w:t>предоставления услуг;</w:t>
      </w:r>
    </w:p>
    <w:p w:rsidR="00D73222" w:rsidRPr="00FF6C2A" w:rsidRDefault="00D73222"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3)</w:t>
      </w:r>
      <w:r w:rsidR="003433C7" w:rsidRPr="003433C7">
        <w:rPr>
          <w:iCs/>
          <w:sz w:val="28"/>
          <w:szCs w:val="28"/>
        </w:rPr>
        <w:t xml:space="preserve"> </w:t>
      </w:r>
      <w:r w:rsidRPr="00FF6C2A">
        <w:rPr>
          <w:iCs/>
          <w:sz w:val="28"/>
          <w:szCs w:val="28"/>
        </w:rPr>
        <w:t>использования другими организациями активов компании, приносящих проценты, роялти и дивиденды.[19, п. 10]</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К </w:t>
      </w:r>
      <w:r w:rsidRPr="00FF6C2A">
        <w:rPr>
          <w:bCs/>
          <w:sz w:val="28"/>
          <w:szCs w:val="28"/>
        </w:rPr>
        <w:t xml:space="preserve">финансовым доходам международного отчета о прибылях и убытках </w:t>
      </w:r>
      <w:r w:rsidRPr="00FF6C2A">
        <w:rPr>
          <w:iCs/>
          <w:sz w:val="28"/>
          <w:szCs w:val="28"/>
        </w:rPr>
        <w:t>с точки зрения международной практики методологически более правильно относить такие операционные доходы,</w:t>
      </w:r>
      <w:r w:rsidR="00FF6C2A">
        <w:rPr>
          <w:iCs/>
          <w:sz w:val="28"/>
          <w:szCs w:val="28"/>
        </w:rPr>
        <w:t xml:space="preserve"> </w:t>
      </w:r>
      <w:r w:rsidRPr="00FF6C2A">
        <w:rPr>
          <w:iCs/>
          <w:sz w:val="28"/>
          <w:szCs w:val="28"/>
        </w:rPr>
        <w:t>как:</w:t>
      </w:r>
    </w:p>
    <w:p w:rsidR="00CE1D83" w:rsidRPr="00FF6C2A" w:rsidRDefault="00CE1D83" w:rsidP="0064587F">
      <w:pPr>
        <w:pStyle w:val="a7"/>
        <w:numPr>
          <w:ilvl w:val="0"/>
          <w:numId w:val="15"/>
        </w:numPr>
        <w:shd w:val="clear" w:color="auto" w:fill="FFFFFF"/>
        <w:tabs>
          <w:tab w:val="left" w:pos="840"/>
        </w:tabs>
        <w:spacing w:after="0" w:line="360" w:lineRule="auto"/>
        <w:ind w:left="0" w:firstLine="709"/>
        <w:jc w:val="both"/>
        <w:rPr>
          <w:i w:val="0"/>
          <w:sz w:val="28"/>
          <w:szCs w:val="28"/>
        </w:rPr>
      </w:pPr>
      <w:r w:rsidRPr="00FF6C2A">
        <w:rPr>
          <w:i w:val="0"/>
          <w:sz w:val="28"/>
          <w:szCs w:val="28"/>
        </w:rPr>
        <w:t>поступления, связанные с участием в уставном капитале других организаций (включая проценты и иные доходы по ценным бумагам);</w:t>
      </w:r>
    </w:p>
    <w:p w:rsidR="00CE1D83" w:rsidRPr="00FF6C2A" w:rsidRDefault="00CE1D83" w:rsidP="0064587F">
      <w:pPr>
        <w:numPr>
          <w:ilvl w:val="0"/>
          <w:numId w:val="15"/>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прибыль, полученную организацией в результате совместной деятельности (по договору простого товарищества);</w:t>
      </w:r>
    </w:p>
    <w:p w:rsidR="00CE1D83" w:rsidRPr="00FF6C2A" w:rsidRDefault="00CE1D83" w:rsidP="0064587F">
      <w:pPr>
        <w:numPr>
          <w:ilvl w:val="0"/>
          <w:numId w:val="15"/>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Все теоретические основы учета расходов приводятся в международных Основах. Скорее </w:t>
      </w:r>
      <w:r w:rsidR="00566BE6" w:rsidRPr="00FF6C2A">
        <w:rPr>
          <w:iCs/>
          <w:sz w:val="28"/>
          <w:szCs w:val="28"/>
        </w:rPr>
        <w:t>всего,</w:t>
      </w:r>
      <w:r w:rsidRPr="00FF6C2A">
        <w:rPr>
          <w:iCs/>
          <w:sz w:val="28"/>
          <w:szCs w:val="28"/>
        </w:rPr>
        <w:t xml:space="preserve"> это обусловлено тем, что в международной практике первоочередной задачей является правильное определение выручки. Учет расходов представляет больший интерес для налоговых органов, а не для инвесторов. Как уже говорилось, предприятия сами заинтересованы в том, чтобы показать инвесторам максимальную прибыль. Занижение расходов с целью увеличения прибыли осуществляется прежде всего путем «замораживания» расходов в виде активов в балансе. Поэтому правильный учет расходов обеспечивается в первую очередь международными стандартами, регулирующими учет различных видов активов. Достоверность величины активов тщательно проверяют аудиторские фирмы.</w:t>
      </w:r>
    </w:p>
    <w:p w:rsidR="0026048D"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соответствии с международными стандартами расход должен быть признан </w:t>
      </w:r>
      <w:r w:rsidRPr="00FF6C2A">
        <w:rPr>
          <w:bCs/>
          <w:sz w:val="28"/>
          <w:szCs w:val="28"/>
        </w:rPr>
        <w:t xml:space="preserve">немедленно </w:t>
      </w:r>
      <w:r w:rsidRPr="00FF6C2A">
        <w:rPr>
          <w:iCs/>
          <w:sz w:val="28"/>
          <w:szCs w:val="28"/>
        </w:rPr>
        <w:t>в отчете о прибылях и убытках, когда произведенные затраты не привели к образованию будущей экономической выгоды или когда какой-либо актив, являющийся воплощением будущей экономической выгоды, частично или полностью перестает удовлетворять требованиям, предъявляемым к активу. Расход также должен быть признан в отчете о прибылях и убытках в тех случаях, когда обязательства понесены без признания актива, например, при возникновении обязательства по гарантийному ремонту.</w:t>
      </w:r>
    </w:p>
    <w:p w:rsidR="00566BE6"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Как уже неоднократно отмечалось, основной целью разработки международных стандартов финансовой отчетности является обеспечение пользователей отчетности (прежде всего инвесторов) наиболее полной информацией о финансовом положении и финансовых результатах предприятия, которая может повлиять на принятие ими определенных экономических решений (например, покупка акций предприятия). Финансовые результаты предприятия, как правило, наиболее интересны инвесторам, поскольку непосредственно влияют на величину дивидендов. В связи с этим в международных стандартах большое внимание уделяется аспектам учета, непосредственно связанным с исчислением конечного финансового результата предприятия. Одним из наиболее важных в этом отношении стандартов является МСФО 8 «Чистая прибыль или убыток за период, фундаментальные ошибки и изменения в учетной политике». </w:t>
      </w:r>
      <w:r w:rsidR="00D73222" w:rsidRPr="00FF6C2A">
        <w:rPr>
          <w:iCs/>
          <w:sz w:val="28"/>
          <w:szCs w:val="28"/>
        </w:rPr>
        <w:t>[20, с. 136]</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Обычно все статьи доходов и расходов, признанных в отчетном периоде, участвуют в расчете чистой прибыли (убытка) за период. К этим статьям относятся в том числе чрезвычайные (внереализационные) статьи и влияние изменений в учетных оценках. Однако возможно возникновение обстоятельств, при которых определенные статьи должны исключаться из расчета чистой прибыли (убытка) за период (например, они будут отнесены на счет нераспределенной прибыли прошлых периодов). В МСФО 8 рассматриваются два таких обстоятельства: </w:t>
      </w:r>
      <w:r w:rsidRPr="00FF6C2A">
        <w:rPr>
          <w:bCs/>
          <w:sz w:val="28"/>
          <w:szCs w:val="28"/>
        </w:rPr>
        <w:t>исправление фундаментальных ошибок</w:t>
      </w:r>
      <w:r w:rsidRPr="00FF6C2A">
        <w:rPr>
          <w:sz w:val="28"/>
          <w:szCs w:val="28"/>
        </w:rPr>
        <w:t xml:space="preserve"> </w:t>
      </w:r>
      <w:r w:rsidRPr="00FF6C2A">
        <w:rPr>
          <w:iCs/>
          <w:sz w:val="28"/>
          <w:szCs w:val="28"/>
        </w:rPr>
        <w:t xml:space="preserve">и </w:t>
      </w:r>
      <w:r w:rsidRPr="00FF6C2A">
        <w:rPr>
          <w:bCs/>
          <w:sz w:val="28"/>
          <w:szCs w:val="28"/>
        </w:rPr>
        <w:t>влияние изменений в учетной политике</w:t>
      </w:r>
      <w:r w:rsidRPr="00FF6C2A">
        <w:rPr>
          <w:sz w:val="28"/>
          <w:szCs w:val="28"/>
        </w:rPr>
        <w:t xml:space="preserve">. </w:t>
      </w:r>
      <w:r w:rsidRPr="00FF6C2A">
        <w:rPr>
          <w:iCs/>
          <w:sz w:val="28"/>
          <w:szCs w:val="28"/>
        </w:rPr>
        <w:t>Однако прежде, чем перейти к обзору международной практики отражения в отчетности этих статей, целесообразно рассмотреть общие аспекты раскрытия в финансовой отчетности информации о чистой прибыли (убытке)предприятия.</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соответствии с МСФО 8 чистая прибыль (убыток) за период состоит из следующих компонентов, каждый из которых требует отдельного раскрытия в финансовой отчетности:</w:t>
      </w:r>
    </w:p>
    <w:p w:rsidR="00CE1D83" w:rsidRPr="00FF6C2A" w:rsidRDefault="00CE1D83" w:rsidP="0064587F">
      <w:pPr>
        <w:numPr>
          <w:ilvl w:val="0"/>
          <w:numId w:val="1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прибыль (убыток) от операционной деятельности;</w:t>
      </w:r>
    </w:p>
    <w:p w:rsidR="00CE1D83" w:rsidRPr="00FF6C2A" w:rsidRDefault="00CE1D83" w:rsidP="0064587F">
      <w:pPr>
        <w:numPr>
          <w:ilvl w:val="0"/>
          <w:numId w:val="16"/>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чрезвычайные (внереализационные) статьи.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Таким образом, МСФО 8 требует четкого разделения в отчетности финансовых результатов от обычной деятельности предприятия и от необычных (внереализационных) операций. В МСФО 8 даны следующие определения.</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sz w:val="28"/>
          <w:szCs w:val="28"/>
        </w:rPr>
        <w:t>Чрезвычайные</w:t>
      </w:r>
      <w:r w:rsidRPr="00FF6C2A">
        <w:rPr>
          <w:sz w:val="28"/>
          <w:szCs w:val="28"/>
        </w:rPr>
        <w:t xml:space="preserve"> </w:t>
      </w:r>
      <w:r w:rsidRPr="00FF6C2A">
        <w:rPr>
          <w:bCs/>
          <w:sz w:val="28"/>
          <w:szCs w:val="28"/>
        </w:rPr>
        <w:t>статьи</w:t>
      </w:r>
      <w:r w:rsidRPr="00FF6C2A">
        <w:rPr>
          <w:sz w:val="28"/>
          <w:szCs w:val="28"/>
        </w:rPr>
        <w:t xml:space="preserve"> </w:t>
      </w:r>
      <w:r w:rsidRPr="00FF6C2A">
        <w:rPr>
          <w:iCs/>
          <w:sz w:val="28"/>
          <w:szCs w:val="28"/>
        </w:rPr>
        <w:t>(</w:t>
      </w:r>
      <w:r w:rsidRPr="00FF6C2A">
        <w:rPr>
          <w:iCs/>
          <w:sz w:val="28"/>
          <w:szCs w:val="28"/>
          <w:lang w:val="en-US"/>
        </w:rPr>
        <w:t>extraordinary</w:t>
      </w:r>
      <w:r w:rsidRPr="00FF6C2A">
        <w:rPr>
          <w:iCs/>
          <w:sz w:val="28"/>
          <w:szCs w:val="28"/>
        </w:rPr>
        <w:t xml:space="preserve"> </w:t>
      </w:r>
      <w:r w:rsidRPr="00FF6C2A">
        <w:rPr>
          <w:iCs/>
          <w:sz w:val="28"/>
          <w:szCs w:val="28"/>
          <w:lang w:val="en-US"/>
        </w:rPr>
        <w:t>items</w:t>
      </w:r>
      <w:r w:rsidRPr="00FF6C2A">
        <w:rPr>
          <w:iCs/>
          <w:sz w:val="28"/>
          <w:szCs w:val="28"/>
        </w:rPr>
        <w:t>) – это доходы или расходы, возникающие в результате событий или операций, которые четко можно отделить от обычной деятельности предприятия и в отношении которых, следовательно, можно предположить, что они не происходят часто или регулярно.</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sz w:val="28"/>
          <w:szCs w:val="28"/>
        </w:rPr>
        <w:t>Обычная</w:t>
      </w:r>
      <w:r w:rsidRPr="00FF6C2A">
        <w:rPr>
          <w:sz w:val="28"/>
          <w:szCs w:val="28"/>
        </w:rPr>
        <w:t xml:space="preserve"> </w:t>
      </w:r>
      <w:r w:rsidRPr="00FF6C2A">
        <w:rPr>
          <w:bCs/>
          <w:sz w:val="28"/>
          <w:szCs w:val="28"/>
        </w:rPr>
        <w:t>деятельность</w:t>
      </w:r>
      <w:r w:rsidRPr="00FF6C2A">
        <w:rPr>
          <w:sz w:val="28"/>
          <w:szCs w:val="28"/>
        </w:rPr>
        <w:t xml:space="preserve"> </w:t>
      </w:r>
      <w:r w:rsidRPr="00FF6C2A">
        <w:rPr>
          <w:iCs/>
          <w:sz w:val="28"/>
          <w:szCs w:val="28"/>
        </w:rPr>
        <w:t>(</w:t>
      </w:r>
      <w:r w:rsidRPr="00FF6C2A">
        <w:rPr>
          <w:iCs/>
          <w:sz w:val="28"/>
          <w:szCs w:val="28"/>
          <w:lang w:val="en-US"/>
        </w:rPr>
        <w:t>ordinary</w:t>
      </w:r>
      <w:r w:rsidRPr="00FF6C2A">
        <w:rPr>
          <w:iCs/>
          <w:sz w:val="28"/>
          <w:szCs w:val="28"/>
        </w:rPr>
        <w:t xml:space="preserve"> </w:t>
      </w:r>
      <w:r w:rsidRPr="00FF6C2A">
        <w:rPr>
          <w:iCs/>
          <w:sz w:val="28"/>
          <w:szCs w:val="28"/>
          <w:lang w:val="en-US"/>
        </w:rPr>
        <w:t>activities</w:t>
      </w:r>
      <w:r w:rsidRPr="00FF6C2A">
        <w:rPr>
          <w:iCs/>
          <w:sz w:val="28"/>
          <w:szCs w:val="28"/>
        </w:rPr>
        <w:t>) – это любая деятельность, осуществляемая предприятием как часть своего бизнеса, и такие относящиеся к ней виды деятельности, которые осуществляются впоследствии, присущи или возникают в результате обычной деятельности.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Сущность и сумма каждой чрезвычайной статьи должны быть раскрыты в финансовой отчетности отдельно. Отметим, что возможность четкого отделения события или операции в рамках обычной деятельности предприятия обусловливается прежде всего сущностью события или операции, относящегося к хозяйственной деятельности, обычно осуществляемой предприятием, а не частотой возникновения данного события или совершения данной операции. Таким образом, некоторые события или операции могут быть чрезвычайными для одного предприятия и обычными для другого из-за различий в природе хозяйственной деятельности. Например, убытки, понесенные в результате наводнения, могут быть квалифицированы как чрезвычайная статья для многих предприятий. Однако требования держателей страховых полисов о возмещении этих убытков не могут быть квалифицированы как чрезвычайная статья для страховой компании, осуществляющей страхование подобных рисков.</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Примерами событий или операций, которые обычно приводят к возникновению чрезвычайных статей для большинства предприятий, могут быть:</w:t>
      </w:r>
    </w:p>
    <w:p w:rsidR="00CE1D83" w:rsidRPr="00FF6C2A" w:rsidRDefault="00CE1D83" w:rsidP="0064587F">
      <w:pPr>
        <w:numPr>
          <w:ilvl w:val="0"/>
          <w:numId w:val="1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экспроприация активов;</w:t>
      </w:r>
    </w:p>
    <w:p w:rsidR="00CE1D83" w:rsidRPr="00FF6C2A" w:rsidRDefault="00CE1D83" w:rsidP="0064587F">
      <w:pPr>
        <w:numPr>
          <w:ilvl w:val="0"/>
          <w:numId w:val="17"/>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наводнение или другое стихийное бедствие.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Раскрытие сущности и суммы каждой чрезвычайной статьи может быть сделано в самой финансовой отчетности. В случае, если отдельные статьи раскрываются в примечаниях к финансовой отчетности, в самой финансовой отчетности раскрывается общая сумма всех чрезвычайных статей.</w:t>
      </w:r>
      <w:r w:rsidR="00D73222" w:rsidRPr="00FF6C2A">
        <w:rPr>
          <w:iCs/>
          <w:sz w:val="28"/>
          <w:szCs w:val="28"/>
        </w:rPr>
        <w:t>[20, с. 139]</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Даже среди обычных статей доходов и расходов встречаются такие, которые требуют пояснения в примечаниях к финансовой отчетности. Дело в том, что величина этих статей и их сущность могут быть важны для пользователей финансовой отчетности при анализе и прогнозе финансового положения и финансовых результатов предприятия. Среди обстоятельств, которые чаще всего приводят к необходимости </w:t>
      </w:r>
      <w:r w:rsidRPr="00FF6C2A">
        <w:rPr>
          <w:bCs/>
          <w:sz w:val="28"/>
          <w:szCs w:val="28"/>
        </w:rPr>
        <w:t xml:space="preserve">пояснений в отношении обычных статей доходов и расходов, </w:t>
      </w:r>
      <w:r w:rsidRPr="00FF6C2A">
        <w:rPr>
          <w:iCs/>
          <w:sz w:val="28"/>
          <w:szCs w:val="28"/>
        </w:rPr>
        <w:t>можно назвать следующие:</w:t>
      </w:r>
    </w:p>
    <w:p w:rsidR="00CE1D83" w:rsidRPr="00FF6C2A" w:rsidRDefault="00CE1D83" w:rsidP="0064587F">
      <w:pPr>
        <w:pStyle w:val="a7"/>
        <w:numPr>
          <w:ilvl w:val="0"/>
          <w:numId w:val="18"/>
        </w:numPr>
        <w:shd w:val="clear" w:color="auto" w:fill="FFFFFF"/>
        <w:tabs>
          <w:tab w:val="left" w:pos="840"/>
        </w:tabs>
        <w:spacing w:after="0" w:line="360" w:lineRule="auto"/>
        <w:ind w:left="0" w:firstLine="709"/>
        <w:jc w:val="both"/>
        <w:rPr>
          <w:i w:val="0"/>
          <w:sz w:val="28"/>
          <w:szCs w:val="28"/>
        </w:rPr>
      </w:pPr>
      <w:r w:rsidRPr="00FF6C2A">
        <w:rPr>
          <w:i w:val="0"/>
          <w:sz w:val="28"/>
          <w:szCs w:val="28"/>
        </w:rPr>
        <w:t>списание товарно-материальных запасов до величины чистой реализационной стоимости или списание основных средств до величины суммы покрытия, а также аннулирование таких списаний (в случае прекращения действия обстоятельств, явившихся причиной списания);</w:t>
      </w:r>
    </w:p>
    <w:p w:rsidR="00CE1D83" w:rsidRPr="00FF6C2A" w:rsidRDefault="00CE1D83" w:rsidP="0064587F">
      <w:pPr>
        <w:numPr>
          <w:ilvl w:val="0"/>
          <w:numId w:val="1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реструктуризация деятельности предприятия и уменьшение резервов, созданных для такой реструктуризации;</w:t>
      </w:r>
    </w:p>
    <w:p w:rsidR="00CE1D83" w:rsidRPr="00FF6C2A" w:rsidRDefault="00CE1D83" w:rsidP="0064587F">
      <w:pPr>
        <w:numPr>
          <w:ilvl w:val="0"/>
          <w:numId w:val="1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продажа или списание с баланса объектов основных средств;</w:t>
      </w:r>
    </w:p>
    <w:p w:rsidR="00CE1D83" w:rsidRPr="00FF6C2A" w:rsidRDefault="00CE1D83" w:rsidP="0064587F">
      <w:pPr>
        <w:numPr>
          <w:ilvl w:val="0"/>
          <w:numId w:val="1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продажа (выбытие) долгосрочных инвестиций;</w:t>
      </w:r>
    </w:p>
    <w:p w:rsidR="00CE1D83" w:rsidRPr="00FF6C2A" w:rsidRDefault="00CE1D83" w:rsidP="0064587F">
      <w:pPr>
        <w:numPr>
          <w:ilvl w:val="0"/>
          <w:numId w:val="1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прекращение каких-либо хозяйственных процессов;</w:t>
      </w:r>
    </w:p>
    <w:p w:rsidR="00CE1D83" w:rsidRPr="00FF6C2A" w:rsidRDefault="00CE1D83" w:rsidP="0064587F">
      <w:pPr>
        <w:numPr>
          <w:ilvl w:val="0"/>
          <w:numId w:val="1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урегулирование судебных тяжб;</w:t>
      </w:r>
    </w:p>
    <w:p w:rsidR="00CE1D83" w:rsidRPr="00FF6C2A" w:rsidRDefault="00CE1D83" w:rsidP="0064587F">
      <w:pPr>
        <w:numPr>
          <w:ilvl w:val="0"/>
          <w:numId w:val="18"/>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создание других резервов или проведение прочих корректировок. </w:t>
      </w:r>
    </w:p>
    <w:p w:rsidR="00CE1D83" w:rsidRPr="00FF6C2A" w:rsidRDefault="00CE1D83"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 xml:space="preserve">Отдельного рассмотрения требует </w:t>
      </w:r>
      <w:r w:rsidRPr="00FF6C2A">
        <w:rPr>
          <w:bCs/>
          <w:sz w:val="28"/>
          <w:szCs w:val="28"/>
        </w:rPr>
        <w:t xml:space="preserve">прекращение предприятием каких-либо хозяйственных процессов </w:t>
      </w:r>
      <w:r w:rsidRPr="00FF6C2A">
        <w:rPr>
          <w:iCs/>
          <w:sz w:val="28"/>
          <w:szCs w:val="28"/>
        </w:rPr>
        <w:t>(</w:t>
      </w:r>
      <w:r w:rsidRPr="00FF6C2A">
        <w:rPr>
          <w:iCs/>
          <w:sz w:val="28"/>
          <w:szCs w:val="28"/>
          <w:lang w:val="en-US"/>
        </w:rPr>
        <w:t>discontinuance</w:t>
      </w:r>
      <w:r w:rsidRPr="00FF6C2A">
        <w:rPr>
          <w:iCs/>
          <w:sz w:val="28"/>
          <w:szCs w:val="28"/>
        </w:rPr>
        <w:t xml:space="preserve"> </w:t>
      </w:r>
      <w:r w:rsidRPr="00FF6C2A">
        <w:rPr>
          <w:iCs/>
          <w:sz w:val="28"/>
          <w:szCs w:val="28"/>
          <w:lang w:val="en-US"/>
        </w:rPr>
        <w:t>of</w:t>
      </w:r>
      <w:r w:rsidRPr="00FF6C2A">
        <w:rPr>
          <w:iCs/>
          <w:sz w:val="28"/>
          <w:szCs w:val="28"/>
        </w:rPr>
        <w:t xml:space="preserve"> </w:t>
      </w:r>
      <w:r w:rsidRPr="00FF6C2A">
        <w:rPr>
          <w:iCs/>
          <w:sz w:val="28"/>
          <w:szCs w:val="28"/>
          <w:lang w:val="en-US"/>
        </w:rPr>
        <w:t>operations</w:t>
      </w:r>
      <w:r w:rsidRPr="00FF6C2A">
        <w:rPr>
          <w:iCs/>
          <w:sz w:val="28"/>
          <w:szCs w:val="28"/>
        </w:rPr>
        <w:t>). Под прекращением хозяйственного процесса понимается продажа или прекращение хозяйственного процесса, который представляет собой отдельную и значительную часть всей хозяйственной деятельности предприятия и в отношении которого можно четко выделить сумму активов и чистой прибыли (убытка). Примером может служить закрытие одного из заводов компании.</w:t>
      </w:r>
    </w:p>
    <w:p w:rsidR="00CE1D83" w:rsidRPr="00FF6C2A" w:rsidRDefault="00CE1D83" w:rsidP="00FF6C2A">
      <w:pPr>
        <w:shd w:val="clear" w:color="auto" w:fill="FFFFFF"/>
        <w:tabs>
          <w:tab w:val="left" w:pos="840"/>
        </w:tabs>
        <w:autoSpaceDE w:val="0"/>
        <w:autoSpaceDN w:val="0"/>
        <w:adjustRightInd w:val="0"/>
        <w:snapToGrid/>
        <w:spacing w:line="360" w:lineRule="auto"/>
        <w:ind w:firstLine="709"/>
        <w:rPr>
          <w:iCs/>
          <w:sz w:val="28"/>
          <w:szCs w:val="28"/>
        </w:rPr>
      </w:pPr>
      <w:r w:rsidRPr="00FF6C2A">
        <w:rPr>
          <w:iCs/>
          <w:sz w:val="28"/>
          <w:szCs w:val="28"/>
        </w:rPr>
        <w:t>При прекращении хозяйственного процесса предприятие должно обеспечить пользователей финансовой отчетности следующей информацией:</w:t>
      </w:r>
    </w:p>
    <w:p w:rsidR="00CE1D83" w:rsidRPr="00FF6C2A" w:rsidRDefault="00CE1D83" w:rsidP="0064587F">
      <w:pPr>
        <w:numPr>
          <w:ilvl w:val="0"/>
          <w:numId w:val="1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о сущности прекращенного хозяйственного процесса;</w:t>
      </w:r>
    </w:p>
    <w:p w:rsidR="00CE1D83" w:rsidRPr="00FF6C2A" w:rsidRDefault="00CE1D83" w:rsidP="0064587F">
      <w:pPr>
        <w:numPr>
          <w:ilvl w:val="0"/>
          <w:numId w:val="1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промышленном и географическом сегменте, к которому относится данный хозяйственный процесс (например, американская компания, владеющая заводом по производству подшипников на Тайване, в своей отчетности может отнести его к промышленному сегменту «Производство подшипников» и к географическому сегменту «Тихоокеанский»);</w:t>
      </w:r>
    </w:p>
    <w:p w:rsidR="00CE1D83" w:rsidRPr="00FF6C2A" w:rsidRDefault="00CE1D83" w:rsidP="0064587F">
      <w:pPr>
        <w:numPr>
          <w:ilvl w:val="0"/>
          <w:numId w:val="1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дате прекращения хозяйственного процесса для целей бухгалтерского учета;</w:t>
      </w:r>
    </w:p>
    <w:p w:rsidR="00CE1D83" w:rsidRPr="00FF6C2A" w:rsidRDefault="00CE1D83" w:rsidP="0064587F">
      <w:pPr>
        <w:numPr>
          <w:ilvl w:val="0"/>
          <w:numId w:val="1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прибыли или убытки от прекращения и учетной политики, применяемой в отношении измерения этой прибыли или убытка;</w:t>
      </w:r>
    </w:p>
    <w:p w:rsidR="00CE1D83" w:rsidRPr="00FF6C2A" w:rsidRDefault="00CE1D83" w:rsidP="0064587F">
      <w:pPr>
        <w:numPr>
          <w:ilvl w:val="0"/>
          <w:numId w:val="19"/>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доходе и прибыли (убытке) от операционной (обычной) деятельности, связанной с прекращенным процессом, вместе с соответствующими суммами за каждый предшествующий отчетный период.</w:t>
      </w:r>
    </w:p>
    <w:p w:rsidR="00CE1D83" w:rsidRPr="00FF6C2A" w:rsidRDefault="00CE1D83" w:rsidP="00FF6C2A">
      <w:pPr>
        <w:pStyle w:val="a7"/>
        <w:spacing w:after="0" w:line="360" w:lineRule="auto"/>
        <w:ind w:left="0" w:firstLine="709"/>
        <w:jc w:val="both"/>
        <w:rPr>
          <w:i w:val="0"/>
          <w:sz w:val="28"/>
          <w:szCs w:val="28"/>
        </w:rPr>
      </w:pPr>
      <w:r w:rsidRPr="00FF6C2A">
        <w:rPr>
          <w:i w:val="0"/>
          <w:sz w:val="28"/>
          <w:szCs w:val="28"/>
        </w:rPr>
        <w:t>Финансовый результат от прекращения хозяйственного процесса обычно включается в прибыль (убыток) от операционной деятельности. Однако в редких случаях, когда прекращение хозяйственного процесса является результатом событий или операций, которые можно четко отделить от обычной деятельности предприятия (т.е. предполагается, что они не будут происходить часто или регулярно), доходы или расходы, возникающие в результате прекращения, рассматриваются как чрезвычайные статьи. Например, если дочернее предприятие экспроприировано иностранным правительством, доход (в случае компенсации) или расход, возникший в результате этой экспроприации, может быть признан чрезвычайной статьей. Требования относительно раскрытия информации о прекращении хозяйственных процессов применяются к этой статье в полной мере.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Может возникнуть ситуация, когда на дату разрешения финансовой отчетности к выпуску станет известным, что после даты баланса произошло прекращение какого-либо хозяйственного процесса или оно произойдет в ближайшем будущем. Если такая информация достаточно надежна, к раскрытию данного факта предъявляются те же требования, что и к прекращению хозяйственных процессов до даты баланса.</w:t>
      </w:r>
      <w:r w:rsidR="00D73222" w:rsidRPr="00FF6C2A">
        <w:rPr>
          <w:iCs/>
          <w:sz w:val="28"/>
          <w:szCs w:val="28"/>
        </w:rPr>
        <w:t>[21, с. 48]</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Покажем, как должна быть раскрыта в финансовой отчетности информации о чрезвычайных статьях и прекращенных хозяйственных процессах (табл. </w:t>
      </w:r>
      <w:r w:rsidR="002E34F5" w:rsidRPr="00FF6C2A">
        <w:rPr>
          <w:iCs/>
          <w:sz w:val="28"/>
          <w:szCs w:val="28"/>
        </w:rPr>
        <w:t>4</w:t>
      </w:r>
      <w:r w:rsidRPr="00FF6C2A">
        <w:rPr>
          <w:iCs/>
          <w:sz w:val="28"/>
          <w:szCs w:val="28"/>
        </w:rPr>
        <w:t xml:space="preserve"> и последующие примечания</w:t>
      </w:r>
      <w:r w:rsidR="002E34F5" w:rsidRPr="00FF6C2A">
        <w:rPr>
          <w:iCs/>
          <w:sz w:val="28"/>
          <w:szCs w:val="28"/>
        </w:rPr>
        <w:t xml:space="preserve"> представленные в приложении 2</w:t>
      </w:r>
      <w:r w:rsidRPr="00FF6C2A">
        <w:rPr>
          <w:iCs/>
          <w:sz w:val="28"/>
          <w:szCs w:val="28"/>
        </w:rPr>
        <w:t>).</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Очень важен вопрос раскрытия в отчетности информации об </w:t>
      </w:r>
      <w:r w:rsidRPr="00FF6C2A">
        <w:rPr>
          <w:bCs/>
          <w:sz w:val="28"/>
          <w:szCs w:val="28"/>
        </w:rPr>
        <w:t xml:space="preserve">изменениях в учетных оценках </w:t>
      </w:r>
      <w:r w:rsidRPr="00FF6C2A">
        <w:rPr>
          <w:iCs/>
          <w:sz w:val="28"/>
          <w:szCs w:val="28"/>
        </w:rPr>
        <w:t>(</w:t>
      </w:r>
      <w:r w:rsidRPr="00FF6C2A">
        <w:rPr>
          <w:iCs/>
          <w:sz w:val="28"/>
          <w:szCs w:val="28"/>
          <w:lang w:val="en-US"/>
        </w:rPr>
        <w:t>changes</w:t>
      </w:r>
      <w:r w:rsidRPr="00FF6C2A">
        <w:rPr>
          <w:iCs/>
          <w:sz w:val="28"/>
          <w:szCs w:val="28"/>
        </w:rPr>
        <w:t xml:space="preserve"> </w:t>
      </w:r>
      <w:r w:rsidRPr="00FF6C2A">
        <w:rPr>
          <w:iCs/>
          <w:sz w:val="28"/>
          <w:szCs w:val="28"/>
          <w:lang w:val="en-US"/>
        </w:rPr>
        <w:t>in</w:t>
      </w:r>
      <w:r w:rsidRPr="00FF6C2A">
        <w:rPr>
          <w:iCs/>
          <w:sz w:val="28"/>
          <w:szCs w:val="28"/>
        </w:rPr>
        <w:t xml:space="preserve"> </w:t>
      </w:r>
      <w:r w:rsidRPr="00FF6C2A">
        <w:rPr>
          <w:iCs/>
          <w:sz w:val="28"/>
          <w:szCs w:val="28"/>
          <w:lang w:val="en-US"/>
        </w:rPr>
        <w:t>accounting</w:t>
      </w:r>
      <w:r w:rsidRPr="00FF6C2A">
        <w:rPr>
          <w:iCs/>
          <w:sz w:val="28"/>
          <w:szCs w:val="28"/>
        </w:rPr>
        <w:t xml:space="preserve"> </w:t>
      </w:r>
      <w:r w:rsidRPr="00FF6C2A">
        <w:rPr>
          <w:iCs/>
          <w:sz w:val="28"/>
          <w:szCs w:val="28"/>
          <w:lang w:val="en-US"/>
        </w:rPr>
        <w:t>estimates</w:t>
      </w:r>
      <w:r w:rsidRPr="00FF6C2A">
        <w:rPr>
          <w:iCs/>
          <w:sz w:val="28"/>
          <w:szCs w:val="28"/>
        </w:rPr>
        <w:t>). Такие статьи отличаются от изменений в учетной политике (</w:t>
      </w:r>
      <w:r w:rsidRPr="00FF6C2A">
        <w:rPr>
          <w:iCs/>
          <w:sz w:val="28"/>
          <w:szCs w:val="28"/>
          <w:lang w:val="en-US"/>
        </w:rPr>
        <w:t>changes</w:t>
      </w:r>
      <w:r w:rsidRPr="00FF6C2A">
        <w:rPr>
          <w:iCs/>
          <w:sz w:val="28"/>
          <w:szCs w:val="28"/>
        </w:rPr>
        <w:t xml:space="preserve"> </w:t>
      </w:r>
      <w:r w:rsidRPr="00FF6C2A">
        <w:rPr>
          <w:iCs/>
          <w:sz w:val="28"/>
          <w:szCs w:val="28"/>
          <w:lang w:val="en-US"/>
        </w:rPr>
        <w:t>in</w:t>
      </w:r>
      <w:r w:rsidRPr="00FF6C2A">
        <w:rPr>
          <w:iCs/>
          <w:sz w:val="28"/>
          <w:szCs w:val="28"/>
        </w:rPr>
        <w:t xml:space="preserve"> </w:t>
      </w:r>
      <w:r w:rsidRPr="00FF6C2A">
        <w:rPr>
          <w:iCs/>
          <w:sz w:val="28"/>
          <w:szCs w:val="28"/>
          <w:lang w:val="en-US"/>
        </w:rPr>
        <w:t>accounting</w:t>
      </w:r>
      <w:r w:rsidRPr="00FF6C2A">
        <w:rPr>
          <w:iCs/>
          <w:sz w:val="28"/>
          <w:szCs w:val="28"/>
        </w:rPr>
        <w:t xml:space="preserve"> </w:t>
      </w:r>
      <w:r w:rsidRPr="00FF6C2A">
        <w:rPr>
          <w:iCs/>
          <w:sz w:val="28"/>
          <w:szCs w:val="28"/>
          <w:lang w:val="en-US"/>
        </w:rPr>
        <w:t>policies</w:t>
      </w:r>
      <w:r w:rsidRPr="00FF6C2A">
        <w:rPr>
          <w:iCs/>
          <w:sz w:val="28"/>
          <w:szCs w:val="28"/>
        </w:rPr>
        <w:t>). Учетные оценки сами по себе являются оценками определенных статей финансовой отчетности, которые не могут быть измерены точно, например оценка величины сомнительных долгов. В зарубежном учете такую оценку часто производят путем расчета доли сомнительных долгов в реализации продукции.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Пример </w:t>
      </w:r>
      <w:r w:rsidR="002E34F5" w:rsidRPr="00FF6C2A">
        <w:rPr>
          <w:bCs/>
          <w:iCs/>
          <w:sz w:val="28"/>
          <w:szCs w:val="28"/>
        </w:rPr>
        <w:t>3</w:t>
      </w:r>
      <w:r w:rsidRPr="00FF6C2A">
        <w:rPr>
          <w:bCs/>
          <w:iCs/>
          <w:sz w:val="28"/>
          <w:szCs w:val="28"/>
        </w:rPr>
        <w:t xml:space="preserve">. </w:t>
      </w:r>
      <w:r w:rsidRPr="00FF6C2A">
        <w:rPr>
          <w:iCs/>
          <w:sz w:val="28"/>
          <w:szCs w:val="28"/>
        </w:rPr>
        <w:t>Реализация за отчетный период составила 600 тыс. дол. За три предыдущих периода общая сумма реализации составила 1700 тыс. дол., а общие потери по сомнительным долгам – 34 тыс. дол.</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Таким образом, средний процент сомнительных долгов за предыдущие периоды равен 2% от реализации (34 тыс. дол.: 170 тыс. дол.). Следовательно, в отчетном периоде сумма сомнительных долгов может быть оценена на уровне 12 тыс. дол. (600 тыс. дол. х 2%).</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Здесь необходимо отметить, что в </w:t>
      </w:r>
      <w:r w:rsidR="003B1A77" w:rsidRPr="00FF6C2A">
        <w:rPr>
          <w:iCs/>
          <w:sz w:val="28"/>
          <w:szCs w:val="28"/>
        </w:rPr>
        <w:t xml:space="preserve">казахстанском </w:t>
      </w:r>
      <w:r w:rsidRPr="00FF6C2A">
        <w:rPr>
          <w:iCs/>
          <w:sz w:val="28"/>
          <w:szCs w:val="28"/>
        </w:rPr>
        <w:t>учете такие приближенные оценки не являются распространенными. Учетные оценки могут потребоваться также для определения суммы возможного обесценения товарно-материальных запасов или для определения сроков полезного использования основных средств. Процесс оценки должен базироваться на наиболее свежей информации. При получении новых данных могут потребоваться изменения в каких-либо оценках. Пересмотр оценок обычно не приводит к образованию чрезвычайных статей и не является существенной ошибкой.</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Иногда бывает трудно отличить изменения в учетной политике от изменений в учетных оценках. В этом случае предполагают, что произошло изменение в учетных оценках и делают соответствующее раскрытие информации.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Изменение в учетных оценках может затрагивать только текущий период, а может затрагивать и текущий и будущие периоды. Например, пересмотр способа оценки величины сомнительных долгов влияет только на текущий отчетный период. Перерасчет же срока полезного использования объекта основных средств (в </w:t>
      </w:r>
      <w:r w:rsidR="003B1A77" w:rsidRPr="00FF6C2A">
        <w:rPr>
          <w:iCs/>
          <w:sz w:val="28"/>
          <w:szCs w:val="28"/>
        </w:rPr>
        <w:t xml:space="preserve">казахстанском </w:t>
      </w:r>
      <w:r w:rsidRPr="00FF6C2A">
        <w:rPr>
          <w:iCs/>
          <w:sz w:val="28"/>
          <w:szCs w:val="28"/>
        </w:rPr>
        <w:t>учете такие сроки, как правило, не пересматриваются) влияет на расходы по амортизации текущего периода и всех последующих периодов срока полезного использования объекта.</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Обычно изменения в учетных оценках представляют собой статьи, возникающие в результате операционной деятельности. Однако в некоторых случаях это могут быть чрезвычайные статьи. В любом случае необходимо соблюдать постоянство от периода к периоду в классификации изменений.</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Сущность и сумма изменения в учетных оценках, которое оказывает значительное влияние на чистую прибыль текущего периода или на чистую прибыль будущих периодов должны быть раскрыты. Если не представляется возможным выразить изменение в количественном выражении, этот факт должен быть объяснен.</w:t>
      </w:r>
      <w:r w:rsidR="00D73222" w:rsidRPr="00FF6C2A">
        <w:rPr>
          <w:iCs/>
          <w:sz w:val="28"/>
          <w:szCs w:val="28"/>
        </w:rPr>
        <w:t>[6, с. 93]</w:t>
      </w:r>
    </w:p>
    <w:p w:rsidR="00CE1D83" w:rsidRPr="00FF6C2A" w:rsidRDefault="00CE1D83" w:rsidP="00FF6C2A">
      <w:pPr>
        <w:shd w:val="clear" w:color="auto" w:fill="FFFFFF"/>
        <w:autoSpaceDE w:val="0"/>
        <w:autoSpaceDN w:val="0"/>
        <w:adjustRightInd w:val="0"/>
        <w:snapToGrid/>
        <w:spacing w:line="360" w:lineRule="auto"/>
        <w:ind w:firstLine="709"/>
        <w:rPr>
          <w:bCs/>
          <w:iCs/>
          <w:sz w:val="28"/>
          <w:szCs w:val="28"/>
        </w:rPr>
      </w:pPr>
    </w:p>
    <w:p w:rsidR="00566BE6" w:rsidRPr="00FF6C2A" w:rsidRDefault="008711BB" w:rsidP="00FF6C2A">
      <w:pPr>
        <w:pStyle w:val="2"/>
        <w:spacing w:before="0" w:after="0" w:line="360" w:lineRule="auto"/>
        <w:ind w:firstLine="709"/>
        <w:jc w:val="both"/>
        <w:rPr>
          <w:rFonts w:ascii="Times New Roman" w:hAnsi="Times New Roman" w:cs="Times New Roman"/>
          <w:b w:val="0"/>
          <w:bCs w:val="0"/>
        </w:rPr>
      </w:pPr>
      <w:bookmarkStart w:id="0" w:name="_Toc43875407"/>
      <w:r w:rsidRPr="00FF6C2A">
        <w:rPr>
          <w:rFonts w:ascii="Times New Roman" w:hAnsi="Times New Roman" w:cs="Times New Roman"/>
          <w:b w:val="0"/>
        </w:rPr>
        <w:t>2.4</w:t>
      </w:r>
      <w:r w:rsidR="00FF6C2A">
        <w:rPr>
          <w:rFonts w:ascii="Times New Roman" w:hAnsi="Times New Roman" w:cs="Times New Roman"/>
          <w:b w:val="0"/>
        </w:rPr>
        <w:t xml:space="preserve"> </w:t>
      </w:r>
      <w:r w:rsidR="00566BE6" w:rsidRPr="00FF6C2A">
        <w:rPr>
          <w:rFonts w:ascii="Times New Roman" w:hAnsi="Times New Roman" w:cs="Times New Roman"/>
          <w:b w:val="0"/>
        </w:rPr>
        <w:t>Исправление существенных ошибок в учете</w:t>
      </w:r>
      <w:bookmarkEnd w:id="0"/>
    </w:p>
    <w:p w:rsidR="00566BE6" w:rsidRPr="00FF6C2A" w:rsidRDefault="00566BE6" w:rsidP="00FF6C2A">
      <w:pPr>
        <w:shd w:val="clear" w:color="auto" w:fill="FFFFFF"/>
        <w:autoSpaceDE w:val="0"/>
        <w:autoSpaceDN w:val="0"/>
        <w:adjustRightInd w:val="0"/>
        <w:snapToGrid/>
        <w:spacing w:line="360" w:lineRule="auto"/>
        <w:ind w:firstLine="709"/>
        <w:rPr>
          <w:iCs/>
          <w:sz w:val="28"/>
          <w:szCs w:val="28"/>
        </w:rPr>
      </w:pP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Как отмечалось в предыдущей </w:t>
      </w:r>
      <w:r w:rsidR="0026048D" w:rsidRPr="00FF6C2A">
        <w:rPr>
          <w:iCs/>
          <w:sz w:val="28"/>
          <w:szCs w:val="28"/>
        </w:rPr>
        <w:t>главе</w:t>
      </w:r>
      <w:r w:rsidRPr="00FF6C2A">
        <w:rPr>
          <w:iCs/>
          <w:sz w:val="28"/>
          <w:szCs w:val="28"/>
        </w:rPr>
        <w:t>, обычно все статьи доходов и расходов, признанных в отчетном периоде, участвуют в расчете чистой прибыли (убытка) за период. К этим статьям также относятся чрезвычайные (внереализационные) статьи и влияние изменений в учетных оценках. Однако возможно возникновение обстоятельств, при которых определенные статьи должны исключаться из определения чистой прибыли (убытка) за период (например, относиться на счет нераспределенной прибыли прошлых периодов). Как мы уже говорили, в МСФО 8 «Чистая прибыль или убыток за период, фундаментальные ошибки и изменения в учетной политике» рассматриваются два таких обстоятельства: исправление фундаментальных, т.е. существенных, ошибок и влияние изменений в учетной политике.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Прежде </w:t>
      </w:r>
      <w:r w:rsidR="003433C7" w:rsidRPr="00FF6C2A">
        <w:rPr>
          <w:iCs/>
          <w:sz w:val="28"/>
          <w:szCs w:val="28"/>
        </w:rPr>
        <w:t>всего,</w:t>
      </w:r>
      <w:r w:rsidRPr="00FF6C2A">
        <w:rPr>
          <w:iCs/>
          <w:sz w:val="28"/>
          <w:szCs w:val="28"/>
        </w:rPr>
        <w:t xml:space="preserve"> остановимся на способах исправления существенных ошибок.</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Ошибки при подготовке финансовой отчетности за один и более отчетных периодов могут быть выявлены в текущем периоде. Это могут быть математические ошибки, ошибки при применении учетной политики, завышение оценок балансовых статей и т.п. Обычно исправление таких ошибок включается в определение чистой прибыли (убытка) за текущий период. В редких случаях ошибка может оказать настолько существенное влияние на финансовую отчетность одного или нескольких предшествующих периодов, что эта финансовая отчетность перестанет обладать на дату выпуска качеством надежности. Подобные ошибки считаются </w:t>
      </w:r>
      <w:r w:rsidRPr="00FF6C2A">
        <w:rPr>
          <w:bCs/>
          <w:sz w:val="28"/>
          <w:szCs w:val="28"/>
        </w:rPr>
        <w:t xml:space="preserve">существенными. </w:t>
      </w:r>
      <w:r w:rsidRPr="00FF6C2A">
        <w:rPr>
          <w:iCs/>
          <w:sz w:val="28"/>
          <w:szCs w:val="28"/>
        </w:rPr>
        <w:t>Пример существенной ошибки – включение в финансовую отчетность за предыдущий период значительной суммы незавершенного производства и дебиторской задолженности по недействительному контракту, который ни при каких обстоятельствах не может быть исполнен.</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Исправление существенных ошибок следует отличать от изменений в учетных оценках. Учетные оценки по своей природе являются приблизительными величинами, которые могут быть пересмотрены при поступлении дополнительной информации (например, как уже говорилось, согласно международной практике можно оценивать сумму сомнительных долгов и изменение этой оценки нельзя считать исправлением существенной ошибки).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МФСО 8 предусматриваются два подхода к исправлению существенных ошибок:</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 общепринятый;</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 разрешенный альтернативный.</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Общепринятый подход. </w:t>
      </w:r>
      <w:r w:rsidRPr="00FF6C2A">
        <w:rPr>
          <w:iCs/>
          <w:sz w:val="28"/>
          <w:szCs w:val="28"/>
        </w:rPr>
        <w:t xml:space="preserve">В соответствии с этим подходом сумму исправления существенной ошибки, относящейся к предыдущим периодам, нужно отражать в отчетности текущего периода посредством </w:t>
      </w:r>
      <w:r w:rsidRPr="00FF6C2A">
        <w:rPr>
          <w:bCs/>
          <w:sz w:val="28"/>
          <w:szCs w:val="28"/>
        </w:rPr>
        <w:t xml:space="preserve">корректировки начального остатка по счету нераспределенной прибыли. </w:t>
      </w:r>
      <w:r w:rsidRPr="00FF6C2A">
        <w:rPr>
          <w:iCs/>
          <w:sz w:val="28"/>
          <w:szCs w:val="28"/>
        </w:rPr>
        <w:t>Сравнительная информация за предыдущие периоды должна быть скорректирована, если только такая корректировка не является невозможной.</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Другими словами, в соответствии с данным подходом финансовую отчетность за текущий период, включая сравнительную информацию за предыдущие периоды, требуется представлять таким образом, как если бы существенная ошибка была исправлена в периоде ее совершения. Корректировка сравнительной информации не обязательно ведет к необходимости исправления уже выпущенной финансовой отчетности. Однако национальные законы могут требовать этого.</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Предприятие должно раскрыть в отчетности следующую информацию:</w:t>
      </w:r>
    </w:p>
    <w:p w:rsidR="00CE1D83" w:rsidRPr="00FF6C2A" w:rsidRDefault="00CE1D83" w:rsidP="0064587F">
      <w:pPr>
        <w:numPr>
          <w:ilvl w:val="0"/>
          <w:numId w:val="2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величину существенной ошибки;</w:t>
      </w:r>
    </w:p>
    <w:p w:rsidR="00CE1D83" w:rsidRPr="00FF6C2A" w:rsidRDefault="00CE1D83" w:rsidP="0064587F">
      <w:pPr>
        <w:numPr>
          <w:ilvl w:val="0"/>
          <w:numId w:val="2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сумму корректировки за текущий период и за каждый предшествующий представленный отчетный период;</w:t>
      </w:r>
    </w:p>
    <w:p w:rsidR="00CE1D83" w:rsidRPr="00FF6C2A" w:rsidRDefault="00CE1D83" w:rsidP="0064587F">
      <w:pPr>
        <w:numPr>
          <w:ilvl w:val="0"/>
          <w:numId w:val="2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сумму корректировки, относящуюся к периодам, предшествующим тем, которые были включены в сравнительную информацию;</w:t>
      </w:r>
    </w:p>
    <w:p w:rsidR="00CE1D83" w:rsidRPr="00FF6C2A" w:rsidRDefault="00CE1D83" w:rsidP="0064587F">
      <w:pPr>
        <w:numPr>
          <w:ilvl w:val="0"/>
          <w:numId w:val="20"/>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факт корректировки сравнительной информации или объяснение невозможности этого.</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Разрешенный альтернативный подход. </w:t>
      </w:r>
      <w:r w:rsidRPr="00FF6C2A">
        <w:rPr>
          <w:iCs/>
          <w:sz w:val="28"/>
          <w:szCs w:val="28"/>
        </w:rPr>
        <w:t xml:space="preserve">В соответствии с этим подходом сумма исправления существенной ошибки должна быть включена в </w:t>
      </w:r>
      <w:r w:rsidRPr="00FF6C2A">
        <w:rPr>
          <w:bCs/>
          <w:sz w:val="28"/>
          <w:szCs w:val="28"/>
        </w:rPr>
        <w:t>определение чистой прибыли (убытка) за текущий период.</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Сравнительная информация должна быть представлена в том виде, в котором она была представлена в финансовой отчетности за соответствующие периоды. Однако предприятию также следует представить дополнительную информацию (если это возможно) о том, как выглядела бы финансовая отчетность, если бы ошибка была исправлена в периоде ее совершения (информация </w:t>
      </w:r>
      <w:r w:rsidRPr="00FF6C2A">
        <w:rPr>
          <w:iCs/>
          <w:sz w:val="28"/>
          <w:szCs w:val="28"/>
          <w:lang w:val="en-US"/>
        </w:rPr>
        <w:t>pro</w:t>
      </w:r>
      <w:r w:rsidRPr="00FF6C2A">
        <w:rPr>
          <w:iCs/>
          <w:sz w:val="28"/>
          <w:szCs w:val="28"/>
        </w:rPr>
        <w:t xml:space="preserve"> </w:t>
      </w:r>
      <w:r w:rsidRPr="00FF6C2A">
        <w:rPr>
          <w:iCs/>
          <w:sz w:val="28"/>
          <w:szCs w:val="28"/>
          <w:lang w:val="en-US"/>
        </w:rPr>
        <w:t>forma</w:t>
      </w:r>
      <w:r w:rsidRPr="00FF6C2A">
        <w:rPr>
          <w:iCs/>
          <w:sz w:val="28"/>
          <w:szCs w:val="28"/>
        </w:rPr>
        <w:t>).</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случае применения разрешенного альтернативного подхода предприятие должно раскрыть в отчетности следующую информацию:</w:t>
      </w:r>
    </w:p>
    <w:p w:rsidR="00CE1D83" w:rsidRPr="00FF6C2A" w:rsidRDefault="00CE1D83" w:rsidP="0064587F">
      <w:pPr>
        <w:numPr>
          <w:ilvl w:val="0"/>
          <w:numId w:val="21"/>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величину существенной ошибки;</w:t>
      </w:r>
    </w:p>
    <w:p w:rsidR="00CE1D83" w:rsidRPr="00FF6C2A" w:rsidRDefault="00CE1D83" w:rsidP="0064587F">
      <w:pPr>
        <w:numPr>
          <w:ilvl w:val="0"/>
          <w:numId w:val="21"/>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сумму корректировки, включенную в определение чистой прибыли (убытка) за текущий период;</w:t>
      </w:r>
    </w:p>
    <w:p w:rsidR="00CE1D83" w:rsidRPr="00FF6C2A" w:rsidRDefault="00CE1D83" w:rsidP="0064587F">
      <w:pPr>
        <w:numPr>
          <w:ilvl w:val="0"/>
          <w:numId w:val="21"/>
        </w:numPr>
        <w:shd w:val="clear" w:color="auto" w:fill="FFFFFF"/>
        <w:tabs>
          <w:tab w:val="left" w:pos="840"/>
        </w:tabs>
        <w:autoSpaceDE w:val="0"/>
        <w:autoSpaceDN w:val="0"/>
        <w:adjustRightInd w:val="0"/>
        <w:snapToGrid/>
        <w:spacing w:line="360" w:lineRule="auto"/>
        <w:ind w:left="0" w:firstLine="709"/>
        <w:rPr>
          <w:iCs/>
          <w:sz w:val="28"/>
          <w:szCs w:val="28"/>
        </w:rPr>
      </w:pPr>
      <w:r w:rsidRPr="00FF6C2A">
        <w:rPr>
          <w:iCs/>
          <w:sz w:val="28"/>
          <w:szCs w:val="28"/>
        </w:rPr>
        <w:t xml:space="preserve">сумму корректировки, относящуюся к периодам, за которые представлена информация </w:t>
      </w:r>
      <w:r w:rsidRPr="00FF6C2A">
        <w:rPr>
          <w:iCs/>
          <w:sz w:val="28"/>
          <w:szCs w:val="28"/>
          <w:lang w:val="en-US"/>
        </w:rPr>
        <w:t>pro</w:t>
      </w:r>
      <w:r w:rsidRPr="00FF6C2A">
        <w:rPr>
          <w:iCs/>
          <w:sz w:val="28"/>
          <w:szCs w:val="28"/>
        </w:rPr>
        <w:t xml:space="preserve"> </w:t>
      </w:r>
      <w:r w:rsidRPr="00FF6C2A">
        <w:rPr>
          <w:iCs/>
          <w:sz w:val="28"/>
          <w:szCs w:val="28"/>
          <w:lang w:val="en-US"/>
        </w:rPr>
        <w:t>forma</w:t>
      </w:r>
      <w:r w:rsidRPr="00FF6C2A">
        <w:rPr>
          <w:iCs/>
          <w:sz w:val="28"/>
          <w:szCs w:val="28"/>
        </w:rPr>
        <w:t xml:space="preserve">, и сумму корректировки, относящуюся к предшествующим периодам, либо объяснение факта невозможности предоставления информации </w:t>
      </w:r>
      <w:r w:rsidRPr="00FF6C2A">
        <w:rPr>
          <w:iCs/>
          <w:sz w:val="28"/>
          <w:szCs w:val="28"/>
          <w:lang w:val="en-US"/>
        </w:rPr>
        <w:t>pro</w:t>
      </w:r>
      <w:r w:rsidRPr="00FF6C2A">
        <w:rPr>
          <w:iCs/>
          <w:sz w:val="28"/>
          <w:szCs w:val="28"/>
        </w:rPr>
        <w:t xml:space="preserve"> </w:t>
      </w:r>
      <w:r w:rsidRPr="00FF6C2A">
        <w:rPr>
          <w:iCs/>
          <w:sz w:val="28"/>
          <w:szCs w:val="28"/>
          <w:lang w:val="en-US"/>
        </w:rPr>
        <w:t>forma</w:t>
      </w:r>
      <w:r w:rsidRPr="00FF6C2A">
        <w:rPr>
          <w:iCs/>
          <w:sz w:val="28"/>
          <w:szCs w:val="28"/>
        </w:rPr>
        <w:t>.</w:t>
      </w:r>
      <w:r w:rsidR="00D73222" w:rsidRPr="00FF6C2A">
        <w:rPr>
          <w:iCs/>
          <w:sz w:val="28"/>
          <w:szCs w:val="28"/>
        </w:rPr>
        <w:t>[22, с. 164]</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Для иллюстрации применения предприятием обоих подходов воспользуемся примером.</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Пример </w:t>
      </w:r>
      <w:r w:rsidR="002B43A3" w:rsidRPr="00FF6C2A">
        <w:rPr>
          <w:bCs/>
          <w:iCs/>
          <w:sz w:val="28"/>
          <w:szCs w:val="28"/>
        </w:rPr>
        <w:t>4</w:t>
      </w:r>
      <w:r w:rsidRPr="00FF6C2A">
        <w:rPr>
          <w:bCs/>
          <w:iCs/>
          <w:sz w:val="28"/>
          <w:szCs w:val="28"/>
        </w:rPr>
        <w:t xml:space="preserve">. </w:t>
      </w:r>
      <w:r w:rsidRPr="00FF6C2A">
        <w:rPr>
          <w:iCs/>
          <w:sz w:val="28"/>
          <w:szCs w:val="28"/>
        </w:rPr>
        <w:t>В конце 200</w:t>
      </w:r>
      <w:r w:rsidR="00D73222" w:rsidRPr="00FF6C2A">
        <w:rPr>
          <w:iCs/>
          <w:sz w:val="28"/>
          <w:szCs w:val="28"/>
        </w:rPr>
        <w:t>6</w:t>
      </w:r>
      <w:r w:rsidRPr="00FF6C2A">
        <w:rPr>
          <w:iCs/>
          <w:sz w:val="28"/>
          <w:szCs w:val="28"/>
        </w:rPr>
        <w:t xml:space="preserve"> г. </w:t>
      </w:r>
      <w:r w:rsidRPr="00FF6C2A">
        <w:rPr>
          <w:bCs/>
          <w:iCs/>
          <w:sz w:val="28"/>
          <w:szCs w:val="28"/>
        </w:rPr>
        <w:t xml:space="preserve">перед составлением баланса </w:t>
      </w:r>
      <w:r w:rsidRPr="00FF6C2A">
        <w:rPr>
          <w:iCs/>
          <w:sz w:val="28"/>
          <w:szCs w:val="28"/>
        </w:rPr>
        <w:t>компания В обнаружила, что определенные товары, проданные в 200</w:t>
      </w:r>
      <w:r w:rsidR="00D73222" w:rsidRPr="00FF6C2A">
        <w:rPr>
          <w:iCs/>
          <w:sz w:val="28"/>
          <w:szCs w:val="28"/>
        </w:rPr>
        <w:t>5</w:t>
      </w:r>
      <w:r w:rsidRPr="00FF6C2A">
        <w:rPr>
          <w:iCs/>
          <w:sz w:val="28"/>
          <w:szCs w:val="28"/>
        </w:rPr>
        <w:t xml:space="preserve"> г., были ошибочно включены в состав товарно-материальных запасов в балансе на 31 декабря 200</w:t>
      </w:r>
      <w:r w:rsidR="00D73222" w:rsidRPr="00FF6C2A">
        <w:rPr>
          <w:iCs/>
          <w:sz w:val="28"/>
          <w:szCs w:val="28"/>
        </w:rPr>
        <w:t>5</w:t>
      </w:r>
      <w:r w:rsidRPr="00FF6C2A">
        <w:rPr>
          <w:iCs/>
          <w:sz w:val="28"/>
          <w:szCs w:val="28"/>
        </w:rPr>
        <w:t xml:space="preserve"> г. Сумма ошибки составила 6500 тыс. дол. Сумма нераспределенной прибыли в балансе на 1 января 2000 г. составила 20 000 тыс. дол., на 31 декабря 200</w:t>
      </w:r>
      <w:r w:rsidR="00D73222" w:rsidRPr="00FF6C2A">
        <w:rPr>
          <w:iCs/>
          <w:sz w:val="28"/>
          <w:szCs w:val="28"/>
        </w:rPr>
        <w:t>5</w:t>
      </w:r>
      <w:r w:rsidRPr="00FF6C2A">
        <w:rPr>
          <w:iCs/>
          <w:sz w:val="28"/>
          <w:szCs w:val="28"/>
        </w:rPr>
        <w:t xml:space="preserve"> г.– 34 000 тыс. дол.</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Себестоимость реализованных товаров определяется по формуле:</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себестоимость реализации за период = остаток товаров на начало периода + закупки товаров в течение периода – остаток товаров на конец периода (формула периодической инвентаризации).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Бухгалтерские записи на счетах в течение 200</w:t>
      </w:r>
      <w:r w:rsidR="00D73222" w:rsidRPr="00FF6C2A">
        <w:rPr>
          <w:bCs/>
          <w:iCs/>
          <w:sz w:val="28"/>
          <w:szCs w:val="28"/>
        </w:rPr>
        <w:t>6</w:t>
      </w:r>
      <w:r w:rsidRPr="00FF6C2A">
        <w:rPr>
          <w:bCs/>
          <w:iCs/>
          <w:sz w:val="28"/>
          <w:szCs w:val="28"/>
        </w:rPr>
        <w:t xml:space="preserve"> г. </w:t>
      </w:r>
      <w:r w:rsidRPr="00FF6C2A">
        <w:rPr>
          <w:iCs/>
          <w:sz w:val="28"/>
          <w:szCs w:val="28"/>
        </w:rPr>
        <w:t>характеризуют выручку от реализации в размере 104 000 тыс. дол., себестоимость реализованных товаров в размере 86 500 тыс. дол. (завышенная себестоимость из-за завышени</w:t>
      </w:r>
      <w:r w:rsidR="00D73222" w:rsidRPr="00FF6C2A">
        <w:rPr>
          <w:iCs/>
          <w:sz w:val="28"/>
          <w:szCs w:val="28"/>
        </w:rPr>
        <w:t>я остатка товаров на начало 2006</w:t>
      </w:r>
      <w:r w:rsidRPr="00FF6C2A">
        <w:rPr>
          <w:iCs/>
          <w:sz w:val="28"/>
          <w:szCs w:val="28"/>
        </w:rPr>
        <w:t xml:space="preserve"> г. в размере 6500 тыс. дол.) и налог на прибыль к уплате в бюджет в размере 5250 тыс. дол. (заниженный размер налога из-за завышения себестоимости).</w:t>
      </w:r>
    </w:p>
    <w:p w:rsidR="00CE1D83" w:rsidRDefault="00CE1D83" w:rsidP="00FF6C2A">
      <w:pPr>
        <w:shd w:val="clear" w:color="auto" w:fill="FFFFFF"/>
        <w:autoSpaceDE w:val="0"/>
        <w:autoSpaceDN w:val="0"/>
        <w:adjustRightInd w:val="0"/>
        <w:snapToGrid/>
        <w:spacing w:line="360" w:lineRule="auto"/>
        <w:ind w:firstLine="709"/>
        <w:rPr>
          <w:iCs/>
          <w:sz w:val="28"/>
          <w:szCs w:val="28"/>
          <w:lang w:val="en-US"/>
        </w:rPr>
      </w:pPr>
      <w:r w:rsidRPr="00FF6C2A">
        <w:rPr>
          <w:iCs/>
          <w:sz w:val="28"/>
          <w:szCs w:val="28"/>
        </w:rPr>
        <w:t>Отметим, что в 200</w:t>
      </w:r>
      <w:r w:rsidR="002E34F5" w:rsidRPr="00FF6C2A">
        <w:rPr>
          <w:iCs/>
          <w:sz w:val="28"/>
          <w:szCs w:val="28"/>
        </w:rPr>
        <w:t>5</w:t>
      </w:r>
      <w:r w:rsidRPr="00FF6C2A">
        <w:rPr>
          <w:iCs/>
          <w:sz w:val="28"/>
          <w:szCs w:val="28"/>
        </w:rPr>
        <w:t xml:space="preserve"> г. наблюдалась обратная картина: заниженная себестоимость и завышенный размер налога на прибыль, т.е. общие величины себестоимости и налога на прибыль к уплате за 200</w:t>
      </w:r>
      <w:r w:rsidR="00D73222" w:rsidRPr="00FF6C2A">
        <w:rPr>
          <w:iCs/>
          <w:sz w:val="28"/>
          <w:szCs w:val="28"/>
        </w:rPr>
        <w:t>5-й и 2006</w:t>
      </w:r>
      <w:r w:rsidRPr="00FF6C2A">
        <w:rPr>
          <w:iCs/>
          <w:sz w:val="28"/>
          <w:szCs w:val="28"/>
        </w:rPr>
        <w:t xml:space="preserve"> г. будут правильными. Для упрощения предположим, что компания В не несет никаких операционных расходов и балансовая прибыль совпадает с налогооблагаемой. Ставка налога на прибыль за 200</w:t>
      </w:r>
      <w:r w:rsidR="00D73222" w:rsidRPr="00FF6C2A">
        <w:rPr>
          <w:iCs/>
          <w:sz w:val="28"/>
          <w:szCs w:val="28"/>
        </w:rPr>
        <w:t>5</w:t>
      </w:r>
      <w:r w:rsidRPr="00FF6C2A">
        <w:rPr>
          <w:iCs/>
          <w:sz w:val="28"/>
          <w:szCs w:val="28"/>
        </w:rPr>
        <w:t xml:space="preserve"> -и и 200</w:t>
      </w:r>
      <w:r w:rsidR="00D73222" w:rsidRPr="00FF6C2A">
        <w:rPr>
          <w:iCs/>
          <w:sz w:val="28"/>
          <w:szCs w:val="28"/>
        </w:rPr>
        <w:t>6</w:t>
      </w:r>
      <w:r w:rsidRPr="00FF6C2A">
        <w:rPr>
          <w:iCs/>
          <w:sz w:val="28"/>
          <w:szCs w:val="28"/>
        </w:rPr>
        <w:t xml:space="preserve"> г. равнялась 30%. Неоткорректированный отчет о прибылях и убытках компании В за 2000 г. выглядел следующим образом:</w:t>
      </w:r>
    </w:p>
    <w:p w:rsidR="003433C7" w:rsidRPr="003433C7" w:rsidRDefault="003433C7" w:rsidP="00FF6C2A">
      <w:pPr>
        <w:shd w:val="clear" w:color="auto" w:fill="FFFFFF"/>
        <w:autoSpaceDE w:val="0"/>
        <w:autoSpaceDN w:val="0"/>
        <w:adjustRightInd w:val="0"/>
        <w:snapToGrid/>
        <w:spacing w:line="360" w:lineRule="auto"/>
        <w:ind w:firstLine="709"/>
        <w:rPr>
          <w:iCs/>
          <w:sz w:val="28"/>
          <w:szCs w:val="28"/>
          <w:lang w:val="en-US"/>
        </w:rPr>
      </w:pPr>
    </w:p>
    <w:tbl>
      <w:tblPr>
        <w:tblW w:w="7754" w:type="dxa"/>
        <w:jc w:val="center"/>
        <w:tblLook w:val="0000" w:firstRow="0" w:lastRow="0" w:firstColumn="0" w:lastColumn="0" w:noHBand="0" w:noVBand="0"/>
      </w:tblPr>
      <w:tblGrid>
        <w:gridCol w:w="6167"/>
        <w:gridCol w:w="1587"/>
      </w:tblGrid>
      <w:tr w:rsidR="00D73222" w:rsidRPr="003433C7" w:rsidTr="003433C7">
        <w:trPr>
          <w:trHeight w:val="393"/>
          <w:jc w:val="center"/>
        </w:trPr>
        <w:tc>
          <w:tcPr>
            <w:tcW w:w="6167" w:type="dxa"/>
          </w:tcPr>
          <w:p w:rsidR="00D73222" w:rsidRPr="003433C7" w:rsidRDefault="00D73222" w:rsidP="003433C7">
            <w:pPr>
              <w:autoSpaceDE w:val="0"/>
              <w:autoSpaceDN w:val="0"/>
              <w:adjustRightInd w:val="0"/>
              <w:snapToGrid/>
              <w:spacing w:line="360" w:lineRule="auto"/>
              <w:ind w:firstLine="0"/>
              <w:jc w:val="left"/>
              <w:rPr>
                <w:iCs/>
              </w:rPr>
            </w:pPr>
            <w:r w:rsidRPr="003433C7">
              <w:rPr>
                <w:iCs/>
              </w:rPr>
              <w:t>Выручка от реализации</w:t>
            </w:r>
          </w:p>
        </w:tc>
        <w:tc>
          <w:tcPr>
            <w:tcW w:w="1587" w:type="dxa"/>
          </w:tcPr>
          <w:p w:rsidR="00D73222" w:rsidRPr="003433C7" w:rsidRDefault="00D73222" w:rsidP="003433C7">
            <w:pPr>
              <w:autoSpaceDE w:val="0"/>
              <w:autoSpaceDN w:val="0"/>
              <w:adjustRightInd w:val="0"/>
              <w:snapToGrid/>
              <w:spacing w:line="360" w:lineRule="auto"/>
              <w:ind w:firstLine="0"/>
              <w:jc w:val="left"/>
              <w:rPr>
                <w:iCs/>
              </w:rPr>
            </w:pPr>
            <w:r w:rsidRPr="003433C7">
              <w:rPr>
                <w:iCs/>
              </w:rPr>
              <w:t>73 500</w:t>
            </w:r>
          </w:p>
        </w:tc>
      </w:tr>
      <w:tr w:rsidR="00D73222" w:rsidRPr="003433C7" w:rsidTr="003433C7">
        <w:trPr>
          <w:trHeight w:val="393"/>
          <w:jc w:val="center"/>
        </w:trPr>
        <w:tc>
          <w:tcPr>
            <w:tcW w:w="6167" w:type="dxa"/>
          </w:tcPr>
          <w:p w:rsidR="00D73222" w:rsidRPr="003433C7" w:rsidRDefault="00D73222" w:rsidP="003433C7">
            <w:pPr>
              <w:autoSpaceDE w:val="0"/>
              <w:autoSpaceDN w:val="0"/>
              <w:adjustRightInd w:val="0"/>
              <w:snapToGrid/>
              <w:spacing w:line="360" w:lineRule="auto"/>
              <w:ind w:firstLine="0"/>
              <w:jc w:val="left"/>
              <w:rPr>
                <w:iCs/>
              </w:rPr>
            </w:pPr>
            <w:r w:rsidRPr="003433C7">
              <w:rPr>
                <w:iCs/>
              </w:rPr>
              <w:t xml:space="preserve">Себестоимость реализованных товаров </w:t>
            </w:r>
          </w:p>
        </w:tc>
        <w:tc>
          <w:tcPr>
            <w:tcW w:w="1587" w:type="dxa"/>
          </w:tcPr>
          <w:p w:rsidR="00D73222" w:rsidRPr="003433C7" w:rsidRDefault="00D73222" w:rsidP="003433C7">
            <w:pPr>
              <w:autoSpaceDE w:val="0"/>
              <w:autoSpaceDN w:val="0"/>
              <w:adjustRightInd w:val="0"/>
              <w:snapToGrid/>
              <w:spacing w:line="360" w:lineRule="auto"/>
              <w:ind w:firstLine="0"/>
              <w:jc w:val="left"/>
              <w:rPr>
                <w:iCs/>
              </w:rPr>
            </w:pPr>
            <w:r w:rsidRPr="003433C7">
              <w:rPr>
                <w:iCs/>
              </w:rPr>
              <w:t>(53 500)</w:t>
            </w:r>
          </w:p>
        </w:tc>
      </w:tr>
      <w:tr w:rsidR="00D73222" w:rsidRPr="003433C7" w:rsidTr="003433C7">
        <w:trPr>
          <w:trHeight w:val="393"/>
          <w:jc w:val="center"/>
        </w:trPr>
        <w:tc>
          <w:tcPr>
            <w:tcW w:w="6167" w:type="dxa"/>
          </w:tcPr>
          <w:p w:rsidR="00D73222" w:rsidRPr="003433C7" w:rsidRDefault="003B1A77" w:rsidP="003433C7">
            <w:pPr>
              <w:autoSpaceDE w:val="0"/>
              <w:autoSpaceDN w:val="0"/>
              <w:adjustRightInd w:val="0"/>
              <w:snapToGrid/>
              <w:spacing w:line="360" w:lineRule="auto"/>
              <w:ind w:firstLine="0"/>
              <w:jc w:val="left"/>
              <w:rPr>
                <w:iCs/>
              </w:rPr>
            </w:pPr>
            <w:r w:rsidRPr="003433C7">
              <w:rPr>
                <w:iCs/>
              </w:rPr>
              <w:t>Прибыль от операционной деятельности до налогообложения</w:t>
            </w:r>
          </w:p>
        </w:tc>
        <w:tc>
          <w:tcPr>
            <w:tcW w:w="1587" w:type="dxa"/>
          </w:tcPr>
          <w:p w:rsidR="00D73222" w:rsidRPr="003433C7" w:rsidRDefault="003B1A77" w:rsidP="003433C7">
            <w:pPr>
              <w:autoSpaceDE w:val="0"/>
              <w:autoSpaceDN w:val="0"/>
              <w:adjustRightInd w:val="0"/>
              <w:snapToGrid/>
              <w:spacing w:line="360" w:lineRule="auto"/>
              <w:ind w:firstLine="0"/>
              <w:jc w:val="left"/>
              <w:rPr>
                <w:iCs/>
              </w:rPr>
            </w:pPr>
            <w:r w:rsidRPr="003433C7">
              <w:rPr>
                <w:iCs/>
              </w:rPr>
              <w:t>20 000</w:t>
            </w:r>
          </w:p>
        </w:tc>
      </w:tr>
      <w:tr w:rsidR="00D73222" w:rsidRPr="003433C7" w:rsidTr="003433C7">
        <w:trPr>
          <w:trHeight w:val="393"/>
          <w:jc w:val="center"/>
        </w:trPr>
        <w:tc>
          <w:tcPr>
            <w:tcW w:w="6167" w:type="dxa"/>
          </w:tcPr>
          <w:p w:rsidR="00D73222" w:rsidRPr="003433C7" w:rsidRDefault="003B1A77" w:rsidP="003433C7">
            <w:pPr>
              <w:autoSpaceDE w:val="0"/>
              <w:autoSpaceDN w:val="0"/>
              <w:adjustRightInd w:val="0"/>
              <w:snapToGrid/>
              <w:spacing w:line="360" w:lineRule="auto"/>
              <w:ind w:firstLine="0"/>
              <w:jc w:val="left"/>
              <w:rPr>
                <w:iCs/>
              </w:rPr>
            </w:pPr>
            <w:r w:rsidRPr="003433C7">
              <w:rPr>
                <w:iCs/>
              </w:rPr>
              <w:t>Налог на прибыль</w:t>
            </w:r>
          </w:p>
        </w:tc>
        <w:tc>
          <w:tcPr>
            <w:tcW w:w="1587" w:type="dxa"/>
          </w:tcPr>
          <w:p w:rsidR="00D73222" w:rsidRPr="003433C7" w:rsidRDefault="003B1A77" w:rsidP="003433C7">
            <w:pPr>
              <w:autoSpaceDE w:val="0"/>
              <w:autoSpaceDN w:val="0"/>
              <w:adjustRightInd w:val="0"/>
              <w:snapToGrid/>
              <w:spacing w:line="360" w:lineRule="auto"/>
              <w:ind w:firstLine="0"/>
              <w:jc w:val="left"/>
              <w:rPr>
                <w:iCs/>
              </w:rPr>
            </w:pPr>
            <w:r w:rsidRPr="003433C7">
              <w:rPr>
                <w:iCs/>
              </w:rPr>
              <w:t>6000</w:t>
            </w:r>
          </w:p>
        </w:tc>
      </w:tr>
      <w:tr w:rsidR="00D73222" w:rsidRPr="003433C7" w:rsidTr="003433C7">
        <w:trPr>
          <w:trHeight w:val="393"/>
          <w:jc w:val="center"/>
        </w:trPr>
        <w:tc>
          <w:tcPr>
            <w:tcW w:w="6167" w:type="dxa"/>
          </w:tcPr>
          <w:p w:rsidR="00D73222" w:rsidRPr="003433C7" w:rsidRDefault="003B1A77" w:rsidP="003433C7">
            <w:pPr>
              <w:autoSpaceDE w:val="0"/>
              <w:autoSpaceDN w:val="0"/>
              <w:adjustRightInd w:val="0"/>
              <w:snapToGrid/>
              <w:spacing w:line="360" w:lineRule="auto"/>
              <w:ind w:firstLine="0"/>
              <w:jc w:val="left"/>
              <w:rPr>
                <w:iCs/>
              </w:rPr>
            </w:pPr>
            <w:r w:rsidRPr="003433C7">
              <w:rPr>
                <w:iCs/>
              </w:rPr>
              <w:t xml:space="preserve">Чистая прибыль </w:t>
            </w:r>
          </w:p>
        </w:tc>
        <w:tc>
          <w:tcPr>
            <w:tcW w:w="1587" w:type="dxa"/>
          </w:tcPr>
          <w:p w:rsidR="00D73222" w:rsidRPr="003433C7" w:rsidRDefault="003B1A77" w:rsidP="003433C7">
            <w:pPr>
              <w:autoSpaceDE w:val="0"/>
              <w:autoSpaceDN w:val="0"/>
              <w:adjustRightInd w:val="0"/>
              <w:snapToGrid/>
              <w:spacing w:line="360" w:lineRule="auto"/>
              <w:ind w:firstLine="0"/>
              <w:jc w:val="left"/>
              <w:rPr>
                <w:iCs/>
              </w:rPr>
            </w:pPr>
            <w:r w:rsidRPr="003433C7">
              <w:rPr>
                <w:iCs/>
              </w:rPr>
              <w:t>14 000</w:t>
            </w:r>
          </w:p>
        </w:tc>
      </w:tr>
    </w:tbl>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Составим отчет о прибылях и убытках и отчет о </w:t>
      </w:r>
      <w:r w:rsidR="003B1A77" w:rsidRPr="00FF6C2A">
        <w:rPr>
          <w:iCs/>
          <w:sz w:val="28"/>
          <w:szCs w:val="28"/>
        </w:rPr>
        <w:t>нераспределенной прибыли за 2006-и и 2005</w:t>
      </w:r>
      <w:r w:rsidRPr="00FF6C2A">
        <w:rPr>
          <w:iCs/>
          <w:sz w:val="28"/>
          <w:szCs w:val="28"/>
        </w:rPr>
        <w:t xml:space="preserve"> г. с использованием общепринятого и разрешенного альтернативного подходов к исправлению существенного завышения себестоимости реализованных товаров в 200</w:t>
      </w:r>
      <w:r w:rsidR="003B1A77" w:rsidRPr="00FF6C2A">
        <w:rPr>
          <w:iCs/>
          <w:sz w:val="28"/>
          <w:szCs w:val="28"/>
        </w:rPr>
        <w:t>6</w:t>
      </w:r>
      <w:r w:rsidRPr="00FF6C2A">
        <w:rPr>
          <w:iCs/>
          <w:sz w:val="28"/>
          <w:szCs w:val="28"/>
        </w:rPr>
        <w:t xml:space="preserve"> г. из-за ошибки, произошедшей в 200</w:t>
      </w:r>
      <w:r w:rsidR="002B43A3" w:rsidRPr="00FF6C2A">
        <w:rPr>
          <w:iCs/>
          <w:sz w:val="28"/>
          <w:szCs w:val="28"/>
        </w:rPr>
        <w:t>5</w:t>
      </w:r>
      <w:r w:rsidRPr="00FF6C2A">
        <w:rPr>
          <w:iCs/>
          <w:sz w:val="28"/>
          <w:szCs w:val="28"/>
        </w:rPr>
        <w:t xml:space="preserve"> г.</w:t>
      </w:r>
      <w:r w:rsidR="002B43A3" w:rsidRPr="00FF6C2A">
        <w:rPr>
          <w:iCs/>
          <w:sz w:val="28"/>
          <w:szCs w:val="28"/>
        </w:rPr>
        <w:t xml:space="preserve"> (приложение 3, табл. 5 и 6)</w:t>
      </w:r>
      <w:r w:rsidR="003B1A77" w:rsidRPr="00FF6C2A">
        <w:rPr>
          <w:iCs/>
          <w:sz w:val="28"/>
          <w:szCs w:val="28"/>
        </w:rPr>
        <w:t>[4, с. 113]</w:t>
      </w:r>
    </w:p>
    <w:p w:rsidR="003433C7" w:rsidRDefault="003433C7" w:rsidP="00FF6C2A">
      <w:pPr>
        <w:pStyle w:val="2"/>
        <w:spacing w:before="0" w:after="0" w:line="360" w:lineRule="auto"/>
        <w:ind w:firstLine="709"/>
        <w:jc w:val="both"/>
        <w:rPr>
          <w:rFonts w:ascii="Times New Roman" w:hAnsi="Times New Roman" w:cs="Times New Roman"/>
          <w:b w:val="0"/>
          <w:lang w:val="en-US"/>
        </w:rPr>
      </w:pPr>
    </w:p>
    <w:p w:rsidR="00566BE6" w:rsidRPr="00FF6C2A" w:rsidRDefault="008711BB" w:rsidP="003433C7">
      <w:pPr>
        <w:pStyle w:val="2"/>
        <w:spacing w:before="0" w:after="0" w:line="360" w:lineRule="auto"/>
        <w:ind w:left="709"/>
        <w:jc w:val="both"/>
        <w:rPr>
          <w:rFonts w:ascii="Times New Roman" w:hAnsi="Times New Roman" w:cs="Times New Roman"/>
          <w:b w:val="0"/>
        </w:rPr>
      </w:pPr>
      <w:r w:rsidRPr="00FF6C2A">
        <w:rPr>
          <w:rFonts w:ascii="Times New Roman" w:hAnsi="Times New Roman" w:cs="Times New Roman"/>
          <w:b w:val="0"/>
        </w:rPr>
        <w:t>2.5</w:t>
      </w:r>
      <w:r w:rsidR="00566BE6" w:rsidRPr="00FF6C2A">
        <w:rPr>
          <w:rFonts w:ascii="Times New Roman" w:hAnsi="Times New Roman" w:cs="Times New Roman"/>
          <w:b w:val="0"/>
        </w:rPr>
        <w:t xml:space="preserve"> Кадровое обеспечение бухгалтерского учета и развитие профессиональной этики бухгалтеров </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Подготовка специалистов по бухгалтерскому учету должна осуществляться параллельно с разработкой его методологического обеспечения.</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Программе реформирования бухгалтерского учета в соответствии с международными стандартами финансовой отчетности предусмотрены соответствующие изменения по кадровому обеспечению национальной системы бухгалтерского учета.</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Намеченные меры в данной сфере реформирования предусматривают подготовку учетных кадров четырех уровней:</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бухгалтер-счетовод;</w:t>
      </w:r>
    </w:p>
    <w:p w:rsidR="00442E6D" w:rsidRPr="003433C7" w:rsidRDefault="003433C7" w:rsidP="00FF6C2A">
      <w:pPr>
        <w:shd w:val="clear" w:color="auto" w:fill="FFFFFF"/>
        <w:tabs>
          <w:tab w:val="left" w:pos="3620"/>
        </w:tabs>
        <w:autoSpaceDE w:val="0"/>
        <w:autoSpaceDN w:val="0"/>
        <w:adjustRightInd w:val="0"/>
        <w:snapToGrid/>
        <w:spacing w:line="360" w:lineRule="auto"/>
        <w:ind w:firstLine="709"/>
        <w:rPr>
          <w:iCs/>
          <w:sz w:val="28"/>
          <w:szCs w:val="28"/>
          <w:lang w:val="en-US"/>
        </w:rPr>
      </w:pPr>
      <w:r>
        <w:rPr>
          <w:iCs/>
          <w:sz w:val="28"/>
          <w:szCs w:val="28"/>
        </w:rPr>
        <w:t>– бухгалтер-техник;</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бухгалтер-экономист;</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профессиональный бухгалтер.</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Бухгалтер-счетовод готовится на первом уровне профессиональной подготовки начального профессионального образования через систему различных краткосрочных курсов, в том числе по линии государственного фонда содействия занятости. Специалистов по бухгалтерскому учету такого уровня предстоит подготовить в ближайшее время около 1 млн.</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Бухгалтер-техник – специалист в области бухгалтерского учета среднего уровня. Подготовка осуществляется через систему Министерства общего и профессионального образования Республике Казахстан и отраслевых министерств и ведомств (Министерство транспорта и др.) в техникумах и колледжах.</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Бухгалтера-экономиста выпускают государственные и коммерческие экономические вузы по специальности 06.05.00. «Бухгалтерский учет, анализ и аудит».</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Потребность в бухгалтерах-техниках и бухгалтерах-экономистах определена в количестве 1,5 </w:t>
      </w:r>
      <w:r w:rsidR="003433C7" w:rsidRPr="00FF6C2A">
        <w:rPr>
          <w:iCs/>
          <w:sz w:val="28"/>
          <w:szCs w:val="28"/>
        </w:rPr>
        <w:t>млн.</w:t>
      </w:r>
      <w:r w:rsidRPr="00FF6C2A">
        <w:rPr>
          <w:iCs/>
          <w:sz w:val="28"/>
          <w:szCs w:val="28"/>
        </w:rPr>
        <w:t xml:space="preserve"> чел.</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Наконец, предстоит подготовить в количестве 500 тыс. профессиональных бухгалтеров – специалистов по бухгалтерскому учету высшей категории.</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Приведенный перечень специалистов в области бухгалтерского учета по первым трем группам должен отвечать соответствующим требованиям государственного образовательного стандарта.</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Положение об аттестации профессиональных бухгалтеров утверждено Институтом профессиональных бухгалтеров Казахстане и одобрено Межведомственной комиссией по реформированию бухгалтерского учета и финансовой отчетности.</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Данным Положением определен порядок аттестации профессиональных бухгалтеров – главных бухгалтеров, бухгалтеров-консультантов (экспертов), бухгалтеров, осуществляющих ведение бухгалтерского учета по договорам с юридическими лицами, финансовых управляющих (менеджеров) и финансовых экспертов.</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Профессиональный бухгалтер должен быть аттестован. Это необходимо в целях подтверждения им уровня соответствующей профессиональной подготовки, позволяющей ему как организовать должным образом соответствующую экономическую службу на любом предприятии независимо от формы собственности и отраслевой принадлежности, так и самостоятельно консультировать по вопросам бухгалтерского учета. Он должен соблюдать нормы профессиональной этики.[</w:t>
      </w:r>
      <w:r w:rsidR="003B1A77" w:rsidRPr="00FF6C2A">
        <w:rPr>
          <w:iCs/>
          <w:sz w:val="28"/>
          <w:szCs w:val="28"/>
        </w:rPr>
        <w:t>23</w:t>
      </w:r>
      <w:r w:rsidRPr="00FF6C2A">
        <w:rPr>
          <w:iCs/>
          <w:sz w:val="28"/>
          <w:szCs w:val="28"/>
        </w:rPr>
        <w:t xml:space="preserve">, с. </w:t>
      </w:r>
      <w:r w:rsidR="003B1A77" w:rsidRPr="00FF6C2A">
        <w:rPr>
          <w:iCs/>
          <w:sz w:val="28"/>
          <w:szCs w:val="28"/>
        </w:rPr>
        <w:t>53</w:t>
      </w:r>
      <w:r w:rsidRPr="00FF6C2A">
        <w:rPr>
          <w:iCs/>
          <w:sz w:val="28"/>
          <w:szCs w:val="28"/>
        </w:rPr>
        <w:t>]</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открытых акционерных обществах (банках и других организациях), подлежащих обязательному аудиту, назначение специалиста на должность главного бухгалтера рекомендуется производить только при наличии квалификационного аттестата профессионального бухгалтера.</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Для получения квалификационного аттестата такой специалист должен отвечать следующим пяти требованиям:</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 иметь высшее специальное экономическое образование. Стаж работы претендента по экономическим специальностям (или на руководящие должности, требующие знания бухгалтерского учета) должен быть не менее пяти лет;</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 наличие высшего экономического образования или диплом кандидата (доктора) экономических наук (с любым базовым высшим образованием). Стаж работы претендента по указанному в п. 1 профилю не должен быть менее трех лет;</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3) претендент должен иметь сертификат о прохождении дополнительной профессиональной подготовки по Программе подготовки и аттестации профессиональных бухгалтеров, утверждаемой Институтом профессиональных бухгалтеров Казахстане;</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4) наличие положительной характеристики по месту последней работы. Вместо нее принимаются рекомендации не менее двух аттестованных профессиональных бухгалтеров-членов ИПБ;</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5) отсутствие судимостей за экономические преступления.</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 соответствии указанным требованиям перед аттестацией претендент уплачивает единовременный взнос, равный 20-кратному минимальному размеру оплаты труда, установленному Законом на дату подачи комплекта следующих документов:</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личного заявления на получение квалификационного аттестата;</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анкеты установленной формы;</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нотариально заверенной копии диплома об образовании;</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оригинала сертификата о прохождении дополнительной профессиональной подготовки по Программе подготовки и аттестации профессиональных бухгалтеров;</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нотариально (или гербовой печатью предприятия) заверенной выписки из трудовой книжки;</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двух фотографий (4 х 6);</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характеристики с места работы или рекомендации не менее двух аттестованных профессиональных бухгалтеров – членов ИПБ;</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копии платежного поручения (квитанции) об уплате единовременного взноса.</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После сдачи квалификационного экзамена и получения квалификационного аттестата, а также вступления в члены Института профессиональных бухгалтеров Казахстане, аттестованный главный бухгалтер вправе подписывать бухгалтерскую финансовую отчетность организации, которая в соответствии с постановлением Правительства Республики Казахстан от 7 декабря </w:t>
      </w:r>
      <w:smartTag w:uri="urn:schemas-microsoft-com:office:smarttags" w:element="metricconverter">
        <w:smartTagPr>
          <w:attr w:name="ProductID" w:val="1994 г"/>
        </w:smartTagPr>
        <w:r w:rsidRPr="00FF6C2A">
          <w:rPr>
            <w:iCs/>
            <w:sz w:val="28"/>
            <w:szCs w:val="28"/>
          </w:rPr>
          <w:t>1994 г</w:t>
        </w:r>
      </w:smartTag>
      <w:r w:rsidRPr="00FF6C2A">
        <w:rPr>
          <w:iCs/>
          <w:sz w:val="28"/>
          <w:szCs w:val="28"/>
        </w:rPr>
        <w:t>. № 1355 «Об основных критериях (системе показателей) деятельности экономических субъектов, по которым их бухгалтерская (финансовая) отчетность подлежит обязательной ежегодной аудиторской проверке» подпадает под первые три группы критериев, приведенных в данном Постановлении:</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 Экономические субъекты, имеющие организационно-правовую форму открытого акционерного общества независимо от числа их участников (акционеров) и размера уставного капитала. В данный перечень входят банки и другие кредитные учреждения, страховые организации и общества взаимного страхования, товарные и фондовые биржи, инвестиционные институты (инвестиционные и чековые инвестиционные фонды, холдинговые компании), внебюджетные фонды, источниками образования средств которых являются обязательные отчисления, производимые юридическими и физическими лицами в соответствии с действующим законодательством.</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Наконец, к данной группе отнесены благотворительные и иные (неинвестиционные) фонды, источниками образования средств которых являются добровольные отчисления юридических и физических лиц, а также другие экономические субъекты (трастовые компании и пр.).</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 Экономические субъекты, в уставном капитале (уставном фонде) которых есть доля, принадлежащая иностранным инвесторам. Размер доли не ограничен никаким процентом.</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3. Наличие хотя бы одного из финансовых показателей деятельности экономического субъекта (кроме государственного или муниципального образования) в следующем размере:</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объема выручки от реализации продукции, выполненных работ или оказанных услуг за год, превышающего в 500 тыс. раз установленный законодательством Республике Казахстан минимальный размер оплаты труда;</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суммы активов баланса, превышающей на конец отчетного года в 200 тыс. раз установленный законодательством Республике Казахстан минимальный размер оплаты труда.[</w:t>
      </w:r>
      <w:r w:rsidR="003B1A77" w:rsidRPr="00FF6C2A">
        <w:rPr>
          <w:iCs/>
          <w:sz w:val="28"/>
          <w:szCs w:val="28"/>
        </w:rPr>
        <w:t>17</w:t>
      </w:r>
      <w:r w:rsidRPr="00FF6C2A">
        <w:rPr>
          <w:iCs/>
          <w:sz w:val="28"/>
          <w:szCs w:val="28"/>
        </w:rPr>
        <w:t xml:space="preserve">, с. </w:t>
      </w:r>
      <w:r w:rsidR="003B1A77" w:rsidRPr="00FF6C2A">
        <w:rPr>
          <w:iCs/>
          <w:sz w:val="28"/>
          <w:szCs w:val="28"/>
        </w:rPr>
        <w:t>1</w:t>
      </w:r>
      <w:r w:rsidRPr="00FF6C2A">
        <w:rPr>
          <w:iCs/>
          <w:sz w:val="28"/>
          <w:szCs w:val="28"/>
        </w:rPr>
        <w:t>86]</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Указанные минимальные размеры оплаты труда принимаются в среднегодовом исчислении.</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Бухгалтерская (финансовая) отчетность подписывается также лицом, имеющим квалификационный аттестат профессионального бухгалтера, являющимся членом Института профессиональных бухгалтеров и ведущим бухгалтерский учет в случаях, предусмотренных подпунктами «в», «г» п. 2 ст. 6 Закона «О бухгалтерском учете». К ним отнесены лица, которым руководитель организации передает на договорных началах ведение бухгалтерского учета централизованной бухгалтерии, специализированной организации или бухгалтеру-специалисту. Закон не исключает также ведение бухгалтерского учета лично руководителем организации.</w:t>
      </w:r>
    </w:p>
    <w:p w:rsidR="00442E6D" w:rsidRPr="00FF6C2A" w:rsidRDefault="00442E6D"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Наконец, при соблюдении указанных выше условий для профессионального бухгалтера, последний в соответствии с заключенным договором вправе оказывать услуги по постановке, восстановлению и ведению бухгалтерского учета, консультированию по применению нормативно-правовых и иных актов по вопросам бухгалтерского учета.</w:t>
      </w:r>
    </w:p>
    <w:p w:rsidR="00442E6D" w:rsidRPr="00FF6C2A" w:rsidRDefault="00442E6D" w:rsidP="00FF6C2A">
      <w:pPr>
        <w:pStyle w:val="a6"/>
        <w:spacing w:after="0" w:line="360" w:lineRule="auto"/>
        <w:ind w:firstLine="709"/>
        <w:jc w:val="both"/>
        <w:rPr>
          <w:sz w:val="28"/>
          <w:szCs w:val="28"/>
        </w:rPr>
      </w:pPr>
      <w:r w:rsidRPr="00FF6C2A">
        <w:rPr>
          <w:sz w:val="28"/>
          <w:szCs w:val="28"/>
        </w:rPr>
        <w:t xml:space="preserve">В части создания института профессиональных бухгалтеров необходимо разработать и утвердить учебный план, учебные программы, квалификационные требования к переподготовке профессиональных бухгалтеров. </w:t>
      </w:r>
    </w:p>
    <w:p w:rsidR="00442E6D" w:rsidRPr="00FF6C2A" w:rsidRDefault="00442E6D" w:rsidP="00FF6C2A">
      <w:pPr>
        <w:pStyle w:val="a6"/>
        <w:spacing w:after="0" w:line="360" w:lineRule="auto"/>
        <w:ind w:firstLine="709"/>
        <w:jc w:val="both"/>
        <w:rPr>
          <w:sz w:val="28"/>
          <w:szCs w:val="28"/>
        </w:rPr>
      </w:pPr>
      <w:r w:rsidRPr="00FF6C2A">
        <w:rPr>
          <w:sz w:val="28"/>
          <w:szCs w:val="28"/>
        </w:rPr>
        <w:t xml:space="preserve">Основные направления деятельности института профессиональных бухгалтеров сводятся к следующему: </w:t>
      </w:r>
    </w:p>
    <w:p w:rsidR="00442E6D" w:rsidRPr="00FF6C2A" w:rsidRDefault="00442E6D" w:rsidP="0064587F">
      <w:pPr>
        <w:pStyle w:val="a6"/>
        <w:numPr>
          <w:ilvl w:val="0"/>
          <w:numId w:val="4"/>
        </w:numPr>
        <w:spacing w:after="0" w:line="360" w:lineRule="auto"/>
        <w:ind w:left="0" w:firstLine="709"/>
        <w:jc w:val="both"/>
        <w:rPr>
          <w:sz w:val="28"/>
          <w:szCs w:val="28"/>
        </w:rPr>
      </w:pPr>
      <w:r w:rsidRPr="00FF6C2A">
        <w:rPr>
          <w:sz w:val="28"/>
          <w:szCs w:val="28"/>
        </w:rPr>
        <w:t xml:space="preserve">разработка и утверждение квалификационных требований к профессиональной деятельности бухгалтера; </w:t>
      </w:r>
    </w:p>
    <w:p w:rsidR="00442E6D" w:rsidRPr="00FF6C2A" w:rsidRDefault="00442E6D" w:rsidP="0064587F">
      <w:pPr>
        <w:pStyle w:val="a6"/>
        <w:numPr>
          <w:ilvl w:val="0"/>
          <w:numId w:val="4"/>
        </w:numPr>
        <w:spacing w:after="0" w:line="360" w:lineRule="auto"/>
        <w:ind w:left="0" w:firstLine="709"/>
        <w:jc w:val="both"/>
        <w:rPr>
          <w:sz w:val="28"/>
          <w:szCs w:val="28"/>
        </w:rPr>
      </w:pPr>
      <w:r w:rsidRPr="00FF6C2A">
        <w:rPr>
          <w:sz w:val="28"/>
          <w:szCs w:val="28"/>
        </w:rPr>
        <w:t xml:space="preserve">определение новых видов профессиональной деятельности бухгалтеров, а также правил и стандартов такой деятельности; </w:t>
      </w:r>
    </w:p>
    <w:p w:rsidR="00442E6D" w:rsidRPr="00FF6C2A" w:rsidRDefault="00442E6D" w:rsidP="0064587F">
      <w:pPr>
        <w:pStyle w:val="a6"/>
        <w:numPr>
          <w:ilvl w:val="0"/>
          <w:numId w:val="4"/>
        </w:numPr>
        <w:spacing w:after="0" w:line="360" w:lineRule="auto"/>
        <w:ind w:left="0" w:firstLine="709"/>
        <w:jc w:val="both"/>
        <w:rPr>
          <w:sz w:val="28"/>
          <w:szCs w:val="28"/>
        </w:rPr>
      </w:pPr>
      <w:r w:rsidRPr="00FF6C2A">
        <w:rPr>
          <w:sz w:val="28"/>
          <w:szCs w:val="28"/>
        </w:rPr>
        <w:t>создание за счет средств безвозмездной помощи от республиканских и международных организаций учебных центров, осуществляющих обучение бухгалтеров с последующей сертификацией. [</w:t>
      </w:r>
      <w:r w:rsidR="003B1A77" w:rsidRPr="00FF6C2A">
        <w:rPr>
          <w:sz w:val="28"/>
          <w:szCs w:val="28"/>
        </w:rPr>
        <w:t>3</w:t>
      </w:r>
      <w:r w:rsidRPr="00FF6C2A">
        <w:rPr>
          <w:sz w:val="28"/>
          <w:szCs w:val="28"/>
        </w:rPr>
        <w:t xml:space="preserve">, с. </w:t>
      </w:r>
      <w:r w:rsidR="003B1A77" w:rsidRPr="00FF6C2A">
        <w:rPr>
          <w:sz w:val="28"/>
          <w:szCs w:val="28"/>
        </w:rPr>
        <w:t>23</w:t>
      </w:r>
      <w:r w:rsidRPr="00FF6C2A">
        <w:rPr>
          <w:sz w:val="28"/>
          <w:szCs w:val="28"/>
        </w:rPr>
        <w:t>]</w:t>
      </w:r>
    </w:p>
    <w:p w:rsidR="00442E6D" w:rsidRPr="00FF6C2A" w:rsidRDefault="00442E6D" w:rsidP="00FF6C2A">
      <w:pPr>
        <w:pStyle w:val="a6"/>
        <w:spacing w:after="0" w:line="360" w:lineRule="auto"/>
        <w:ind w:firstLine="709"/>
        <w:jc w:val="both"/>
        <w:rPr>
          <w:sz w:val="28"/>
          <w:szCs w:val="28"/>
        </w:rPr>
      </w:pPr>
      <w:r w:rsidRPr="00FF6C2A">
        <w:rPr>
          <w:sz w:val="28"/>
          <w:szCs w:val="28"/>
        </w:rPr>
        <w:t xml:space="preserve">Основная задача в осуществлении работы по переподготовке кадров это разработка единой программы переподготовки бухгалтеров по следующим направлениям: </w:t>
      </w:r>
    </w:p>
    <w:p w:rsidR="00442E6D" w:rsidRPr="00FF6C2A" w:rsidRDefault="00442E6D" w:rsidP="0064587F">
      <w:pPr>
        <w:pStyle w:val="a6"/>
        <w:numPr>
          <w:ilvl w:val="0"/>
          <w:numId w:val="4"/>
        </w:numPr>
        <w:spacing w:after="0" w:line="360" w:lineRule="auto"/>
        <w:ind w:left="0" w:firstLine="709"/>
        <w:jc w:val="both"/>
        <w:rPr>
          <w:sz w:val="28"/>
          <w:szCs w:val="28"/>
        </w:rPr>
      </w:pPr>
      <w:r w:rsidRPr="00FF6C2A">
        <w:rPr>
          <w:sz w:val="28"/>
          <w:szCs w:val="28"/>
        </w:rPr>
        <w:t xml:space="preserve">переподготовка бухгалтеров (для предприятий малого бизнеса, для средних и крупных предприятий, бухгалтеров-аналитиков, главных бухгалтеров, бухгалтеров-аудиторов, руководителей организаций, управлений, государственных предприятий и других учреждений, преподавателей колледжей и вузов); </w:t>
      </w:r>
    </w:p>
    <w:p w:rsidR="00442E6D" w:rsidRPr="00FF6C2A" w:rsidRDefault="00442E6D" w:rsidP="0064587F">
      <w:pPr>
        <w:pStyle w:val="a6"/>
        <w:numPr>
          <w:ilvl w:val="0"/>
          <w:numId w:val="4"/>
        </w:numPr>
        <w:spacing w:after="0" w:line="360" w:lineRule="auto"/>
        <w:ind w:left="0" w:firstLine="709"/>
        <w:jc w:val="both"/>
        <w:rPr>
          <w:sz w:val="28"/>
          <w:szCs w:val="28"/>
        </w:rPr>
      </w:pPr>
      <w:r w:rsidRPr="00FF6C2A">
        <w:rPr>
          <w:sz w:val="28"/>
          <w:szCs w:val="28"/>
        </w:rPr>
        <w:t xml:space="preserve">развитие связей с зарубежными обучающими центрами для прохождения стажировок бухгалтеров за рубежом; </w:t>
      </w:r>
    </w:p>
    <w:p w:rsidR="00EB2343" w:rsidRPr="00FF6C2A" w:rsidRDefault="00442E6D" w:rsidP="0064587F">
      <w:pPr>
        <w:pStyle w:val="a6"/>
        <w:numPr>
          <w:ilvl w:val="0"/>
          <w:numId w:val="4"/>
        </w:numPr>
        <w:spacing w:after="0" w:line="360" w:lineRule="auto"/>
        <w:ind w:left="0" w:firstLine="709"/>
        <w:jc w:val="both"/>
        <w:rPr>
          <w:snapToGrid w:val="0"/>
          <w:sz w:val="28"/>
          <w:szCs w:val="28"/>
        </w:rPr>
      </w:pPr>
      <w:r w:rsidRPr="00FF6C2A">
        <w:rPr>
          <w:sz w:val="28"/>
          <w:szCs w:val="28"/>
        </w:rPr>
        <w:t xml:space="preserve">регулирование со стороны государства межвузовской координации в вопросах подготовки кадров для финансовой сферы, разработки типовой программы обучения; </w:t>
      </w:r>
    </w:p>
    <w:p w:rsidR="00442E6D" w:rsidRPr="00FF6C2A" w:rsidRDefault="00442E6D" w:rsidP="0064587F">
      <w:pPr>
        <w:pStyle w:val="a6"/>
        <w:numPr>
          <w:ilvl w:val="0"/>
          <w:numId w:val="4"/>
        </w:numPr>
        <w:spacing w:after="0" w:line="360" w:lineRule="auto"/>
        <w:ind w:left="0" w:firstLine="709"/>
        <w:jc w:val="both"/>
        <w:rPr>
          <w:snapToGrid w:val="0"/>
          <w:sz w:val="28"/>
          <w:szCs w:val="28"/>
        </w:rPr>
      </w:pPr>
      <w:r w:rsidRPr="00FF6C2A">
        <w:rPr>
          <w:snapToGrid w:val="0"/>
          <w:sz w:val="28"/>
          <w:szCs w:val="28"/>
        </w:rPr>
        <w:t>создание учебников на казахском и русском языках (по теории бухгалтерского учета, по бухгалтерскому учету, по аудиту, по финансовому анализу, словаря бухгалтерских терминов на казахском и русском языках).</w:t>
      </w:r>
    </w:p>
    <w:p w:rsidR="009A0F6E" w:rsidRPr="00FF6C2A" w:rsidRDefault="009A0F6E" w:rsidP="00F87F90">
      <w:pPr>
        <w:autoSpaceDE w:val="0"/>
        <w:autoSpaceDN w:val="0"/>
        <w:adjustRightInd w:val="0"/>
        <w:snapToGrid/>
        <w:spacing w:line="360" w:lineRule="auto"/>
        <w:ind w:left="709" w:firstLine="0"/>
        <w:rPr>
          <w:iCs/>
          <w:caps/>
          <w:sz w:val="28"/>
          <w:szCs w:val="28"/>
        </w:rPr>
      </w:pPr>
      <w:r w:rsidRPr="00FF6C2A">
        <w:rPr>
          <w:iCs/>
          <w:sz w:val="28"/>
          <w:szCs w:val="28"/>
        </w:rPr>
        <w:br w:type="page"/>
      </w:r>
      <w:r w:rsidRPr="00FF6C2A">
        <w:rPr>
          <w:iCs/>
          <w:caps/>
          <w:sz w:val="28"/>
          <w:szCs w:val="28"/>
        </w:rPr>
        <w:t>3</w:t>
      </w:r>
      <w:r w:rsidR="00F87F90" w:rsidRPr="00F87F90">
        <w:rPr>
          <w:iCs/>
          <w:caps/>
          <w:sz w:val="28"/>
          <w:szCs w:val="28"/>
        </w:rPr>
        <w:t>.</w:t>
      </w:r>
      <w:r w:rsidRPr="00FF6C2A">
        <w:rPr>
          <w:iCs/>
          <w:caps/>
          <w:sz w:val="28"/>
          <w:szCs w:val="28"/>
        </w:rPr>
        <w:t xml:space="preserve"> Переход Республики Казахстан на Международные стандарты финансовой отчетности </w:t>
      </w:r>
    </w:p>
    <w:p w:rsidR="002B3B9D" w:rsidRPr="00FF6C2A" w:rsidRDefault="002B3B9D" w:rsidP="00F87F90">
      <w:pPr>
        <w:autoSpaceDE w:val="0"/>
        <w:autoSpaceDN w:val="0"/>
        <w:adjustRightInd w:val="0"/>
        <w:snapToGrid/>
        <w:spacing w:line="360" w:lineRule="auto"/>
        <w:ind w:left="709" w:firstLine="0"/>
        <w:rPr>
          <w:iCs/>
          <w:caps/>
          <w:sz w:val="28"/>
          <w:szCs w:val="28"/>
        </w:rPr>
      </w:pPr>
    </w:p>
    <w:p w:rsidR="00442E6D" w:rsidRPr="00F87F90" w:rsidRDefault="00442E6D" w:rsidP="00F87F90">
      <w:pPr>
        <w:autoSpaceDE w:val="0"/>
        <w:autoSpaceDN w:val="0"/>
        <w:adjustRightInd w:val="0"/>
        <w:snapToGrid/>
        <w:spacing w:line="360" w:lineRule="auto"/>
        <w:ind w:left="709" w:firstLine="0"/>
        <w:rPr>
          <w:iCs/>
          <w:sz w:val="28"/>
          <w:szCs w:val="28"/>
        </w:rPr>
      </w:pPr>
      <w:r w:rsidRPr="00FF6C2A">
        <w:rPr>
          <w:iCs/>
          <w:sz w:val="28"/>
          <w:szCs w:val="28"/>
        </w:rPr>
        <w:t>3.1 Нормативно-правовое регулирование перехода каза</w:t>
      </w:r>
      <w:r w:rsidR="00F87F90">
        <w:rPr>
          <w:iCs/>
          <w:sz w:val="28"/>
          <w:szCs w:val="28"/>
        </w:rPr>
        <w:t>хстанской системы учета на МСФО</w:t>
      </w:r>
    </w:p>
    <w:p w:rsidR="00442E6D" w:rsidRPr="00FF6C2A" w:rsidRDefault="00442E6D" w:rsidP="00FF6C2A">
      <w:pPr>
        <w:autoSpaceDE w:val="0"/>
        <w:autoSpaceDN w:val="0"/>
        <w:adjustRightInd w:val="0"/>
        <w:snapToGrid/>
        <w:spacing w:line="360" w:lineRule="auto"/>
        <w:ind w:firstLine="709"/>
        <w:rPr>
          <w:iCs/>
          <w:caps/>
          <w:sz w:val="28"/>
          <w:szCs w:val="28"/>
        </w:rPr>
      </w:pPr>
    </w:p>
    <w:p w:rsidR="00EA119A" w:rsidRPr="00FF6C2A" w:rsidRDefault="00EA119A"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Переход экономики </w:t>
      </w:r>
      <w:r w:rsidR="00657FF4" w:rsidRPr="00FF6C2A">
        <w:rPr>
          <w:iCs/>
          <w:sz w:val="28"/>
          <w:szCs w:val="28"/>
        </w:rPr>
        <w:t xml:space="preserve">Казахстана </w:t>
      </w:r>
      <w:r w:rsidRPr="00FF6C2A">
        <w:rPr>
          <w:iCs/>
          <w:sz w:val="28"/>
          <w:szCs w:val="28"/>
        </w:rPr>
        <w:t>на рыночные отношения объективно востребовал соответствующей адаптации и ее языка бизнеса – бухгалтерского учета. Поэтому основная цель реформирования системы бухгалтерского учета – обеспечить совмещение национальной системы бухгалтерского учета</w:t>
      </w:r>
      <w:r w:rsidR="00FF6C2A">
        <w:rPr>
          <w:iCs/>
          <w:sz w:val="28"/>
          <w:szCs w:val="28"/>
        </w:rPr>
        <w:t xml:space="preserve"> </w:t>
      </w:r>
      <w:r w:rsidRPr="00FF6C2A">
        <w:rPr>
          <w:iCs/>
          <w:sz w:val="28"/>
          <w:szCs w:val="28"/>
        </w:rPr>
        <w:t>с требованиями рыночной экономики и МСФО.</w:t>
      </w:r>
    </w:p>
    <w:p w:rsidR="00EA119A" w:rsidRPr="00FF6C2A" w:rsidRDefault="00EA119A"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Принципиальные различия в постановке организации отечественного бухгалтерского учета и многих международных стандартов определили первоочередность и последовательность реформирования системы бухгалтерского учета в Казахстане.</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 xml:space="preserve">В целях реализации </w:t>
      </w:r>
      <w:r w:rsidRPr="004E233D">
        <w:rPr>
          <w:bCs/>
          <w:iCs/>
          <w:sz w:val="28"/>
          <w:szCs w:val="28"/>
        </w:rPr>
        <w:t>статьи 2</w:t>
      </w:r>
      <w:r w:rsidRPr="00FF6C2A">
        <w:rPr>
          <w:iCs/>
          <w:sz w:val="28"/>
          <w:szCs w:val="28"/>
        </w:rPr>
        <w:t xml:space="preserve"> Закона Республики Казахстан от 24 июня 2002 года "О внесении изменений и дополнений в Указ Президента Республики Казахстан, имеющий силу закона, "О бухгалтерском учете" был утвержден </w:t>
      </w:r>
      <w:r w:rsidRPr="004E233D">
        <w:rPr>
          <w:bCs/>
          <w:iCs/>
          <w:sz w:val="28"/>
          <w:szCs w:val="28"/>
        </w:rPr>
        <w:t>План</w:t>
      </w:r>
      <w:r w:rsidRPr="00FF6C2A">
        <w:rPr>
          <w:iCs/>
          <w:sz w:val="28"/>
          <w:szCs w:val="28"/>
        </w:rPr>
        <w:t xml:space="preserve"> мероприятий по переходу на международные стандарты финансовой отчетности в Республике Казахстан на 2003-2005 годы.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Указом Президента Республики Казахстан, имеющий силу Закона, "О бухгалтерском учете" предусмотрены следующие сроки перехода организаций к составлению финансовой отчетности в соответствии с Международными стандартами финансовой отчетности: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w:t>
      </w:r>
      <w:r w:rsidR="00F87F90" w:rsidRPr="00F87F90">
        <w:rPr>
          <w:iCs/>
          <w:sz w:val="28"/>
          <w:szCs w:val="28"/>
        </w:rPr>
        <w:t xml:space="preserve"> </w:t>
      </w:r>
      <w:r w:rsidRPr="00FF6C2A">
        <w:rPr>
          <w:iCs/>
          <w:sz w:val="28"/>
          <w:szCs w:val="28"/>
        </w:rPr>
        <w:t xml:space="preserve">с 1 января 2003 года - для отдельных организаций, определяемых в порядке, установленном Правительством Республики Казахстан; </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w:t>
      </w:r>
      <w:r w:rsidR="00F87F90" w:rsidRPr="00F87F90">
        <w:rPr>
          <w:iCs/>
          <w:sz w:val="28"/>
          <w:szCs w:val="28"/>
        </w:rPr>
        <w:t xml:space="preserve"> </w:t>
      </w:r>
      <w:r w:rsidRPr="00FF6C2A">
        <w:rPr>
          <w:iCs/>
          <w:sz w:val="28"/>
          <w:szCs w:val="28"/>
        </w:rPr>
        <w:t>с 1 января 2005 года – для акционерных обществ</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 xml:space="preserve">- с 1 января 2006 года – для иных организаций. </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 1 января 2008г. в Казахстане уже все предприятия обязаны перейти на МСФО.</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В Республике Казахстан 28.02.2007 был принят новый Закон «О бухгалтерском учете и финансовой отчетности» N 234-ІІІ</w:t>
      </w:r>
      <w:r w:rsidR="00F87F90">
        <w:rPr>
          <w:iCs/>
          <w:sz w:val="28"/>
          <w:szCs w:val="28"/>
        </w:rPr>
        <w:t>,</w:t>
      </w:r>
      <w:r w:rsidRPr="00FF6C2A">
        <w:rPr>
          <w:iCs/>
          <w:sz w:val="28"/>
          <w:szCs w:val="28"/>
        </w:rPr>
        <w:t xml:space="preserve"> который полностью определил переход Казахстана на счета МСФО, установив что: «Составление финансовой отчетности осуществляется организациями в соответствии с международными стандартами, опубликованными на государственном или русском языке организацией, имеющей письменное разрешение на их официальный перевод и (или) публикацию в Республике Казахстан от Фонда Комитета международных с</w:t>
      </w:r>
      <w:r w:rsidR="00F87F90">
        <w:rPr>
          <w:iCs/>
          <w:sz w:val="28"/>
          <w:szCs w:val="28"/>
        </w:rPr>
        <w:t>тандартов финансовой отчетности</w:t>
      </w:r>
      <w:r w:rsidRPr="00FF6C2A">
        <w:rPr>
          <w:iCs/>
          <w:sz w:val="28"/>
          <w:szCs w:val="28"/>
        </w:rPr>
        <w:t>»</w:t>
      </w:r>
      <w:r w:rsidR="00F87F90">
        <w:rPr>
          <w:iCs/>
          <w:sz w:val="28"/>
          <w:szCs w:val="28"/>
        </w:rPr>
        <w:t>.</w:t>
      </w:r>
      <w:r w:rsidRPr="00FF6C2A">
        <w:rPr>
          <w:iCs/>
          <w:sz w:val="28"/>
          <w:szCs w:val="28"/>
        </w:rPr>
        <w:t xml:space="preserve"> [</w:t>
      </w:r>
      <w:r w:rsidR="003B1A77" w:rsidRPr="00FF6C2A">
        <w:rPr>
          <w:iCs/>
          <w:sz w:val="28"/>
          <w:szCs w:val="28"/>
        </w:rPr>
        <w:t xml:space="preserve">24, </w:t>
      </w:r>
      <w:r w:rsidRPr="00FF6C2A">
        <w:rPr>
          <w:iCs/>
          <w:sz w:val="28"/>
          <w:szCs w:val="28"/>
        </w:rPr>
        <w:t>ст. 16]</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 xml:space="preserve">Таким образом, вышеназванный Закон полностью </w:t>
      </w:r>
      <w:r w:rsidR="00F87F90" w:rsidRPr="00FF6C2A">
        <w:rPr>
          <w:iCs/>
          <w:sz w:val="28"/>
          <w:szCs w:val="28"/>
        </w:rPr>
        <w:t>закрепил,</w:t>
      </w:r>
      <w:r w:rsidRPr="00FF6C2A">
        <w:rPr>
          <w:iCs/>
          <w:sz w:val="28"/>
          <w:szCs w:val="28"/>
        </w:rPr>
        <w:t xml:space="preserve"> что Казахстан полностью признает МСФО и обязывает казахстанские предприятия вести бухгалтерский учет и составлять отчетность в соответствии с этими стандартами.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 xml:space="preserve">В целях реализации </w:t>
      </w:r>
      <w:r w:rsidRPr="00FF6C2A">
        <w:rPr>
          <w:bCs/>
          <w:iCs/>
          <w:sz w:val="28"/>
          <w:szCs w:val="28"/>
        </w:rPr>
        <w:t>подпункта 6) пункта 5 статьи 20</w:t>
      </w:r>
      <w:r w:rsidRPr="00FF6C2A">
        <w:rPr>
          <w:iCs/>
          <w:sz w:val="28"/>
          <w:szCs w:val="28"/>
        </w:rPr>
        <w:t xml:space="preserve"> Закона Республики Казахстан от 28 февраля 2007 года «О бухгалтерском учете и финансовой отчетности» был утвержден новый</w:t>
      </w:r>
      <w:r w:rsidR="00FF6C2A">
        <w:rPr>
          <w:iCs/>
          <w:sz w:val="28"/>
          <w:szCs w:val="28"/>
        </w:rPr>
        <w:t xml:space="preserve"> </w:t>
      </w:r>
      <w:r w:rsidRPr="00FF6C2A">
        <w:rPr>
          <w:bCs/>
          <w:iCs/>
          <w:sz w:val="28"/>
          <w:szCs w:val="28"/>
        </w:rPr>
        <w:t xml:space="preserve">Типовой план </w:t>
      </w:r>
      <w:r w:rsidRPr="00FF6C2A">
        <w:rPr>
          <w:iCs/>
          <w:sz w:val="28"/>
          <w:szCs w:val="28"/>
        </w:rPr>
        <w:t xml:space="preserve">счетов бухгалтерского учета. </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 xml:space="preserve">Синтетические счета бухгалтерского учета в Типовом плане расположены в порядке уменьшения ликвидности по форме согласно </w:t>
      </w:r>
      <w:r w:rsidRPr="00FF6C2A">
        <w:rPr>
          <w:bCs/>
          <w:iCs/>
          <w:sz w:val="28"/>
          <w:szCs w:val="28"/>
        </w:rPr>
        <w:t>приложению</w:t>
      </w:r>
      <w:r w:rsidRPr="00FF6C2A">
        <w:rPr>
          <w:iCs/>
          <w:sz w:val="28"/>
          <w:szCs w:val="28"/>
        </w:rPr>
        <w:t xml:space="preserve"> к настоящему Типовому плану. Номера счетов бухгалтерского учета в Типовом плане содержат четыре знака. Первая цифра номера указывает на принадлежность к разделам, вторая - на принадлежность к подразделам, третья - на принадлежность к группам синтетических счетов, четвертая цифра - определяется организацией самостоятельно.[</w:t>
      </w:r>
      <w:r w:rsidR="003B1A77" w:rsidRPr="00FF6C2A">
        <w:rPr>
          <w:iCs/>
          <w:sz w:val="28"/>
          <w:szCs w:val="28"/>
        </w:rPr>
        <w:t>25</w:t>
      </w:r>
      <w:r w:rsidRPr="00FF6C2A">
        <w:rPr>
          <w:iCs/>
          <w:sz w:val="28"/>
          <w:szCs w:val="28"/>
        </w:rPr>
        <w:t>, п. 3]</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Порядок ведения аналитического учета операций и событий устанавливается индивидуальным предпринимателем или должностными лицами юридического лица, которые в соответствии с законодательными актами Республики Казахстан и учредительными документами осуществляют текущее руководство и ведение дел, исходя из потребностей индивидуального предпринимателя или организации.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Типовой план счетов содержит следующие разделы: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1 раздел - «Краткосрочные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 раздел - «Долгосрочные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3 раздел - «Краткосрочные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4 раздел - «Долгосрочные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5 раздел - «Капитал и резервы»,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6 раздел - «Доходы»,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 раздел - «Расходы»,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8 раздел - «Счета производственного учета».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1 «Краткосрочные активы» предназначены для учета активов организации, классифицируемых как краткосрочные. Актив классифицируется как краткосрочный актив, если:</w:t>
      </w:r>
    </w:p>
    <w:p w:rsidR="00EA119A" w:rsidRPr="00FF6C2A" w:rsidRDefault="00EA119A" w:rsidP="0064587F">
      <w:pPr>
        <w:widowControl/>
        <w:numPr>
          <w:ilvl w:val="0"/>
          <w:numId w:val="3"/>
        </w:numPr>
        <w:tabs>
          <w:tab w:val="clear" w:pos="567"/>
          <w:tab w:val="num" w:pos="840"/>
        </w:tabs>
        <w:spacing w:line="360" w:lineRule="auto"/>
        <w:ind w:left="0" w:firstLine="709"/>
        <w:rPr>
          <w:iCs/>
          <w:sz w:val="28"/>
          <w:szCs w:val="28"/>
        </w:rPr>
      </w:pPr>
      <w:r w:rsidRPr="00FF6C2A">
        <w:rPr>
          <w:iCs/>
          <w:sz w:val="28"/>
          <w:szCs w:val="28"/>
        </w:rPr>
        <w:t>предполагается его реализовать, либо он удерживается для продажи или использования, в ходе нормального операционного цикла организации;</w:t>
      </w:r>
    </w:p>
    <w:p w:rsidR="00EA119A" w:rsidRPr="00FF6C2A" w:rsidRDefault="00EA119A" w:rsidP="0064587F">
      <w:pPr>
        <w:widowControl/>
        <w:numPr>
          <w:ilvl w:val="0"/>
          <w:numId w:val="3"/>
        </w:numPr>
        <w:tabs>
          <w:tab w:val="clear" w:pos="567"/>
          <w:tab w:val="num" w:pos="840"/>
        </w:tabs>
        <w:spacing w:line="360" w:lineRule="auto"/>
        <w:ind w:left="0" w:firstLine="709"/>
        <w:rPr>
          <w:iCs/>
          <w:sz w:val="28"/>
          <w:szCs w:val="28"/>
        </w:rPr>
      </w:pPr>
      <w:r w:rsidRPr="00FF6C2A">
        <w:rPr>
          <w:iCs/>
          <w:sz w:val="28"/>
          <w:szCs w:val="28"/>
        </w:rPr>
        <w:t>он удерживается в основном для целей торговли или на короткий срок, и ожидается его реализация в течение двенадцати месяцев после даты баланса;</w:t>
      </w:r>
    </w:p>
    <w:p w:rsidR="00EA119A" w:rsidRPr="00FF6C2A" w:rsidRDefault="00EA119A" w:rsidP="0064587F">
      <w:pPr>
        <w:widowControl/>
        <w:numPr>
          <w:ilvl w:val="0"/>
          <w:numId w:val="3"/>
        </w:numPr>
        <w:tabs>
          <w:tab w:val="clear" w:pos="567"/>
          <w:tab w:val="num" w:pos="840"/>
        </w:tabs>
        <w:spacing w:line="360" w:lineRule="auto"/>
        <w:ind w:left="0" w:firstLine="709"/>
        <w:rPr>
          <w:iCs/>
          <w:sz w:val="28"/>
          <w:szCs w:val="28"/>
        </w:rPr>
      </w:pPr>
      <w:r w:rsidRPr="00FF6C2A">
        <w:rPr>
          <w:iCs/>
          <w:sz w:val="28"/>
          <w:szCs w:val="28"/>
        </w:rPr>
        <w:t>существует в форме денег или их эквивалентов, не имеющих ограничений в использовании.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Все остальные активы классифицируются как долгосрочные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2 «Долгосрочные активы» предназначены для учета активов организации, классифицируемых как долгосрочные.</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Раздел 2 «Долгосрочные активы» содержит следующие подразделы: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2000 - «Долгосрочные финансовые инвестиции»,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2100 - «Долгосрочная дебиторская задолженность»,</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2200 - «Инвестиции, учитываемые методом долевого участия»,</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2300 - «Инвестиции в недвижимость»,</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2400 - «Основные средства»,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2500 - «Биологические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2600 - «Разведочные и оценочные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2700 - «Нематериальные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2800 - «Отложенные налоговые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2900 - «Прочие долгосрочные активы».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3 «Краткосрочные обязательства» предназначены для учета обязательств организации, классифицируемых как краткосрочные. Обязательство должно классифицироваться как краткосрочное обязательство, если предполагается оплатить его в ходе нормального операционного цикла организации или оно должно быть исполнено в течение двенадцати месяцев после даты баланса. Все остальные обязательства должны классифицироваться как долгосрочные обязательства.[</w:t>
      </w:r>
      <w:r w:rsidR="003B1A77" w:rsidRPr="00FF6C2A">
        <w:rPr>
          <w:iCs/>
          <w:sz w:val="28"/>
          <w:szCs w:val="28"/>
        </w:rPr>
        <w:t>26</w:t>
      </w:r>
      <w:r w:rsidRPr="00FF6C2A">
        <w:rPr>
          <w:iCs/>
          <w:sz w:val="28"/>
          <w:szCs w:val="28"/>
        </w:rPr>
        <w:t xml:space="preserve">, с. </w:t>
      </w:r>
      <w:r w:rsidR="003B1A77" w:rsidRPr="00FF6C2A">
        <w:rPr>
          <w:iCs/>
          <w:sz w:val="28"/>
          <w:szCs w:val="28"/>
        </w:rPr>
        <w:t>1</w:t>
      </w:r>
      <w:r w:rsidRPr="00FF6C2A">
        <w:rPr>
          <w:iCs/>
          <w:sz w:val="28"/>
          <w:szCs w:val="28"/>
        </w:rPr>
        <w:t>26]</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Раздел 3 «Краткосрочные обязательства» включает следующие подразделы: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3000 - «Краткосрочные финансовые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3100 - «Обязательства по налогам»,</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3200 - «Обязательства по другим обязательным и добровольным платежам»,</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3300 - «Краткосрочная кредиторская задолженность»,</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3400 - «Краткосрочные оценочные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3500 - «Прочие краткосрочные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4 «Долгосрочные обязательства» предназначены для учета обязательств организации, классифицируемых как долгосрочные. Раздел 4 «Долгосрочные обязательства» содержит следующие подразделы: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4000 - «Долгосрочные финансовые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4100 - «Долгосрочная кредиторская задолженность»,</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4200 - «Долгосрочные оценочные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4300 - «Отложенные налоговые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4400 - «Прочие долгосрочные обязательства».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5 «Капитал и резервы» предназначены для учета капитала и резервов. Капитал - это доля в активах организации, остающаяся после вычета всех ее обязательств.</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Данный раздел включает следующие подразделы: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5000 - «Выпущенный капитал»,</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5100 - «Эмиссионный доход»,</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5200 - «Выкупленные собственные долевые инструменты»,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5300 - «Резервы»,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5400 - «Нераспределенный доход (непокрытый убыток)».</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6 «Доходы» предназначены для учета доходов. Данный раздел включает следующие подразделы: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6000 - «Доход от реализации продукции и оказания услуг»,</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6100 - «Доходы от финансирования»,</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6200 - «Прочие доходы»,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6300 - «Доходы, связанные с прекращаемой деятельностью»,</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6400 - «Доля прибыли организаций, учитываемых по методу долевого участия».</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Доход - это увеличение экономических выгод в течение отчетного периода в форме притока или прироста активов или уменьшения обязательств, что приводит к увеличению капитала, отличному от увеличения, связанного с взносами лиц, участвующих в капитале. В конце отчетного периода счета данного раздела закрываются на счета группы 5410 «Прибыль (убыток) отчетного года».[</w:t>
      </w:r>
      <w:r w:rsidR="003B1A77" w:rsidRPr="00FF6C2A">
        <w:rPr>
          <w:iCs/>
          <w:sz w:val="28"/>
          <w:szCs w:val="28"/>
        </w:rPr>
        <w:t>11</w:t>
      </w:r>
      <w:r w:rsidRPr="00FF6C2A">
        <w:rPr>
          <w:iCs/>
          <w:sz w:val="28"/>
          <w:szCs w:val="28"/>
        </w:rPr>
        <w:t>, с. 79]</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7 «Расходы» предназначены для учета расходов и включает следующие подразделы: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7000 - «Себестоимость реализованной продукции и оказанных услуг»,</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7100 - «Расходы по реализации продукции и оказанию услуг»,</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7200 - «Административные расходы»,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7300 - «Расходы на финансирование»,</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7400 - «Прочие расходы»,</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7500 - «Расходы, связанные с прекращаемой деятельностью»,</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7600 - «Доля в убытке организаций, учитываемых методом долевого участия»,</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7700 - «Расходы по корпоративному подоходному налогу».</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Расходы - это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распределениями лицам, участвующим в капитале. В конце отчетного периода счета данного раздела закрываются на счета группы 5410 «Прибыль (убыток) отчетного года».</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Счета раздела 8 «Счета производственного учета» предназначены для учета затрат организации на производство продукции и оказание услуг. На счетах данного раздела осуществляется группировка затрат по местам их возникновения и другим признакам, а также калькулирование себестоимости готовой продукции.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Раздел 8 «Счета производственного учета» состоит из подраздела 8000 «Счета производственного учета».</w:t>
      </w:r>
    </w:p>
    <w:p w:rsidR="00EA119A" w:rsidRPr="00FF6C2A" w:rsidRDefault="00EA119A" w:rsidP="00FF6C2A">
      <w:pPr>
        <w:autoSpaceDE w:val="0"/>
        <w:autoSpaceDN w:val="0"/>
        <w:adjustRightInd w:val="0"/>
        <w:snapToGrid/>
        <w:spacing w:line="360" w:lineRule="auto"/>
        <w:ind w:firstLine="709"/>
        <w:rPr>
          <w:bCs/>
          <w:iCs/>
          <w:sz w:val="28"/>
          <w:szCs w:val="28"/>
        </w:rPr>
      </w:pPr>
      <w:r w:rsidRPr="00FF6C2A">
        <w:rPr>
          <w:bCs/>
          <w:iCs/>
          <w:sz w:val="28"/>
          <w:szCs w:val="28"/>
        </w:rPr>
        <w:t xml:space="preserve">В целях реализации </w:t>
      </w:r>
      <w:r w:rsidRPr="00FF6C2A">
        <w:rPr>
          <w:iCs/>
          <w:sz w:val="28"/>
          <w:szCs w:val="28"/>
        </w:rPr>
        <w:t>подпункта 4) пункта 5 статьи 20</w:t>
      </w:r>
      <w:r w:rsidRPr="00FF6C2A">
        <w:rPr>
          <w:bCs/>
          <w:iCs/>
          <w:sz w:val="28"/>
          <w:szCs w:val="28"/>
        </w:rPr>
        <w:t xml:space="preserve"> Закона Республики Казахстан "О бухгалтерском учете и финансовой отчетности" Приказами Министра финансов </w:t>
      </w:r>
      <w:r w:rsidRPr="00FF6C2A">
        <w:rPr>
          <w:iCs/>
          <w:sz w:val="28"/>
          <w:szCs w:val="28"/>
        </w:rPr>
        <w:t xml:space="preserve">N 218 и </w:t>
      </w:r>
      <w:r w:rsidRPr="00FF6C2A">
        <w:rPr>
          <w:bCs/>
          <w:iCs/>
          <w:sz w:val="28"/>
          <w:szCs w:val="28"/>
        </w:rPr>
        <w:t xml:space="preserve">N 217 от 21.06.2007 были утверждены </w:t>
      </w:r>
      <w:r w:rsidRPr="00FF6C2A">
        <w:rPr>
          <w:iCs/>
          <w:sz w:val="28"/>
          <w:szCs w:val="28"/>
        </w:rPr>
        <w:t>Национальный стандарт</w:t>
      </w:r>
      <w:r w:rsidRPr="00FF6C2A">
        <w:rPr>
          <w:bCs/>
          <w:iCs/>
          <w:sz w:val="28"/>
          <w:szCs w:val="28"/>
        </w:rPr>
        <w:t xml:space="preserve"> финансовой отчетности N 1 и Национальный стандарт</w:t>
      </w:r>
      <w:r w:rsidRPr="00FF6C2A">
        <w:rPr>
          <w:iCs/>
          <w:sz w:val="28"/>
          <w:szCs w:val="28"/>
        </w:rPr>
        <w:t xml:space="preserve"> финансовой отчетности № 2</w:t>
      </w:r>
      <w:r w:rsidRPr="00FF6C2A">
        <w:rPr>
          <w:bCs/>
          <w:iCs/>
          <w:sz w:val="28"/>
          <w:szCs w:val="28"/>
        </w:rPr>
        <w:t>.</w:t>
      </w:r>
    </w:p>
    <w:p w:rsidR="00EA119A" w:rsidRPr="00FF6C2A" w:rsidRDefault="00EA119A" w:rsidP="00FF6C2A">
      <w:pPr>
        <w:autoSpaceDE w:val="0"/>
        <w:autoSpaceDN w:val="0"/>
        <w:adjustRightInd w:val="0"/>
        <w:snapToGrid/>
        <w:spacing w:line="360" w:lineRule="auto"/>
        <w:ind w:firstLine="709"/>
        <w:rPr>
          <w:bCs/>
          <w:iCs/>
          <w:sz w:val="28"/>
          <w:szCs w:val="28"/>
        </w:rPr>
      </w:pPr>
      <w:r w:rsidRPr="00FF6C2A">
        <w:rPr>
          <w:bCs/>
          <w:iCs/>
          <w:sz w:val="28"/>
          <w:szCs w:val="28"/>
        </w:rPr>
        <w:t xml:space="preserve">Национальный стандарт финансовой отчетности N 1, разработан в соответствии с </w:t>
      </w:r>
      <w:r w:rsidRPr="00FF6C2A">
        <w:rPr>
          <w:iCs/>
          <w:sz w:val="28"/>
          <w:szCs w:val="28"/>
        </w:rPr>
        <w:t>Законом</w:t>
      </w:r>
      <w:r w:rsidRPr="00FF6C2A">
        <w:rPr>
          <w:bCs/>
          <w:iCs/>
          <w:sz w:val="28"/>
          <w:szCs w:val="28"/>
        </w:rPr>
        <w:t xml:space="preserve"> Республики Казахстан "О бухгалтерском учете и финансовой отчетности", с целью определения порядка ведения бухгалтерского учета и составления финансовой отчетности субъектами малого предпринимательства, определяемых в соответствии с </w:t>
      </w:r>
      <w:r w:rsidRPr="00FF6C2A">
        <w:rPr>
          <w:iCs/>
          <w:sz w:val="28"/>
          <w:szCs w:val="28"/>
        </w:rPr>
        <w:t>Законом</w:t>
      </w:r>
      <w:r w:rsidRPr="00FF6C2A">
        <w:rPr>
          <w:bCs/>
          <w:iCs/>
          <w:sz w:val="28"/>
          <w:szCs w:val="28"/>
        </w:rPr>
        <w:t xml:space="preserve"> Республики Казахстан "О частном предпринимательстве", применяющие согласно налоговому законодательству Республики Казахстан специальные налоговые режимы для крестьянских или фермерских хозяйств, юридических лиц - производителей сельскохозяйственной продукции, а также на основе упрощенной декларации.[27, п. 1]</w:t>
      </w:r>
    </w:p>
    <w:p w:rsidR="00EA119A" w:rsidRPr="00FF6C2A" w:rsidRDefault="00EA119A" w:rsidP="00FF6C2A">
      <w:pPr>
        <w:autoSpaceDE w:val="0"/>
        <w:autoSpaceDN w:val="0"/>
        <w:adjustRightInd w:val="0"/>
        <w:snapToGrid/>
        <w:spacing w:line="360" w:lineRule="auto"/>
        <w:ind w:firstLine="709"/>
        <w:rPr>
          <w:bCs/>
          <w:iCs/>
          <w:sz w:val="28"/>
          <w:szCs w:val="28"/>
        </w:rPr>
      </w:pPr>
      <w:r w:rsidRPr="00FF6C2A">
        <w:rPr>
          <w:bCs/>
          <w:iCs/>
          <w:sz w:val="28"/>
          <w:szCs w:val="28"/>
        </w:rPr>
        <w:t xml:space="preserve">Индивидуальные предприниматели, относящиеся к субъектам малого предпринимательства, применяющие в соответствии с налоговым законодательством специальные налоговые режимы для крестьянских или фермерских хозяйств, а также на основе упрощенной декларации отражают свои хозяйственные операции и события в книге учета доходов для индивидуальных предпринимателей (далее - Книга). Индивидуальные предприниматели, подлежащие обязательной государственной регистрации в налоговом органе и не являющиеся плательщиками налога на добавленную стоимость ведут бухгалтерский учет по своей деятельности в книге учета доходов для индивидуальных предпринимателей, не являющихся плательщиками налога на добавленную стоимость по форме согласно </w:t>
      </w:r>
      <w:r w:rsidRPr="00FF6C2A">
        <w:rPr>
          <w:iCs/>
          <w:sz w:val="28"/>
          <w:szCs w:val="28"/>
        </w:rPr>
        <w:t>приложению к Стандарту 1</w:t>
      </w:r>
      <w:r w:rsidRPr="00FF6C2A">
        <w:rPr>
          <w:bCs/>
          <w:iCs/>
          <w:sz w:val="28"/>
          <w:szCs w:val="28"/>
        </w:rPr>
        <w:t xml:space="preserve">. Предприниматели, являющиеся плательщиками налога на добавленную стоимость ведут бухгалтерский учет по своей деятельности в книге учета доходов для индивидуальных предпринимателей, являющихся плательщиками налога на добавленную стоимость по форме согласно </w:t>
      </w:r>
      <w:r w:rsidRPr="00FF6C2A">
        <w:rPr>
          <w:iCs/>
          <w:sz w:val="28"/>
          <w:szCs w:val="28"/>
        </w:rPr>
        <w:t>приложению 2 к Стандарту</w:t>
      </w:r>
      <w:r w:rsidRPr="00FF6C2A">
        <w:rPr>
          <w:bCs/>
          <w:iCs/>
          <w:sz w:val="28"/>
          <w:szCs w:val="28"/>
        </w:rPr>
        <w:t>.</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Целью национального стандарта финансовой отчетности № 2 (далее - Стандарт), является определение порядка осуществления бухгалтерского учета и составления финансовой отчетности: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 xml:space="preserve">субъектами малого и среднего предпринимательства, определяемыми в соответствии с </w:t>
      </w:r>
      <w:r w:rsidRPr="00FF6C2A">
        <w:rPr>
          <w:bCs/>
          <w:iCs/>
          <w:sz w:val="28"/>
          <w:szCs w:val="28"/>
        </w:rPr>
        <w:t>Законом</w:t>
      </w:r>
      <w:r w:rsidRPr="00FF6C2A">
        <w:rPr>
          <w:iCs/>
          <w:sz w:val="28"/>
          <w:szCs w:val="28"/>
        </w:rPr>
        <w:t xml:space="preserve"> Республики Казахстан «О частном предпринимательстве»;</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некоммерческими организациями, филиалами и представительствами иностранных юридических лиц, зарегистрированными на территории Республики Казахстан в соответствии с законодательством Республики Казахстан (далее - субъект);</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государственными предприятиями, основанными на праве оперативного управления (казенные предприятия) (далее - субъект).[28, с. 6]</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Целью финансовых отчетов</w:t>
      </w:r>
      <w:r w:rsidRPr="00FF6C2A">
        <w:rPr>
          <w:bCs/>
          <w:iCs/>
          <w:sz w:val="28"/>
          <w:szCs w:val="28"/>
        </w:rPr>
        <w:t xml:space="preserve"> </w:t>
      </w:r>
      <w:r w:rsidRPr="00FF6C2A">
        <w:rPr>
          <w:iCs/>
          <w:sz w:val="28"/>
          <w:szCs w:val="28"/>
        </w:rPr>
        <w:t xml:space="preserve">субъектов </w:t>
      </w:r>
      <w:r w:rsidRPr="00FF6C2A">
        <w:rPr>
          <w:bCs/>
          <w:iCs/>
          <w:sz w:val="28"/>
          <w:szCs w:val="28"/>
        </w:rPr>
        <w:t xml:space="preserve">в соответствии с НСФО №2 </w:t>
      </w:r>
      <w:r w:rsidRPr="00FF6C2A">
        <w:rPr>
          <w:iCs/>
          <w:sz w:val="28"/>
          <w:szCs w:val="28"/>
        </w:rPr>
        <w:t xml:space="preserve">является предоставление информации о финансовом положении, финансовых результатах и движении денежных средств субъектов, полезной для широкого круга пользователей, которые не имеют возможности требовать финансовых отчетов, отражающих специфику их информационных потребностей. Для достижения данной цели финансовые отчеты также показывают результаты управления ресурсами, доверенными руководству субъекта. </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Качественные характеристики предъявляются к финансовой отчетности с целью получения полезной для пользователей информации. Основными качественными характеристиками являются понятность, уместность, надежность и сопоставимость.</w:t>
      </w:r>
    </w:p>
    <w:p w:rsidR="00EA119A" w:rsidRPr="00FF6C2A" w:rsidRDefault="00EA119A" w:rsidP="00FF6C2A">
      <w:pPr>
        <w:autoSpaceDE w:val="0"/>
        <w:autoSpaceDN w:val="0"/>
        <w:adjustRightInd w:val="0"/>
        <w:snapToGrid/>
        <w:spacing w:line="360" w:lineRule="auto"/>
        <w:ind w:firstLine="709"/>
        <w:rPr>
          <w:iCs/>
          <w:sz w:val="28"/>
          <w:szCs w:val="28"/>
        </w:rPr>
      </w:pPr>
      <w:r w:rsidRPr="00FF6C2A">
        <w:rPr>
          <w:bCs/>
          <w:iCs/>
          <w:sz w:val="28"/>
          <w:szCs w:val="28"/>
        </w:rPr>
        <w:t>Национальный стандарт</w:t>
      </w:r>
      <w:r w:rsidRPr="00FF6C2A">
        <w:rPr>
          <w:iCs/>
          <w:sz w:val="28"/>
          <w:szCs w:val="28"/>
        </w:rPr>
        <w:t xml:space="preserve"> финансовой отчетности № 2 состоит из 36 разделов регулирующих ведение бухгалтерского учета и финансовой отчетности в Республике Казахстан. Наиболее новыми для казахстанской системы учета из 36 разделов являются:</w:t>
      </w:r>
    </w:p>
    <w:p w:rsidR="00EA119A" w:rsidRPr="00FF6C2A" w:rsidRDefault="00EA119A" w:rsidP="00FF6C2A">
      <w:pPr>
        <w:autoSpaceDE w:val="0"/>
        <w:autoSpaceDN w:val="0"/>
        <w:adjustRightInd w:val="0"/>
        <w:snapToGrid/>
        <w:spacing w:line="360" w:lineRule="auto"/>
        <w:ind w:firstLine="709"/>
        <w:rPr>
          <w:iCs/>
          <w:sz w:val="28"/>
          <w:szCs w:val="28"/>
        </w:rPr>
      </w:pPr>
      <w:r w:rsidRPr="00FF6C2A">
        <w:rPr>
          <w:bCs/>
          <w:iCs/>
          <w:sz w:val="28"/>
          <w:szCs w:val="28"/>
        </w:rPr>
        <w:t xml:space="preserve">1. Инвестиции в недвижимость. </w:t>
      </w:r>
      <w:r w:rsidRPr="00FF6C2A">
        <w:rPr>
          <w:iCs/>
          <w:sz w:val="28"/>
          <w:szCs w:val="28"/>
        </w:rPr>
        <w:t>Инвестиции в недвижимость –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1) использования в производстве или поставке товаров, оказание услуг, в административных целях; или</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2) продажи в ходе обычной хозяйственной деятельности[</w:t>
      </w:r>
      <w:r w:rsidR="003B1A77" w:rsidRPr="00FF6C2A">
        <w:rPr>
          <w:iCs/>
          <w:sz w:val="28"/>
          <w:szCs w:val="28"/>
        </w:rPr>
        <w:t>29</w:t>
      </w:r>
      <w:r w:rsidRPr="00FF6C2A">
        <w:rPr>
          <w:iCs/>
          <w:sz w:val="28"/>
          <w:szCs w:val="28"/>
        </w:rPr>
        <w:t>, п. 260].</w:t>
      </w:r>
    </w:p>
    <w:p w:rsidR="00EA119A" w:rsidRPr="00FF6C2A" w:rsidRDefault="00EA119A" w:rsidP="00FF6C2A">
      <w:pPr>
        <w:autoSpaceDE w:val="0"/>
        <w:autoSpaceDN w:val="0"/>
        <w:adjustRightInd w:val="0"/>
        <w:snapToGrid/>
        <w:spacing w:line="360" w:lineRule="auto"/>
        <w:ind w:firstLine="709"/>
        <w:rPr>
          <w:bCs/>
          <w:iCs/>
          <w:sz w:val="28"/>
          <w:szCs w:val="28"/>
        </w:rPr>
      </w:pPr>
      <w:r w:rsidRPr="00FF6C2A">
        <w:rPr>
          <w:iCs/>
          <w:sz w:val="28"/>
          <w:szCs w:val="28"/>
        </w:rPr>
        <w:t>Субъект должен включать объект недвижимости в класс инвестиций в недвижимость или исключать объект недвижимости из такого класса только тогда, когда объект недвижимости соответствует (или не соответствует) определению инвестиций в недвижимость.</w:t>
      </w:r>
    </w:p>
    <w:p w:rsidR="00EA119A" w:rsidRPr="00FF6C2A" w:rsidRDefault="00EA119A" w:rsidP="00FF6C2A">
      <w:pPr>
        <w:autoSpaceDE w:val="0"/>
        <w:autoSpaceDN w:val="0"/>
        <w:adjustRightInd w:val="0"/>
        <w:snapToGrid/>
        <w:spacing w:line="360" w:lineRule="auto"/>
        <w:ind w:firstLine="709"/>
        <w:rPr>
          <w:iCs/>
          <w:sz w:val="28"/>
          <w:szCs w:val="28"/>
        </w:rPr>
      </w:pPr>
      <w:r w:rsidRPr="00FF6C2A">
        <w:rPr>
          <w:bCs/>
          <w:iCs/>
          <w:sz w:val="28"/>
          <w:szCs w:val="28"/>
        </w:rPr>
        <w:t xml:space="preserve">2. Финансовая отчетность в условиях гиперинфляционной экономики. </w:t>
      </w:r>
      <w:r w:rsidRPr="00FF6C2A">
        <w:rPr>
          <w:iCs/>
          <w:sz w:val="28"/>
          <w:szCs w:val="28"/>
        </w:rPr>
        <w:t xml:space="preserve">Признаками гиперинфляции являются определенные характеристики экономической среды страны. Экономика является гиперинфляционной, если кумулятивный показатель инфляции за три года приближается или превосходит 100%. Субъект может вести иностранные операции двумя способами. Он может проводить операции в иностранной валюте или осуществлять деятельность за рубежом. Настоящий раздел предписывает способ отражения операций в иностранной валюте и операций, осуществляемых в рамках зарубежной деятельности, в финансовых отчетах субъекта, а также способ перевода финансовых отчетов в валюту представления. Учет финансовых инструментов, выраженных в иностранной валюте, и учет операций хеджирования статей в иностранной валюте рассматривается в </w:t>
      </w:r>
      <w:r w:rsidRPr="00FF6C2A">
        <w:rPr>
          <w:bCs/>
          <w:iCs/>
          <w:sz w:val="28"/>
          <w:szCs w:val="28"/>
        </w:rPr>
        <w:t>разделе 11</w:t>
      </w:r>
      <w:r w:rsidRPr="00FF6C2A">
        <w:rPr>
          <w:iCs/>
          <w:sz w:val="28"/>
          <w:szCs w:val="28"/>
        </w:rPr>
        <w:t xml:space="preserve"> настоящего Стандарта.</w:t>
      </w:r>
    </w:p>
    <w:p w:rsidR="00EA119A" w:rsidRPr="00FF6C2A" w:rsidRDefault="00EA119A" w:rsidP="00FF6C2A">
      <w:pPr>
        <w:autoSpaceDE w:val="0"/>
        <w:autoSpaceDN w:val="0"/>
        <w:adjustRightInd w:val="0"/>
        <w:snapToGrid/>
        <w:spacing w:line="360" w:lineRule="auto"/>
        <w:ind w:firstLine="709"/>
        <w:rPr>
          <w:bCs/>
          <w:iCs/>
          <w:sz w:val="28"/>
          <w:szCs w:val="28"/>
        </w:rPr>
      </w:pPr>
      <w:r w:rsidRPr="00FF6C2A">
        <w:rPr>
          <w:bCs/>
          <w:iCs/>
          <w:sz w:val="28"/>
          <w:szCs w:val="28"/>
        </w:rPr>
        <w:t xml:space="preserve">3. Долгосрочные активы, предназначенные для продажи. </w:t>
      </w:r>
      <w:r w:rsidRPr="00FF6C2A">
        <w:rPr>
          <w:iCs/>
          <w:sz w:val="28"/>
          <w:szCs w:val="28"/>
        </w:rPr>
        <w:t>Субъект классифицирует долгосрочный актив (включая основные средства, нематериальные активы и инвестиции в дочерние и ассоциированные организации и в совместную деятельность) как предназначенный для продажи, если его балансовая стоимость будет возмещена в основном за счет продажи, а не посредством продолжающегося использования. Для этого актив (или группа на выбытие) должен быть в наличии для немедленной продажи в существующем состоянии и только на обычных условиях, которые сопутствуют продаже таких активов, его продажа должна быть высоко вероятной,</w:t>
      </w:r>
      <w:r w:rsidRPr="00FF6C2A">
        <w:rPr>
          <w:bCs/>
          <w:iCs/>
          <w:sz w:val="28"/>
          <w:szCs w:val="28"/>
        </w:rPr>
        <w:t xml:space="preserve"> </w:t>
      </w:r>
      <w:r w:rsidRPr="00FF6C2A">
        <w:rPr>
          <w:iCs/>
          <w:sz w:val="28"/>
          <w:szCs w:val="28"/>
        </w:rPr>
        <w:t>и субъект должен намереваться завершить его продажу в течение одного года с момента классификации как предназначенного для продажи. Субъект не должен амортизировать долгосрочный актив, пока он классифицируется как предназначенный для продажи или пока он является частью группы на выбытие, классифицированной как предназначенной для продажи. Проценты и прочие расходы, относящиеся к обязательствам группы на выбытие, классифицированной как предназначенной для продажи, должны продолжать признаваться.[</w:t>
      </w:r>
      <w:r w:rsidR="003B1A77" w:rsidRPr="00FF6C2A">
        <w:rPr>
          <w:iCs/>
          <w:sz w:val="28"/>
          <w:szCs w:val="28"/>
        </w:rPr>
        <w:t>29</w:t>
      </w:r>
      <w:r w:rsidRPr="00FF6C2A">
        <w:rPr>
          <w:iCs/>
          <w:sz w:val="28"/>
          <w:szCs w:val="28"/>
        </w:rPr>
        <w:t>, п. 616]</w:t>
      </w:r>
    </w:p>
    <w:p w:rsidR="00EA119A" w:rsidRPr="00FF6C2A" w:rsidRDefault="00EA119A" w:rsidP="00FF6C2A">
      <w:pPr>
        <w:autoSpaceDE w:val="0"/>
        <w:autoSpaceDN w:val="0"/>
        <w:adjustRightInd w:val="0"/>
        <w:snapToGrid/>
        <w:spacing w:line="360" w:lineRule="auto"/>
        <w:ind w:firstLine="709"/>
        <w:rPr>
          <w:bCs/>
          <w:iCs/>
          <w:sz w:val="28"/>
          <w:szCs w:val="28"/>
        </w:rPr>
      </w:pPr>
      <w:r w:rsidRPr="00FF6C2A">
        <w:rPr>
          <w:bCs/>
          <w:iCs/>
          <w:sz w:val="28"/>
          <w:szCs w:val="28"/>
        </w:rPr>
        <w:t xml:space="preserve">Индивидуальный предприниматель или организация для осуществления ведения бухгалтерского учета, руководствуясь </w:t>
      </w:r>
      <w:r w:rsidRPr="00FF6C2A">
        <w:rPr>
          <w:iCs/>
          <w:sz w:val="28"/>
          <w:szCs w:val="28"/>
        </w:rPr>
        <w:t>Законом</w:t>
      </w:r>
      <w:r w:rsidRPr="00FF6C2A">
        <w:rPr>
          <w:bCs/>
          <w:iCs/>
          <w:sz w:val="28"/>
          <w:szCs w:val="28"/>
        </w:rPr>
        <w:t xml:space="preserve"> Республики Казахстан «О бухгалтерском учете и финансовой отчетности», международными и национальными стандартами финансовой отчетности, а также другими нормативными правовыми актами в сфере бухгалтерского учета и финансовой отчетности, самостоятельно формируют свою учетную политику, исходя из своей структуры, отраслевой принадлежности и других особенностей деятельности и разрабатывают порядок контроля за операциями и событиями, принимают другие решения, необходимые для организации ведения бухгалтерского учета.</w:t>
      </w:r>
    </w:p>
    <w:p w:rsidR="00EA119A" w:rsidRPr="00FF6C2A" w:rsidRDefault="00EA119A" w:rsidP="00FF6C2A">
      <w:pPr>
        <w:keepLines/>
        <w:autoSpaceDE w:val="0"/>
        <w:autoSpaceDN w:val="0"/>
        <w:adjustRightInd w:val="0"/>
        <w:snapToGrid/>
        <w:spacing w:line="360" w:lineRule="auto"/>
        <w:ind w:firstLine="709"/>
        <w:rPr>
          <w:iCs/>
          <w:sz w:val="28"/>
          <w:szCs w:val="28"/>
        </w:rPr>
      </w:pPr>
      <w:r w:rsidRPr="00FF6C2A">
        <w:rPr>
          <w:bCs/>
          <w:iCs/>
          <w:sz w:val="28"/>
          <w:szCs w:val="28"/>
        </w:rPr>
        <w:t xml:space="preserve">Правила ведения бухгалтерского учета разработаны в соответствии с </w:t>
      </w:r>
      <w:r w:rsidRPr="00FF6C2A">
        <w:rPr>
          <w:iCs/>
          <w:sz w:val="28"/>
          <w:szCs w:val="28"/>
        </w:rPr>
        <w:t>Законом</w:t>
      </w:r>
      <w:r w:rsidRPr="00FF6C2A">
        <w:rPr>
          <w:bCs/>
          <w:iCs/>
          <w:sz w:val="28"/>
          <w:szCs w:val="28"/>
        </w:rPr>
        <w:t xml:space="preserve"> Республики Казахстан «О бухгалтерском учете и финансовой отчетности», международными и национальными стандартами финансовой отчетности, устанавливают порядок ведения бухгалтерского учета индивидуальными предпринимателями и организациями на территории Республики Казахстан и утверждены Приказом Министра финансов </w:t>
      </w:r>
      <w:r w:rsidRPr="00FF6C2A">
        <w:rPr>
          <w:iCs/>
          <w:sz w:val="28"/>
          <w:szCs w:val="28"/>
        </w:rPr>
        <w:t xml:space="preserve">от 22.06.2007 N 221. </w:t>
      </w:r>
    </w:p>
    <w:p w:rsidR="00EA119A" w:rsidRPr="00FF6C2A" w:rsidRDefault="00EA119A" w:rsidP="00FF6C2A">
      <w:pPr>
        <w:autoSpaceDE w:val="0"/>
        <w:autoSpaceDN w:val="0"/>
        <w:adjustRightInd w:val="0"/>
        <w:snapToGrid/>
        <w:spacing w:line="360" w:lineRule="auto"/>
        <w:ind w:firstLine="709"/>
        <w:rPr>
          <w:iCs/>
          <w:sz w:val="28"/>
          <w:szCs w:val="28"/>
        </w:rPr>
      </w:pPr>
      <w:r w:rsidRPr="00FF6C2A">
        <w:rPr>
          <w:iCs/>
          <w:sz w:val="28"/>
          <w:szCs w:val="28"/>
        </w:rPr>
        <w:t>В данных правилах описывается:</w:t>
      </w:r>
    </w:p>
    <w:p w:rsidR="00EA119A" w:rsidRPr="00FF6C2A" w:rsidRDefault="00EA119A" w:rsidP="0064587F">
      <w:pPr>
        <w:widowControl/>
        <w:numPr>
          <w:ilvl w:val="0"/>
          <w:numId w:val="22"/>
        </w:numPr>
        <w:tabs>
          <w:tab w:val="left" w:pos="840"/>
        </w:tabs>
        <w:autoSpaceDE w:val="0"/>
        <w:autoSpaceDN w:val="0"/>
        <w:adjustRightInd w:val="0"/>
        <w:spacing w:line="360" w:lineRule="auto"/>
        <w:ind w:left="0" w:firstLine="709"/>
        <w:rPr>
          <w:iCs/>
          <w:sz w:val="28"/>
          <w:szCs w:val="28"/>
        </w:rPr>
      </w:pPr>
      <w:r w:rsidRPr="00FF6C2A">
        <w:rPr>
          <w:iCs/>
          <w:sz w:val="28"/>
          <w:szCs w:val="28"/>
        </w:rPr>
        <w:t xml:space="preserve">организация бухгалтерской службы, </w:t>
      </w:r>
    </w:p>
    <w:p w:rsidR="00EA119A" w:rsidRPr="00FF6C2A" w:rsidRDefault="00EA119A" w:rsidP="0064587F">
      <w:pPr>
        <w:widowControl/>
        <w:numPr>
          <w:ilvl w:val="0"/>
          <w:numId w:val="22"/>
        </w:numPr>
        <w:tabs>
          <w:tab w:val="left" w:pos="840"/>
        </w:tabs>
        <w:autoSpaceDE w:val="0"/>
        <w:autoSpaceDN w:val="0"/>
        <w:adjustRightInd w:val="0"/>
        <w:spacing w:line="360" w:lineRule="auto"/>
        <w:ind w:left="0" w:firstLine="709"/>
        <w:rPr>
          <w:iCs/>
          <w:sz w:val="28"/>
          <w:szCs w:val="28"/>
        </w:rPr>
      </w:pPr>
      <w:r w:rsidRPr="00FF6C2A">
        <w:rPr>
          <w:iCs/>
          <w:sz w:val="28"/>
          <w:szCs w:val="28"/>
        </w:rPr>
        <w:t>документирование хозяйственных операций,</w:t>
      </w:r>
    </w:p>
    <w:p w:rsidR="00EA119A" w:rsidRPr="00FF6C2A" w:rsidRDefault="00EA119A" w:rsidP="0064587F">
      <w:pPr>
        <w:widowControl/>
        <w:numPr>
          <w:ilvl w:val="0"/>
          <w:numId w:val="22"/>
        </w:numPr>
        <w:tabs>
          <w:tab w:val="left" w:pos="840"/>
        </w:tabs>
        <w:autoSpaceDE w:val="0"/>
        <w:autoSpaceDN w:val="0"/>
        <w:adjustRightInd w:val="0"/>
        <w:spacing w:line="360" w:lineRule="auto"/>
        <w:ind w:left="0" w:firstLine="709"/>
        <w:rPr>
          <w:iCs/>
          <w:sz w:val="28"/>
          <w:szCs w:val="28"/>
        </w:rPr>
      </w:pPr>
      <w:r w:rsidRPr="00FF6C2A">
        <w:rPr>
          <w:iCs/>
          <w:sz w:val="28"/>
          <w:szCs w:val="28"/>
        </w:rPr>
        <w:t>учет кассовых операций,</w:t>
      </w:r>
    </w:p>
    <w:p w:rsidR="00EA119A" w:rsidRPr="00FF6C2A" w:rsidRDefault="00EA119A" w:rsidP="0064587F">
      <w:pPr>
        <w:widowControl/>
        <w:numPr>
          <w:ilvl w:val="0"/>
          <w:numId w:val="22"/>
        </w:numPr>
        <w:tabs>
          <w:tab w:val="left" w:pos="840"/>
        </w:tabs>
        <w:autoSpaceDE w:val="0"/>
        <w:autoSpaceDN w:val="0"/>
        <w:adjustRightInd w:val="0"/>
        <w:spacing w:line="360" w:lineRule="auto"/>
        <w:ind w:left="0" w:firstLine="709"/>
        <w:rPr>
          <w:iCs/>
          <w:sz w:val="28"/>
          <w:szCs w:val="28"/>
        </w:rPr>
      </w:pPr>
      <w:r w:rsidRPr="00FF6C2A">
        <w:rPr>
          <w:iCs/>
          <w:sz w:val="28"/>
          <w:szCs w:val="28"/>
        </w:rPr>
        <w:t>учет запасов,</w:t>
      </w:r>
    </w:p>
    <w:p w:rsidR="00EA119A" w:rsidRPr="00FF6C2A" w:rsidRDefault="00EA119A" w:rsidP="0064587F">
      <w:pPr>
        <w:widowControl/>
        <w:numPr>
          <w:ilvl w:val="0"/>
          <w:numId w:val="22"/>
        </w:numPr>
        <w:tabs>
          <w:tab w:val="left" w:pos="840"/>
        </w:tabs>
        <w:autoSpaceDE w:val="0"/>
        <w:autoSpaceDN w:val="0"/>
        <w:adjustRightInd w:val="0"/>
        <w:spacing w:line="360" w:lineRule="auto"/>
        <w:ind w:left="0" w:firstLine="709"/>
        <w:rPr>
          <w:iCs/>
          <w:sz w:val="28"/>
          <w:szCs w:val="28"/>
        </w:rPr>
      </w:pPr>
      <w:r w:rsidRPr="00FF6C2A">
        <w:rPr>
          <w:iCs/>
          <w:sz w:val="28"/>
          <w:szCs w:val="28"/>
        </w:rPr>
        <w:t>учет основных средств,</w:t>
      </w:r>
    </w:p>
    <w:p w:rsidR="00EA119A" w:rsidRPr="00FF6C2A" w:rsidRDefault="00EA119A" w:rsidP="0064587F">
      <w:pPr>
        <w:widowControl/>
        <w:numPr>
          <w:ilvl w:val="0"/>
          <w:numId w:val="22"/>
        </w:numPr>
        <w:tabs>
          <w:tab w:val="left" w:pos="840"/>
        </w:tabs>
        <w:autoSpaceDE w:val="0"/>
        <w:autoSpaceDN w:val="0"/>
        <w:adjustRightInd w:val="0"/>
        <w:spacing w:line="360" w:lineRule="auto"/>
        <w:ind w:left="0" w:firstLine="709"/>
        <w:rPr>
          <w:iCs/>
          <w:sz w:val="28"/>
          <w:szCs w:val="28"/>
        </w:rPr>
      </w:pPr>
      <w:r w:rsidRPr="00FF6C2A">
        <w:rPr>
          <w:iCs/>
          <w:sz w:val="28"/>
          <w:szCs w:val="28"/>
        </w:rPr>
        <w:t>инвентаризация,</w:t>
      </w:r>
    </w:p>
    <w:p w:rsidR="00EA119A" w:rsidRPr="00FF6C2A" w:rsidRDefault="00EA119A" w:rsidP="0064587F">
      <w:pPr>
        <w:widowControl/>
        <w:numPr>
          <w:ilvl w:val="0"/>
          <w:numId w:val="22"/>
        </w:numPr>
        <w:tabs>
          <w:tab w:val="left" w:pos="840"/>
        </w:tabs>
        <w:autoSpaceDE w:val="0"/>
        <w:autoSpaceDN w:val="0"/>
        <w:adjustRightInd w:val="0"/>
        <w:spacing w:line="360" w:lineRule="auto"/>
        <w:ind w:left="0" w:firstLine="709"/>
        <w:rPr>
          <w:iCs/>
          <w:sz w:val="28"/>
          <w:szCs w:val="28"/>
        </w:rPr>
      </w:pPr>
      <w:r w:rsidRPr="00FF6C2A">
        <w:rPr>
          <w:iCs/>
          <w:sz w:val="28"/>
          <w:szCs w:val="28"/>
        </w:rPr>
        <w:t>хранение документов бухгалтерского учета.</w:t>
      </w:r>
    </w:p>
    <w:p w:rsidR="00EA119A" w:rsidRPr="00FF6C2A" w:rsidRDefault="00EA119A" w:rsidP="00FF6C2A">
      <w:pPr>
        <w:tabs>
          <w:tab w:val="left" w:pos="840"/>
        </w:tabs>
        <w:autoSpaceDE w:val="0"/>
        <w:autoSpaceDN w:val="0"/>
        <w:adjustRightInd w:val="0"/>
        <w:snapToGrid/>
        <w:spacing w:line="360" w:lineRule="auto"/>
        <w:ind w:firstLine="709"/>
        <w:rPr>
          <w:iCs/>
          <w:sz w:val="28"/>
          <w:szCs w:val="28"/>
        </w:rPr>
      </w:pPr>
      <w:r w:rsidRPr="00FF6C2A">
        <w:rPr>
          <w:iCs/>
          <w:sz w:val="28"/>
          <w:szCs w:val="28"/>
        </w:rPr>
        <w:t xml:space="preserve">Как видим по своему содержанию данные правила напоминают </w:t>
      </w:r>
      <w:r w:rsidRPr="00FF6C2A">
        <w:rPr>
          <w:bCs/>
          <w:iCs/>
          <w:sz w:val="28"/>
          <w:szCs w:val="28"/>
        </w:rPr>
        <w:t>Стандарт бухгалтерского учета 24 «Организация бухгалтерской службы»</w:t>
      </w:r>
      <w:r w:rsidRPr="00FF6C2A">
        <w:rPr>
          <w:iCs/>
          <w:sz w:val="28"/>
          <w:szCs w:val="28"/>
        </w:rPr>
        <w:t xml:space="preserve"> </w:t>
      </w:r>
      <w:r w:rsidRPr="00FF6C2A">
        <w:rPr>
          <w:rStyle w:val="s1"/>
          <w:b w:val="0"/>
          <w:iCs/>
          <w:color w:val="auto"/>
          <w:sz w:val="28"/>
          <w:szCs w:val="28"/>
        </w:rPr>
        <w:t>от 31 декабря 1997 г. N 455.[28, с. 7]</w:t>
      </w:r>
    </w:p>
    <w:p w:rsidR="00EA119A" w:rsidRPr="00FF6C2A" w:rsidRDefault="00EA119A" w:rsidP="00FF6C2A">
      <w:pPr>
        <w:tabs>
          <w:tab w:val="left" w:pos="840"/>
        </w:tabs>
        <w:autoSpaceDE w:val="0"/>
        <w:autoSpaceDN w:val="0"/>
        <w:adjustRightInd w:val="0"/>
        <w:snapToGrid/>
        <w:spacing w:line="360" w:lineRule="auto"/>
        <w:ind w:firstLine="709"/>
        <w:rPr>
          <w:bCs/>
          <w:iCs/>
          <w:sz w:val="28"/>
          <w:szCs w:val="28"/>
        </w:rPr>
      </w:pPr>
      <w:r w:rsidRPr="00FF6C2A">
        <w:rPr>
          <w:iCs/>
          <w:sz w:val="28"/>
          <w:szCs w:val="28"/>
        </w:rPr>
        <w:t>Данные правила устанавливают что о</w:t>
      </w:r>
      <w:r w:rsidRPr="00FF6C2A">
        <w:rPr>
          <w:bCs/>
          <w:iCs/>
          <w:sz w:val="28"/>
          <w:szCs w:val="28"/>
        </w:rPr>
        <w:t>сновными задачами бухгалтерского учета являются:</w:t>
      </w:r>
    </w:p>
    <w:p w:rsidR="00EA119A" w:rsidRPr="00FF6C2A" w:rsidRDefault="00EA119A" w:rsidP="0064587F">
      <w:pPr>
        <w:widowControl/>
        <w:numPr>
          <w:ilvl w:val="0"/>
          <w:numId w:val="23"/>
        </w:numPr>
        <w:tabs>
          <w:tab w:val="left" w:pos="840"/>
        </w:tabs>
        <w:autoSpaceDE w:val="0"/>
        <w:autoSpaceDN w:val="0"/>
        <w:adjustRightInd w:val="0"/>
        <w:spacing w:line="360" w:lineRule="auto"/>
        <w:ind w:left="0" w:firstLine="709"/>
        <w:rPr>
          <w:bCs/>
          <w:iCs/>
          <w:sz w:val="28"/>
          <w:szCs w:val="28"/>
        </w:rPr>
      </w:pPr>
      <w:r w:rsidRPr="00FF6C2A">
        <w:rPr>
          <w:bCs/>
          <w:iCs/>
          <w:sz w:val="28"/>
          <w:szCs w:val="28"/>
        </w:rPr>
        <w:t>формирование полной и достоверной информации о финансовом положении, результатах деятельности и изменениях в финансовом положении индивидуальных предпринимателей и организаций, необходимой для оперативного руководства и управления, а также для использования инвесторами, учредителями, поставщиками, покупателями, заимодателями, государственными органами, банками и иными заинтересованными лицами в соответствии с законодательством Республики Казахстан о бухгалтерском учете и финансовой отчетности;</w:t>
      </w:r>
    </w:p>
    <w:p w:rsidR="00EA119A" w:rsidRPr="00FF6C2A" w:rsidRDefault="00EA119A" w:rsidP="0064587F">
      <w:pPr>
        <w:widowControl/>
        <w:numPr>
          <w:ilvl w:val="0"/>
          <w:numId w:val="23"/>
        </w:numPr>
        <w:tabs>
          <w:tab w:val="left" w:pos="840"/>
        </w:tabs>
        <w:autoSpaceDE w:val="0"/>
        <w:autoSpaceDN w:val="0"/>
        <w:adjustRightInd w:val="0"/>
        <w:spacing w:line="360" w:lineRule="auto"/>
        <w:ind w:left="0" w:firstLine="709"/>
        <w:rPr>
          <w:bCs/>
          <w:iCs/>
          <w:sz w:val="28"/>
          <w:szCs w:val="28"/>
        </w:rPr>
      </w:pPr>
      <w:r w:rsidRPr="00FF6C2A">
        <w:rPr>
          <w:bCs/>
          <w:iCs/>
          <w:sz w:val="28"/>
          <w:szCs w:val="28"/>
        </w:rPr>
        <w:t>обеспечение информацией, необходимой внутренним и внешним пользователям финансовой отчетности для контроля за соблюдением законодательства Республики Казахстан при осуществлении хозяйственных операций и их целесообразностью;</w:t>
      </w:r>
    </w:p>
    <w:p w:rsidR="00EA119A" w:rsidRPr="00FF6C2A" w:rsidRDefault="00EA119A" w:rsidP="0064587F">
      <w:pPr>
        <w:widowControl/>
        <w:numPr>
          <w:ilvl w:val="0"/>
          <w:numId w:val="23"/>
        </w:numPr>
        <w:tabs>
          <w:tab w:val="left" w:pos="840"/>
        </w:tabs>
        <w:autoSpaceDE w:val="0"/>
        <w:autoSpaceDN w:val="0"/>
        <w:adjustRightInd w:val="0"/>
        <w:spacing w:line="360" w:lineRule="auto"/>
        <w:ind w:left="0" w:firstLine="709"/>
        <w:rPr>
          <w:bCs/>
          <w:iCs/>
          <w:sz w:val="28"/>
          <w:szCs w:val="28"/>
        </w:rPr>
      </w:pPr>
      <w:r w:rsidRPr="00FF6C2A">
        <w:rPr>
          <w:bCs/>
          <w:iCs/>
          <w:sz w:val="28"/>
          <w:szCs w:val="28"/>
        </w:rPr>
        <w:t>предотвращение отрицательных результатов хозяйственной деятельности и выявление внутрихозяйственных резервов обеспечения финансовой устойчивости;</w:t>
      </w:r>
    </w:p>
    <w:p w:rsidR="00EA119A" w:rsidRPr="00FF6C2A" w:rsidRDefault="00EA119A" w:rsidP="0064587F">
      <w:pPr>
        <w:widowControl/>
        <w:numPr>
          <w:ilvl w:val="0"/>
          <w:numId w:val="23"/>
        </w:numPr>
        <w:tabs>
          <w:tab w:val="left" w:pos="840"/>
        </w:tabs>
        <w:autoSpaceDE w:val="0"/>
        <w:autoSpaceDN w:val="0"/>
        <w:adjustRightInd w:val="0"/>
        <w:spacing w:line="360" w:lineRule="auto"/>
        <w:ind w:left="0" w:firstLine="709"/>
        <w:rPr>
          <w:bCs/>
          <w:iCs/>
          <w:sz w:val="28"/>
          <w:szCs w:val="28"/>
        </w:rPr>
      </w:pPr>
      <w:r w:rsidRPr="00FF6C2A">
        <w:rPr>
          <w:bCs/>
          <w:iCs/>
          <w:sz w:val="28"/>
          <w:szCs w:val="28"/>
        </w:rPr>
        <w:t>контроль наличия и движения имущества, рациональным использованием материальных, трудовых и финансовых ресурсов.[</w:t>
      </w:r>
      <w:r w:rsidR="003B1A77" w:rsidRPr="00FF6C2A">
        <w:rPr>
          <w:bCs/>
          <w:iCs/>
          <w:sz w:val="28"/>
          <w:szCs w:val="28"/>
        </w:rPr>
        <w:t>30</w:t>
      </w:r>
      <w:r w:rsidRPr="00FF6C2A">
        <w:rPr>
          <w:bCs/>
          <w:iCs/>
          <w:sz w:val="28"/>
          <w:szCs w:val="28"/>
        </w:rPr>
        <w:t>, п. 3]</w:t>
      </w:r>
    </w:p>
    <w:p w:rsidR="00EA119A" w:rsidRPr="00FF6C2A" w:rsidRDefault="00EA119A" w:rsidP="00FF6C2A">
      <w:pPr>
        <w:pStyle w:val="a6"/>
        <w:tabs>
          <w:tab w:val="left" w:pos="840"/>
        </w:tabs>
        <w:spacing w:after="0" w:line="360" w:lineRule="auto"/>
        <w:ind w:firstLine="709"/>
        <w:jc w:val="both"/>
        <w:rPr>
          <w:sz w:val="28"/>
          <w:szCs w:val="28"/>
        </w:rPr>
      </w:pPr>
      <w:r w:rsidRPr="00FF6C2A">
        <w:rPr>
          <w:sz w:val="28"/>
          <w:szCs w:val="28"/>
        </w:rPr>
        <w:t>Как видим, для казахстанских бухгалтеров-практиков не составит труда переклассифицировать имущество на краткосрочные и долгосрочные активы и обязательства, но сами разделение</w:t>
      </w:r>
      <w:r w:rsidR="00FF6C2A">
        <w:rPr>
          <w:sz w:val="28"/>
          <w:szCs w:val="28"/>
        </w:rPr>
        <w:t xml:space="preserve"> </w:t>
      </w:r>
      <w:r w:rsidRPr="00FF6C2A">
        <w:rPr>
          <w:sz w:val="28"/>
          <w:szCs w:val="28"/>
        </w:rPr>
        <w:t xml:space="preserve">активов на три выделенных нами раздела может создать некоторые трудности. </w:t>
      </w:r>
    </w:p>
    <w:p w:rsidR="00F87F90" w:rsidRDefault="00F87F90" w:rsidP="00FF6C2A">
      <w:pPr>
        <w:autoSpaceDE w:val="0"/>
        <w:autoSpaceDN w:val="0"/>
        <w:adjustRightInd w:val="0"/>
        <w:snapToGrid/>
        <w:spacing w:line="360" w:lineRule="auto"/>
        <w:ind w:firstLine="709"/>
        <w:rPr>
          <w:bCs/>
          <w:iCs/>
          <w:sz w:val="28"/>
          <w:szCs w:val="28"/>
        </w:rPr>
      </w:pPr>
    </w:p>
    <w:p w:rsidR="00442E6D" w:rsidRPr="00FF6C2A" w:rsidRDefault="00442E6D" w:rsidP="00FF6C2A">
      <w:pPr>
        <w:autoSpaceDE w:val="0"/>
        <w:autoSpaceDN w:val="0"/>
        <w:adjustRightInd w:val="0"/>
        <w:snapToGrid/>
        <w:spacing w:line="360" w:lineRule="auto"/>
        <w:ind w:firstLine="709"/>
        <w:rPr>
          <w:bCs/>
          <w:iCs/>
          <w:sz w:val="28"/>
          <w:szCs w:val="28"/>
        </w:rPr>
      </w:pPr>
      <w:r w:rsidRPr="00FF6C2A">
        <w:rPr>
          <w:bCs/>
          <w:iCs/>
          <w:sz w:val="28"/>
          <w:szCs w:val="28"/>
        </w:rPr>
        <w:t>3.2 Методология перехода предприятий на счета МСФО</w:t>
      </w:r>
    </w:p>
    <w:p w:rsidR="00442E6D" w:rsidRPr="00FF6C2A" w:rsidRDefault="00442E6D" w:rsidP="00FF6C2A">
      <w:pPr>
        <w:autoSpaceDE w:val="0"/>
        <w:autoSpaceDN w:val="0"/>
        <w:adjustRightInd w:val="0"/>
        <w:snapToGrid/>
        <w:spacing w:line="360" w:lineRule="auto"/>
        <w:ind w:firstLine="709"/>
        <w:rPr>
          <w:bCs/>
          <w:iCs/>
          <w:sz w:val="28"/>
          <w:szCs w:val="28"/>
        </w:rPr>
      </w:pP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первую очередь компания обязана применить МСФО в своей первой финансовой отчетности.</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Компания обязана, кроме того, применить МСФО во всех тех промежуточных финансовых отчетах, которые она представляла в соответствии с МСФО 34, за ту часть того периода, который охвачен первой подготовленной по МСФО финансовой отчетностью.</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МСФО 34 «Промежуточная финансовая отчетность» не устанавливает компании, обязанные публиковать промежуточную финансовую отчетность. Такое право, отмечают МСФО, предоставлено правительству, органам, регулирующим обращение ценных бумаг, фондовым биржам и т.д. По определению МСФО, 34 промежуточный период — это отчетный период, который короче полного финансового года. Для ряда казахстанских компаний, как правило, это финансовые учреждения, акционерные общества, таким периодом является квартал. Следовательно, первая финансовая отчетность, подготовленная по МСФО, должна охватывать и квартальные отчеты, подготовленные в пределах отчетного года.[</w:t>
      </w:r>
      <w:r w:rsidR="003B1A77" w:rsidRPr="00FF6C2A">
        <w:rPr>
          <w:iCs/>
          <w:sz w:val="28"/>
          <w:szCs w:val="28"/>
        </w:rPr>
        <w:t>31</w:t>
      </w:r>
      <w:r w:rsidRPr="00FF6C2A">
        <w:rPr>
          <w:iCs/>
          <w:sz w:val="28"/>
          <w:szCs w:val="28"/>
        </w:rPr>
        <w:t xml:space="preserve">, с. </w:t>
      </w:r>
      <w:r w:rsidR="003B1A77" w:rsidRPr="00FF6C2A">
        <w:rPr>
          <w:iCs/>
          <w:sz w:val="28"/>
          <w:szCs w:val="28"/>
        </w:rPr>
        <w:t>30</w:t>
      </w:r>
      <w:r w:rsidRPr="00FF6C2A">
        <w:rPr>
          <w:iCs/>
          <w:sz w:val="28"/>
          <w:szCs w:val="28"/>
        </w:rPr>
        <w:t>]</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Основные этапы перехода на счета МСФО осуществлялись согласно стандарту IFRS 1:</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 xml:space="preserve">1. </w:t>
      </w:r>
      <w:r w:rsidR="00847CD4" w:rsidRPr="00FF6C2A">
        <w:rPr>
          <w:iCs/>
          <w:sz w:val="28"/>
          <w:szCs w:val="28"/>
        </w:rPr>
        <w:t>О</w:t>
      </w:r>
      <w:r w:rsidRPr="00FF6C2A">
        <w:rPr>
          <w:iCs/>
          <w:sz w:val="28"/>
          <w:szCs w:val="28"/>
        </w:rPr>
        <w:t>предели</w:t>
      </w:r>
      <w:r w:rsidR="00847CD4" w:rsidRPr="00FF6C2A">
        <w:rPr>
          <w:iCs/>
          <w:sz w:val="28"/>
          <w:szCs w:val="28"/>
        </w:rPr>
        <w:t>ть</w:t>
      </w:r>
      <w:r w:rsidRPr="00FF6C2A">
        <w:rPr>
          <w:iCs/>
          <w:sz w:val="28"/>
          <w:szCs w:val="28"/>
        </w:rPr>
        <w:t xml:space="preserve"> датой перехода на счета МСФО 1 января 200</w:t>
      </w:r>
      <w:r w:rsidR="00657FF4" w:rsidRPr="00FF6C2A">
        <w:rPr>
          <w:iCs/>
          <w:sz w:val="28"/>
          <w:szCs w:val="28"/>
        </w:rPr>
        <w:t>7</w:t>
      </w:r>
      <w:r w:rsidRPr="00FF6C2A">
        <w:rPr>
          <w:iCs/>
          <w:sz w:val="28"/>
          <w:szCs w:val="28"/>
        </w:rPr>
        <w:t xml:space="preserve"> года.</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2. Произве</w:t>
      </w:r>
      <w:r w:rsidR="00847CD4" w:rsidRPr="00FF6C2A">
        <w:rPr>
          <w:iCs/>
          <w:sz w:val="28"/>
          <w:szCs w:val="28"/>
        </w:rPr>
        <w:t>сти</w:t>
      </w:r>
      <w:r w:rsidRPr="00FF6C2A">
        <w:rPr>
          <w:iCs/>
          <w:sz w:val="28"/>
          <w:szCs w:val="28"/>
        </w:rPr>
        <w:t xml:space="preserve"> инвентаризацию основных средств и нематериальных активов, определили их справедливую стоимость. Сумма обесценивания списывается за счет нераспределенной прибыли</w:t>
      </w:r>
      <w:r w:rsidR="00FF6C2A">
        <w:rPr>
          <w:iCs/>
          <w:sz w:val="28"/>
          <w:szCs w:val="28"/>
        </w:rPr>
        <w:t xml:space="preserve"> </w:t>
      </w:r>
      <w:r w:rsidRPr="00FF6C2A">
        <w:rPr>
          <w:iCs/>
          <w:sz w:val="28"/>
          <w:szCs w:val="28"/>
        </w:rPr>
        <w:t>IАS 16, IАS36, IАS38.</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3. Пересчита</w:t>
      </w:r>
      <w:r w:rsidR="00847CD4" w:rsidRPr="00FF6C2A">
        <w:rPr>
          <w:iCs/>
          <w:sz w:val="28"/>
          <w:szCs w:val="28"/>
        </w:rPr>
        <w:t>ть</w:t>
      </w:r>
      <w:r w:rsidRPr="00FF6C2A">
        <w:rPr>
          <w:iCs/>
          <w:sz w:val="28"/>
          <w:szCs w:val="28"/>
        </w:rPr>
        <w:t xml:space="preserve"> амортизацию согласно вновь принятым параметрам.</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 xml:space="preserve">4. </w:t>
      </w:r>
      <w:r w:rsidR="00847CD4" w:rsidRPr="00FF6C2A">
        <w:rPr>
          <w:iCs/>
          <w:sz w:val="28"/>
          <w:szCs w:val="28"/>
        </w:rPr>
        <w:t xml:space="preserve">Произвести </w:t>
      </w:r>
      <w:r w:rsidRPr="00FF6C2A">
        <w:rPr>
          <w:iCs/>
          <w:sz w:val="28"/>
          <w:szCs w:val="28"/>
        </w:rPr>
        <w:t>классификацию и оценку долгосрочных финансовых инвестиций, инвестиционной собственности и основных средств предназначенных для продажи согласно IFRS5, IАS16, IАS 17, IАS, 25 и др.</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 xml:space="preserve">5. </w:t>
      </w:r>
      <w:r w:rsidR="00847CD4" w:rsidRPr="00FF6C2A">
        <w:rPr>
          <w:iCs/>
          <w:sz w:val="28"/>
          <w:szCs w:val="28"/>
        </w:rPr>
        <w:t xml:space="preserve">Произвести </w:t>
      </w:r>
      <w:r w:rsidRPr="00FF6C2A">
        <w:rPr>
          <w:iCs/>
          <w:sz w:val="28"/>
          <w:szCs w:val="28"/>
        </w:rPr>
        <w:t>расклассификацию статей основных средств с целью выделения инвестиционной недвижимости.</w:t>
      </w:r>
      <w:r w:rsidR="00FF6C2A">
        <w:rPr>
          <w:iCs/>
          <w:sz w:val="28"/>
          <w:szCs w:val="28"/>
        </w:rPr>
        <w:t xml:space="preserve"> </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6. Подготови</w:t>
      </w:r>
      <w:r w:rsidR="00847CD4" w:rsidRPr="00FF6C2A">
        <w:rPr>
          <w:iCs/>
          <w:sz w:val="28"/>
          <w:szCs w:val="28"/>
        </w:rPr>
        <w:t>ть</w:t>
      </w:r>
      <w:r w:rsidRPr="00FF6C2A">
        <w:rPr>
          <w:iCs/>
          <w:sz w:val="28"/>
          <w:szCs w:val="28"/>
        </w:rPr>
        <w:t xml:space="preserve"> бухгалтерский баланс по МСФО, трансформированный из баланса по КСБУ на 31.12.05. </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7. Разработа</w:t>
      </w:r>
      <w:r w:rsidR="00847CD4" w:rsidRPr="00FF6C2A">
        <w:rPr>
          <w:iCs/>
          <w:sz w:val="28"/>
          <w:szCs w:val="28"/>
        </w:rPr>
        <w:t>ть</w:t>
      </w:r>
      <w:r w:rsidRPr="00FF6C2A">
        <w:rPr>
          <w:iCs/>
          <w:sz w:val="28"/>
          <w:szCs w:val="28"/>
        </w:rPr>
        <w:t xml:space="preserve"> учетную политику на основании требований МСФО.</w:t>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8.Подробно в пояснительной записке к финансовой отчетности описа</w:t>
      </w:r>
      <w:r w:rsidR="00847CD4" w:rsidRPr="00FF6C2A">
        <w:rPr>
          <w:iCs/>
          <w:sz w:val="28"/>
          <w:szCs w:val="28"/>
        </w:rPr>
        <w:t>ть</w:t>
      </w:r>
      <w:r w:rsidRPr="00FF6C2A">
        <w:rPr>
          <w:iCs/>
          <w:sz w:val="28"/>
          <w:szCs w:val="28"/>
        </w:rPr>
        <w:t xml:space="preserve"> информацию, раскрывающую особенности перехода на МСФО.</w:t>
      </w:r>
    </w:p>
    <w:p w:rsidR="00CE1D83" w:rsidRPr="00FF6C2A" w:rsidRDefault="00CE1D83" w:rsidP="00FF6C2A">
      <w:pPr>
        <w:autoSpaceDE w:val="0"/>
        <w:autoSpaceDN w:val="0"/>
        <w:adjustRightInd w:val="0"/>
        <w:snapToGrid/>
        <w:spacing w:line="360" w:lineRule="auto"/>
        <w:ind w:firstLine="709"/>
        <w:rPr>
          <w:iCs/>
          <w:sz w:val="28"/>
          <w:szCs w:val="28"/>
        </w:rPr>
      </w:pPr>
      <w:r w:rsidRPr="00FF6C2A">
        <w:rPr>
          <w:rStyle w:val="s0"/>
          <w:iCs/>
          <w:color w:val="auto"/>
          <w:sz w:val="28"/>
          <w:szCs w:val="28"/>
        </w:rPr>
        <w:t xml:space="preserve">Разработка рабочего плана счетов осуществлялась в соответствии с требованиями </w:t>
      </w:r>
      <w:r w:rsidRPr="004E233D">
        <w:rPr>
          <w:rStyle w:val="s0"/>
          <w:bCs/>
          <w:iCs/>
          <w:color w:val="auto"/>
          <w:sz w:val="28"/>
          <w:szCs w:val="28"/>
        </w:rPr>
        <w:t>законодательства</w:t>
      </w:r>
      <w:r w:rsidRPr="00FF6C2A">
        <w:rPr>
          <w:rStyle w:val="s0"/>
          <w:iCs/>
          <w:color w:val="auto"/>
          <w:sz w:val="28"/>
          <w:szCs w:val="28"/>
        </w:rPr>
        <w:t xml:space="preserve"> Республики Казахстан по вопросам бухгалтерского учета и финансовой отчетности и </w:t>
      </w:r>
      <w:r w:rsidRPr="00FF6C2A">
        <w:rPr>
          <w:bCs/>
          <w:iCs/>
          <w:sz w:val="28"/>
          <w:szCs w:val="28"/>
        </w:rPr>
        <w:t>Инструкция</w:t>
      </w:r>
      <w:r w:rsidR="00FF6C2A">
        <w:rPr>
          <w:bCs/>
          <w:iCs/>
          <w:sz w:val="28"/>
          <w:szCs w:val="28"/>
        </w:rPr>
        <w:t xml:space="preserve"> </w:t>
      </w:r>
      <w:r w:rsidRPr="00FF6C2A">
        <w:rPr>
          <w:bCs/>
          <w:iCs/>
          <w:sz w:val="28"/>
          <w:szCs w:val="28"/>
        </w:rPr>
        <w:t xml:space="preserve">по разработке рабочего плана счетов бухгалтерского учета для организаций, составляющих финансовую отчетность в соответствии с международными стандартами финансовой отчетности </w:t>
      </w:r>
      <w:r w:rsidRPr="00FF6C2A">
        <w:rPr>
          <w:rStyle w:val="s0"/>
          <w:iCs/>
          <w:color w:val="auto"/>
          <w:sz w:val="28"/>
          <w:szCs w:val="28"/>
        </w:rPr>
        <w:t>и принципом достоверности ведения бухгалтерского учета, установленного законодательством Республики Казахстан по вопросам бухгалтерского учета и финансовой отчетности.</w:t>
      </w:r>
    </w:p>
    <w:p w:rsidR="00CE1D83" w:rsidRPr="00FF6C2A" w:rsidRDefault="00CE1D83" w:rsidP="00FF6C2A">
      <w:pPr>
        <w:pStyle w:val="TimesNewRoman"/>
        <w:spacing w:line="360" w:lineRule="auto"/>
        <w:ind w:left="0" w:firstLine="709"/>
      </w:pPr>
      <w:r w:rsidRPr="00FF6C2A">
        <w:t xml:space="preserve">Для </w:t>
      </w:r>
      <w:r w:rsidR="00847CD4" w:rsidRPr="00FF6C2A">
        <w:t xml:space="preserve">предприятий </w:t>
      </w:r>
      <w:r w:rsidRPr="00FF6C2A">
        <w:t>РК общие затраты для осуществления трансформации учета и отчетности в МСФО силами сторонних специалистов состав</w:t>
      </w:r>
      <w:r w:rsidR="00657FF4" w:rsidRPr="00FF6C2A">
        <w:t>ят</w:t>
      </w:r>
      <w:r w:rsidRPr="00FF6C2A">
        <w:t xml:space="preserve"> 18тыс. долларов в первый год, в том числе:</w:t>
      </w:r>
    </w:p>
    <w:p w:rsidR="00CE1D83" w:rsidRPr="00FF6C2A" w:rsidRDefault="00CE1D83" w:rsidP="0064587F">
      <w:pPr>
        <w:pStyle w:val="TimesNewRoman"/>
        <w:numPr>
          <w:ilvl w:val="0"/>
          <w:numId w:val="6"/>
        </w:numPr>
        <w:tabs>
          <w:tab w:val="clear" w:pos="567"/>
          <w:tab w:val="num" w:pos="840"/>
        </w:tabs>
        <w:spacing w:line="360" w:lineRule="auto"/>
        <w:ind w:left="0" w:firstLine="709"/>
      </w:pPr>
      <w:r w:rsidRPr="00FF6C2A">
        <w:t>аудит учета и отчетности с целью выявления существенных искажений в учете и различий между КСБУ и МСФО;</w:t>
      </w:r>
    </w:p>
    <w:p w:rsidR="00CE1D83" w:rsidRPr="00FF6C2A" w:rsidRDefault="00CE1D83" w:rsidP="0064587F">
      <w:pPr>
        <w:pStyle w:val="TimesNewRoman"/>
        <w:numPr>
          <w:ilvl w:val="0"/>
          <w:numId w:val="6"/>
        </w:numPr>
        <w:tabs>
          <w:tab w:val="clear" w:pos="567"/>
          <w:tab w:val="num" w:pos="840"/>
        </w:tabs>
        <w:spacing w:line="360" w:lineRule="auto"/>
        <w:ind w:left="0" w:firstLine="709"/>
      </w:pPr>
      <w:r w:rsidRPr="00FF6C2A">
        <w:t>трансформация учета и отчетности с составлением учетной политики, трансформационных таблиц, корректировок и входящего баланса;</w:t>
      </w:r>
    </w:p>
    <w:p w:rsidR="00CE1D83" w:rsidRPr="00FF6C2A" w:rsidRDefault="00CE1D83" w:rsidP="0064587F">
      <w:pPr>
        <w:pStyle w:val="TimesNewRoman"/>
        <w:numPr>
          <w:ilvl w:val="0"/>
          <w:numId w:val="6"/>
        </w:numPr>
        <w:tabs>
          <w:tab w:val="clear" w:pos="567"/>
          <w:tab w:val="num" w:pos="840"/>
        </w:tabs>
        <w:spacing w:line="360" w:lineRule="auto"/>
        <w:ind w:left="0" w:firstLine="709"/>
      </w:pPr>
      <w:r w:rsidRPr="00FF6C2A">
        <w:t>затраты на консультантов;</w:t>
      </w:r>
    </w:p>
    <w:p w:rsidR="00CE1D83" w:rsidRPr="00FF6C2A" w:rsidRDefault="00CE1D83" w:rsidP="0064587F">
      <w:pPr>
        <w:pStyle w:val="TimesNewRoman"/>
        <w:numPr>
          <w:ilvl w:val="0"/>
          <w:numId w:val="6"/>
        </w:numPr>
        <w:tabs>
          <w:tab w:val="clear" w:pos="567"/>
          <w:tab w:val="num" w:pos="840"/>
        </w:tabs>
        <w:spacing w:line="360" w:lineRule="auto"/>
        <w:ind w:left="0" w:firstLine="709"/>
      </w:pPr>
      <w:r w:rsidRPr="00FF6C2A">
        <w:t>обновление</w:t>
      </w:r>
      <w:r w:rsidR="00FF6C2A">
        <w:t xml:space="preserve"> </w:t>
      </w:r>
      <w:r w:rsidRPr="00FF6C2A">
        <w:t xml:space="preserve">программного продукта «1-С Бухгалтерия 7.7» на </w:t>
      </w:r>
      <w:r w:rsidRPr="00FF6C2A">
        <w:rPr>
          <w:snapToGrid w:val="0"/>
        </w:rPr>
        <w:t>«1-С Бухгалтерия 8.0»</w:t>
      </w:r>
      <w:r w:rsidRPr="00FF6C2A">
        <w:t>.</w:t>
      </w:r>
    </w:p>
    <w:p w:rsidR="00CE1D83" w:rsidRPr="00FF6C2A" w:rsidRDefault="00CE1D83" w:rsidP="00FF6C2A">
      <w:pPr>
        <w:pStyle w:val="TimesNewRoman"/>
        <w:spacing w:line="360" w:lineRule="auto"/>
        <w:ind w:left="0" w:firstLine="709"/>
      </w:pPr>
      <w:r w:rsidRPr="00FF6C2A">
        <w:t>В затраты не включены расходы на обучение, двух сотрудников и возможные по оценке активов.</w:t>
      </w:r>
    </w:p>
    <w:p w:rsidR="00CE1D83" w:rsidRPr="00FF6C2A" w:rsidRDefault="00CE1D8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 этом начальный баланс может не представляться в первой финансовой отчетности по МСФО. То есть начальное сальдо начального бухгалтерского баланса должно иметь такие показатели, как если бы предприятие до этого вело учет по МСФО. Таким образом, начальный бухгалтерский баланс представляет собой, пользуясь устоявшейся терминологией, «входящие остатки», а баланс за отчетный год, составленный с учетом начального сальдо, — первой финансовой отчетностью, составленной по МСФО. При этом начальное сальдо по ряду показателей пересчитывается так, как если бы учет велся до этого по МСФО. Компания обязана использовать одну и ту же учетную политику в начальном балансе и во всех периодах, представленных в первой финансовой отчетности.</w:t>
      </w:r>
    </w:p>
    <w:p w:rsidR="00CE1D83" w:rsidRPr="00FF6C2A" w:rsidRDefault="00CE1D83" w:rsidP="00FF6C2A">
      <w:pPr>
        <w:shd w:val="clear" w:color="auto" w:fill="FFFFFF"/>
        <w:autoSpaceDE w:val="0"/>
        <w:autoSpaceDN w:val="0"/>
        <w:adjustRightInd w:val="0"/>
        <w:snapToGrid/>
        <w:spacing w:line="360" w:lineRule="auto"/>
        <w:ind w:firstLine="709"/>
        <w:rPr>
          <w:bCs/>
          <w:iCs/>
          <w:sz w:val="28"/>
          <w:szCs w:val="28"/>
        </w:rPr>
      </w:pPr>
      <w:r w:rsidRPr="00FF6C2A">
        <w:rPr>
          <w:iCs/>
          <w:sz w:val="28"/>
          <w:szCs w:val="28"/>
        </w:rPr>
        <w:t xml:space="preserve">Предварительно необходимо по показателям, числящимся на счетах Типового плана счетов, получить детальную информацию. По всем </w:t>
      </w:r>
      <w:r w:rsidRPr="00FF6C2A">
        <w:rPr>
          <w:bCs/>
          <w:iCs/>
          <w:sz w:val="28"/>
          <w:szCs w:val="28"/>
        </w:rPr>
        <w:t>позициям следует определить краткосрочность или долгосрочность активов и обязательств.</w:t>
      </w:r>
    </w:p>
    <w:p w:rsidR="00CE1D83" w:rsidRPr="00FF6C2A" w:rsidRDefault="00CE1D83" w:rsidP="00FF6C2A">
      <w:pPr>
        <w:pStyle w:val="TimesNewRoman"/>
        <w:spacing w:line="360" w:lineRule="auto"/>
        <w:ind w:left="0" w:firstLine="709"/>
      </w:pPr>
      <w:r w:rsidRPr="00FF6C2A">
        <w:t>Входящий баланс не требуется представлять в своей первой финансовой отчетности по МСФО, т.е. в составе отчетности по состоянию на 31.12.2006г., но он обязан храниться в течение срока исковой давности, определенного в корпоративной документации и соответствующего нормативным актам РК.</w:t>
      </w:r>
    </w:p>
    <w:p w:rsidR="00CE1D83" w:rsidRPr="00FF6C2A" w:rsidRDefault="00CE1D83" w:rsidP="00FF6C2A">
      <w:pPr>
        <w:pStyle w:val="TimesNewRoman"/>
        <w:spacing w:line="360" w:lineRule="auto"/>
        <w:ind w:left="0" w:firstLine="709"/>
      </w:pPr>
      <w:r w:rsidRPr="00FF6C2A">
        <w:t>Субъект обязан разработать и использовать единую учетную политику для всех периодов, включенных в первую финансовую отчетность по МСФО, начиная с 1.01.2006 г. и после этой даты. Эта учетная политика должна отвечать всем требованиям каждого МСФО, действующего на дату перехода, кроме исключений из требований других МСФО, определенных МСФО/</w:t>
      </w:r>
      <w:r w:rsidRPr="00FF6C2A">
        <w:rPr>
          <w:lang w:val="en-US"/>
        </w:rPr>
        <w:t>IFRS</w:t>
      </w:r>
      <w:r w:rsidRPr="00FF6C2A">
        <w:t xml:space="preserve">/1 в п.13-34. </w:t>
      </w:r>
      <w:r w:rsidRPr="00FF6C2A">
        <w:sym w:font="Symbol" w:char="F05B"/>
      </w:r>
      <w:r w:rsidR="003B1A77" w:rsidRPr="00FF6C2A">
        <w:t>11</w:t>
      </w:r>
      <w:r w:rsidRPr="00FF6C2A">
        <w:t>, с. 413</w:t>
      </w:r>
      <w:r w:rsidRPr="00FF6C2A">
        <w:sym w:font="Symbol" w:char="F05D"/>
      </w:r>
    </w:p>
    <w:p w:rsidR="00CE1D83" w:rsidRPr="00FF6C2A" w:rsidRDefault="00CE1D83" w:rsidP="00FF6C2A">
      <w:pPr>
        <w:autoSpaceDE w:val="0"/>
        <w:autoSpaceDN w:val="0"/>
        <w:adjustRightInd w:val="0"/>
        <w:snapToGrid/>
        <w:spacing w:line="360" w:lineRule="auto"/>
        <w:ind w:firstLine="709"/>
        <w:rPr>
          <w:iCs/>
          <w:sz w:val="28"/>
          <w:szCs w:val="28"/>
        </w:rPr>
      </w:pPr>
      <w:r w:rsidRPr="00FF6C2A">
        <w:rPr>
          <w:iCs/>
          <w:sz w:val="28"/>
          <w:szCs w:val="28"/>
        </w:rPr>
        <w:t>Синтетические счета бухгалтерского учета в рабочем плане счетов открываются в порядке уменьшения ликвидности, установленной Инструкцией. В рабочий план счетов включаются синтетические счета, необходимые для отражения деятельности организации, в соответствии с Перечнем групп синтетических счетов рабочего плана счетов бухгалтерского учета, определенном в Инструкции.</w:t>
      </w:r>
    </w:p>
    <w:p w:rsidR="009A0F6E" w:rsidRPr="00FF6C2A" w:rsidRDefault="009A0F6E" w:rsidP="00FF6C2A">
      <w:pPr>
        <w:autoSpaceDE w:val="0"/>
        <w:autoSpaceDN w:val="0"/>
        <w:adjustRightInd w:val="0"/>
        <w:snapToGrid/>
        <w:spacing w:line="360" w:lineRule="auto"/>
        <w:ind w:firstLine="709"/>
        <w:rPr>
          <w:iCs/>
          <w:caps/>
          <w:sz w:val="28"/>
          <w:szCs w:val="28"/>
        </w:rPr>
      </w:pPr>
    </w:p>
    <w:p w:rsidR="009A0F6E" w:rsidRPr="00FF6C2A" w:rsidRDefault="009A0F6E" w:rsidP="00F87F90">
      <w:pPr>
        <w:pStyle w:val="a6"/>
        <w:spacing w:after="0" w:line="360" w:lineRule="auto"/>
        <w:ind w:left="709" w:firstLine="0"/>
        <w:jc w:val="both"/>
        <w:rPr>
          <w:sz w:val="28"/>
          <w:szCs w:val="28"/>
        </w:rPr>
      </w:pPr>
      <w:r w:rsidRPr="00FF6C2A">
        <w:rPr>
          <w:sz w:val="28"/>
          <w:szCs w:val="28"/>
        </w:rPr>
        <w:t>3.</w:t>
      </w:r>
      <w:r w:rsidR="00442E6D" w:rsidRPr="00FF6C2A">
        <w:rPr>
          <w:sz w:val="28"/>
          <w:szCs w:val="28"/>
        </w:rPr>
        <w:t>3</w:t>
      </w:r>
      <w:r w:rsidRPr="00FF6C2A">
        <w:rPr>
          <w:sz w:val="28"/>
          <w:szCs w:val="28"/>
        </w:rPr>
        <w:t xml:space="preserve"> Сходства и различия в Казахстанской и международной финансовой отчетности</w:t>
      </w:r>
      <w:r w:rsidR="00FF6C2A">
        <w:rPr>
          <w:sz w:val="28"/>
          <w:szCs w:val="28"/>
        </w:rPr>
        <w:t xml:space="preserve"> </w:t>
      </w:r>
    </w:p>
    <w:p w:rsidR="009A0F6E" w:rsidRPr="00FF6C2A" w:rsidRDefault="009A0F6E" w:rsidP="00FF6C2A">
      <w:pPr>
        <w:pStyle w:val="a6"/>
        <w:spacing w:after="0" w:line="360" w:lineRule="auto"/>
        <w:ind w:firstLine="709"/>
        <w:jc w:val="both"/>
        <w:rPr>
          <w:sz w:val="28"/>
          <w:szCs w:val="28"/>
        </w:rPr>
      </w:pP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конкретном сопоставлении отечественного бухгалтерского учета с международными стандартами различия проявляются в следующем:</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 По МСБУ, финансовый год может не совпадать с календарным. Более того, система налогообложения США разрешает фирмам самостоятельно устанавливать сроки финансового года. В казахстанской практике такие подходы исключены. Финансовый год должен совпадать с календарным.</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 В казахстанской системе бухгалтерского учета (КСБУ) используется национальная валюта – тенге и ее составляющая - тиин. Отчетность межнациональных компаний подготавливается в валюте страны, где находится их штаб-квартира, но чаще всего – в долларах США, в то время как дочерние предприятия этих компаний – в национальной валюте страны пребывания.</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3. В плане счетов англо-американской модели нумерация счетов отсутствует, а расположение их построено по степени ликвидности – от наиболее ликвидных видов имущества и обязательств к наименее ликвидным. В казахстанском плане счета размещены в обратной зависимости. Аналогично размещение статей бухгалтерских балансов.</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4. Бухгалтерский баланс по международным стандартам бухгалтерского учета (МСБУ), в отличие от КСБУ, содержит более подробную информацию, так как наряду с данными отчетного периода он включает аналогичные показатели за тот же период прошлого года. В то же время по КСБУ отдельные статьи баланса более детализированы, особенно в разрезе отдельных видов дебиторской и кредиторской задолженности. По МСБУ такая детализация имеет место в Отчете о прибылях и убытках.</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5. Есть различия в написании цифр, обусловленные национальными традициями. Так, в англо-американской отчетности запятая разделяет разряды целых чисел, а точка – дробную часть от целой. Например, в отчетности указывается цифра в виде 1,384,868.98, а у нас – 1384868, 98.</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6. В отчетности по МСБУ нет знака «–» (минус). Если возникает необходимость исключения какой-либо суммы из итога, то она показывается в скобках.</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7. По МСБУ исправление ошибок допускается только методом «черного сторно», т. е. предыдущая ошибочная запись корректируется только в сторону увеличения. В казахстанской практике допускается, кроме того, и использование метода «красного сторно».</w:t>
      </w:r>
      <w:r w:rsidR="003B1A77" w:rsidRPr="00FF6C2A">
        <w:rPr>
          <w:iCs/>
          <w:sz w:val="28"/>
          <w:szCs w:val="28"/>
        </w:rPr>
        <w:t>[32, с. 8]</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8. По КСБУ часто используются обороты по корреспондирующим счетам типа «с кредита счета 1010 «Денежные средства в кассе» в дебет счетов 3350 «Краткосрочная задолженность по оплате труда». Финансовые же отчеты по МСБУ оперируют только с входящим и исходящим сальдо, а также суммарными оборотами, т. е. не выделяются дебетовый и кредитовый обороты.</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9. В МСБУ общепринята практика одновременного отражения хозяйственных операций в учете по дебету нескольких счетов и кредиту нескольких счетов. Отечественная методология бухгалтерского учета отрицает такую корреспонденцию счетов, обоснованно считая, что подобный подход искажает экономическое содержание хозяйственной операции.</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10. Правила выполнения отдельных операций различны.</w:t>
      </w:r>
    </w:p>
    <w:p w:rsidR="009A0F6E" w:rsidRPr="00FF6C2A" w:rsidRDefault="009A0F6E" w:rsidP="00FF6C2A">
      <w:pPr>
        <w:autoSpaceDE w:val="0"/>
        <w:autoSpaceDN w:val="0"/>
        <w:adjustRightInd w:val="0"/>
        <w:snapToGrid/>
        <w:spacing w:line="360" w:lineRule="auto"/>
        <w:ind w:firstLine="709"/>
        <w:rPr>
          <w:iCs/>
          <w:sz w:val="28"/>
          <w:szCs w:val="28"/>
        </w:rPr>
      </w:pPr>
      <w:r w:rsidRPr="00FF6C2A">
        <w:rPr>
          <w:iCs/>
          <w:sz w:val="28"/>
          <w:szCs w:val="28"/>
        </w:rPr>
        <w:t xml:space="preserve">По международным стандартам снятие денег со счета в банке регистрируется в учете в момент печатания платежного поручения с последующей корректировкой в конце месяца операцией «выверки». В КСБУ подобный факт совершенной хозяйственной операции принимается к учету на дату получения банковской выписки. </w:t>
      </w:r>
    </w:p>
    <w:p w:rsidR="009A0F6E" w:rsidRPr="00FF6C2A" w:rsidRDefault="009A0F6E"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Предприятие, перешедшее на организацию бухгалтерского учета по международным стандартам, при подготовке отчетности может исходить из следующих подходов:</w:t>
      </w:r>
    </w:p>
    <w:p w:rsidR="009A0F6E" w:rsidRPr="00FF6C2A" w:rsidRDefault="009A0F6E" w:rsidP="0064587F">
      <w:pPr>
        <w:numPr>
          <w:ilvl w:val="0"/>
          <w:numId w:val="5"/>
        </w:numPr>
        <w:shd w:val="clear" w:color="auto" w:fill="FFFFFF"/>
        <w:tabs>
          <w:tab w:val="left" w:pos="980"/>
        </w:tabs>
        <w:autoSpaceDE w:val="0"/>
        <w:autoSpaceDN w:val="0"/>
        <w:adjustRightInd w:val="0"/>
        <w:spacing w:line="360" w:lineRule="auto"/>
        <w:ind w:left="0" w:firstLine="709"/>
        <w:rPr>
          <w:iCs/>
          <w:sz w:val="28"/>
          <w:szCs w:val="28"/>
        </w:rPr>
      </w:pPr>
      <w:r w:rsidRPr="00FF6C2A">
        <w:rPr>
          <w:iCs/>
          <w:sz w:val="28"/>
          <w:szCs w:val="28"/>
        </w:rPr>
        <w:t>готовить «удобный отчет». Его содержание оформляется переводом не только на язык пользователя, но и на его валюту. При этом учетные принципы остаются неизменными. По такому варианту работают японские компании;</w:t>
      </w:r>
    </w:p>
    <w:p w:rsidR="009A0F6E" w:rsidRPr="00FF6C2A" w:rsidRDefault="009A0F6E" w:rsidP="0064587F">
      <w:pPr>
        <w:numPr>
          <w:ilvl w:val="0"/>
          <w:numId w:val="5"/>
        </w:numPr>
        <w:shd w:val="clear" w:color="auto" w:fill="FFFFFF"/>
        <w:tabs>
          <w:tab w:val="left" w:pos="980"/>
        </w:tabs>
        <w:autoSpaceDE w:val="0"/>
        <w:autoSpaceDN w:val="0"/>
        <w:adjustRightInd w:val="0"/>
        <w:spacing w:line="360" w:lineRule="auto"/>
        <w:ind w:left="0" w:firstLine="709"/>
        <w:rPr>
          <w:iCs/>
          <w:sz w:val="28"/>
          <w:szCs w:val="28"/>
        </w:rPr>
      </w:pPr>
      <w:r w:rsidRPr="00FF6C2A">
        <w:rPr>
          <w:iCs/>
          <w:sz w:val="28"/>
          <w:szCs w:val="28"/>
        </w:rPr>
        <w:t>представлять «частично пересчитанный отчет». В соответствии с принципами учета страны-пользователя учетной информации готовится перевод отчета с пересчетом валюты и частичным пересчетом отдельных элементов финансового отчета. Эта информация оформляется как приложение к отдельным формам отчета. Подобный подход характерен для шведской компании «Вольво»;</w:t>
      </w:r>
    </w:p>
    <w:p w:rsidR="009A0F6E" w:rsidRPr="00FF6C2A" w:rsidRDefault="009A0F6E" w:rsidP="0064587F">
      <w:pPr>
        <w:numPr>
          <w:ilvl w:val="0"/>
          <w:numId w:val="5"/>
        </w:numPr>
        <w:shd w:val="clear" w:color="auto" w:fill="FFFFFF"/>
        <w:tabs>
          <w:tab w:val="left" w:pos="980"/>
        </w:tabs>
        <w:autoSpaceDE w:val="0"/>
        <w:autoSpaceDN w:val="0"/>
        <w:adjustRightInd w:val="0"/>
        <w:spacing w:line="360" w:lineRule="auto"/>
        <w:ind w:left="0" w:firstLine="709"/>
        <w:rPr>
          <w:iCs/>
          <w:sz w:val="28"/>
          <w:szCs w:val="28"/>
        </w:rPr>
      </w:pPr>
      <w:r w:rsidRPr="00FF6C2A">
        <w:rPr>
          <w:iCs/>
          <w:sz w:val="28"/>
          <w:szCs w:val="28"/>
        </w:rPr>
        <w:t>разрабатывается «удобный перевод» отчетности на языке пользователя без изменения валюты и принципов бухгалтерского учета;</w:t>
      </w:r>
    </w:p>
    <w:p w:rsidR="009A0F6E" w:rsidRPr="00FF6C2A" w:rsidRDefault="009A0F6E" w:rsidP="0064587F">
      <w:pPr>
        <w:numPr>
          <w:ilvl w:val="0"/>
          <w:numId w:val="5"/>
        </w:numPr>
        <w:shd w:val="clear" w:color="auto" w:fill="FFFFFF"/>
        <w:tabs>
          <w:tab w:val="left" w:pos="980"/>
        </w:tabs>
        <w:autoSpaceDE w:val="0"/>
        <w:autoSpaceDN w:val="0"/>
        <w:adjustRightInd w:val="0"/>
        <w:spacing w:line="360" w:lineRule="auto"/>
        <w:ind w:left="0" w:firstLine="709"/>
        <w:rPr>
          <w:iCs/>
          <w:sz w:val="28"/>
          <w:szCs w:val="28"/>
        </w:rPr>
      </w:pPr>
      <w:r w:rsidRPr="00FF6C2A">
        <w:rPr>
          <w:iCs/>
          <w:sz w:val="28"/>
          <w:szCs w:val="28"/>
        </w:rPr>
        <w:t>готовится «дублирующий финансовый отчет» с переводом, пересчетом валюты и всех показателей отчетности исходя из учетных принципов пользователя, т. е., по сути, составляется два вида отчетности: для себя в соответствии со сложившимися принципами учета и для партнера – в соответствии с принципами национального законодательства последнего;</w:t>
      </w:r>
    </w:p>
    <w:p w:rsidR="009A0F6E" w:rsidRPr="00FF6C2A" w:rsidRDefault="009A0F6E" w:rsidP="0064587F">
      <w:pPr>
        <w:numPr>
          <w:ilvl w:val="0"/>
          <w:numId w:val="5"/>
        </w:numPr>
        <w:shd w:val="clear" w:color="auto" w:fill="FFFFFF"/>
        <w:tabs>
          <w:tab w:val="left" w:pos="980"/>
        </w:tabs>
        <w:autoSpaceDE w:val="0"/>
        <w:autoSpaceDN w:val="0"/>
        <w:adjustRightInd w:val="0"/>
        <w:spacing w:line="360" w:lineRule="auto"/>
        <w:ind w:left="0" w:firstLine="709"/>
        <w:rPr>
          <w:iCs/>
          <w:sz w:val="28"/>
          <w:szCs w:val="28"/>
        </w:rPr>
      </w:pPr>
      <w:r w:rsidRPr="00FF6C2A">
        <w:rPr>
          <w:iCs/>
          <w:sz w:val="28"/>
          <w:szCs w:val="28"/>
        </w:rPr>
        <w:t>в строгом соответствии с международными стандартами учета;</w:t>
      </w:r>
    </w:p>
    <w:p w:rsidR="009A0F6E" w:rsidRPr="00FF6C2A" w:rsidRDefault="009A0F6E" w:rsidP="0064587F">
      <w:pPr>
        <w:numPr>
          <w:ilvl w:val="0"/>
          <w:numId w:val="5"/>
        </w:numPr>
        <w:shd w:val="clear" w:color="auto" w:fill="FFFFFF"/>
        <w:tabs>
          <w:tab w:val="left" w:pos="980"/>
        </w:tabs>
        <w:autoSpaceDE w:val="0"/>
        <w:autoSpaceDN w:val="0"/>
        <w:adjustRightInd w:val="0"/>
        <w:spacing w:line="360" w:lineRule="auto"/>
        <w:ind w:left="0" w:firstLine="709"/>
        <w:rPr>
          <w:iCs/>
          <w:sz w:val="28"/>
          <w:szCs w:val="28"/>
        </w:rPr>
      </w:pPr>
      <w:r w:rsidRPr="00FF6C2A">
        <w:rPr>
          <w:iCs/>
          <w:sz w:val="28"/>
          <w:szCs w:val="28"/>
        </w:rPr>
        <w:t>отчет составляется исходя из требований национального законодательства, если они не противоречат международным стандартам, язык и валюта такой компании широко используются в мире, а компания функционирует только на своем внутреннем рынке. Этот способ применим для компаний США.[</w:t>
      </w:r>
      <w:r w:rsidR="003B1A77" w:rsidRPr="00FF6C2A">
        <w:rPr>
          <w:iCs/>
          <w:sz w:val="28"/>
          <w:szCs w:val="28"/>
        </w:rPr>
        <w:t>32</w:t>
      </w:r>
      <w:r w:rsidRPr="00FF6C2A">
        <w:rPr>
          <w:iCs/>
          <w:sz w:val="28"/>
          <w:szCs w:val="28"/>
        </w:rPr>
        <w:t xml:space="preserve">, с. </w:t>
      </w:r>
      <w:r w:rsidR="003B1A77" w:rsidRPr="00FF6C2A">
        <w:rPr>
          <w:iCs/>
          <w:sz w:val="28"/>
          <w:szCs w:val="28"/>
        </w:rPr>
        <w:t>9</w:t>
      </w:r>
      <w:r w:rsidRPr="00FF6C2A">
        <w:rPr>
          <w:iCs/>
          <w:sz w:val="28"/>
          <w:szCs w:val="28"/>
        </w:rPr>
        <w:t>]</w:t>
      </w:r>
    </w:p>
    <w:p w:rsidR="009A0F6E" w:rsidRPr="00FF6C2A" w:rsidRDefault="0002224B" w:rsidP="00FF6C2A">
      <w:pPr>
        <w:autoSpaceDE w:val="0"/>
        <w:autoSpaceDN w:val="0"/>
        <w:adjustRightInd w:val="0"/>
        <w:snapToGrid/>
        <w:spacing w:line="360" w:lineRule="auto"/>
        <w:ind w:firstLine="709"/>
        <w:rPr>
          <w:iCs/>
          <w:caps/>
          <w:sz w:val="28"/>
          <w:szCs w:val="28"/>
        </w:rPr>
      </w:pPr>
      <w:r w:rsidRPr="00FF6C2A">
        <w:rPr>
          <w:iCs/>
          <w:caps/>
          <w:sz w:val="28"/>
          <w:szCs w:val="28"/>
        </w:rPr>
        <w:br w:type="page"/>
        <w:t>заключение</w:t>
      </w:r>
    </w:p>
    <w:p w:rsidR="0002224B" w:rsidRPr="00FF6C2A" w:rsidRDefault="0002224B" w:rsidP="00FF6C2A">
      <w:pPr>
        <w:autoSpaceDE w:val="0"/>
        <w:autoSpaceDN w:val="0"/>
        <w:adjustRightInd w:val="0"/>
        <w:snapToGrid/>
        <w:spacing w:line="360" w:lineRule="auto"/>
        <w:ind w:firstLine="709"/>
        <w:rPr>
          <w:iCs/>
          <w:caps/>
          <w:sz w:val="28"/>
          <w:szCs w:val="28"/>
        </w:rPr>
      </w:pP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Тенденция к глобализации рынков капитала делает необходимым создание единой системы финансового учета. Осознание этой необходимости является важным шагом вперед по направлению к созданию международных стандартов учета и аудита. В противном случае дальнейшее развитие международных рынков капитала ставится под вопрос, поскольку разнообразие систем учета затрудняет выбор эффективного объекта для инвестирования.</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Принято сопоставлять национальные правила учета с теми, что действуют в США (</w:t>
      </w:r>
      <w:r w:rsidRPr="00FF6C2A">
        <w:rPr>
          <w:iCs/>
          <w:sz w:val="28"/>
          <w:szCs w:val="28"/>
          <w:lang w:val="en-US"/>
        </w:rPr>
        <w:t>US</w:t>
      </w:r>
      <w:r w:rsidRPr="00FF6C2A">
        <w:rPr>
          <w:iCs/>
          <w:sz w:val="28"/>
          <w:szCs w:val="28"/>
        </w:rPr>
        <w:t xml:space="preserve"> </w:t>
      </w:r>
      <w:r w:rsidRPr="00FF6C2A">
        <w:rPr>
          <w:iCs/>
          <w:sz w:val="28"/>
          <w:szCs w:val="28"/>
          <w:lang w:val="en-US"/>
        </w:rPr>
        <w:t>GAAP</w:t>
      </w:r>
      <w:r w:rsidRPr="00FF6C2A">
        <w:rPr>
          <w:iCs/>
          <w:sz w:val="28"/>
          <w:szCs w:val="28"/>
        </w:rPr>
        <w:t>). Но из этой привычки не следует делать вывод, что правила учета в США лучше во всех или хоть в каком-то отношении. Доминирование</w:t>
      </w:r>
      <w:r w:rsidR="00FF6C2A">
        <w:rPr>
          <w:iCs/>
          <w:sz w:val="28"/>
          <w:szCs w:val="28"/>
        </w:rPr>
        <w:t xml:space="preserve"> </w:t>
      </w:r>
      <w:r w:rsidRPr="00FF6C2A">
        <w:rPr>
          <w:iCs/>
          <w:sz w:val="28"/>
          <w:szCs w:val="28"/>
        </w:rPr>
        <w:t>американских стандартов финансовой отчетности связано, прежде всего, с явным господством американского рынка капиталов, который составляет более половины общемирового рынка.</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Пока МСФО не будут одобрены американской Комиссией по ценным бумагам и биржам, использующие их компании будут иметь ограниченный доступ на американский рынок капитала. В то же время, для того чтобы акции компании могли котироваться на конкурирующих с американскими фондовых рынках, достаточно, чтобы предоставляемый инвесторам финансовый отчет был подготовлен в соответствии с МСФО.</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МСФО представляют собой систему стандартов учета и отчетности, которая обеспечивает достоверной информацией не только внешнего пользователя – инвестора, но и органы управления предприятием.</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Финансовые отчеты – важный инструмент информирования и контроля, предназначенный для решения проблем больших компаний, порождаемых разделением собственности и управления. Иначе говоря, учет – это часть системы управления корпорацией, цель которой – побуждать менеджеров действовать в интересах собственника фирмы.</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Системы управления корпорациями сильно различаются в разных странах. Эти различия отражают несовпадение правовых систем, роли рынков капитала, роли правительства на рынках капитала и других рынках, а также традиции и культуры. Система учета, которая вполне разумна в одних условиях, необязательно будет хороша в других. Крупные банки, например, являются важными акционерами для больших компаний в Германии, имеют своих представителей в советах директоров и доступ к данным внутреннего учета. Менеджеры германских компаний получают поощрение непосредственно от представителей таких акционеров, а не в соответствии с курсом акций на рынке. В такой ситуации не удивительно, что финансовые отчеты менее информативны, чем в странах, где инвесторы не представлены в совете директоров.</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Еще один уровень сложности добавляется из-за того, что в каждой стране регулируется выбор правил бухгалтерского учета. Правила учета и процедуры управления корпорациями отражают стадии экономических и политических процессов, а не просто результат адаптации к рынку. Более того, никто еще не сформулировал экономические обоснования для регулирования правил учета. Финансовые отчеты готовили и использовали задолго до того, как возникло регулирование бухгалтерского учета. Даже если не принимать в расчет расходы на регулирование, еще никто не доказал, что оно улучшило качество отчетов. Поскольку трудно определить, какие экономические проблемы должно было разрешить регулирование учета и отчетности, нелегко понять, почему оно принимает разные формы в различных странах.</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Идея гармонизации различных систем бухгалтерского учета реализуется в рамках Европейского сообщества (ЕС). Суть ее заключается в том, что в каждой стране может существовать своя модель организации учета и система стандартов, ее регулирующих. Главное, чтобы эти стандарты не противоречили аналогичным стандартам в странах-членах сообщества, т. е. находились в относительной «гармонии» друг с другом.</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Идея стандартизации учетных процедур реализуется в рамках унификации учета, которую проводит Комитет по международным стандартам финансовой отчетности, – КМСФО</w:t>
      </w:r>
      <w:r w:rsidRPr="00FF6C2A">
        <w:rPr>
          <w:iCs/>
          <w:sz w:val="28"/>
          <w:szCs w:val="28"/>
          <w:lang w:val="fr-FR"/>
        </w:rPr>
        <w:t xml:space="preserve">, </w:t>
      </w:r>
      <w:r w:rsidRPr="00FF6C2A">
        <w:rPr>
          <w:iCs/>
          <w:sz w:val="28"/>
          <w:szCs w:val="28"/>
        </w:rPr>
        <w:t>разрабатывая и публикуя Международные стандарты финансовой отчетности – МСФО</w:t>
      </w:r>
      <w:r w:rsidRPr="00FF6C2A">
        <w:rPr>
          <w:iCs/>
          <w:sz w:val="28"/>
          <w:szCs w:val="28"/>
          <w:lang w:val="fr-FR"/>
        </w:rPr>
        <w:t xml:space="preserve">. </w:t>
      </w:r>
      <w:r w:rsidRPr="00FF6C2A">
        <w:rPr>
          <w:iCs/>
          <w:sz w:val="28"/>
          <w:szCs w:val="28"/>
        </w:rPr>
        <w:t>Суть этого подхода состоит в разработке унифицированного набора стандартов, применяемых к любой ситуации в любой стране, в силу чего отпадает необходимость создания национальных стандартов. Что касается внедрения единых стандартов, то этого следует добиваться не законодательным путем, а путем добровольного соглашения профессиональных организаций стран.</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Рассмотрим положительные и отрицательные черты МСФО.</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Их объективными преимуществами перед национальными стандартами в отдельных странах являются: четкая экономическая логика; обобщение лучшей современной мировой практики в области учета; простота восприятия для пользователей финансовой информации во всем мире.</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При этом международные стандарты позволяют не только сократить расходы компаний на подготовку своей отчетности, особенно в условиях консолидации финансовой отчетности предприятий, работающих в разных странах, но и снизить затраты по привлечению капитала.</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Однако следует отметить и недостатки МСФО. К ним, в частности, можно отнести: обобщенный характер стандартов, предусматривающий достаточно большое многообразие методов учета; отсутствие подробных интерпретаций и примеров приложения стандартов к конкретным ситуациям.</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 тому же внедрению стандартов во всем мире препятствуют такие факторы, как национальные различия в уровне развития и традициях, а также нежелание национальных институтов поступиться своим приоритетом в области регулирования и методологии учета.</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Необходимо отметить, что МСФО представляют собой свод компромиссных и достаточно общих вариантов ведения учета. МСФО носят рекомендательный характер, т. е. не являются обязательными для принятия. 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 Тем не менее одной из целей КМСФО, как отмечалось, является создание готовых схем учета для внедрения в странах, которые еще не имеют адекватных систем учета.</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 началу 2001 г. КМСФО разработал и опубликовал более 40 международных стандартов бухгалтерского учета, которые уже применяются или будут применяться в последующих отчетных периодах. Эта система стандартов охватывает все основные вопросы, связанные с составлением финансовой отчетности предприятиями и организациями.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Составление финансовой отчетности по международным стандартам предполагает соблюдение основополагающих правил, которые определяют общий подход к подготовке и представлению финансовых отчетов. Представляется целесообразным рассмотреть эти правила, поскольку это поможет получить общее представление о принципиальной основе применения международных стандартов.</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Прежде всего, необходимо отметить, что применение Международных стандартов финансовой отчетности базируется на двух принципах: непрерывности деятельности и начисления.</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Существуют также качественные критерии информации, содержащейся в финансовых отчетах, которые призваны делать информацию полезной для пользователей. Это такие критерии, как прозрачность, значимость, достоверность и сопоставимость.</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ряду рассматриваемых стандартов приоритетное место занимает </w:t>
      </w:r>
      <w:r w:rsidRPr="00FF6C2A">
        <w:rPr>
          <w:bCs/>
          <w:sz w:val="28"/>
          <w:szCs w:val="28"/>
        </w:rPr>
        <w:t xml:space="preserve">МСФО 1 «Представление финансовой отчетности». </w:t>
      </w:r>
      <w:r w:rsidRPr="00FF6C2A">
        <w:rPr>
          <w:iCs/>
          <w:sz w:val="28"/>
          <w:szCs w:val="28"/>
        </w:rPr>
        <w:t>Этот стандарт, будучи первым, предопределил структуру и в значительной мере содержание многих других стандартов.</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bCs/>
          <w:iCs/>
          <w:sz w:val="28"/>
          <w:szCs w:val="28"/>
        </w:rPr>
        <w:t xml:space="preserve">В </w:t>
      </w:r>
      <w:r w:rsidRPr="00FF6C2A">
        <w:rPr>
          <w:bCs/>
          <w:sz w:val="28"/>
          <w:szCs w:val="28"/>
        </w:rPr>
        <w:t xml:space="preserve">МСФО 8 «Чистая прибыль или убыток за период, фундаментальные ошибки и изменения в учетной политике» </w:t>
      </w:r>
      <w:r w:rsidRPr="00FF6C2A">
        <w:rPr>
          <w:iCs/>
          <w:sz w:val="28"/>
          <w:szCs w:val="28"/>
        </w:rPr>
        <w:t xml:space="preserve">излагаются принципы построения отчета о доходах, который может также называться отчетом о прибылях и убытках. В отчет включают и так называемые чрезвычайные доходы и потери, выделяют прибыль от обычной деятельности. Эти элементы с 1 января 2000 г. выделяют и в </w:t>
      </w:r>
      <w:r w:rsidR="003B1A77" w:rsidRPr="00FF6C2A">
        <w:rPr>
          <w:iCs/>
          <w:sz w:val="28"/>
          <w:szCs w:val="28"/>
        </w:rPr>
        <w:t xml:space="preserve">казахстанском </w:t>
      </w:r>
      <w:r w:rsidRPr="00FF6C2A">
        <w:rPr>
          <w:iCs/>
          <w:sz w:val="28"/>
          <w:szCs w:val="28"/>
        </w:rPr>
        <w:t>отчете о прибылях и убытках (форма № 2).</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условную группу стандартов по материальным ценностям и нематериальным активам входят МСФО 2 «Запасы», МСФО 4 «Учет амортизации», МСФО 16 «Основные средства», МСФО 17 «Аренда» и МСФО 22 «Объединение компаний». </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К стандартам, касающимся движения денежных потоков, относятся МСФО 7 «Отчеты о движении денежных средств», МСФО 15 «Информация, отражающая влияние изменения цен», МСФО 21 «Влияние изменений валютных курсов», МСФО 29 «Финансовая отчетность в условиях гиперинфляции» и МСФО 30 «Раскрытие информации в финансовой отчетности банков и аналогичных финансовых институтов».</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 xml:space="preserve">Согласно положениям </w:t>
      </w:r>
      <w:r w:rsidRPr="00FF6C2A">
        <w:rPr>
          <w:bCs/>
          <w:sz w:val="28"/>
          <w:szCs w:val="28"/>
        </w:rPr>
        <w:t xml:space="preserve">МСФО 30 «Раскрытие информации в финансовой отчетности банков и аналогичных финансовых институтов» </w:t>
      </w:r>
      <w:r w:rsidRPr="00FF6C2A">
        <w:rPr>
          <w:iCs/>
          <w:sz w:val="28"/>
          <w:szCs w:val="28"/>
        </w:rPr>
        <w:t>предполагается достоверный показ финансового положения банка. Кроме балансовых счетов используются внебалансовые счета. Важное значение придается отражению ликвидности баланса и возможных рисков. Источники привлеченных ресурсов должны сопоставляться со сроками погашения выданных кредитов. Кредитные организации играют важную роль в обеспечении доверия вкладчиков к денежной системе.</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За рубежом расчет амортизации трактуется как процесс систематического распределения первоначальной стоимости внеоборотных активов на затраты по периодам эксплуатации, а не как измерение их текущей рыночной стоимости на дату составления баланса. Фактическая рыночная стоимость внеоборотных активов может существенно отличаться от отражаемой в балансе учетной (остаточной) стоимости.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В зарубежной практике используется несколько методов амортизации внеоборотных активов. Их подразделяют на две группы: </w:t>
      </w:r>
      <w:r w:rsidRPr="00FF6C2A">
        <w:rPr>
          <w:bCs/>
          <w:sz w:val="28"/>
          <w:szCs w:val="28"/>
        </w:rPr>
        <w:t xml:space="preserve">традиционные методы </w:t>
      </w:r>
      <w:r w:rsidRPr="00FF6C2A">
        <w:rPr>
          <w:bCs/>
          <w:iCs/>
          <w:sz w:val="28"/>
          <w:szCs w:val="28"/>
        </w:rPr>
        <w:t xml:space="preserve">и </w:t>
      </w:r>
      <w:r w:rsidRPr="00FF6C2A">
        <w:rPr>
          <w:bCs/>
          <w:sz w:val="28"/>
          <w:szCs w:val="28"/>
        </w:rPr>
        <w:t xml:space="preserve">методы ускоренной амортизации. </w:t>
      </w:r>
      <w:r w:rsidRPr="00FF6C2A">
        <w:rPr>
          <w:iCs/>
          <w:sz w:val="28"/>
          <w:szCs w:val="28"/>
        </w:rPr>
        <w:t xml:space="preserve">К первым относят линейный метод и метод, основанный на учете производительности оборудования. Ускоренная амортизация исчисляется по методу суммы чисел лет и методу фиксированной удвоенной нормы амортизации. </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Целью </w:t>
      </w:r>
      <w:r w:rsidRPr="00FF6C2A">
        <w:rPr>
          <w:iCs/>
          <w:sz w:val="28"/>
          <w:szCs w:val="28"/>
          <w:lang w:val="fr-FR"/>
        </w:rPr>
        <w:t>IAS</w:t>
      </w:r>
      <w:r w:rsidRPr="00FF6C2A">
        <w:rPr>
          <w:iCs/>
          <w:sz w:val="28"/>
          <w:szCs w:val="28"/>
        </w:rPr>
        <w:t xml:space="preserve"> 1 «Представление финансовой отчетности» является раскрытие основных требований к содержанию финансовой отчетности. Эти требования направлены в первую очередь на обеспечение сравнимости информации, содержащейся в финансовых отчетах.</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Бухгалтерский баланс должен включать такие показатели, как основные средства, нематериальные активы, денежные средства и их эквиваленты, товарно-материальные средства, дебиторская и кредиторская задолженность, финансовые активы, инвестиции, налог на прибыль и налоговые обязательства, капитал и резервы, доля меньшинства. Дополнительные материалы, раскрывающие содержание перечисленных статей, приводятся в бухгалтерском балансе или в приложениях к финансовой отчетности.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Отчет о прибылях и убытках должен включать в себя такую информацию, как: финансовый результат от операционной деятельности, расходы, часть доходов и расходов зависимых и совместных предприятий, расходы по налогам, прибыль или убыток от основной деятельности, непредвиденные доходы или расходы, долю меньшинства и чистой прибыли или убытка за отчетный период. Дополнительная информация, раскрывающая содержание перечисленных статей, приводится в бухгалтерском балансе или в приложениях к финансовой отчетности в соответствии с требованиями МСФО.</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Для отчета о прибылях и убытках </w:t>
      </w:r>
      <w:r w:rsidRPr="00FF6C2A">
        <w:rPr>
          <w:iCs/>
          <w:sz w:val="28"/>
          <w:szCs w:val="28"/>
          <w:lang w:val="fr-FR"/>
        </w:rPr>
        <w:t xml:space="preserve">IAS </w:t>
      </w:r>
      <w:r w:rsidRPr="00FF6C2A">
        <w:rPr>
          <w:iCs/>
          <w:sz w:val="28"/>
          <w:szCs w:val="28"/>
        </w:rPr>
        <w:t>1 предусматривает две альтернативные формы, одна из которых классифицирует расходы в соответствии с их происхождением, другая - в соответствии с их функциями.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Отчет о движении капитала также является неотъемлемой частью финансовой отчетности. Форма представления данного отчета содержит отдельную информацию по каждому элементу акционерного капитала и резервов и строки с перечнем их возможных изменений. Отдельной строкой показываются данные о чистой прибыли за отчетный период, которая является составной частью собственного капитала и формирует итоговые данные о капитале компании.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Подход к учету доходов и расходов, заложенный в МСФО, не такой жесткий, как это принято в Казахстане. Очевидно, отечественные стандарты несут на себе печать информационных интересов государства и налоговых органов. В международных же стандартах акцент сделан в первую очередь на информационных потребностях инвесторов, которым не так важна сумма расходов, понесенных предприятием,– главное, чтобы эти расходы были правильно классифицированы по сути (например, чтобы операционные расходы не были включены в себестоимость реализации). При этом, кстати, согласно концепции осмотрительности инвесторы не должны быть введены в заблуждение неоправданно низкой суммой расходов. Все это проверяют аудиторские фирмы. Фактически предприятия сами заинтересованы в том, чтобы показать инвесторам высокую прибыль.</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международной практике принята следующая классификация доходов, отличных от выручки и чрезвычайных статей: операционные доходы; финансовые доходы.</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 xml:space="preserve">В соответствии с международными стандартами расход должен быть признан </w:t>
      </w:r>
      <w:r w:rsidRPr="00FF6C2A">
        <w:rPr>
          <w:bCs/>
          <w:sz w:val="28"/>
          <w:szCs w:val="28"/>
        </w:rPr>
        <w:t xml:space="preserve">немедленно </w:t>
      </w:r>
      <w:r w:rsidRPr="00FF6C2A">
        <w:rPr>
          <w:iCs/>
          <w:sz w:val="28"/>
          <w:szCs w:val="28"/>
        </w:rPr>
        <w:t>в отчете о прибылях и убытках, когда произведенные затраты не привели к образованию будущей экономической выгоды или когда какой-либо актив, являющийся воплощением будущей экономической выгоды, частично или полностью перестает удовлетворять требованиям, предъявляемым к активу. Расход также должен быть признан в отчете о прибылях и убытках в тех случаях, когда обязательства понесены без признания актива, например, при возникновении обязательства по гарантийному ремонту.</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Даже среди обычных статей доходов и расходов встречаются такие, которые требуют пояснения в примечаниях к финансовой отчетности. Дело в том, что величина этих статей и их сущность могут быть важны для пользователей финансовой отчетности при анализе и прогнозе финансового положения и финансовых результатов предприятия.</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Отдельного рассмотрения требует </w:t>
      </w:r>
      <w:r w:rsidRPr="00FF6C2A">
        <w:rPr>
          <w:bCs/>
          <w:sz w:val="28"/>
          <w:szCs w:val="28"/>
        </w:rPr>
        <w:t>прекращение предприятием каких-либо хозяйственных процессов</w:t>
      </w:r>
      <w:r w:rsidRPr="00FF6C2A">
        <w:rPr>
          <w:iCs/>
          <w:sz w:val="28"/>
          <w:szCs w:val="28"/>
        </w:rPr>
        <w:t>. Под прекращением хозяйственного процесса понимается продажа или прекращение хозяйственного процесса, который представляет собой отдельную и значительную часть всей хозяйственной деятельности предприятия и в отношении которого можно четко выделить сумму активов и чистой прибыли.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Исправление существенных ошибок следует отличать от изменений в учетных оценках. Учетные оценки по своей природе являются приблизительными величинами, которые могут быть пересмотрены при поступлении дополнительной информации.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МФСО 8 предусматриваются два подхода к исправлению существенных ошибок: 1) общепринятый; 2) разрешенный альтернативный.</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Подготовка специалистов по бухгалтерскому учету должна осуществляться параллельно с разработкой его методологического обеспечения.</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Программе реформирования бухгалтерского учета в соответствии с международными стандартами финансовой отчетности предусмотрены соответствующие изменения по кадровому обеспечению национальной системы бухгалтерского учета.</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Намеченные меры в данной сфере реформирования предусматривают подготовку учетных кадров четырех уровней:</w:t>
      </w:r>
      <w:r w:rsidR="00FF6C2A">
        <w:rPr>
          <w:iCs/>
          <w:sz w:val="28"/>
          <w:szCs w:val="28"/>
        </w:rPr>
        <w:t xml:space="preserve"> </w:t>
      </w:r>
      <w:r w:rsidRPr="00FF6C2A">
        <w:rPr>
          <w:iCs/>
          <w:sz w:val="28"/>
          <w:szCs w:val="28"/>
        </w:rPr>
        <w:t>бухгалтер-счетовод;</w:t>
      </w:r>
      <w:r w:rsidR="00FF6C2A">
        <w:rPr>
          <w:iCs/>
          <w:sz w:val="28"/>
          <w:szCs w:val="28"/>
        </w:rPr>
        <w:t xml:space="preserve"> </w:t>
      </w:r>
      <w:r w:rsidRPr="00FF6C2A">
        <w:rPr>
          <w:iCs/>
          <w:sz w:val="28"/>
          <w:szCs w:val="28"/>
        </w:rPr>
        <w:t>бухгалтер-техник;</w:t>
      </w:r>
      <w:r w:rsidR="00FF6C2A">
        <w:rPr>
          <w:iCs/>
          <w:sz w:val="28"/>
          <w:szCs w:val="28"/>
        </w:rPr>
        <w:t xml:space="preserve"> </w:t>
      </w:r>
      <w:r w:rsidRPr="00FF6C2A">
        <w:rPr>
          <w:iCs/>
          <w:sz w:val="28"/>
          <w:szCs w:val="28"/>
        </w:rPr>
        <w:t>бухгалтер-экономист;</w:t>
      </w:r>
      <w:r w:rsidR="00FF6C2A">
        <w:rPr>
          <w:iCs/>
          <w:sz w:val="28"/>
          <w:szCs w:val="28"/>
        </w:rPr>
        <w:t xml:space="preserve"> </w:t>
      </w:r>
      <w:r w:rsidRPr="00FF6C2A">
        <w:rPr>
          <w:iCs/>
          <w:sz w:val="28"/>
          <w:szCs w:val="28"/>
        </w:rPr>
        <w:t>профессиональный бухгалтер.</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Положение об аттестации профессиональных бухгалтеров утверждено Институтом профессиональных бухгалтеров Казахстане и одобрено Межведомственной комиссией по реформированию бухгалтерского учета и финансовой отчетности.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Данным Положением определен порядок аттестации профессиональных бухгалтеров – главных бухгалтеров, бухгалтеров-консультантов, бухгалтеров, осуществляющих ведение бухгалтерского учета по договорам с юридическими лицами, финансовых управляющих и финансовых экспертов.</w:t>
      </w:r>
    </w:p>
    <w:p w:rsidR="0002224B" w:rsidRPr="00FF6C2A" w:rsidRDefault="0002224B" w:rsidP="00FF6C2A">
      <w:pPr>
        <w:pStyle w:val="a6"/>
        <w:spacing w:after="0" w:line="360" w:lineRule="auto"/>
        <w:ind w:firstLine="709"/>
        <w:jc w:val="both"/>
        <w:rPr>
          <w:sz w:val="28"/>
          <w:szCs w:val="28"/>
        </w:rPr>
      </w:pPr>
      <w:r w:rsidRPr="00FF6C2A">
        <w:rPr>
          <w:sz w:val="28"/>
          <w:szCs w:val="28"/>
        </w:rPr>
        <w:t xml:space="preserve">Основные направления деятельности института профессиональных бухгалтеров сводятся к следующему: </w:t>
      </w:r>
    </w:p>
    <w:p w:rsidR="0002224B" w:rsidRPr="00FF6C2A" w:rsidRDefault="0002224B" w:rsidP="0064587F">
      <w:pPr>
        <w:pStyle w:val="a6"/>
        <w:numPr>
          <w:ilvl w:val="0"/>
          <w:numId w:val="4"/>
        </w:numPr>
        <w:spacing w:after="0" w:line="360" w:lineRule="auto"/>
        <w:ind w:left="0" w:firstLine="709"/>
        <w:jc w:val="both"/>
        <w:rPr>
          <w:sz w:val="28"/>
          <w:szCs w:val="28"/>
        </w:rPr>
      </w:pPr>
      <w:r w:rsidRPr="00FF6C2A">
        <w:rPr>
          <w:sz w:val="28"/>
          <w:szCs w:val="28"/>
        </w:rPr>
        <w:t xml:space="preserve">разработка и утверждение квалификационных требований к профессиональной деятельности бухгалтера; </w:t>
      </w:r>
    </w:p>
    <w:p w:rsidR="0002224B" w:rsidRPr="00FF6C2A" w:rsidRDefault="0002224B" w:rsidP="0064587F">
      <w:pPr>
        <w:pStyle w:val="a6"/>
        <w:numPr>
          <w:ilvl w:val="0"/>
          <w:numId w:val="4"/>
        </w:numPr>
        <w:spacing w:after="0" w:line="360" w:lineRule="auto"/>
        <w:ind w:left="0" w:firstLine="709"/>
        <w:jc w:val="both"/>
        <w:rPr>
          <w:sz w:val="28"/>
          <w:szCs w:val="28"/>
        </w:rPr>
      </w:pPr>
      <w:r w:rsidRPr="00FF6C2A">
        <w:rPr>
          <w:sz w:val="28"/>
          <w:szCs w:val="28"/>
        </w:rPr>
        <w:t xml:space="preserve">определение новых видов профессиональной деятельности бухгалтеров, а также правил и стандартов такой деятельности; </w:t>
      </w:r>
    </w:p>
    <w:p w:rsidR="0002224B" w:rsidRPr="00FF6C2A" w:rsidRDefault="0002224B" w:rsidP="0064587F">
      <w:pPr>
        <w:pStyle w:val="a6"/>
        <w:numPr>
          <w:ilvl w:val="0"/>
          <w:numId w:val="4"/>
        </w:numPr>
        <w:spacing w:after="0" w:line="360" w:lineRule="auto"/>
        <w:ind w:left="0" w:firstLine="709"/>
        <w:jc w:val="both"/>
        <w:rPr>
          <w:sz w:val="28"/>
          <w:szCs w:val="28"/>
        </w:rPr>
      </w:pPr>
      <w:r w:rsidRPr="00FF6C2A">
        <w:rPr>
          <w:sz w:val="28"/>
          <w:szCs w:val="28"/>
        </w:rPr>
        <w:t>создание за счет средств безвозмездной помощи от республиканских и международных организаций учебных центров, осуществляющих обучение бухгалтеров с последующей сертификацией.</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Переход экономики Казахстана на рыночные отношения объективно востребовал соответствующей адаптации и ее языка бизнеса – бухгалтерского учета. Поэтому основная цель реформирования системы бухгалтерского учета – обеспечить совмещение национальной системы бухгалтерского учета</w:t>
      </w:r>
      <w:r w:rsidR="00FF6C2A">
        <w:rPr>
          <w:iCs/>
          <w:sz w:val="28"/>
          <w:szCs w:val="28"/>
        </w:rPr>
        <w:t xml:space="preserve"> </w:t>
      </w:r>
      <w:r w:rsidRPr="00FF6C2A">
        <w:rPr>
          <w:iCs/>
          <w:sz w:val="28"/>
          <w:szCs w:val="28"/>
        </w:rPr>
        <w:t>с требованиями рыночной экономики и МСФО.</w:t>
      </w:r>
    </w:p>
    <w:p w:rsidR="0002224B" w:rsidRPr="00FF6C2A" w:rsidRDefault="0002224B" w:rsidP="00FF6C2A">
      <w:pPr>
        <w:pStyle w:val="a6"/>
        <w:spacing w:after="0" w:line="360" w:lineRule="auto"/>
        <w:ind w:firstLine="709"/>
        <w:jc w:val="both"/>
        <w:rPr>
          <w:sz w:val="28"/>
          <w:szCs w:val="28"/>
        </w:rPr>
      </w:pPr>
      <w:r w:rsidRPr="00FF6C2A">
        <w:rPr>
          <w:sz w:val="28"/>
          <w:szCs w:val="28"/>
        </w:rPr>
        <w:t>В Республике Казахстан 28.02.2007 был принят новый Закон «О бухгалтерском учете и финансовой отчетности» N 234-ІІІ который полностью определил переход Казахстана на счета МСФО</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 xml:space="preserve">В целях реализации </w:t>
      </w:r>
      <w:r w:rsidRPr="00FF6C2A">
        <w:rPr>
          <w:bCs/>
          <w:iCs/>
          <w:sz w:val="28"/>
          <w:szCs w:val="28"/>
        </w:rPr>
        <w:t>подпункта 6) пункта 5 статьи 20</w:t>
      </w:r>
      <w:r w:rsidRPr="00FF6C2A">
        <w:rPr>
          <w:iCs/>
          <w:sz w:val="28"/>
          <w:szCs w:val="28"/>
        </w:rPr>
        <w:t xml:space="preserve"> Закона Республики Казахстан от 28 февраля 2007 года «О бухгалтерском учете и финансовой отчетности» был утвержден новый</w:t>
      </w:r>
      <w:r w:rsidR="00FF6C2A">
        <w:rPr>
          <w:iCs/>
          <w:sz w:val="28"/>
          <w:szCs w:val="28"/>
        </w:rPr>
        <w:t xml:space="preserve"> </w:t>
      </w:r>
      <w:r w:rsidRPr="00FF6C2A">
        <w:rPr>
          <w:bCs/>
          <w:iCs/>
          <w:sz w:val="28"/>
          <w:szCs w:val="28"/>
        </w:rPr>
        <w:t xml:space="preserve">Типовой план </w:t>
      </w:r>
      <w:r w:rsidRPr="00FF6C2A">
        <w:rPr>
          <w:iCs/>
          <w:sz w:val="28"/>
          <w:szCs w:val="28"/>
        </w:rPr>
        <w:t xml:space="preserve">счетов бухгалтерского учета. </w:t>
      </w:r>
    </w:p>
    <w:p w:rsidR="0002224B" w:rsidRPr="00FF6C2A" w:rsidRDefault="0002224B" w:rsidP="00FF6C2A">
      <w:pPr>
        <w:pStyle w:val="a6"/>
        <w:spacing w:after="0" w:line="360" w:lineRule="auto"/>
        <w:ind w:firstLine="709"/>
        <w:jc w:val="both"/>
        <w:rPr>
          <w:sz w:val="28"/>
          <w:szCs w:val="28"/>
        </w:rPr>
      </w:pPr>
      <w:r w:rsidRPr="00FF6C2A">
        <w:rPr>
          <w:sz w:val="28"/>
          <w:szCs w:val="28"/>
        </w:rPr>
        <w:t xml:space="preserve">Синтетические счета бухгалтерского учета в Типовом плане расположены в порядке уменьшения ликвидности по форме согласно </w:t>
      </w:r>
      <w:r w:rsidRPr="00FF6C2A">
        <w:rPr>
          <w:bCs/>
          <w:sz w:val="28"/>
          <w:szCs w:val="28"/>
        </w:rPr>
        <w:t>приложению</w:t>
      </w:r>
      <w:r w:rsidRPr="00FF6C2A">
        <w:rPr>
          <w:sz w:val="28"/>
          <w:szCs w:val="28"/>
        </w:rPr>
        <w:t xml:space="preserve"> к настоящему Типовому плану. Номера счетов бухгалтерского учета в Типовом плане содержат четыре знака. Первая цифра номера указывает на принадлежность к разделам, вторая - на принадлежность к подразделам, третья - на принадлежность к группам синтетических счетов, четвертая цифра - определяется организацией самостоятельно.</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Порядок ведения аналитического учета операций и событий устанавливается индивидуальным предпринимателем или должностными лицами юридического лица, которые в соответствии с законодательными актами Республики Казахстан и учредительными документами осуществляют текущее руководство и ведение дел, исходя из потребностей индивидуального предпринимателя или организации.</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Типовой план счетов содержит следующие разделы: 1 раздел - «Краткосрочные активы», 2 раздел - «Долгосрочные активы», 3 раздел - «Краткосрочные обязательства», 4 раздел - «Долгосрочные обязательства», 5 раздел - «Капитал и резервы», 6 раздел - «Доходы», 7 раздел - «Расходы», 8 раздел - «Счета производственного учета».</w:t>
      </w:r>
    </w:p>
    <w:p w:rsidR="0002224B" w:rsidRPr="00FF6C2A" w:rsidRDefault="0002224B" w:rsidP="00FF6C2A">
      <w:pPr>
        <w:autoSpaceDE w:val="0"/>
        <w:autoSpaceDN w:val="0"/>
        <w:adjustRightInd w:val="0"/>
        <w:snapToGrid/>
        <w:spacing w:line="360" w:lineRule="auto"/>
        <w:ind w:firstLine="709"/>
        <w:rPr>
          <w:bCs/>
          <w:iCs/>
          <w:sz w:val="28"/>
          <w:szCs w:val="28"/>
        </w:rPr>
      </w:pPr>
      <w:r w:rsidRPr="00FF6C2A">
        <w:rPr>
          <w:bCs/>
          <w:iCs/>
          <w:sz w:val="28"/>
          <w:szCs w:val="28"/>
        </w:rPr>
        <w:t xml:space="preserve">В целях реализации </w:t>
      </w:r>
      <w:r w:rsidRPr="00FF6C2A">
        <w:rPr>
          <w:iCs/>
          <w:sz w:val="28"/>
          <w:szCs w:val="28"/>
        </w:rPr>
        <w:t>подпункта 4) пункта 5 статьи 20</w:t>
      </w:r>
      <w:r w:rsidRPr="00FF6C2A">
        <w:rPr>
          <w:bCs/>
          <w:iCs/>
          <w:sz w:val="28"/>
          <w:szCs w:val="28"/>
        </w:rPr>
        <w:t xml:space="preserve"> Закона Республики Казахстан "О бухгалтерском учете и финансовой отчетности" Приказами Министра финансов </w:t>
      </w:r>
      <w:r w:rsidRPr="00FF6C2A">
        <w:rPr>
          <w:iCs/>
          <w:sz w:val="28"/>
          <w:szCs w:val="28"/>
        </w:rPr>
        <w:t xml:space="preserve">N 218 и </w:t>
      </w:r>
      <w:r w:rsidRPr="00FF6C2A">
        <w:rPr>
          <w:bCs/>
          <w:iCs/>
          <w:sz w:val="28"/>
          <w:szCs w:val="28"/>
        </w:rPr>
        <w:t xml:space="preserve">N 217 от 21.06.2007 были утверждены </w:t>
      </w:r>
      <w:r w:rsidRPr="00FF6C2A">
        <w:rPr>
          <w:iCs/>
          <w:sz w:val="28"/>
          <w:szCs w:val="28"/>
        </w:rPr>
        <w:t>Национальный стандарт</w:t>
      </w:r>
      <w:r w:rsidRPr="00FF6C2A">
        <w:rPr>
          <w:bCs/>
          <w:iCs/>
          <w:sz w:val="28"/>
          <w:szCs w:val="28"/>
        </w:rPr>
        <w:t xml:space="preserve"> финансовой отчетности N 1 и Национальный стандарт</w:t>
      </w:r>
      <w:r w:rsidRPr="00FF6C2A">
        <w:rPr>
          <w:iCs/>
          <w:sz w:val="28"/>
          <w:szCs w:val="28"/>
        </w:rPr>
        <w:t xml:space="preserve"> финансовой отчетности № 2</w:t>
      </w:r>
      <w:r w:rsidRPr="00FF6C2A">
        <w:rPr>
          <w:bCs/>
          <w:iCs/>
          <w:sz w:val="28"/>
          <w:szCs w:val="28"/>
        </w:rPr>
        <w:t>.</w:t>
      </w:r>
    </w:p>
    <w:p w:rsidR="0002224B" w:rsidRPr="00FF6C2A" w:rsidRDefault="0002224B" w:rsidP="00FF6C2A">
      <w:pPr>
        <w:pStyle w:val="a6"/>
        <w:spacing w:after="0" w:line="360" w:lineRule="auto"/>
        <w:ind w:firstLine="709"/>
        <w:jc w:val="both"/>
        <w:rPr>
          <w:bCs/>
          <w:sz w:val="28"/>
          <w:szCs w:val="28"/>
        </w:rPr>
      </w:pPr>
      <w:r w:rsidRPr="00FF6C2A">
        <w:rPr>
          <w:bCs/>
          <w:sz w:val="28"/>
          <w:szCs w:val="28"/>
        </w:rPr>
        <w:t>Национальный стандарт финансовой отчетности N 1, разработан с целью определения порядка ведения бухгалтерского учета и составления финансовой отчетности субъектами малого предпринимательства.</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Целью финансовых отчетов</w:t>
      </w:r>
      <w:r w:rsidRPr="00FF6C2A">
        <w:rPr>
          <w:bCs/>
          <w:iCs/>
          <w:sz w:val="28"/>
          <w:szCs w:val="28"/>
        </w:rPr>
        <w:t xml:space="preserve"> </w:t>
      </w:r>
      <w:r w:rsidRPr="00FF6C2A">
        <w:rPr>
          <w:iCs/>
          <w:sz w:val="28"/>
          <w:szCs w:val="28"/>
        </w:rPr>
        <w:t xml:space="preserve">субъектов </w:t>
      </w:r>
      <w:r w:rsidRPr="00FF6C2A">
        <w:rPr>
          <w:bCs/>
          <w:iCs/>
          <w:sz w:val="28"/>
          <w:szCs w:val="28"/>
        </w:rPr>
        <w:t xml:space="preserve">в соответствии с НСФО №2 </w:t>
      </w:r>
      <w:r w:rsidRPr="00FF6C2A">
        <w:rPr>
          <w:iCs/>
          <w:sz w:val="28"/>
          <w:szCs w:val="28"/>
        </w:rPr>
        <w:t xml:space="preserve">является предоставление информации о финансовом положении, финансовых результатах и движении денежных средств субъектов, полезной для широкого круга пользователей, которые не имеют возможности требовать финансовых отчетов, отражающих специфику их информационных потребностей. Для достижения данной цели финансовые отчеты также показывают результаты управления ресурсами, доверенными руководству субъекта. </w:t>
      </w:r>
    </w:p>
    <w:p w:rsidR="0002224B" w:rsidRPr="00FF6C2A" w:rsidRDefault="0002224B" w:rsidP="00FF6C2A">
      <w:pPr>
        <w:pStyle w:val="a6"/>
        <w:spacing w:after="0" w:line="360" w:lineRule="auto"/>
        <w:ind w:firstLine="709"/>
        <w:jc w:val="both"/>
        <w:rPr>
          <w:sz w:val="28"/>
          <w:szCs w:val="28"/>
        </w:rPr>
      </w:pPr>
      <w:r w:rsidRPr="00FF6C2A">
        <w:rPr>
          <w:bCs/>
          <w:sz w:val="28"/>
          <w:szCs w:val="28"/>
        </w:rPr>
        <w:t>Национальный стандарт</w:t>
      </w:r>
      <w:r w:rsidRPr="00FF6C2A">
        <w:rPr>
          <w:sz w:val="28"/>
          <w:szCs w:val="28"/>
        </w:rPr>
        <w:t xml:space="preserve"> финансовой отчетности № 2 состоит из 36 разделов регулирующих ведение бухгалтерского учета и финансовой отчетности в Республике Казахстан.</w:t>
      </w:r>
    </w:p>
    <w:p w:rsidR="0002224B" w:rsidRPr="00FF6C2A" w:rsidRDefault="0002224B" w:rsidP="00FF6C2A">
      <w:pPr>
        <w:keepLines/>
        <w:autoSpaceDE w:val="0"/>
        <w:autoSpaceDN w:val="0"/>
        <w:adjustRightInd w:val="0"/>
        <w:snapToGrid/>
        <w:spacing w:line="360" w:lineRule="auto"/>
        <w:ind w:firstLine="709"/>
        <w:rPr>
          <w:iCs/>
          <w:sz w:val="28"/>
          <w:szCs w:val="28"/>
        </w:rPr>
      </w:pPr>
      <w:r w:rsidRPr="00FF6C2A">
        <w:rPr>
          <w:bCs/>
          <w:iCs/>
          <w:sz w:val="28"/>
          <w:szCs w:val="28"/>
        </w:rPr>
        <w:t xml:space="preserve">Правила ведения бухгалтерского учета разработаны в соответствии с </w:t>
      </w:r>
      <w:r w:rsidRPr="00FF6C2A">
        <w:rPr>
          <w:iCs/>
          <w:sz w:val="28"/>
          <w:szCs w:val="28"/>
        </w:rPr>
        <w:t>Законом</w:t>
      </w:r>
      <w:r w:rsidRPr="00FF6C2A">
        <w:rPr>
          <w:bCs/>
          <w:iCs/>
          <w:sz w:val="28"/>
          <w:szCs w:val="28"/>
        </w:rPr>
        <w:t xml:space="preserve"> Республики Казахстан «О бухгалтерском учете и финансовой отчетности», международными и национальными стандартами финансовой отчетности, устанавливают порядок ведения бухгалтерского учета индивидуальными предпринимателями и организациями на территории Республики Казахстан и утверждены Приказом Министра финансов </w:t>
      </w:r>
      <w:r w:rsidRPr="00FF6C2A">
        <w:rPr>
          <w:iCs/>
          <w:sz w:val="28"/>
          <w:szCs w:val="28"/>
        </w:rPr>
        <w:t xml:space="preserve">от 22.06.2007 N 221. </w:t>
      </w:r>
    </w:p>
    <w:p w:rsidR="0002224B" w:rsidRPr="00FF6C2A" w:rsidRDefault="0002224B" w:rsidP="00FF6C2A">
      <w:pPr>
        <w:autoSpaceDE w:val="0"/>
        <w:autoSpaceDN w:val="0"/>
        <w:adjustRightInd w:val="0"/>
        <w:snapToGrid/>
        <w:spacing w:line="360" w:lineRule="auto"/>
        <w:ind w:firstLine="709"/>
        <w:rPr>
          <w:iCs/>
          <w:sz w:val="28"/>
          <w:szCs w:val="28"/>
        </w:rPr>
      </w:pPr>
      <w:r w:rsidRPr="00FF6C2A">
        <w:rPr>
          <w:iCs/>
          <w:sz w:val="28"/>
          <w:szCs w:val="28"/>
        </w:rPr>
        <w:t>В данных правилах описывается: организация бухгалтерской службы,</w:t>
      </w:r>
      <w:r w:rsidR="00FF6C2A">
        <w:rPr>
          <w:iCs/>
          <w:sz w:val="28"/>
          <w:szCs w:val="28"/>
        </w:rPr>
        <w:t xml:space="preserve"> </w:t>
      </w:r>
      <w:r w:rsidRPr="00FF6C2A">
        <w:rPr>
          <w:iCs/>
          <w:sz w:val="28"/>
          <w:szCs w:val="28"/>
        </w:rPr>
        <w:t>документирование хозяйственных операций, учет кассовых операций, учет запасов, учет основных средств, инвентаризация, хранение документов бухгалтерского учета.</w:t>
      </w:r>
    </w:p>
    <w:p w:rsidR="0002224B" w:rsidRPr="00FF6C2A" w:rsidRDefault="0002224B" w:rsidP="00FF6C2A">
      <w:pPr>
        <w:pStyle w:val="a6"/>
        <w:tabs>
          <w:tab w:val="left" w:pos="840"/>
        </w:tabs>
        <w:spacing w:after="0" w:line="360" w:lineRule="auto"/>
        <w:ind w:firstLine="709"/>
        <w:jc w:val="both"/>
        <w:rPr>
          <w:sz w:val="28"/>
          <w:szCs w:val="28"/>
        </w:rPr>
      </w:pPr>
      <w:r w:rsidRPr="00FF6C2A">
        <w:rPr>
          <w:sz w:val="28"/>
          <w:szCs w:val="28"/>
        </w:rPr>
        <w:t>Как видим, для казахстанских бухгалтеров-практиков не составит труда переклассифицировать имущество на краткосрочные и долгосрочные активы и обязательства, но сами разделение</w:t>
      </w:r>
      <w:r w:rsidR="00FF6C2A">
        <w:rPr>
          <w:sz w:val="28"/>
          <w:szCs w:val="28"/>
        </w:rPr>
        <w:t xml:space="preserve"> </w:t>
      </w:r>
      <w:r w:rsidRPr="00FF6C2A">
        <w:rPr>
          <w:sz w:val="28"/>
          <w:szCs w:val="28"/>
        </w:rPr>
        <w:t xml:space="preserve">активов на три выделенных нами раздела может создать некоторые трудности. </w:t>
      </w:r>
    </w:p>
    <w:p w:rsidR="0002224B" w:rsidRPr="00FF6C2A" w:rsidRDefault="0002224B" w:rsidP="00FF6C2A">
      <w:pPr>
        <w:pStyle w:val="a6"/>
        <w:spacing w:after="0" w:line="360" w:lineRule="auto"/>
        <w:ind w:firstLine="709"/>
        <w:jc w:val="both"/>
        <w:rPr>
          <w:sz w:val="28"/>
          <w:szCs w:val="28"/>
        </w:rPr>
      </w:pPr>
      <w:r w:rsidRPr="00FF6C2A">
        <w:rPr>
          <w:sz w:val="28"/>
          <w:szCs w:val="28"/>
        </w:rPr>
        <w:t>Для предприятий РК общие затраты для осуществления трансформации учета и отчетности в МСФО силами сторонних специалистов составят 18тыс. долларов в первый год.</w:t>
      </w:r>
    </w:p>
    <w:p w:rsidR="0002224B" w:rsidRPr="00FF6C2A" w:rsidRDefault="0002224B" w:rsidP="00563BFE">
      <w:pPr>
        <w:shd w:val="clear" w:color="auto" w:fill="FFFFFF"/>
        <w:autoSpaceDE w:val="0"/>
        <w:autoSpaceDN w:val="0"/>
        <w:adjustRightInd w:val="0"/>
        <w:snapToGrid/>
        <w:spacing w:line="360" w:lineRule="auto"/>
        <w:ind w:firstLine="709"/>
        <w:rPr>
          <w:iCs/>
          <w:sz w:val="28"/>
          <w:szCs w:val="28"/>
        </w:rPr>
      </w:pPr>
      <w:r w:rsidRPr="00FF6C2A">
        <w:rPr>
          <w:iCs/>
          <w:sz w:val="28"/>
          <w:szCs w:val="28"/>
        </w:rPr>
        <w:t>При этом начальный баланс может не представляться в первой финансовой отчетности по МСФО. То есть начальное сальдо начального бухгалтерского баланса должно иметь такие показатели, как если бы предприятие до этого вело учет по МСФО. Таким образом, начальный бухгалтерский баланс представляет собой, пользуясь устоявшейся терминологией, «входящие остатки», а баланс за отчетный год, составленный с учетом начального сальдо, — первой финансовой отчетностью, составленной по МСФО. При этом начальное сальдо по ряду показателей пересчитывается так, как если бы учет велся до этого по МСФО. Компания обязана использовать одну и ту же учетную политику в начальном балансе и во всех периодах, представленных в первой финансовой отчетности.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В конкретном сопоставлении отечественного бухгалтерского учета с международными стандартами различия проявляются в следующем:</w:t>
      </w:r>
    </w:p>
    <w:p w:rsidR="0002224B" w:rsidRPr="00FF6C2A" w:rsidRDefault="0002224B" w:rsidP="00FF6C2A">
      <w:pPr>
        <w:pStyle w:val="a6"/>
        <w:spacing w:after="0" w:line="360" w:lineRule="auto"/>
        <w:ind w:firstLine="709"/>
        <w:jc w:val="both"/>
        <w:rPr>
          <w:sz w:val="28"/>
          <w:szCs w:val="28"/>
        </w:rPr>
      </w:pPr>
      <w:r w:rsidRPr="00FF6C2A">
        <w:rPr>
          <w:sz w:val="28"/>
          <w:szCs w:val="28"/>
        </w:rPr>
        <w:t>1. По МСБУ, финансовый год может не совпадать с календарным.</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2. В казахстанской системе бухгалтерского учета (КСБУ) используется национальная валюта – тенге и ее составляющая - тиин. Отчетность межнациональных компаний подготавливается в валюте страны, где находится их штаб-квартира, но чаще всего – в долларах США, в то время как дочерние предприятия этих компаний – в национальной валюте страны пребывания.</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3. В плане счетов англо-американской модели нумерация счетов отсутствует, а расположение их построено по степени ликвидности – от наиболее ликвидных видов имущества и обязательств к наименее ликвидным. В казахстанском плане счета размещены в обратной зависимости. Аналогично размещение статей бухгалтерских балансов.</w:t>
      </w:r>
    </w:p>
    <w:p w:rsidR="0002224B" w:rsidRPr="00FF6C2A" w:rsidRDefault="0002224B" w:rsidP="00FF6C2A">
      <w:pPr>
        <w:pStyle w:val="a6"/>
        <w:spacing w:after="0" w:line="360" w:lineRule="auto"/>
        <w:ind w:firstLine="709"/>
        <w:jc w:val="both"/>
        <w:rPr>
          <w:sz w:val="28"/>
          <w:szCs w:val="28"/>
        </w:rPr>
      </w:pPr>
      <w:r w:rsidRPr="00FF6C2A">
        <w:rPr>
          <w:sz w:val="28"/>
          <w:szCs w:val="28"/>
        </w:rPr>
        <w:t>4. Бухгалтерский баланс по международным стандартам бухгалтерского учета (МСБУ), в отличие от КСБУ, содержит более подробную информацию, так как наряду с данными отчетного периода он включает аналогичные показатели за тот же период прошлого года.</w:t>
      </w:r>
    </w:p>
    <w:p w:rsidR="0002224B" w:rsidRPr="00FF6C2A" w:rsidRDefault="0002224B" w:rsidP="00FF6C2A">
      <w:pPr>
        <w:pStyle w:val="a6"/>
        <w:spacing w:after="0" w:line="360" w:lineRule="auto"/>
        <w:ind w:firstLine="709"/>
        <w:jc w:val="both"/>
        <w:rPr>
          <w:sz w:val="28"/>
          <w:szCs w:val="28"/>
        </w:rPr>
      </w:pPr>
      <w:r w:rsidRPr="00FF6C2A">
        <w:rPr>
          <w:sz w:val="28"/>
          <w:szCs w:val="28"/>
        </w:rPr>
        <w:t>5. Есть различия в написании цифр, обусловленные национальными традициями.</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6. В отчетности по МСБУ нет знака «–» (минус). Если возникает необходимость исключения какой-либо суммы из итога, то она показывается в скобках.</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7. По МСБУ исправление ошибок допускается только методом «черного сторно», т. е. предыдущая ошибочная запись корректируется только в сторону увеличения. В казахстанской практике допускается, кроме того, и использование метода «красного сторно».</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8. По КСБУ часто используются обороты по корреспондирующим счетам. Финансовые же отчеты по МСБУ оперируют только с входящим и исходящим сальдо, а также суммарными оборотами, т. е. не выделяются дебетовый и кредитовый обороты.</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9. В МСБУ общепринята практика одновременного отражения хозяйственных операций в учете по дебету нескольких счетов и кредиту нескольких счетов.</w:t>
      </w:r>
    </w:p>
    <w:p w:rsidR="0002224B" w:rsidRPr="00FF6C2A" w:rsidRDefault="0002224B"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10. Правила выполнения отдельных операций различны.</w:t>
      </w:r>
    </w:p>
    <w:p w:rsidR="0002224B" w:rsidRPr="00FF6C2A" w:rsidRDefault="003B1A77" w:rsidP="00FF6C2A">
      <w:pPr>
        <w:autoSpaceDE w:val="0"/>
        <w:autoSpaceDN w:val="0"/>
        <w:adjustRightInd w:val="0"/>
        <w:snapToGrid/>
        <w:spacing w:line="360" w:lineRule="auto"/>
        <w:ind w:firstLine="709"/>
        <w:rPr>
          <w:iCs/>
          <w:caps/>
          <w:sz w:val="28"/>
          <w:szCs w:val="28"/>
        </w:rPr>
      </w:pPr>
      <w:r w:rsidRPr="00FF6C2A">
        <w:rPr>
          <w:iCs/>
          <w:caps/>
          <w:sz w:val="28"/>
          <w:szCs w:val="28"/>
        </w:rPr>
        <w:br w:type="page"/>
        <w:t>список использованных источников</w:t>
      </w:r>
    </w:p>
    <w:p w:rsidR="003B1A77" w:rsidRPr="00FF6C2A" w:rsidRDefault="003B1A77" w:rsidP="00FF6C2A">
      <w:pPr>
        <w:autoSpaceDE w:val="0"/>
        <w:autoSpaceDN w:val="0"/>
        <w:adjustRightInd w:val="0"/>
        <w:snapToGrid/>
        <w:spacing w:line="360" w:lineRule="auto"/>
        <w:ind w:firstLine="709"/>
        <w:rPr>
          <w:iCs/>
          <w:caps/>
          <w:sz w:val="28"/>
          <w:szCs w:val="28"/>
        </w:rPr>
      </w:pPr>
    </w:p>
    <w:p w:rsidR="003B1A77" w:rsidRPr="00FF6C2A" w:rsidRDefault="003B1A77" w:rsidP="0064587F">
      <w:pPr>
        <w:widowControl/>
        <w:numPr>
          <w:ilvl w:val="0"/>
          <w:numId w:val="25"/>
        </w:numPr>
        <w:tabs>
          <w:tab w:val="clear" w:pos="1340"/>
          <w:tab w:val="num" w:pos="709"/>
        </w:tabs>
        <w:snapToGrid/>
        <w:spacing w:line="360" w:lineRule="auto"/>
        <w:ind w:left="0" w:firstLine="0"/>
        <w:rPr>
          <w:iCs/>
          <w:sz w:val="28"/>
          <w:szCs w:val="28"/>
        </w:rPr>
      </w:pPr>
      <w:r w:rsidRPr="00FF6C2A">
        <w:rPr>
          <w:iCs/>
          <w:sz w:val="28"/>
          <w:szCs w:val="28"/>
        </w:rPr>
        <w:t>Мюллер Г., Гернон X., Миик Г. Учет: Международная перспектива. М.: Финансы и статистика. 2006. – 138с.</w:t>
      </w:r>
    </w:p>
    <w:p w:rsidR="003B1A77" w:rsidRPr="00FF6C2A" w:rsidRDefault="003B1A77" w:rsidP="0064587F">
      <w:pPr>
        <w:numPr>
          <w:ilvl w:val="0"/>
          <w:numId w:val="25"/>
        </w:numPr>
        <w:tabs>
          <w:tab w:val="clear" w:pos="1340"/>
          <w:tab w:val="num" w:pos="709"/>
        </w:tabs>
        <w:spacing w:line="360" w:lineRule="auto"/>
        <w:ind w:left="0" w:firstLine="0"/>
        <w:rPr>
          <w:sz w:val="28"/>
          <w:szCs w:val="28"/>
        </w:rPr>
      </w:pPr>
      <w:r w:rsidRPr="00FF6C2A">
        <w:rPr>
          <w:sz w:val="28"/>
          <w:szCs w:val="28"/>
        </w:rPr>
        <w:t>Бархатов А. П. Международный учет: Учебное пособие. — М.: Издательско-книготорговый центр «Маркетинг», 2001. — 288 с.</w:t>
      </w:r>
    </w:p>
    <w:p w:rsidR="003B1A77" w:rsidRPr="00FF6C2A" w:rsidRDefault="003B1A77" w:rsidP="0064587F">
      <w:pPr>
        <w:pStyle w:val="a6"/>
        <w:numPr>
          <w:ilvl w:val="0"/>
          <w:numId w:val="25"/>
        </w:numPr>
        <w:tabs>
          <w:tab w:val="clear" w:pos="1340"/>
          <w:tab w:val="num" w:pos="709"/>
        </w:tabs>
        <w:spacing w:after="0" w:line="360" w:lineRule="auto"/>
        <w:ind w:left="0" w:firstLine="0"/>
        <w:jc w:val="both"/>
        <w:rPr>
          <w:sz w:val="28"/>
          <w:szCs w:val="28"/>
        </w:rPr>
      </w:pPr>
      <w:r w:rsidRPr="00FF6C2A">
        <w:rPr>
          <w:sz w:val="28"/>
          <w:szCs w:val="28"/>
        </w:rPr>
        <w:t xml:space="preserve">Ануфриев В.Е. О реформировании казахстанской системы бухгалтерского учета и отчетности.//Бюллетень бухгалтера, 2005. </w:t>
      </w:r>
      <w:r w:rsidRPr="00FF6C2A">
        <w:rPr>
          <w:snapToGrid w:val="0"/>
          <w:sz w:val="28"/>
          <w:szCs w:val="28"/>
        </w:rPr>
        <w:t>№8 – с. 22-24</w:t>
      </w:r>
    </w:p>
    <w:p w:rsidR="003B1A77" w:rsidRPr="00FF6C2A" w:rsidRDefault="003B1A77" w:rsidP="0064587F">
      <w:pPr>
        <w:numPr>
          <w:ilvl w:val="0"/>
          <w:numId w:val="25"/>
        </w:numPr>
        <w:tabs>
          <w:tab w:val="clear" w:pos="1340"/>
          <w:tab w:val="num" w:pos="709"/>
        </w:tabs>
        <w:spacing w:line="360" w:lineRule="auto"/>
        <w:ind w:left="0" w:firstLine="0"/>
        <w:rPr>
          <w:sz w:val="28"/>
          <w:szCs w:val="28"/>
        </w:rPr>
      </w:pPr>
      <w:r w:rsidRPr="00FF6C2A">
        <w:rPr>
          <w:sz w:val="28"/>
          <w:szCs w:val="28"/>
        </w:rPr>
        <w:t>Блейк Дж., Омат О. Европейский бухгалтерский учет. М.: Филинъ, 2007. – 178с.</w:t>
      </w:r>
    </w:p>
    <w:p w:rsidR="003B1A77" w:rsidRPr="00FF6C2A" w:rsidRDefault="003B1A77" w:rsidP="0064587F">
      <w:pPr>
        <w:widowControl/>
        <w:numPr>
          <w:ilvl w:val="0"/>
          <w:numId w:val="25"/>
        </w:numPr>
        <w:tabs>
          <w:tab w:val="clear" w:pos="1340"/>
          <w:tab w:val="num" w:pos="709"/>
        </w:tabs>
        <w:snapToGrid/>
        <w:spacing w:line="360" w:lineRule="auto"/>
        <w:ind w:left="0" w:firstLine="0"/>
        <w:rPr>
          <w:iCs/>
          <w:sz w:val="28"/>
          <w:szCs w:val="28"/>
        </w:rPr>
      </w:pPr>
      <w:r w:rsidRPr="00FF6C2A">
        <w:rPr>
          <w:iCs/>
          <w:sz w:val="28"/>
          <w:szCs w:val="28"/>
        </w:rPr>
        <w:t>Соколов Я. В. Бухгалтерский учет: От истоков до наших дней: Учебное пособие. М.: Аудит: ЮНИТИ, 2006. – 317с.</w:t>
      </w:r>
    </w:p>
    <w:p w:rsidR="003B1A77" w:rsidRPr="00FF6C2A" w:rsidRDefault="003B1A77" w:rsidP="0064587F">
      <w:pPr>
        <w:widowControl/>
        <w:numPr>
          <w:ilvl w:val="0"/>
          <w:numId w:val="25"/>
        </w:numPr>
        <w:tabs>
          <w:tab w:val="clear" w:pos="1340"/>
          <w:tab w:val="num" w:pos="709"/>
        </w:tabs>
        <w:autoSpaceDN w:val="0"/>
        <w:snapToGrid/>
        <w:spacing w:line="360" w:lineRule="auto"/>
        <w:ind w:left="0" w:firstLine="0"/>
        <w:rPr>
          <w:iCs/>
          <w:sz w:val="28"/>
          <w:szCs w:val="28"/>
        </w:rPr>
      </w:pPr>
      <w:r w:rsidRPr="00FF6C2A">
        <w:rPr>
          <w:sz w:val="28"/>
          <w:szCs w:val="28"/>
        </w:rPr>
        <w:t xml:space="preserve">Стуков С.А., Стуков Л.С. </w:t>
      </w:r>
      <w:r w:rsidRPr="00FF6C2A">
        <w:rPr>
          <w:iCs/>
          <w:sz w:val="28"/>
          <w:szCs w:val="28"/>
        </w:rPr>
        <w:t>Международная стандартизация и гармонизация учета и отчетности. М.: Бухгалтерский учет, 2003. – 144с.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Курмантаева А.С. Бухгалтерский учет: отечественная система и международные стандарты.– Караганда, 2005. – 486с.</w:t>
      </w:r>
    </w:p>
    <w:p w:rsidR="003B1A77" w:rsidRPr="00FF6C2A" w:rsidRDefault="003B1A77" w:rsidP="0064587F">
      <w:pPr>
        <w:widowControl/>
        <w:numPr>
          <w:ilvl w:val="0"/>
          <w:numId w:val="25"/>
        </w:numPr>
        <w:tabs>
          <w:tab w:val="clear" w:pos="1340"/>
          <w:tab w:val="num" w:pos="709"/>
        </w:tabs>
        <w:autoSpaceDN w:val="0"/>
        <w:snapToGrid/>
        <w:spacing w:line="360" w:lineRule="auto"/>
        <w:ind w:left="0" w:firstLine="0"/>
        <w:rPr>
          <w:iCs/>
          <w:sz w:val="28"/>
          <w:szCs w:val="28"/>
        </w:rPr>
      </w:pPr>
      <w:r w:rsidRPr="00FF6C2A">
        <w:rPr>
          <w:iCs/>
          <w:sz w:val="28"/>
          <w:szCs w:val="28"/>
        </w:rPr>
        <w:t xml:space="preserve">Реформа бухгалтерского учета./ сост. В. И. Скала и др. А.: </w:t>
      </w:r>
      <w:r w:rsidRPr="00FF6C2A">
        <w:rPr>
          <w:iCs/>
          <w:sz w:val="28"/>
          <w:szCs w:val="28"/>
          <w:lang w:val="en-US"/>
        </w:rPr>
        <w:t>Lem</w:t>
      </w:r>
      <w:r w:rsidRPr="00FF6C2A">
        <w:rPr>
          <w:iCs/>
          <w:sz w:val="28"/>
          <w:szCs w:val="28"/>
        </w:rPr>
        <w:t xml:space="preserve">, 2005. – 48с. </w:t>
      </w:r>
    </w:p>
    <w:p w:rsidR="003B1A77" w:rsidRPr="00FF6C2A" w:rsidRDefault="003B1A77" w:rsidP="0064587F">
      <w:pPr>
        <w:pStyle w:val="a7"/>
        <w:widowControl/>
        <w:numPr>
          <w:ilvl w:val="0"/>
          <w:numId w:val="25"/>
        </w:numPr>
        <w:tabs>
          <w:tab w:val="clear" w:pos="1340"/>
          <w:tab w:val="num" w:pos="709"/>
        </w:tabs>
        <w:autoSpaceDE/>
        <w:adjustRightInd/>
        <w:spacing w:after="0" w:line="360" w:lineRule="auto"/>
        <w:ind w:left="0" w:firstLine="0"/>
        <w:jc w:val="both"/>
        <w:rPr>
          <w:i w:val="0"/>
          <w:sz w:val="28"/>
          <w:szCs w:val="28"/>
        </w:rPr>
      </w:pPr>
      <w:r w:rsidRPr="00FF6C2A">
        <w:rPr>
          <w:i w:val="0"/>
          <w:sz w:val="28"/>
          <w:szCs w:val="28"/>
        </w:rPr>
        <w:t>Нидлз Б., Андерсон Х., Колдуэл Д. Принципы бухгалтерского учета. М., 2003. – 168с.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Учет по международным стандартам: Учеб. пособие. – 3-е изд. / Под ред. Даубасова Ш.К. – А.: Фонд Развития Бухгалтерского Учета,</w:t>
      </w:r>
      <w:r w:rsidR="00FF6C2A">
        <w:rPr>
          <w:iCs/>
          <w:sz w:val="28"/>
          <w:szCs w:val="28"/>
        </w:rPr>
        <w:t xml:space="preserve"> </w:t>
      </w:r>
      <w:r w:rsidRPr="00FF6C2A">
        <w:rPr>
          <w:iCs/>
          <w:sz w:val="28"/>
          <w:szCs w:val="28"/>
        </w:rPr>
        <w:t>2005. – 438с.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Нурсеитов Э.О. Бухгалтерский учет в организациях. Алматы, 2007. – 472с.</w:t>
      </w:r>
    </w:p>
    <w:p w:rsidR="003B1A77" w:rsidRPr="00FF6C2A" w:rsidRDefault="003B1A77" w:rsidP="0064587F">
      <w:pPr>
        <w:widowControl/>
        <w:numPr>
          <w:ilvl w:val="0"/>
          <w:numId w:val="25"/>
        </w:numPr>
        <w:shd w:val="clear" w:color="auto" w:fill="FFFFFF"/>
        <w:tabs>
          <w:tab w:val="clear" w:pos="1340"/>
          <w:tab w:val="num" w:pos="709"/>
        </w:tabs>
        <w:snapToGrid/>
        <w:spacing w:line="360" w:lineRule="auto"/>
        <w:ind w:left="0" w:firstLine="0"/>
        <w:rPr>
          <w:iCs/>
          <w:sz w:val="28"/>
          <w:szCs w:val="28"/>
        </w:rPr>
      </w:pPr>
      <w:r w:rsidRPr="00FF6C2A">
        <w:rPr>
          <w:bCs/>
          <w:iCs/>
          <w:sz w:val="28"/>
          <w:szCs w:val="28"/>
        </w:rPr>
        <w:t>Камышанов П.И., Барсукова И.В., Густяков И.М.</w:t>
      </w:r>
      <w:r w:rsidR="00FF6C2A">
        <w:rPr>
          <w:iCs/>
          <w:sz w:val="28"/>
          <w:szCs w:val="28"/>
        </w:rPr>
        <w:t xml:space="preserve"> </w:t>
      </w:r>
      <w:r w:rsidRPr="00FF6C2A">
        <w:rPr>
          <w:iCs/>
          <w:sz w:val="28"/>
          <w:szCs w:val="28"/>
        </w:rPr>
        <w:t>Бухгалтерский учет: отечественная система и международные стандарты.– М.: ИД ФБК-ПРЕСС, 2002.– 520 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Международные стандарты финансовой отчетности.– А.:Аскери, 2005. –518с.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bCs/>
          <w:iCs/>
          <w:sz w:val="28"/>
          <w:szCs w:val="28"/>
        </w:rPr>
        <w:t>Методические рекомендации по применению международного стандарт</w:t>
      </w:r>
      <w:r w:rsidR="00F62692" w:rsidRPr="00FF6C2A">
        <w:rPr>
          <w:bCs/>
          <w:iCs/>
          <w:sz w:val="28"/>
          <w:szCs w:val="28"/>
        </w:rPr>
        <w:t>а</w:t>
      </w:r>
      <w:r w:rsidRPr="00FF6C2A">
        <w:rPr>
          <w:bCs/>
          <w:iCs/>
          <w:sz w:val="28"/>
          <w:szCs w:val="28"/>
        </w:rPr>
        <w:t xml:space="preserve"> бухгалтерского учета (IAS) 7</w:t>
      </w:r>
      <w:r w:rsidR="00FF6C2A">
        <w:rPr>
          <w:bCs/>
          <w:iCs/>
          <w:sz w:val="28"/>
          <w:szCs w:val="28"/>
        </w:rPr>
        <w:t xml:space="preserve"> </w:t>
      </w:r>
      <w:r w:rsidRPr="00FF6C2A">
        <w:rPr>
          <w:bCs/>
          <w:iCs/>
          <w:sz w:val="28"/>
          <w:szCs w:val="28"/>
        </w:rPr>
        <w:t>«Отчет о движении денежных средств».</w:t>
      </w:r>
      <w:r w:rsidR="00FF6C2A">
        <w:rPr>
          <w:bCs/>
          <w:iCs/>
          <w:sz w:val="28"/>
          <w:szCs w:val="28"/>
        </w:rPr>
        <w:t xml:space="preserve"> </w:t>
      </w:r>
      <w:r w:rsidRPr="00FF6C2A">
        <w:rPr>
          <w:iCs/>
          <w:sz w:val="28"/>
          <w:szCs w:val="28"/>
        </w:rPr>
        <w:t>Рекомендовано к применению Экспертным советом Министерства финансов Республики Казахстан по вопросам бухгалтерского учета и аудита согласно протоколу от 24.01.2005 N 1.</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Соловьева О. В. Зарубежные стандарты учета и отчетности. – М.: Аналитика Пресс, 2003. – 232с.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bCs/>
          <w:iCs/>
          <w:sz w:val="28"/>
          <w:szCs w:val="28"/>
        </w:rPr>
        <w:t>Методические рекомендации по применению Международного стандарта бухгалтерского учета 1</w:t>
      </w:r>
      <w:r w:rsidR="00FF6C2A">
        <w:rPr>
          <w:bCs/>
          <w:iCs/>
          <w:sz w:val="28"/>
          <w:szCs w:val="28"/>
        </w:rPr>
        <w:t xml:space="preserve"> </w:t>
      </w:r>
      <w:r w:rsidRPr="00FF6C2A">
        <w:rPr>
          <w:bCs/>
          <w:iCs/>
          <w:sz w:val="28"/>
          <w:szCs w:val="28"/>
        </w:rPr>
        <w:t>«Первое применение Международных стандартов финансовой отчетности</w:t>
      </w:r>
      <w:r w:rsidRPr="00FF6C2A">
        <w:rPr>
          <w:bCs/>
          <w:sz w:val="28"/>
          <w:szCs w:val="28"/>
        </w:rPr>
        <w:t>(IFRS)</w:t>
      </w:r>
      <w:r w:rsidRPr="00FF6C2A">
        <w:rPr>
          <w:bCs/>
          <w:iCs/>
          <w:sz w:val="28"/>
          <w:szCs w:val="28"/>
        </w:rPr>
        <w:t>».</w:t>
      </w:r>
      <w:r w:rsidR="00FF6C2A">
        <w:rPr>
          <w:bCs/>
          <w:iCs/>
          <w:sz w:val="28"/>
          <w:szCs w:val="28"/>
        </w:rPr>
        <w:t xml:space="preserve"> </w:t>
      </w:r>
      <w:r w:rsidRPr="00FF6C2A">
        <w:rPr>
          <w:iCs/>
          <w:sz w:val="28"/>
          <w:szCs w:val="28"/>
        </w:rPr>
        <w:t>Рекомендовано к применению Экспертным советом Министерства финансов Республики Казахстан по вопросам бухгалтерского учета и аудита согласно протоколу от 28.12.2005 N 5.</w:t>
      </w:r>
    </w:p>
    <w:p w:rsidR="003B1A77" w:rsidRPr="00FF6C2A" w:rsidRDefault="003B1A77" w:rsidP="0064587F">
      <w:pPr>
        <w:widowControl/>
        <w:numPr>
          <w:ilvl w:val="0"/>
          <w:numId w:val="25"/>
        </w:numPr>
        <w:tabs>
          <w:tab w:val="clear" w:pos="1340"/>
          <w:tab w:val="num" w:pos="709"/>
        </w:tabs>
        <w:autoSpaceDN w:val="0"/>
        <w:snapToGrid/>
        <w:spacing w:line="360" w:lineRule="auto"/>
        <w:ind w:left="0" w:firstLine="0"/>
        <w:rPr>
          <w:iCs/>
          <w:sz w:val="28"/>
          <w:szCs w:val="28"/>
        </w:rPr>
      </w:pPr>
      <w:r w:rsidRPr="00FF6C2A">
        <w:rPr>
          <w:sz w:val="28"/>
          <w:szCs w:val="28"/>
        </w:rPr>
        <w:t xml:space="preserve">Сейдахметов Л.Д. </w:t>
      </w:r>
      <w:r w:rsidRPr="00FF6C2A">
        <w:rPr>
          <w:iCs/>
          <w:sz w:val="28"/>
          <w:szCs w:val="28"/>
        </w:rPr>
        <w:t>Международная стандартизация и гармонизация учета и отчетности. А., 2003. – 200с.</w:t>
      </w:r>
    </w:p>
    <w:p w:rsidR="003B1A77" w:rsidRPr="00FF6C2A" w:rsidRDefault="003B1A77" w:rsidP="0064587F">
      <w:pPr>
        <w:widowControl/>
        <w:numPr>
          <w:ilvl w:val="0"/>
          <w:numId w:val="25"/>
        </w:numPr>
        <w:tabs>
          <w:tab w:val="clear" w:pos="1340"/>
          <w:tab w:val="num" w:pos="709"/>
        </w:tabs>
        <w:snapToGrid/>
        <w:spacing w:line="360" w:lineRule="auto"/>
        <w:ind w:left="0" w:firstLine="0"/>
        <w:rPr>
          <w:iCs/>
          <w:sz w:val="28"/>
          <w:szCs w:val="28"/>
        </w:rPr>
      </w:pPr>
      <w:r w:rsidRPr="00FF6C2A">
        <w:rPr>
          <w:iCs/>
          <w:sz w:val="28"/>
          <w:szCs w:val="28"/>
        </w:rPr>
        <w:t>Михалкевич А. П. Бухгалтерский учет на предприятиях зарубежных стран: Учебное пособие. Минск: ООО "Мисанта", 2002. – 560с.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bCs/>
          <w:iCs/>
          <w:sz w:val="28"/>
          <w:szCs w:val="28"/>
        </w:rPr>
        <w:t xml:space="preserve">Методические рекомендации по применению Международного стандарта бухгалтерского учета </w:t>
      </w:r>
      <w:r w:rsidRPr="00FF6C2A">
        <w:rPr>
          <w:bCs/>
          <w:sz w:val="28"/>
          <w:szCs w:val="28"/>
        </w:rPr>
        <w:t xml:space="preserve">IAS) 18 </w:t>
      </w:r>
      <w:r w:rsidRPr="00FF6C2A">
        <w:rPr>
          <w:bCs/>
          <w:iCs/>
          <w:sz w:val="28"/>
          <w:szCs w:val="28"/>
        </w:rPr>
        <w:t>«Доход».</w:t>
      </w:r>
      <w:r w:rsidR="00FF6C2A">
        <w:rPr>
          <w:bCs/>
          <w:iCs/>
          <w:sz w:val="28"/>
          <w:szCs w:val="28"/>
        </w:rPr>
        <w:t xml:space="preserve"> </w:t>
      </w:r>
      <w:r w:rsidRPr="00FF6C2A">
        <w:rPr>
          <w:iCs/>
          <w:sz w:val="28"/>
          <w:szCs w:val="28"/>
        </w:rPr>
        <w:t>Рекомендовано к применению Экспертным советом Министерства финансов Республики Казахстан по вопросам бухгалтерского учета и аудита согласно протоколу от 24.01.2005 N 1.</w:t>
      </w:r>
    </w:p>
    <w:p w:rsidR="003B1A77" w:rsidRPr="00FF6C2A" w:rsidRDefault="003B1A77" w:rsidP="0064587F">
      <w:pPr>
        <w:widowControl/>
        <w:numPr>
          <w:ilvl w:val="0"/>
          <w:numId w:val="25"/>
        </w:numPr>
        <w:tabs>
          <w:tab w:val="clear" w:pos="1340"/>
          <w:tab w:val="num" w:pos="709"/>
        </w:tabs>
        <w:autoSpaceDN w:val="0"/>
        <w:snapToGrid/>
        <w:spacing w:line="360" w:lineRule="auto"/>
        <w:ind w:left="0" w:firstLine="0"/>
        <w:rPr>
          <w:iCs/>
          <w:sz w:val="28"/>
          <w:szCs w:val="28"/>
        </w:rPr>
      </w:pPr>
      <w:r w:rsidRPr="00FF6C2A">
        <w:rPr>
          <w:sz w:val="28"/>
          <w:szCs w:val="28"/>
        </w:rPr>
        <w:t xml:space="preserve">Панков Д.А. </w:t>
      </w:r>
      <w:r w:rsidRPr="00FF6C2A">
        <w:rPr>
          <w:iCs/>
          <w:sz w:val="28"/>
          <w:szCs w:val="28"/>
        </w:rPr>
        <w:t>Бухгалтерский учет и анализ в зарубежных странах.– Мн.: ИП «Экоперспектива», 2006. – 485с.</w:t>
      </w:r>
    </w:p>
    <w:p w:rsidR="003B1A77" w:rsidRPr="00FF6C2A" w:rsidRDefault="003B1A77" w:rsidP="0064587F">
      <w:pPr>
        <w:widowControl/>
        <w:numPr>
          <w:ilvl w:val="0"/>
          <w:numId w:val="25"/>
        </w:numPr>
        <w:tabs>
          <w:tab w:val="clear" w:pos="1340"/>
          <w:tab w:val="num" w:pos="709"/>
        </w:tabs>
        <w:autoSpaceDN w:val="0"/>
        <w:snapToGrid/>
        <w:spacing w:line="360" w:lineRule="auto"/>
        <w:ind w:left="0" w:firstLine="0"/>
        <w:rPr>
          <w:iCs/>
          <w:sz w:val="28"/>
          <w:szCs w:val="28"/>
        </w:rPr>
      </w:pPr>
      <w:r w:rsidRPr="00FF6C2A">
        <w:rPr>
          <w:iCs/>
          <w:sz w:val="28"/>
          <w:szCs w:val="28"/>
        </w:rPr>
        <w:t>Сейдахметова Ф. С. Современный бухгалтерский учет. А.: Экономика, 2003. – 204с.</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Тишабаев Д.И. Международные и национальные стандарты учета и финансовой отчетности. – Алматы, 2003. – 530с.</w:t>
      </w:r>
    </w:p>
    <w:p w:rsidR="003B1A77" w:rsidRPr="00FF6C2A" w:rsidRDefault="003B1A77" w:rsidP="0064587F">
      <w:pPr>
        <w:widowControl/>
        <w:numPr>
          <w:ilvl w:val="0"/>
          <w:numId w:val="25"/>
        </w:numPr>
        <w:tabs>
          <w:tab w:val="clear" w:pos="1340"/>
          <w:tab w:val="num" w:pos="709"/>
        </w:tabs>
        <w:autoSpaceDN w:val="0"/>
        <w:snapToGrid/>
        <w:spacing w:line="360" w:lineRule="auto"/>
        <w:ind w:left="0" w:firstLine="0"/>
        <w:rPr>
          <w:iCs/>
          <w:sz w:val="28"/>
          <w:szCs w:val="28"/>
        </w:rPr>
      </w:pPr>
      <w:r w:rsidRPr="00FF6C2A">
        <w:rPr>
          <w:iCs/>
          <w:sz w:val="28"/>
          <w:szCs w:val="28"/>
        </w:rPr>
        <w:t>Коляго М. Д. На пути к международному стандарту.// Журнал "Бухгалтерский учет", 2005 г., №7. – с. 53-57</w:t>
      </w:r>
    </w:p>
    <w:p w:rsidR="003B1A77" w:rsidRPr="00FF6C2A" w:rsidRDefault="003B1A77" w:rsidP="0064587F">
      <w:pPr>
        <w:pStyle w:val="a6"/>
        <w:numPr>
          <w:ilvl w:val="0"/>
          <w:numId w:val="25"/>
        </w:numPr>
        <w:tabs>
          <w:tab w:val="clear" w:pos="1340"/>
          <w:tab w:val="num" w:pos="709"/>
        </w:tabs>
        <w:spacing w:after="0" w:line="360" w:lineRule="auto"/>
        <w:ind w:left="0" w:firstLine="0"/>
        <w:jc w:val="both"/>
        <w:rPr>
          <w:sz w:val="28"/>
          <w:szCs w:val="28"/>
        </w:rPr>
      </w:pPr>
      <w:r w:rsidRPr="00FF6C2A">
        <w:rPr>
          <w:sz w:val="28"/>
          <w:szCs w:val="28"/>
        </w:rPr>
        <w:t xml:space="preserve">Закон Республики Казахстан «О бухгалтерском учете и финансовой отчетности» от 26 декабря </w:t>
      </w:r>
      <w:smartTag w:uri="urn:schemas-microsoft-com:office:smarttags" w:element="metricconverter">
        <w:smartTagPr>
          <w:attr w:name="ProductID" w:val="1995 г"/>
        </w:smartTagPr>
        <w:r w:rsidRPr="00FF6C2A">
          <w:rPr>
            <w:sz w:val="28"/>
            <w:szCs w:val="28"/>
          </w:rPr>
          <w:t>1995 г</w:t>
        </w:r>
      </w:smartTag>
      <w:r w:rsidRPr="00FF6C2A">
        <w:rPr>
          <w:sz w:val="28"/>
          <w:szCs w:val="28"/>
        </w:rPr>
        <w:t>. N 2732</w:t>
      </w:r>
      <w:r w:rsidR="00FF6C2A">
        <w:rPr>
          <w:sz w:val="28"/>
          <w:szCs w:val="28"/>
        </w:rPr>
        <w:t xml:space="preserve"> </w:t>
      </w:r>
    </w:p>
    <w:p w:rsidR="003B1A77" w:rsidRPr="00FF6C2A" w:rsidRDefault="003B1A77" w:rsidP="0064587F">
      <w:pPr>
        <w:keepLines/>
        <w:widowControl/>
        <w:numPr>
          <w:ilvl w:val="0"/>
          <w:numId w:val="25"/>
        </w:numPr>
        <w:tabs>
          <w:tab w:val="clear" w:pos="1340"/>
          <w:tab w:val="num" w:pos="709"/>
        </w:tabs>
        <w:autoSpaceDE w:val="0"/>
        <w:autoSpaceDN w:val="0"/>
        <w:adjustRightInd w:val="0"/>
        <w:snapToGrid/>
        <w:spacing w:line="360" w:lineRule="auto"/>
        <w:ind w:left="0" w:firstLine="0"/>
        <w:rPr>
          <w:iCs/>
          <w:sz w:val="28"/>
          <w:szCs w:val="28"/>
        </w:rPr>
      </w:pPr>
      <w:r w:rsidRPr="00FF6C2A">
        <w:rPr>
          <w:bCs/>
          <w:iCs/>
          <w:sz w:val="28"/>
          <w:szCs w:val="28"/>
        </w:rPr>
        <w:t>Приказ Министра финансов Республики Казахстан «Об утверждении Типового плана счетов бухгалтерского учета» от 23.05.2007 N 185</w:t>
      </w:r>
      <w:r w:rsidRPr="00FF6C2A">
        <w:rPr>
          <w:iCs/>
          <w:sz w:val="28"/>
          <w:szCs w:val="28"/>
        </w:rPr>
        <w:t xml:space="preserve"> </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Бухгалтерский (финансовый) учет: Учет активов и расчетных операций. Учеб. пособие / Под ред. Н.А. Назимовой – Алматы, 2005. – 256с.</w:t>
      </w:r>
    </w:p>
    <w:p w:rsidR="003B1A77" w:rsidRPr="00FF6C2A" w:rsidRDefault="003B1A77" w:rsidP="0064587F">
      <w:pPr>
        <w:keepLines/>
        <w:widowControl/>
        <w:numPr>
          <w:ilvl w:val="0"/>
          <w:numId w:val="25"/>
        </w:numPr>
        <w:tabs>
          <w:tab w:val="clear" w:pos="1340"/>
          <w:tab w:val="num" w:pos="709"/>
        </w:tabs>
        <w:autoSpaceDE w:val="0"/>
        <w:autoSpaceDN w:val="0"/>
        <w:adjustRightInd w:val="0"/>
        <w:snapToGrid/>
        <w:spacing w:line="360" w:lineRule="auto"/>
        <w:ind w:left="0" w:firstLine="0"/>
        <w:rPr>
          <w:iCs/>
          <w:sz w:val="28"/>
          <w:szCs w:val="28"/>
        </w:rPr>
      </w:pPr>
      <w:r w:rsidRPr="00FF6C2A">
        <w:rPr>
          <w:iCs/>
          <w:sz w:val="28"/>
          <w:szCs w:val="28"/>
        </w:rPr>
        <w:t xml:space="preserve">Приказ Министра финансов «Об утверждении Национального стандарта финансовой отчетности №1» от 21.06.2007 N 218 </w:t>
      </w:r>
    </w:p>
    <w:p w:rsidR="003B1A77" w:rsidRPr="00FF6C2A" w:rsidRDefault="003B1A77" w:rsidP="0064587F">
      <w:pPr>
        <w:widowControl/>
        <w:numPr>
          <w:ilvl w:val="0"/>
          <w:numId w:val="25"/>
        </w:numPr>
        <w:tabs>
          <w:tab w:val="clear" w:pos="1340"/>
          <w:tab w:val="num" w:pos="709"/>
        </w:tabs>
        <w:autoSpaceDN w:val="0"/>
        <w:snapToGrid/>
        <w:spacing w:line="360" w:lineRule="auto"/>
        <w:ind w:left="0" w:firstLine="0"/>
        <w:rPr>
          <w:iCs/>
          <w:sz w:val="28"/>
          <w:szCs w:val="28"/>
        </w:rPr>
      </w:pPr>
      <w:r w:rsidRPr="00FF6C2A">
        <w:rPr>
          <w:rStyle w:val="s0"/>
          <w:iCs/>
          <w:color w:val="auto"/>
          <w:sz w:val="28"/>
          <w:szCs w:val="28"/>
        </w:rPr>
        <w:t xml:space="preserve">Имантаева К. Применение Национальных стандартов финансовой отчетности. // </w:t>
      </w:r>
      <w:r w:rsidRPr="00FF6C2A">
        <w:rPr>
          <w:iCs/>
          <w:sz w:val="28"/>
          <w:szCs w:val="28"/>
        </w:rPr>
        <w:t>Бюллетень бухгалтера, 2008, №2. – с. 6-7</w:t>
      </w:r>
    </w:p>
    <w:p w:rsidR="003B1A77" w:rsidRPr="00FF6C2A" w:rsidRDefault="003B1A77" w:rsidP="0064587F">
      <w:pPr>
        <w:widowControl/>
        <w:numPr>
          <w:ilvl w:val="0"/>
          <w:numId w:val="25"/>
        </w:numPr>
        <w:tabs>
          <w:tab w:val="clear" w:pos="1340"/>
          <w:tab w:val="num" w:pos="709"/>
          <w:tab w:val="left" w:pos="1120"/>
        </w:tabs>
        <w:autoSpaceDN w:val="0"/>
        <w:snapToGrid/>
        <w:spacing w:line="360" w:lineRule="auto"/>
        <w:ind w:left="0" w:firstLine="0"/>
        <w:rPr>
          <w:bCs/>
          <w:iCs/>
          <w:sz w:val="28"/>
          <w:szCs w:val="28"/>
        </w:rPr>
      </w:pPr>
      <w:r w:rsidRPr="00FF6C2A">
        <w:rPr>
          <w:bCs/>
          <w:iCs/>
          <w:sz w:val="28"/>
          <w:szCs w:val="28"/>
        </w:rPr>
        <w:t>Приказ Министра финансов Республики Казахстан «Об утверждении национального стандарта финансовой отчетности №2» от 21.06.2007 N 217.</w:t>
      </w:r>
    </w:p>
    <w:p w:rsidR="003B1A77" w:rsidRPr="00FF6C2A" w:rsidRDefault="003B1A77" w:rsidP="0064587F">
      <w:pPr>
        <w:keepLines/>
        <w:widowControl/>
        <w:numPr>
          <w:ilvl w:val="0"/>
          <w:numId w:val="25"/>
        </w:numPr>
        <w:tabs>
          <w:tab w:val="clear" w:pos="1340"/>
          <w:tab w:val="num" w:pos="709"/>
        </w:tabs>
        <w:autoSpaceDE w:val="0"/>
        <w:autoSpaceDN w:val="0"/>
        <w:adjustRightInd w:val="0"/>
        <w:snapToGrid/>
        <w:spacing w:line="360" w:lineRule="auto"/>
        <w:ind w:left="0" w:firstLine="0"/>
        <w:rPr>
          <w:sz w:val="28"/>
          <w:szCs w:val="28"/>
        </w:rPr>
      </w:pPr>
      <w:r w:rsidRPr="00FF6C2A">
        <w:rPr>
          <w:iCs/>
          <w:sz w:val="28"/>
          <w:szCs w:val="28"/>
        </w:rPr>
        <w:t xml:space="preserve">Приказ Министра Финансов Республики Казахстан «Об утверждении правил ведения бухгалтерского учета» от 22.06.2007 N 221 </w:t>
      </w:r>
    </w:p>
    <w:p w:rsidR="003B1A77" w:rsidRPr="00FF6C2A" w:rsidRDefault="003B1A77" w:rsidP="0064587F">
      <w:pPr>
        <w:numPr>
          <w:ilvl w:val="0"/>
          <w:numId w:val="25"/>
        </w:numPr>
        <w:shd w:val="clear" w:color="auto" w:fill="FFFFFF"/>
        <w:tabs>
          <w:tab w:val="clear" w:pos="1340"/>
          <w:tab w:val="num" w:pos="709"/>
        </w:tabs>
        <w:autoSpaceDE w:val="0"/>
        <w:autoSpaceDN w:val="0"/>
        <w:adjustRightInd w:val="0"/>
        <w:snapToGrid/>
        <w:spacing w:line="360" w:lineRule="auto"/>
        <w:ind w:left="0" w:firstLine="0"/>
        <w:rPr>
          <w:iCs/>
          <w:sz w:val="28"/>
          <w:szCs w:val="28"/>
        </w:rPr>
      </w:pPr>
      <w:r w:rsidRPr="00FF6C2A">
        <w:rPr>
          <w:sz w:val="28"/>
          <w:szCs w:val="28"/>
        </w:rPr>
        <w:t xml:space="preserve">Шнейдман Л.З. </w:t>
      </w:r>
      <w:r w:rsidRPr="00FF6C2A">
        <w:rPr>
          <w:iCs/>
          <w:sz w:val="28"/>
          <w:szCs w:val="28"/>
        </w:rPr>
        <w:t>На пути к международным стандартам финансовой отчетности//Бухгалтерский учет.– 2005.– № 1.- с. 29-30</w:t>
      </w:r>
    </w:p>
    <w:p w:rsidR="003B1A77" w:rsidRPr="00FF6C2A" w:rsidRDefault="003B1A77" w:rsidP="0064587F">
      <w:pPr>
        <w:widowControl/>
        <w:numPr>
          <w:ilvl w:val="0"/>
          <w:numId w:val="25"/>
        </w:numPr>
        <w:tabs>
          <w:tab w:val="clear" w:pos="1340"/>
          <w:tab w:val="num" w:pos="709"/>
        </w:tabs>
        <w:snapToGrid/>
        <w:spacing w:line="360" w:lineRule="auto"/>
        <w:ind w:left="0" w:firstLine="0"/>
        <w:rPr>
          <w:iCs/>
          <w:sz w:val="28"/>
          <w:szCs w:val="28"/>
        </w:rPr>
      </w:pPr>
      <w:r w:rsidRPr="00FF6C2A">
        <w:rPr>
          <w:iCs/>
          <w:sz w:val="28"/>
          <w:szCs w:val="28"/>
        </w:rPr>
        <w:t>Аскаров Т.</w:t>
      </w:r>
      <w:r w:rsidR="00FF6C2A">
        <w:rPr>
          <w:iCs/>
          <w:sz w:val="28"/>
          <w:szCs w:val="28"/>
        </w:rPr>
        <w:t xml:space="preserve"> </w:t>
      </w:r>
      <w:r w:rsidRPr="00FF6C2A">
        <w:rPr>
          <w:iCs/>
          <w:sz w:val="28"/>
          <w:szCs w:val="28"/>
        </w:rPr>
        <w:t>Проблемы внедрения МСФО на казахстанских предприятиях. // Каржы Каржа, 2008, №1. – с. 8-9</w:t>
      </w:r>
    </w:p>
    <w:p w:rsidR="002B43A3" w:rsidRPr="00FF6C2A" w:rsidRDefault="002B43A3" w:rsidP="00FF6C2A">
      <w:pPr>
        <w:shd w:val="clear" w:color="auto" w:fill="FFFFFF"/>
        <w:autoSpaceDE w:val="0"/>
        <w:autoSpaceDN w:val="0"/>
        <w:adjustRightInd w:val="0"/>
        <w:snapToGrid/>
        <w:spacing w:line="360" w:lineRule="auto"/>
        <w:ind w:firstLine="709"/>
        <w:rPr>
          <w:iCs/>
          <w:caps/>
          <w:sz w:val="28"/>
          <w:szCs w:val="28"/>
        </w:rPr>
      </w:pPr>
      <w:r w:rsidRPr="00FF6C2A">
        <w:rPr>
          <w:iCs/>
          <w:caps/>
          <w:sz w:val="28"/>
          <w:szCs w:val="28"/>
        </w:rPr>
        <w:br w:type="page"/>
        <w:t>Приложение 1</w:t>
      </w:r>
    </w:p>
    <w:p w:rsidR="002B43A3" w:rsidRPr="00FF6C2A" w:rsidRDefault="002B43A3" w:rsidP="00FF6C2A">
      <w:pPr>
        <w:shd w:val="clear" w:color="auto" w:fill="FFFFFF"/>
        <w:autoSpaceDE w:val="0"/>
        <w:autoSpaceDN w:val="0"/>
        <w:adjustRightInd w:val="0"/>
        <w:snapToGrid/>
        <w:spacing w:line="360" w:lineRule="auto"/>
        <w:ind w:firstLine="709"/>
        <w:rPr>
          <w:iCs/>
          <w:caps/>
          <w:sz w:val="28"/>
          <w:szCs w:val="28"/>
        </w:rPr>
      </w:pPr>
    </w:p>
    <w:p w:rsidR="002B43A3" w:rsidRPr="00FF6C2A" w:rsidRDefault="002B43A3" w:rsidP="00FF6C2A">
      <w:pPr>
        <w:pStyle w:val="4"/>
        <w:spacing w:before="0" w:after="0" w:line="360" w:lineRule="auto"/>
        <w:ind w:firstLine="709"/>
        <w:jc w:val="both"/>
        <w:rPr>
          <w:b w:val="0"/>
          <w:i w:val="0"/>
        </w:rPr>
      </w:pPr>
      <w:r w:rsidRPr="00FF6C2A">
        <w:rPr>
          <w:b w:val="0"/>
          <w:i w:val="0"/>
        </w:rPr>
        <w:t>Таблица 1</w:t>
      </w:r>
      <w:r w:rsidR="00FF6C2A">
        <w:rPr>
          <w:b w:val="0"/>
          <w:i w:val="0"/>
        </w:rPr>
        <w:t xml:space="preserve"> </w:t>
      </w:r>
      <w:r w:rsidRPr="00FF6C2A">
        <w:rPr>
          <w:b w:val="0"/>
          <w:i w:val="0"/>
        </w:rPr>
        <w:t>- Международные стандарты финансовой отчетности</w:t>
      </w:r>
    </w:p>
    <w:tbl>
      <w:tblPr>
        <w:tblW w:w="0" w:type="auto"/>
        <w:jc w:val="center"/>
        <w:tblLayout w:type="fixed"/>
        <w:tblCellMar>
          <w:left w:w="40" w:type="dxa"/>
          <w:right w:w="40" w:type="dxa"/>
        </w:tblCellMar>
        <w:tblLook w:val="0000" w:firstRow="0" w:lastRow="0" w:firstColumn="0" w:lastColumn="0" w:noHBand="0" w:noVBand="0"/>
      </w:tblPr>
      <w:tblGrid>
        <w:gridCol w:w="1291"/>
        <w:gridCol w:w="7809"/>
      </w:tblGrid>
      <w:tr w:rsidR="002B43A3" w:rsidRPr="00AD02BA" w:rsidTr="00AD02BA">
        <w:trPr>
          <w:trHeight w:val="190"/>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 стандарта</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Наименование стандарта</w:t>
            </w:r>
          </w:p>
        </w:tc>
      </w:tr>
      <w:tr w:rsidR="002B43A3" w:rsidRPr="00AD02BA" w:rsidTr="00AD02BA">
        <w:trPr>
          <w:trHeight w:val="209"/>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Представление финансовой отчетности</w:t>
            </w:r>
          </w:p>
        </w:tc>
      </w:tr>
      <w:tr w:rsidR="002B43A3" w:rsidRPr="00AD02BA" w:rsidTr="00AD02BA">
        <w:trPr>
          <w:trHeight w:val="227"/>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Резервы</w:t>
            </w:r>
          </w:p>
        </w:tc>
      </w:tr>
      <w:tr w:rsidR="002B43A3" w:rsidRPr="00AD02BA" w:rsidTr="00AD02BA">
        <w:trPr>
          <w:trHeight w:val="103"/>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4</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Учет амортизации</w:t>
            </w:r>
          </w:p>
        </w:tc>
      </w:tr>
      <w:tr w:rsidR="002B43A3" w:rsidRPr="00AD02BA" w:rsidTr="00AD02BA">
        <w:trPr>
          <w:trHeight w:val="107"/>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7</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Отчет о движении денежных средств</w:t>
            </w:r>
          </w:p>
        </w:tc>
      </w:tr>
      <w:tr w:rsidR="002B43A3" w:rsidRPr="00AD02BA" w:rsidTr="00AD02BA">
        <w:trPr>
          <w:trHeight w:val="124"/>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8</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Чистая прибыль или убыток, фундаментальные ошибки и изменения в учетной политике</w:t>
            </w:r>
          </w:p>
        </w:tc>
      </w:tr>
      <w:tr w:rsidR="002B43A3" w:rsidRPr="00AD02BA" w:rsidTr="00AD02BA">
        <w:trPr>
          <w:trHeight w:val="143"/>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11</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Договоры подряда</w:t>
            </w:r>
          </w:p>
        </w:tc>
      </w:tr>
      <w:tr w:rsidR="002B43A3" w:rsidRPr="00AD02BA" w:rsidTr="00AD02BA">
        <w:trPr>
          <w:trHeight w:val="160"/>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12</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Налоги</w:t>
            </w:r>
          </w:p>
        </w:tc>
      </w:tr>
      <w:tr w:rsidR="002B43A3" w:rsidRPr="00AD02BA" w:rsidTr="00AD02BA">
        <w:trPr>
          <w:trHeight w:val="179"/>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14</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Сегментная отчетность</w:t>
            </w:r>
          </w:p>
        </w:tc>
      </w:tr>
      <w:tr w:rsidR="002B43A3" w:rsidRPr="00AD02BA" w:rsidTr="00AD02BA">
        <w:trPr>
          <w:cantSplit/>
          <w:trHeight w:val="72"/>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15</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Информация, отражающая влияние изменения цен</w:t>
            </w:r>
          </w:p>
        </w:tc>
      </w:tr>
      <w:tr w:rsidR="002B43A3" w:rsidRPr="00AD02BA" w:rsidTr="00AD02BA">
        <w:trPr>
          <w:trHeight w:val="201"/>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16</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Основные средства</w:t>
            </w:r>
          </w:p>
        </w:tc>
      </w:tr>
      <w:tr w:rsidR="002B43A3" w:rsidRPr="00AD02BA" w:rsidTr="00AD02BA">
        <w:trPr>
          <w:trHeight w:val="218"/>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17</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Аренда</w:t>
            </w:r>
          </w:p>
        </w:tc>
      </w:tr>
      <w:tr w:rsidR="002B43A3" w:rsidRPr="00AD02BA" w:rsidTr="00AD02BA">
        <w:trPr>
          <w:trHeight w:val="237"/>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18</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Валовой доход</w:t>
            </w:r>
          </w:p>
        </w:tc>
      </w:tr>
      <w:tr w:rsidR="002B43A3" w:rsidRPr="00AD02BA" w:rsidTr="00AD02BA">
        <w:trPr>
          <w:trHeight w:val="254"/>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19</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Вознаграждения работникам и пенсионные пособия</w:t>
            </w:r>
          </w:p>
        </w:tc>
      </w:tr>
      <w:tr w:rsidR="002B43A3" w:rsidRPr="00AD02BA" w:rsidTr="00AD02BA">
        <w:trPr>
          <w:trHeight w:val="131"/>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20</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Субсидии правительства</w:t>
            </w:r>
          </w:p>
        </w:tc>
      </w:tr>
      <w:tr w:rsidR="002B43A3" w:rsidRPr="00AD02BA" w:rsidTr="00AD02BA">
        <w:trPr>
          <w:trHeight w:val="121"/>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21</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Влияние изменений валютного курса</w:t>
            </w:r>
          </w:p>
        </w:tc>
      </w:tr>
      <w:tr w:rsidR="002B43A3" w:rsidRPr="00AD02BA" w:rsidTr="00AD02BA">
        <w:trPr>
          <w:trHeight w:val="139"/>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22</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Объединение компаний</w:t>
            </w:r>
          </w:p>
        </w:tc>
      </w:tr>
      <w:tr w:rsidR="002B43A3" w:rsidRPr="00AD02BA" w:rsidTr="00AD02BA">
        <w:trPr>
          <w:trHeight w:val="171"/>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23</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Проценты по займам</w:t>
            </w:r>
          </w:p>
        </w:tc>
      </w:tr>
      <w:tr w:rsidR="002B43A3" w:rsidRPr="00AD02BA" w:rsidTr="00AD02BA">
        <w:trPr>
          <w:trHeight w:val="72"/>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24</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Раскрытие сведений о вышестоящих организациях</w:t>
            </w:r>
          </w:p>
        </w:tc>
      </w:tr>
      <w:tr w:rsidR="002B43A3" w:rsidRPr="00AD02BA" w:rsidTr="00AD02BA">
        <w:trPr>
          <w:trHeight w:val="72"/>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25</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Учет инвестиций</w:t>
            </w:r>
          </w:p>
        </w:tc>
      </w:tr>
      <w:tr w:rsidR="002B43A3" w:rsidRPr="00AD02BA" w:rsidTr="00AD02BA">
        <w:trPr>
          <w:trHeight w:val="83"/>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26</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Учет и отчетность по пенсионным планам</w:t>
            </w:r>
          </w:p>
        </w:tc>
      </w:tr>
      <w:tr w:rsidR="002B43A3" w:rsidRPr="00AD02BA" w:rsidTr="00AD02BA">
        <w:trPr>
          <w:trHeight w:val="243"/>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27</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Консолидированные финансовые отчеты</w:t>
            </w:r>
          </w:p>
        </w:tc>
      </w:tr>
      <w:tr w:rsidR="002B43A3" w:rsidRPr="00AD02BA" w:rsidTr="00AD02BA">
        <w:trPr>
          <w:trHeight w:val="105"/>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28</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Отчетность ассоциированных компаний</w:t>
            </w:r>
          </w:p>
        </w:tc>
      </w:tr>
      <w:tr w:rsidR="002B43A3" w:rsidRPr="00AD02BA" w:rsidTr="00AD02BA">
        <w:trPr>
          <w:trHeight w:val="123"/>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29</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Финансовая отчетность в условиях гиперинфляции</w:t>
            </w:r>
          </w:p>
        </w:tc>
      </w:tr>
      <w:tr w:rsidR="002B43A3" w:rsidRPr="00AD02BA" w:rsidTr="00AD02BA">
        <w:trPr>
          <w:cantSplit/>
          <w:trHeight w:val="140"/>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30</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Финансовая отчетность банков и аналогичных финансовых институтов</w:t>
            </w:r>
          </w:p>
        </w:tc>
      </w:tr>
      <w:tr w:rsidR="002B43A3" w:rsidRPr="00AD02BA" w:rsidTr="00AD02BA">
        <w:trPr>
          <w:trHeight w:val="159"/>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31</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Отчетность совместных предприятий</w:t>
            </w:r>
          </w:p>
        </w:tc>
      </w:tr>
      <w:tr w:rsidR="002B43A3" w:rsidRPr="00AD02BA" w:rsidTr="00AD02BA">
        <w:trPr>
          <w:trHeight w:val="176"/>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vAlign w:val="center"/>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32</w:t>
            </w:r>
          </w:p>
        </w:tc>
        <w:tc>
          <w:tcPr>
            <w:tcW w:w="7809" w:type="dxa"/>
            <w:tcBorders>
              <w:top w:val="single" w:sz="6" w:space="0" w:color="auto"/>
              <w:left w:val="single" w:sz="6" w:space="0" w:color="auto"/>
              <w:bottom w:val="single" w:sz="6" w:space="0" w:color="auto"/>
              <w:right w:val="single" w:sz="6" w:space="0" w:color="auto"/>
            </w:tcBorders>
            <w:shd w:val="clear" w:color="auto" w:fill="FFFFFF"/>
            <w:vAlign w:val="center"/>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Финансовые инструменты. Позиции, не вошедшие в балансовый отчет</w:t>
            </w:r>
          </w:p>
        </w:tc>
      </w:tr>
      <w:tr w:rsidR="002B43A3" w:rsidRPr="00AD02BA" w:rsidTr="00AD02BA">
        <w:trPr>
          <w:trHeight w:val="181"/>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33</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Прибыль на акцию</w:t>
            </w:r>
          </w:p>
        </w:tc>
      </w:tr>
      <w:tr w:rsidR="002B43A3" w:rsidRPr="00AD02BA" w:rsidTr="00AD02BA">
        <w:trPr>
          <w:trHeight w:val="72"/>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34</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Промежуточная финансовая отчетность</w:t>
            </w:r>
          </w:p>
        </w:tc>
      </w:tr>
      <w:tr w:rsidR="002B43A3" w:rsidRPr="00AD02BA" w:rsidTr="00AD02BA">
        <w:trPr>
          <w:trHeight w:val="75"/>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35</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Операции по дисконту</w:t>
            </w:r>
          </w:p>
        </w:tc>
      </w:tr>
      <w:tr w:rsidR="002B43A3" w:rsidRPr="00AD02BA" w:rsidTr="00AD02BA">
        <w:trPr>
          <w:trHeight w:val="234"/>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36</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Обесценение активов</w:t>
            </w:r>
          </w:p>
        </w:tc>
      </w:tr>
      <w:tr w:rsidR="002B43A3" w:rsidRPr="00AD02BA" w:rsidTr="00AD02BA">
        <w:trPr>
          <w:trHeight w:val="111"/>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37</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Непредвиденные расходы</w:t>
            </w:r>
          </w:p>
        </w:tc>
      </w:tr>
      <w:tr w:rsidR="002B43A3" w:rsidRPr="00AD02BA" w:rsidTr="00AD02BA">
        <w:trPr>
          <w:trHeight w:val="129"/>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38</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Нематериальные активы</w:t>
            </w:r>
          </w:p>
        </w:tc>
      </w:tr>
      <w:tr w:rsidR="002B43A3" w:rsidRPr="00AD02BA" w:rsidTr="00AD02BA">
        <w:trPr>
          <w:trHeight w:val="133"/>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39</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Финансовые инструменты: признание и оценка</w:t>
            </w:r>
          </w:p>
        </w:tc>
      </w:tr>
      <w:tr w:rsidR="002B43A3" w:rsidRPr="00AD02BA" w:rsidTr="00AD02BA">
        <w:trPr>
          <w:trHeight w:val="120"/>
          <w:jc w:val="center"/>
        </w:trPr>
        <w:tc>
          <w:tcPr>
            <w:tcW w:w="1291"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МСФО 40</w:t>
            </w:r>
          </w:p>
        </w:tc>
        <w:tc>
          <w:tcPr>
            <w:tcW w:w="7809" w:type="dxa"/>
            <w:tcBorders>
              <w:top w:val="single" w:sz="6" w:space="0" w:color="auto"/>
              <w:left w:val="single" w:sz="6" w:space="0" w:color="auto"/>
              <w:bottom w:val="single" w:sz="6" w:space="0" w:color="auto"/>
              <w:right w:val="single" w:sz="6" w:space="0" w:color="auto"/>
            </w:tcBorders>
            <w:shd w:val="clear" w:color="auto" w:fill="FFFFFF"/>
          </w:tcPr>
          <w:p w:rsidR="002B43A3" w:rsidRPr="00AD02BA" w:rsidRDefault="002B43A3" w:rsidP="00AD02BA">
            <w:pPr>
              <w:shd w:val="clear" w:color="auto" w:fill="FFFFFF"/>
              <w:autoSpaceDE w:val="0"/>
              <w:autoSpaceDN w:val="0"/>
              <w:adjustRightInd w:val="0"/>
              <w:snapToGrid/>
              <w:spacing w:line="360" w:lineRule="auto"/>
              <w:ind w:firstLine="0"/>
              <w:jc w:val="left"/>
              <w:rPr>
                <w:iCs/>
              </w:rPr>
            </w:pPr>
            <w:r w:rsidRPr="00AD02BA">
              <w:rPr>
                <w:iCs/>
              </w:rPr>
              <w:t>Инвестиционная собственность</w:t>
            </w:r>
          </w:p>
        </w:tc>
      </w:tr>
    </w:tbl>
    <w:p w:rsidR="002B43A3" w:rsidRPr="00FF6C2A" w:rsidRDefault="002B43A3" w:rsidP="00AD02BA">
      <w:pPr>
        <w:shd w:val="clear" w:color="auto" w:fill="FFFFFF"/>
        <w:autoSpaceDE w:val="0"/>
        <w:autoSpaceDN w:val="0"/>
        <w:adjustRightInd w:val="0"/>
        <w:snapToGrid/>
        <w:spacing w:line="360" w:lineRule="auto"/>
        <w:ind w:left="709" w:firstLine="0"/>
        <w:rPr>
          <w:iCs/>
          <w:sz w:val="28"/>
          <w:szCs w:val="28"/>
        </w:rPr>
      </w:pPr>
      <w:r w:rsidRPr="00FF6C2A">
        <w:rPr>
          <w:i/>
          <w:iCs/>
          <w:sz w:val="28"/>
          <w:szCs w:val="28"/>
        </w:rPr>
        <w:br w:type="page"/>
      </w:r>
      <w:r w:rsidRPr="00FF6C2A">
        <w:rPr>
          <w:iCs/>
          <w:caps/>
          <w:sz w:val="28"/>
          <w:szCs w:val="28"/>
        </w:rPr>
        <w:t>Приложение 2</w:t>
      </w:r>
      <w:r w:rsidR="00AD02BA">
        <w:rPr>
          <w:iCs/>
          <w:sz w:val="28"/>
          <w:szCs w:val="28"/>
        </w:rPr>
        <w:t xml:space="preserve"> –</w:t>
      </w:r>
      <w:r w:rsidRPr="00FF6C2A">
        <w:rPr>
          <w:iCs/>
          <w:sz w:val="28"/>
          <w:szCs w:val="28"/>
        </w:rPr>
        <w:t>Раскрытие в МСФО информации о чрезвычайных статьях и прекращенных хозяйственных процессах</w:t>
      </w:r>
    </w:p>
    <w:p w:rsidR="002B43A3" w:rsidRPr="00FF6C2A" w:rsidRDefault="002B43A3" w:rsidP="00FF6C2A">
      <w:pPr>
        <w:shd w:val="clear" w:color="auto" w:fill="FFFFFF"/>
        <w:autoSpaceDE w:val="0"/>
        <w:autoSpaceDN w:val="0"/>
        <w:adjustRightInd w:val="0"/>
        <w:snapToGrid/>
        <w:spacing w:line="360" w:lineRule="auto"/>
        <w:ind w:firstLine="709"/>
        <w:rPr>
          <w:iCs/>
          <w:sz w:val="28"/>
          <w:szCs w:val="28"/>
        </w:rPr>
      </w:pPr>
    </w:p>
    <w:p w:rsidR="002B43A3" w:rsidRPr="00FF6C2A" w:rsidRDefault="002B43A3" w:rsidP="00AD02BA">
      <w:pPr>
        <w:shd w:val="clear" w:color="auto" w:fill="FFFFFF"/>
        <w:autoSpaceDE w:val="0"/>
        <w:autoSpaceDN w:val="0"/>
        <w:adjustRightInd w:val="0"/>
        <w:snapToGrid/>
        <w:spacing w:line="360" w:lineRule="auto"/>
        <w:ind w:left="709" w:firstLine="0"/>
        <w:rPr>
          <w:iCs/>
          <w:sz w:val="28"/>
          <w:szCs w:val="28"/>
        </w:rPr>
      </w:pPr>
      <w:r w:rsidRPr="00FF6C2A">
        <w:rPr>
          <w:iCs/>
          <w:sz w:val="28"/>
          <w:szCs w:val="28"/>
        </w:rPr>
        <w:t xml:space="preserve">Таблица 4 - </w:t>
      </w:r>
      <w:r w:rsidRPr="00FF6C2A">
        <w:rPr>
          <w:bCs/>
          <w:iCs/>
          <w:sz w:val="28"/>
          <w:szCs w:val="28"/>
        </w:rPr>
        <w:t>Компания А и Фрагмент отчета о прибылях и убытках за 2005 г. и 2006 г.</w:t>
      </w:r>
      <w:r w:rsidR="00AD02BA">
        <w:rPr>
          <w:bCs/>
          <w:iCs/>
          <w:sz w:val="28"/>
          <w:szCs w:val="28"/>
        </w:rPr>
        <w:t xml:space="preserve"> </w:t>
      </w:r>
      <w:r w:rsidRPr="00FF6C2A">
        <w:rPr>
          <w:sz w:val="28"/>
          <w:szCs w:val="28"/>
        </w:rPr>
        <w:t>тыс. дол.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4"/>
        <w:gridCol w:w="899"/>
        <w:gridCol w:w="899"/>
      </w:tblGrid>
      <w:tr w:rsidR="002B43A3" w:rsidRPr="00AD02BA" w:rsidTr="00D42CE0">
        <w:trPr>
          <w:trHeight w:val="352"/>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Статьи</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2005 г.</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2006 г.</w:t>
            </w:r>
          </w:p>
        </w:tc>
      </w:tr>
      <w:tr w:rsidR="002B43A3" w:rsidRPr="00AD02BA" w:rsidTr="00D42CE0">
        <w:trPr>
          <w:trHeight w:val="312"/>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Валовая прибыль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10000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12000 </w:t>
            </w:r>
          </w:p>
        </w:tc>
      </w:tr>
      <w:tr w:rsidR="002B43A3" w:rsidRPr="00AD02BA" w:rsidTr="00D42CE0">
        <w:trPr>
          <w:trHeight w:val="507"/>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Убыток от продажи завода </w:t>
            </w:r>
            <w:r w:rsidRPr="00D42CE0">
              <w:rPr>
                <w:iCs/>
                <w:lang w:val="en-US"/>
              </w:rPr>
              <w:t>X</w:t>
            </w:r>
            <w:r w:rsidRPr="00D42CE0">
              <w:rPr>
                <w:iCs/>
              </w:rPr>
              <w:t xml:space="preserve"> по производству поршней для двигателей мотоциклов (примечание 1 )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(3000)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 </w:t>
            </w:r>
          </w:p>
        </w:tc>
      </w:tr>
      <w:tr w:rsidR="002B43A3" w:rsidRPr="00AD02BA" w:rsidTr="00D42CE0">
        <w:trPr>
          <w:trHeight w:val="157"/>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Чистая прибыль до налогообложения и вычета чрезвычайных статей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7000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12000 </w:t>
            </w:r>
          </w:p>
        </w:tc>
      </w:tr>
      <w:tr w:rsidR="002B43A3" w:rsidRPr="00AD02BA" w:rsidTr="00D42CE0">
        <w:trPr>
          <w:trHeight w:val="450"/>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Экстраординарная статья – убыток от экспроприации в стране К завода </w:t>
            </w:r>
            <w:r w:rsidRPr="00D42CE0">
              <w:rPr>
                <w:iCs/>
                <w:lang w:val="en-US"/>
              </w:rPr>
              <w:t>Y</w:t>
            </w:r>
            <w:r w:rsidRPr="00D42CE0">
              <w:rPr>
                <w:iCs/>
              </w:rPr>
              <w:t xml:space="preserve"> по производству поршней для двигателей мотоциклов (примечание 2)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(3 150) </w:t>
            </w:r>
          </w:p>
        </w:tc>
      </w:tr>
      <w:tr w:rsidR="002B43A3" w:rsidRPr="00AD02BA" w:rsidTr="00D42CE0">
        <w:trPr>
          <w:trHeight w:val="312"/>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Чистая прибыль после вычета экстраординарных статей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7000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8850 </w:t>
            </w:r>
          </w:p>
        </w:tc>
      </w:tr>
      <w:tr w:rsidR="002B43A3" w:rsidRPr="00AD02BA" w:rsidTr="00D42CE0">
        <w:trPr>
          <w:trHeight w:val="312"/>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Налог на прибыль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(2 100)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(3 600) </w:t>
            </w:r>
          </w:p>
        </w:tc>
      </w:tr>
      <w:tr w:rsidR="002B43A3" w:rsidRPr="00AD02BA" w:rsidTr="00D42CE0">
        <w:trPr>
          <w:trHeight w:val="332"/>
          <w:jc w:val="center"/>
        </w:trPr>
        <w:tc>
          <w:tcPr>
            <w:tcW w:w="703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Чистая прибыль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4900 </w:t>
            </w:r>
          </w:p>
        </w:tc>
        <w:tc>
          <w:tcPr>
            <w:tcW w:w="8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5250 </w:t>
            </w:r>
          </w:p>
        </w:tc>
      </w:tr>
    </w:tbl>
    <w:p w:rsidR="002B43A3" w:rsidRPr="00FF6C2A" w:rsidRDefault="002B43A3" w:rsidP="00FF6C2A">
      <w:pPr>
        <w:shd w:val="clear" w:color="auto" w:fill="FFFFFF"/>
        <w:autoSpaceDE w:val="0"/>
        <w:autoSpaceDN w:val="0"/>
        <w:adjustRightInd w:val="0"/>
        <w:snapToGrid/>
        <w:spacing w:line="360" w:lineRule="auto"/>
        <w:ind w:firstLine="709"/>
        <w:rPr>
          <w:bCs/>
          <w:iCs/>
          <w:sz w:val="28"/>
          <w:szCs w:val="28"/>
        </w:rPr>
      </w:pPr>
    </w:p>
    <w:p w:rsidR="002B43A3" w:rsidRPr="00FF6C2A" w:rsidRDefault="002B43A3" w:rsidP="00FF6C2A">
      <w:pPr>
        <w:pStyle w:val="1"/>
        <w:spacing w:line="360" w:lineRule="auto"/>
        <w:ind w:firstLine="709"/>
        <w:jc w:val="both"/>
        <w:rPr>
          <w:b w:val="0"/>
          <w:bCs/>
          <w:i/>
          <w:color w:val="auto"/>
          <w:sz w:val="28"/>
          <w:szCs w:val="28"/>
        </w:rPr>
      </w:pPr>
      <w:bookmarkStart w:id="1" w:name="_Toc43875406"/>
      <w:r w:rsidRPr="00FF6C2A">
        <w:rPr>
          <w:b w:val="0"/>
          <w:i/>
          <w:caps w:val="0"/>
          <w:color w:val="auto"/>
          <w:sz w:val="28"/>
          <w:szCs w:val="28"/>
        </w:rPr>
        <w:t>Фрагмент примечаний к финансовой отчетности</w:t>
      </w:r>
      <w:bookmarkEnd w:id="1"/>
    </w:p>
    <w:p w:rsidR="002B43A3" w:rsidRPr="00FF6C2A" w:rsidRDefault="002B43A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1. Компания А продала 1 июля 2000 г. свой завод </w:t>
      </w:r>
      <w:r w:rsidRPr="00FF6C2A">
        <w:rPr>
          <w:iCs/>
          <w:sz w:val="28"/>
          <w:szCs w:val="28"/>
          <w:lang w:val="en-US"/>
        </w:rPr>
        <w:t>X</w:t>
      </w:r>
      <w:r w:rsidRPr="00FF6C2A">
        <w:rPr>
          <w:iCs/>
          <w:sz w:val="28"/>
          <w:szCs w:val="28"/>
        </w:rPr>
        <w:t xml:space="preserve"> по производству поршней для двигателей мотоциклов. Результаты деятельности завода до этого были представлены в промышленном сегменте «Поршни для двигателей» и в географическом сегменте «Отечественный». Убыток от продажи – это разница между поступлениями от продажи завода и суммой чистых активов завода на дату продажи. Доходы от деятельности завода с 1 января 2001 г. по 1 июля 2001 г. составили 15 000 тыс. дол. (35 000 тыс. дол. – в 2000 г.); прибыль до налогообложения за этот период составила 5000 тыс. дол. (10 000 тыс. дол. – в 2000 г.).</w:t>
      </w:r>
    </w:p>
    <w:p w:rsidR="002B43A3" w:rsidRPr="00FF6C2A" w:rsidRDefault="002B43A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2. Завод </w:t>
      </w:r>
      <w:r w:rsidRPr="00FF6C2A">
        <w:rPr>
          <w:iCs/>
          <w:sz w:val="28"/>
          <w:szCs w:val="28"/>
          <w:lang w:val="en-US"/>
        </w:rPr>
        <w:t>Y</w:t>
      </w:r>
      <w:r w:rsidRPr="00FF6C2A">
        <w:rPr>
          <w:iCs/>
          <w:sz w:val="28"/>
          <w:szCs w:val="28"/>
        </w:rPr>
        <w:t xml:space="preserve"> по производству поршней для двигателей мотоциклов, принадлежащий компании А, расположенный в стране К, был экспроприирован 1 октября 2000 г. правительством страны К без компенсации. Результаты деятельности завода до этого были представлены в промышленном сегменте «Поршни для двигателей» и в географическом сегменте «Тихоокеанский». Убыток от экспроприации учтен как чрезвычайная статья и представляет собой сумму чистых активов завода на дату экспроприации. Доходы от деятельности завода с 1 января 2000 г. по 1 октября 2000 г. составили 10 000 тыс. дол.; прибыль до налогообложения за этот период составила 2000 тыс. дол.</w:t>
      </w:r>
    </w:p>
    <w:p w:rsidR="002B43A3" w:rsidRPr="00FF6C2A" w:rsidRDefault="002B43A3" w:rsidP="00FF6C2A">
      <w:pPr>
        <w:shd w:val="clear" w:color="auto" w:fill="FFFFFF"/>
        <w:autoSpaceDE w:val="0"/>
        <w:autoSpaceDN w:val="0"/>
        <w:adjustRightInd w:val="0"/>
        <w:snapToGrid/>
        <w:spacing w:line="360" w:lineRule="auto"/>
        <w:ind w:firstLine="709"/>
        <w:rPr>
          <w:iCs/>
          <w:sz w:val="28"/>
          <w:szCs w:val="28"/>
        </w:rPr>
      </w:pPr>
      <w:r w:rsidRPr="00FF6C2A">
        <w:rPr>
          <w:i/>
          <w:iCs/>
          <w:sz w:val="28"/>
          <w:szCs w:val="28"/>
        </w:rPr>
        <w:br w:type="page"/>
      </w:r>
      <w:r w:rsidRPr="00FF6C2A">
        <w:rPr>
          <w:iCs/>
          <w:caps/>
          <w:sz w:val="28"/>
          <w:szCs w:val="28"/>
        </w:rPr>
        <w:t>Приложение 3</w:t>
      </w:r>
      <w:r w:rsidRPr="00FF6C2A">
        <w:rPr>
          <w:iCs/>
          <w:sz w:val="28"/>
          <w:szCs w:val="28"/>
        </w:rPr>
        <w:t xml:space="preserve"> – Отражение в МСФО существенных ошибок</w:t>
      </w:r>
    </w:p>
    <w:p w:rsidR="002B43A3" w:rsidRPr="00FF6C2A" w:rsidRDefault="002B43A3" w:rsidP="00FF6C2A">
      <w:pPr>
        <w:shd w:val="clear" w:color="auto" w:fill="FFFFFF"/>
        <w:autoSpaceDE w:val="0"/>
        <w:autoSpaceDN w:val="0"/>
        <w:adjustRightInd w:val="0"/>
        <w:snapToGrid/>
        <w:spacing w:line="360" w:lineRule="auto"/>
        <w:ind w:firstLine="709"/>
        <w:rPr>
          <w:i/>
          <w:iCs/>
          <w:sz w:val="28"/>
          <w:szCs w:val="28"/>
        </w:rPr>
      </w:pPr>
    </w:p>
    <w:p w:rsidR="002B43A3" w:rsidRPr="00FF6C2A" w:rsidRDefault="002B43A3" w:rsidP="00AD02BA">
      <w:pPr>
        <w:shd w:val="clear" w:color="auto" w:fill="FFFFFF"/>
        <w:autoSpaceDE w:val="0"/>
        <w:autoSpaceDN w:val="0"/>
        <w:adjustRightInd w:val="0"/>
        <w:snapToGrid/>
        <w:spacing w:line="360" w:lineRule="auto"/>
        <w:ind w:left="709" w:firstLine="0"/>
        <w:rPr>
          <w:iCs/>
          <w:sz w:val="28"/>
          <w:szCs w:val="28"/>
        </w:rPr>
      </w:pPr>
      <w:r w:rsidRPr="00FF6C2A">
        <w:rPr>
          <w:bCs/>
          <w:iCs/>
          <w:sz w:val="28"/>
          <w:szCs w:val="28"/>
        </w:rPr>
        <w:t>Таблица 5 - Отчет о прибылях и убытках Компании В (общепринятый подход)</w:t>
      </w:r>
      <w:r w:rsidR="00AD02BA">
        <w:rPr>
          <w:bCs/>
          <w:iCs/>
          <w:sz w:val="28"/>
          <w:szCs w:val="28"/>
        </w:rPr>
        <w:t xml:space="preserve"> </w:t>
      </w:r>
      <w:r w:rsidRPr="00FF6C2A">
        <w:rPr>
          <w:sz w:val="28"/>
          <w:szCs w:val="28"/>
        </w:rPr>
        <w:t>тыс. дол.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9"/>
        <w:gridCol w:w="1138"/>
        <w:gridCol w:w="2987"/>
      </w:tblGrid>
      <w:tr w:rsidR="002B43A3" w:rsidRPr="00AD02BA" w:rsidTr="00D42CE0">
        <w:trPr>
          <w:trHeight w:val="94"/>
          <w:jc w:val="center"/>
        </w:trPr>
        <w:tc>
          <w:tcPr>
            <w:tcW w:w="43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Статьи</w:t>
            </w:r>
          </w:p>
        </w:tc>
        <w:tc>
          <w:tcPr>
            <w:tcW w:w="1138"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2006г.</w:t>
            </w:r>
          </w:p>
        </w:tc>
        <w:tc>
          <w:tcPr>
            <w:tcW w:w="298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2005 г. (скорректированный)</w:t>
            </w:r>
          </w:p>
        </w:tc>
      </w:tr>
      <w:tr w:rsidR="002B43A3" w:rsidRPr="00AD02BA" w:rsidTr="00D42CE0">
        <w:trPr>
          <w:trHeight w:val="311"/>
          <w:jc w:val="center"/>
        </w:trPr>
        <w:tc>
          <w:tcPr>
            <w:tcW w:w="43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Выручка от реализации </w:t>
            </w:r>
          </w:p>
        </w:tc>
        <w:tc>
          <w:tcPr>
            <w:tcW w:w="1138"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104000 </w:t>
            </w:r>
          </w:p>
        </w:tc>
        <w:tc>
          <w:tcPr>
            <w:tcW w:w="298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73500 </w:t>
            </w:r>
          </w:p>
        </w:tc>
      </w:tr>
      <w:tr w:rsidR="002B43A3" w:rsidRPr="00AD02BA" w:rsidTr="00D42CE0">
        <w:trPr>
          <w:trHeight w:val="320"/>
          <w:jc w:val="center"/>
        </w:trPr>
        <w:tc>
          <w:tcPr>
            <w:tcW w:w="43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Себестоимость реализованных товаров </w:t>
            </w:r>
          </w:p>
        </w:tc>
        <w:tc>
          <w:tcPr>
            <w:tcW w:w="1138"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(80000) </w:t>
            </w:r>
          </w:p>
        </w:tc>
        <w:tc>
          <w:tcPr>
            <w:tcW w:w="298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(60000) </w:t>
            </w:r>
          </w:p>
        </w:tc>
      </w:tr>
      <w:tr w:rsidR="002B43A3" w:rsidRPr="00AD02BA" w:rsidTr="00D42CE0">
        <w:trPr>
          <w:trHeight w:val="511"/>
          <w:jc w:val="center"/>
        </w:trPr>
        <w:tc>
          <w:tcPr>
            <w:tcW w:w="43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Прибыль от операционной деятельности до налогообложения </w:t>
            </w:r>
          </w:p>
        </w:tc>
        <w:tc>
          <w:tcPr>
            <w:tcW w:w="1138"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24000 </w:t>
            </w:r>
          </w:p>
        </w:tc>
        <w:tc>
          <w:tcPr>
            <w:tcW w:w="298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13500 </w:t>
            </w:r>
          </w:p>
        </w:tc>
      </w:tr>
      <w:tr w:rsidR="002B43A3" w:rsidRPr="00AD02BA" w:rsidTr="00D42CE0">
        <w:trPr>
          <w:trHeight w:val="320"/>
          <w:jc w:val="center"/>
        </w:trPr>
        <w:tc>
          <w:tcPr>
            <w:tcW w:w="43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Налог на прибыль (30%) </w:t>
            </w:r>
          </w:p>
        </w:tc>
        <w:tc>
          <w:tcPr>
            <w:tcW w:w="1138"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(7 200) </w:t>
            </w:r>
          </w:p>
        </w:tc>
        <w:tc>
          <w:tcPr>
            <w:tcW w:w="298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(4 050) </w:t>
            </w:r>
          </w:p>
        </w:tc>
      </w:tr>
      <w:tr w:rsidR="002B43A3" w:rsidRPr="00AD02BA" w:rsidTr="00D42CE0">
        <w:trPr>
          <w:trHeight w:val="94"/>
          <w:jc w:val="center"/>
        </w:trPr>
        <w:tc>
          <w:tcPr>
            <w:tcW w:w="4399"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Чистая прибыль </w:t>
            </w:r>
          </w:p>
        </w:tc>
        <w:tc>
          <w:tcPr>
            <w:tcW w:w="1138"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16800 </w:t>
            </w:r>
          </w:p>
        </w:tc>
        <w:tc>
          <w:tcPr>
            <w:tcW w:w="298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9450 </w:t>
            </w:r>
          </w:p>
        </w:tc>
      </w:tr>
    </w:tbl>
    <w:p w:rsidR="002B43A3" w:rsidRPr="00FF6C2A" w:rsidRDefault="002B43A3" w:rsidP="00FF6C2A">
      <w:pPr>
        <w:shd w:val="clear" w:color="auto" w:fill="FFFFFF"/>
        <w:autoSpaceDE w:val="0"/>
        <w:autoSpaceDN w:val="0"/>
        <w:adjustRightInd w:val="0"/>
        <w:snapToGrid/>
        <w:spacing w:line="360" w:lineRule="auto"/>
        <w:ind w:firstLine="709"/>
        <w:rPr>
          <w:bCs/>
          <w:iCs/>
          <w:sz w:val="28"/>
          <w:szCs w:val="28"/>
        </w:rPr>
      </w:pPr>
    </w:p>
    <w:p w:rsidR="002B43A3" w:rsidRPr="00AD02BA" w:rsidRDefault="00AD02BA" w:rsidP="00FF6C2A">
      <w:pPr>
        <w:pStyle w:val="3"/>
        <w:spacing w:before="0" w:after="0" w:line="360" w:lineRule="auto"/>
        <w:ind w:firstLine="709"/>
        <w:jc w:val="both"/>
        <w:rPr>
          <w:rFonts w:ascii="Times New Roman" w:hAnsi="Times New Roman" w:cs="Times New Roman"/>
          <w:b w:val="0"/>
          <w:caps/>
          <w:sz w:val="28"/>
          <w:szCs w:val="28"/>
        </w:rPr>
      </w:pPr>
      <w:r w:rsidRPr="00AD02BA">
        <w:rPr>
          <w:rFonts w:ascii="Times New Roman" w:hAnsi="Times New Roman" w:cs="Times New Roman"/>
          <w:b w:val="0"/>
          <w:sz w:val="28"/>
          <w:szCs w:val="28"/>
        </w:rPr>
        <w:t xml:space="preserve">Фрагмент примечаний к финансовой отчетности компании </w:t>
      </w:r>
      <w:r>
        <w:rPr>
          <w:rFonts w:ascii="Times New Roman" w:hAnsi="Times New Roman" w:cs="Times New Roman"/>
          <w:b w:val="0"/>
          <w:sz w:val="28"/>
          <w:szCs w:val="28"/>
        </w:rPr>
        <w:t>В</w:t>
      </w:r>
    </w:p>
    <w:p w:rsidR="002B43A3" w:rsidRPr="00FF6C2A" w:rsidRDefault="002B43A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1. Определенные товары, проданные в 2005 г., были ошибочно включены в товарно-материальные запасы в балансе на 31 декабря 2005 г. в сумме 6500 тыс. дол. Финансовая отчетность 2005 г. была скорректирована для исправления этой ошибки.</w:t>
      </w:r>
    </w:p>
    <w:p w:rsidR="002B43A3" w:rsidRPr="00FF6C2A" w:rsidRDefault="002B43A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Для лучшего понимания таблиц отметим, что скорректированная себестоимость реализованных товаров в 2006г. представляет собой разность себестоимости, отраженной на счетах бухгалтерского учета в 2006г., и суммы ошибки (86 500 тыс. дол. – 6500 тыс. дол. = 80 000 тыс. дол.). Скорректированная себестоимость реализованных товаров в 2000 г. представляет собой сумму себестоимости из неоткорректированного отчета о прибылях и убытках за 2005 г. и суммы ошибки (53 500 тыс. дол. + 6500 тыс. дол. = 60 000 тыс. дол.). Сумма налога, связанного с исправлением ошибки, составляет 1950 тыс. дол. (6500 тыс. дол. х 30%). Эта сумма аналогично корректировке себестоимости вычитается из завышенного в 2005 г. налога (6000 тыс. дол. – 1950 тыс. дол. = 4050 тыс. дол.) и прибавляется к заниженному на счетах бухгалтерского учета в 2006г. налогу (5250 тыс. дол. + 1950 тыс. дол. = 7200 тыс. дол.).</w:t>
      </w:r>
    </w:p>
    <w:p w:rsidR="002B43A3" w:rsidRPr="00FF6C2A" w:rsidRDefault="0064587F" w:rsidP="0064587F">
      <w:pPr>
        <w:shd w:val="clear" w:color="auto" w:fill="FFFFFF"/>
        <w:autoSpaceDE w:val="0"/>
        <w:autoSpaceDN w:val="0"/>
        <w:adjustRightInd w:val="0"/>
        <w:snapToGrid/>
        <w:spacing w:line="360" w:lineRule="auto"/>
        <w:ind w:left="709" w:firstLine="0"/>
        <w:rPr>
          <w:iCs/>
          <w:sz w:val="28"/>
          <w:szCs w:val="28"/>
        </w:rPr>
      </w:pPr>
      <w:r>
        <w:rPr>
          <w:iCs/>
          <w:sz w:val="28"/>
          <w:szCs w:val="28"/>
        </w:rPr>
        <w:br w:type="page"/>
      </w:r>
      <w:r w:rsidR="002B43A3" w:rsidRPr="00FF6C2A">
        <w:rPr>
          <w:bCs/>
          <w:iCs/>
          <w:sz w:val="28"/>
          <w:szCs w:val="28"/>
        </w:rPr>
        <w:t>Таблица 6 - Отчет о прибылях и убытках Компания В (разрешенный альтернативный подход)</w:t>
      </w:r>
      <w:r>
        <w:rPr>
          <w:bCs/>
          <w:iCs/>
          <w:sz w:val="28"/>
          <w:szCs w:val="28"/>
        </w:rPr>
        <w:t xml:space="preserve"> </w:t>
      </w:r>
      <w:r w:rsidR="002B43A3" w:rsidRPr="00FF6C2A">
        <w:rPr>
          <w:sz w:val="28"/>
          <w:szCs w:val="28"/>
        </w:rPr>
        <w:t>тыс. дол.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42"/>
        <w:gridCol w:w="1014"/>
        <w:gridCol w:w="1267"/>
        <w:gridCol w:w="1267"/>
      </w:tblGrid>
      <w:tr w:rsidR="002B43A3" w:rsidRPr="0064587F" w:rsidTr="00D42CE0">
        <w:trPr>
          <w:trHeight w:val="563"/>
          <w:jc w:val="center"/>
        </w:trPr>
        <w:tc>
          <w:tcPr>
            <w:tcW w:w="4153"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Статьи</w:t>
            </w:r>
          </w:p>
        </w:tc>
        <w:tc>
          <w:tcPr>
            <w:tcW w:w="1042"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2006г.</w:t>
            </w:r>
          </w:p>
        </w:tc>
        <w:tc>
          <w:tcPr>
            <w:tcW w:w="101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2005 г.</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2006г.</w:t>
            </w:r>
          </w:p>
          <w:p w:rsidR="002B43A3" w:rsidRPr="00D42CE0" w:rsidRDefault="002B43A3" w:rsidP="00D42CE0">
            <w:pPr>
              <w:shd w:val="clear" w:color="auto" w:fill="FFFFFF"/>
              <w:autoSpaceDE w:val="0"/>
              <w:autoSpaceDN w:val="0"/>
              <w:adjustRightInd w:val="0"/>
              <w:snapToGrid/>
              <w:spacing w:line="360" w:lineRule="auto"/>
              <w:ind w:firstLine="0"/>
              <w:jc w:val="left"/>
              <w:rPr>
                <w:iCs/>
                <w:lang w:val="en-US"/>
              </w:rPr>
            </w:pPr>
            <w:r w:rsidRPr="00D42CE0">
              <w:rPr>
                <w:iCs/>
                <w:lang w:val="en-US"/>
              </w:rPr>
              <w:t>(pro forma)</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lang w:val="en-US"/>
              </w:rPr>
            </w:pPr>
            <w:r w:rsidRPr="00D42CE0">
              <w:rPr>
                <w:iCs/>
              </w:rPr>
              <w:t>2005 г</w:t>
            </w:r>
            <w:r w:rsidRPr="00D42CE0">
              <w:rPr>
                <w:iCs/>
                <w:lang w:val="en-US"/>
              </w:rPr>
              <w:t>.</w:t>
            </w:r>
          </w:p>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w:t>
            </w:r>
            <w:r w:rsidRPr="00D42CE0">
              <w:rPr>
                <w:iCs/>
                <w:lang w:val="en-US"/>
              </w:rPr>
              <w:t>pro forma</w:t>
            </w:r>
            <w:r w:rsidRPr="00D42CE0">
              <w:rPr>
                <w:iCs/>
              </w:rPr>
              <w:t>)</w:t>
            </w:r>
          </w:p>
        </w:tc>
      </w:tr>
      <w:tr w:rsidR="002B43A3" w:rsidRPr="0064587F" w:rsidTr="00D42CE0">
        <w:trPr>
          <w:trHeight w:val="310"/>
          <w:jc w:val="center"/>
        </w:trPr>
        <w:tc>
          <w:tcPr>
            <w:tcW w:w="4153"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Выручка от реализации </w:t>
            </w:r>
          </w:p>
        </w:tc>
        <w:tc>
          <w:tcPr>
            <w:tcW w:w="1042"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104000 </w:t>
            </w:r>
          </w:p>
        </w:tc>
        <w:tc>
          <w:tcPr>
            <w:tcW w:w="101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73500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104000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73500 </w:t>
            </w:r>
          </w:p>
        </w:tc>
      </w:tr>
      <w:tr w:rsidR="002B43A3" w:rsidRPr="0064587F" w:rsidTr="00D42CE0">
        <w:trPr>
          <w:trHeight w:val="241"/>
          <w:jc w:val="center"/>
        </w:trPr>
        <w:tc>
          <w:tcPr>
            <w:tcW w:w="4153"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Себестоимость реализованных товаров</w:t>
            </w:r>
            <w:r w:rsidR="00FF6C2A" w:rsidRPr="00D42CE0">
              <w:rPr>
                <w:iCs/>
              </w:rPr>
              <w:t xml:space="preserve"> </w:t>
            </w:r>
          </w:p>
        </w:tc>
        <w:tc>
          <w:tcPr>
            <w:tcW w:w="1042"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(86 500)</w:t>
            </w:r>
          </w:p>
        </w:tc>
        <w:tc>
          <w:tcPr>
            <w:tcW w:w="101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(53 500)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(80 000)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(60000) </w:t>
            </w:r>
          </w:p>
        </w:tc>
      </w:tr>
      <w:tr w:rsidR="002B43A3" w:rsidRPr="0064587F" w:rsidTr="00D42CE0">
        <w:trPr>
          <w:trHeight w:val="359"/>
          <w:jc w:val="center"/>
        </w:trPr>
        <w:tc>
          <w:tcPr>
            <w:tcW w:w="4153"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Прибыль от операционной деятельности до налогообложения </w:t>
            </w:r>
          </w:p>
        </w:tc>
        <w:tc>
          <w:tcPr>
            <w:tcW w:w="1042"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17500 </w:t>
            </w:r>
          </w:p>
        </w:tc>
        <w:tc>
          <w:tcPr>
            <w:tcW w:w="101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20000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24000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13500 </w:t>
            </w:r>
          </w:p>
        </w:tc>
      </w:tr>
      <w:tr w:rsidR="002B43A3" w:rsidRPr="0064587F" w:rsidTr="00D42CE0">
        <w:trPr>
          <w:trHeight w:val="310"/>
          <w:jc w:val="center"/>
        </w:trPr>
        <w:tc>
          <w:tcPr>
            <w:tcW w:w="4153"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Налог на прибыль (30%) </w:t>
            </w:r>
          </w:p>
        </w:tc>
        <w:tc>
          <w:tcPr>
            <w:tcW w:w="1042"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(5250) </w:t>
            </w:r>
          </w:p>
        </w:tc>
        <w:tc>
          <w:tcPr>
            <w:tcW w:w="101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(6000)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(7 200)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(4 050) </w:t>
            </w:r>
          </w:p>
        </w:tc>
      </w:tr>
      <w:tr w:rsidR="002B43A3" w:rsidRPr="0064587F" w:rsidTr="00D42CE0">
        <w:trPr>
          <w:trHeight w:val="91"/>
          <w:jc w:val="center"/>
        </w:trPr>
        <w:tc>
          <w:tcPr>
            <w:tcW w:w="4153"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Чистая прибыль </w:t>
            </w:r>
          </w:p>
        </w:tc>
        <w:tc>
          <w:tcPr>
            <w:tcW w:w="1042"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12250 </w:t>
            </w:r>
          </w:p>
        </w:tc>
        <w:tc>
          <w:tcPr>
            <w:tcW w:w="1014"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14000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16800 </w:t>
            </w:r>
          </w:p>
        </w:tc>
        <w:tc>
          <w:tcPr>
            <w:tcW w:w="1267" w:type="dxa"/>
            <w:shd w:val="clear" w:color="auto" w:fill="auto"/>
          </w:tcPr>
          <w:p w:rsidR="002B43A3" w:rsidRPr="00D42CE0" w:rsidRDefault="002B43A3" w:rsidP="00D42CE0">
            <w:pPr>
              <w:shd w:val="clear" w:color="auto" w:fill="FFFFFF"/>
              <w:autoSpaceDE w:val="0"/>
              <w:autoSpaceDN w:val="0"/>
              <w:adjustRightInd w:val="0"/>
              <w:snapToGrid/>
              <w:spacing w:line="360" w:lineRule="auto"/>
              <w:ind w:firstLine="0"/>
              <w:jc w:val="left"/>
              <w:rPr>
                <w:iCs/>
              </w:rPr>
            </w:pPr>
            <w:r w:rsidRPr="00D42CE0">
              <w:rPr>
                <w:iCs/>
              </w:rPr>
              <w:t xml:space="preserve">9450 </w:t>
            </w:r>
          </w:p>
        </w:tc>
      </w:tr>
    </w:tbl>
    <w:p w:rsidR="002B43A3" w:rsidRPr="00FF6C2A" w:rsidRDefault="002B43A3" w:rsidP="00FF6C2A">
      <w:pPr>
        <w:shd w:val="clear" w:color="auto" w:fill="FFFFFF"/>
        <w:autoSpaceDE w:val="0"/>
        <w:autoSpaceDN w:val="0"/>
        <w:adjustRightInd w:val="0"/>
        <w:snapToGrid/>
        <w:spacing w:line="360" w:lineRule="auto"/>
        <w:ind w:firstLine="709"/>
        <w:rPr>
          <w:bCs/>
          <w:iCs/>
          <w:sz w:val="28"/>
          <w:szCs w:val="28"/>
        </w:rPr>
      </w:pPr>
    </w:p>
    <w:p w:rsidR="002B43A3" w:rsidRPr="0064587F" w:rsidRDefault="0064587F" w:rsidP="00FF6C2A">
      <w:pPr>
        <w:pStyle w:val="3"/>
        <w:spacing w:before="0" w:after="0" w:line="360" w:lineRule="auto"/>
        <w:ind w:firstLine="709"/>
        <w:jc w:val="both"/>
        <w:rPr>
          <w:rFonts w:ascii="Times New Roman" w:hAnsi="Times New Roman" w:cs="Times New Roman"/>
          <w:b w:val="0"/>
          <w:caps/>
          <w:sz w:val="28"/>
          <w:szCs w:val="28"/>
        </w:rPr>
      </w:pPr>
      <w:r w:rsidRPr="0064587F">
        <w:rPr>
          <w:rFonts w:ascii="Times New Roman" w:hAnsi="Times New Roman" w:cs="Times New Roman"/>
          <w:b w:val="0"/>
          <w:sz w:val="28"/>
          <w:szCs w:val="28"/>
        </w:rPr>
        <w:t xml:space="preserve">Фрагмент примечаний к финансовой отчетности компании </w:t>
      </w:r>
      <w:r>
        <w:rPr>
          <w:rFonts w:ascii="Times New Roman" w:hAnsi="Times New Roman" w:cs="Times New Roman"/>
          <w:b w:val="0"/>
          <w:sz w:val="28"/>
          <w:szCs w:val="28"/>
        </w:rPr>
        <w:t>В</w:t>
      </w:r>
    </w:p>
    <w:p w:rsidR="002B43A3" w:rsidRPr="00FF6C2A" w:rsidRDefault="002B43A3" w:rsidP="00FF6C2A">
      <w:pPr>
        <w:shd w:val="clear" w:color="auto" w:fill="FFFFFF"/>
        <w:autoSpaceDE w:val="0"/>
        <w:autoSpaceDN w:val="0"/>
        <w:adjustRightInd w:val="0"/>
        <w:snapToGrid/>
        <w:spacing w:line="360" w:lineRule="auto"/>
        <w:ind w:firstLine="709"/>
        <w:rPr>
          <w:iCs/>
          <w:sz w:val="28"/>
          <w:szCs w:val="28"/>
        </w:rPr>
      </w:pPr>
      <w:r w:rsidRPr="00FF6C2A">
        <w:rPr>
          <w:iCs/>
          <w:sz w:val="28"/>
          <w:szCs w:val="28"/>
        </w:rPr>
        <w:t xml:space="preserve">1. Себестоимость реализованных товаров в 2006г. включает 6500 тыс. дол. определенных товаров, которые проданы в 2005 г., но ошибочно включены в состав товарно-материальных запасов в балансе на 31 декабря 2005 г. Скорректированная информация </w:t>
      </w:r>
      <w:r w:rsidRPr="00FF6C2A">
        <w:rPr>
          <w:iCs/>
          <w:sz w:val="28"/>
          <w:szCs w:val="28"/>
          <w:lang w:val="en-US"/>
        </w:rPr>
        <w:t>pro</w:t>
      </w:r>
      <w:r w:rsidRPr="00FF6C2A">
        <w:rPr>
          <w:iCs/>
          <w:sz w:val="28"/>
          <w:szCs w:val="28"/>
        </w:rPr>
        <w:t xml:space="preserve"> </w:t>
      </w:r>
      <w:r w:rsidRPr="00FF6C2A">
        <w:rPr>
          <w:iCs/>
          <w:sz w:val="28"/>
          <w:szCs w:val="28"/>
          <w:lang w:val="en-US"/>
        </w:rPr>
        <w:t>forma</w:t>
      </w:r>
      <w:r w:rsidRPr="00FF6C2A">
        <w:rPr>
          <w:iCs/>
          <w:sz w:val="28"/>
          <w:szCs w:val="28"/>
        </w:rPr>
        <w:t xml:space="preserve"> представлена таким образом, как если бы ошибка была исправлена в 2005 г.</w:t>
      </w:r>
    </w:p>
    <w:p w:rsidR="003B1A77" w:rsidRPr="00FF6C2A" w:rsidRDefault="002B43A3" w:rsidP="00FF6C2A">
      <w:pPr>
        <w:autoSpaceDE w:val="0"/>
        <w:autoSpaceDN w:val="0"/>
        <w:adjustRightInd w:val="0"/>
        <w:snapToGrid/>
        <w:spacing w:line="360" w:lineRule="auto"/>
        <w:ind w:firstLine="709"/>
        <w:rPr>
          <w:iCs/>
          <w:caps/>
          <w:sz w:val="28"/>
          <w:szCs w:val="28"/>
        </w:rPr>
      </w:pPr>
      <w:r w:rsidRPr="00FF6C2A">
        <w:rPr>
          <w:iCs/>
          <w:sz w:val="28"/>
          <w:szCs w:val="28"/>
        </w:rPr>
        <w:t xml:space="preserve">Как нетрудно заметить, конечный остаток по счету нераспределенной прибыли совпадает с конечным остатком в отчетности, составленной с использованием общепринятого подхода. Может показаться, что разрешенный альтернативный подход вообще не ведет ни к каким исправлениям. Здесь мы сталкиваемся с типичной западной логикой, не всегда понятной казахстанским бухгалтерам: ошибку исправляют посредством другой ошибки (клин выбивается клином). Завышение чистой прибыли в отчетности 2005 г. корректируется занижением чистой прибыли в отчетности 2006г. Повышению информативности отчетности при использовании допустимого альтернативного подхода как раз и служит предоставление информации </w:t>
      </w:r>
      <w:r w:rsidRPr="00FF6C2A">
        <w:rPr>
          <w:iCs/>
          <w:sz w:val="28"/>
          <w:szCs w:val="28"/>
          <w:lang w:val="en-US"/>
        </w:rPr>
        <w:t>pro</w:t>
      </w:r>
      <w:r w:rsidRPr="00FF6C2A">
        <w:rPr>
          <w:iCs/>
          <w:sz w:val="28"/>
          <w:szCs w:val="28"/>
        </w:rPr>
        <w:t xml:space="preserve"> </w:t>
      </w:r>
      <w:r w:rsidRPr="00FF6C2A">
        <w:rPr>
          <w:iCs/>
          <w:sz w:val="28"/>
          <w:szCs w:val="28"/>
          <w:lang w:val="en-US"/>
        </w:rPr>
        <w:t>forma</w:t>
      </w:r>
      <w:r w:rsidRPr="00FF6C2A">
        <w:rPr>
          <w:iCs/>
          <w:sz w:val="28"/>
          <w:szCs w:val="28"/>
        </w:rPr>
        <w:t>, которая фактически показывает, как выглядела бы отчетность предприятия, если бы использовался общепринятый подход</w:t>
      </w:r>
      <w:bookmarkStart w:id="2" w:name="_GoBack"/>
      <w:bookmarkEnd w:id="2"/>
    </w:p>
    <w:sectPr w:rsidR="003B1A77" w:rsidRPr="00FF6C2A" w:rsidSect="00FF6C2A">
      <w:footerReference w:type="even" r:id="rId7"/>
      <w:footerReference w:type="default" r:id="rId8"/>
      <w:pgSz w:w="11906" w:h="16838" w:code="9"/>
      <w:pgMar w:top="1134" w:right="851" w:bottom="1134" w:left="1701" w:header="709" w:footer="709" w:gutter="0"/>
      <w:pgNumType w:start="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CE0" w:rsidRDefault="00D42CE0">
      <w:pPr>
        <w:autoSpaceDE w:val="0"/>
        <w:autoSpaceDN w:val="0"/>
        <w:adjustRightInd w:val="0"/>
        <w:snapToGrid/>
        <w:spacing w:line="240" w:lineRule="auto"/>
        <w:ind w:firstLine="0"/>
        <w:jc w:val="left"/>
        <w:rPr>
          <w:i/>
          <w:iCs/>
        </w:rPr>
      </w:pPr>
      <w:r>
        <w:rPr>
          <w:i/>
          <w:iCs/>
        </w:rPr>
        <w:separator/>
      </w:r>
    </w:p>
  </w:endnote>
  <w:endnote w:type="continuationSeparator" w:id="0">
    <w:p w:rsidR="00D42CE0" w:rsidRDefault="00D42CE0">
      <w:pPr>
        <w:autoSpaceDE w:val="0"/>
        <w:autoSpaceDN w:val="0"/>
        <w:adjustRightInd w:val="0"/>
        <w:snapToGrid/>
        <w:spacing w:line="240" w:lineRule="auto"/>
        <w:ind w:firstLine="0"/>
        <w:jc w:val="left"/>
        <w:rPr>
          <w:i/>
          <w:iCs/>
        </w:rPr>
      </w:pPr>
      <w:r>
        <w:rPr>
          <w:i/>
          <w:iC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A3" w:rsidRDefault="002B43A3" w:rsidP="002B43A3">
    <w:pPr>
      <w:pStyle w:val="aa"/>
      <w:framePr w:wrap="around" w:vAnchor="text" w:hAnchor="margin" w:xAlign="center" w:y="1"/>
      <w:rPr>
        <w:rStyle w:val="ac"/>
      </w:rPr>
    </w:pPr>
  </w:p>
  <w:p w:rsidR="002B43A3" w:rsidRDefault="002B43A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A3" w:rsidRPr="002B43A3" w:rsidRDefault="004E233D" w:rsidP="002B43A3">
    <w:pPr>
      <w:pStyle w:val="aa"/>
      <w:framePr w:wrap="around" w:vAnchor="text" w:hAnchor="margin" w:xAlign="center" w:y="1"/>
      <w:rPr>
        <w:rStyle w:val="ac"/>
        <w:i w:val="0"/>
        <w:sz w:val="24"/>
        <w:szCs w:val="24"/>
      </w:rPr>
    </w:pPr>
    <w:r>
      <w:rPr>
        <w:rStyle w:val="ac"/>
        <w:i w:val="0"/>
        <w:noProof/>
        <w:sz w:val="24"/>
        <w:szCs w:val="24"/>
      </w:rPr>
      <w:t>4</w:t>
    </w:r>
  </w:p>
  <w:p w:rsidR="002B43A3" w:rsidRDefault="002B43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CE0" w:rsidRDefault="00D42CE0">
      <w:pPr>
        <w:autoSpaceDE w:val="0"/>
        <w:autoSpaceDN w:val="0"/>
        <w:adjustRightInd w:val="0"/>
        <w:snapToGrid/>
        <w:spacing w:line="240" w:lineRule="auto"/>
        <w:ind w:firstLine="0"/>
        <w:jc w:val="left"/>
        <w:rPr>
          <w:i/>
          <w:iCs/>
        </w:rPr>
      </w:pPr>
      <w:r>
        <w:rPr>
          <w:i/>
          <w:iCs/>
        </w:rPr>
        <w:separator/>
      </w:r>
    </w:p>
  </w:footnote>
  <w:footnote w:type="continuationSeparator" w:id="0">
    <w:p w:rsidR="00D42CE0" w:rsidRDefault="00D42CE0">
      <w:pPr>
        <w:autoSpaceDE w:val="0"/>
        <w:autoSpaceDN w:val="0"/>
        <w:adjustRightInd w:val="0"/>
        <w:snapToGrid/>
        <w:spacing w:line="240" w:lineRule="auto"/>
        <w:ind w:firstLine="0"/>
        <w:jc w:val="left"/>
        <w:rPr>
          <w:i/>
          <w:iCs/>
        </w:rPr>
      </w:pPr>
      <w:r>
        <w:rPr>
          <w:i/>
          <w:iC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501F"/>
    <w:multiLevelType w:val="hybridMultilevel"/>
    <w:tmpl w:val="712E9408"/>
    <w:lvl w:ilvl="0" w:tplc="7EF4F7FC">
      <w:start w:val="1"/>
      <w:numFmt w:val="decimal"/>
      <w:lvlText w:val="%1)"/>
      <w:lvlJc w:val="left"/>
      <w:pPr>
        <w:tabs>
          <w:tab w:val="num" w:pos="851"/>
        </w:tabs>
        <w:ind w:left="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A8E27E2"/>
    <w:multiLevelType w:val="hybridMultilevel"/>
    <w:tmpl w:val="7B3E9DCC"/>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B73D63"/>
    <w:multiLevelType w:val="hybridMultilevel"/>
    <w:tmpl w:val="A4804BB6"/>
    <w:lvl w:ilvl="0" w:tplc="F4E6B6FA">
      <w:start w:val="1"/>
      <w:numFmt w:val="bullet"/>
      <w:lvlText w:val="-"/>
      <w:lvlJc w:val="left"/>
      <w:pPr>
        <w:tabs>
          <w:tab w:val="num" w:pos="1290"/>
        </w:tabs>
        <w:ind w:left="129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3">
    <w:nsid w:val="15383055"/>
    <w:multiLevelType w:val="hybridMultilevel"/>
    <w:tmpl w:val="E188B1B0"/>
    <w:lvl w:ilvl="0" w:tplc="36D28876">
      <w:start w:val="1"/>
      <w:numFmt w:val="bullet"/>
      <w:lvlText w:val="-"/>
      <w:lvlJc w:val="left"/>
      <w:pPr>
        <w:tabs>
          <w:tab w:val="num" w:pos="54"/>
        </w:tabs>
        <w:ind w:left="54"/>
      </w:pPr>
      <w:rPr>
        <w:rFonts w:ascii="Times New Roman" w:hAnsi="Times New Roman"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
    <w:nsid w:val="1B333689"/>
    <w:multiLevelType w:val="hybridMultilevel"/>
    <w:tmpl w:val="DD500014"/>
    <w:lvl w:ilvl="0" w:tplc="36D28876">
      <w:start w:val="1"/>
      <w:numFmt w:val="bullet"/>
      <w:lvlText w:val="-"/>
      <w:lvlJc w:val="left"/>
      <w:pPr>
        <w:tabs>
          <w:tab w:val="num" w:pos="54"/>
        </w:tabs>
        <w:ind w:left="54"/>
      </w:pPr>
      <w:rPr>
        <w:rFonts w:ascii="Times New Roman" w:hAnsi="Times New Roman"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5">
    <w:nsid w:val="1E0134BC"/>
    <w:multiLevelType w:val="hybridMultilevel"/>
    <w:tmpl w:val="8D8A5F36"/>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1D7063"/>
    <w:multiLevelType w:val="hybridMultilevel"/>
    <w:tmpl w:val="ADAC09E2"/>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E61581"/>
    <w:multiLevelType w:val="hybridMultilevel"/>
    <w:tmpl w:val="6D8C2D3E"/>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1BD6C79"/>
    <w:multiLevelType w:val="hybridMultilevel"/>
    <w:tmpl w:val="7CB837C6"/>
    <w:lvl w:ilvl="0" w:tplc="F4E6B6FA">
      <w:start w:val="1"/>
      <w:numFmt w:val="bullet"/>
      <w:lvlText w:val="-"/>
      <w:lvlJc w:val="left"/>
      <w:pPr>
        <w:tabs>
          <w:tab w:val="num" w:pos="1290"/>
        </w:tabs>
        <w:ind w:left="129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9">
    <w:nsid w:val="332D133A"/>
    <w:multiLevelType w:val="hybridMultilevel"/>
    <w:tmpl w:val="8D4E8F4A"/>
    <w:lvl w:ilvl="0" w:tplc="F4E6B6FA">
      <w:start w:val="1"/>
      <w:numFmt w:val="bullet"/>
      <w:lvlText w:val="-"/>
      <w:lvlJc w:val="left"/>
      <w:pPr>
        <w:tabs>
          <w:tab w:val="num" w:pos="1290"/>
        </w:tabs>
        <w:ind w:left="129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10">
    <w:nsid w:val="37C52F39"/>
    <w:multiLevelType w:val="hybridMultilevel"/>
    <w:tmpl w:val="C3F629F4"/>
    <w:lvl w:ilvl="0" w:tplc="F4E6B6FA">
      <w:start w:val="1"/>
      <w:numFmt w:val="bullet"/>
      <w:lvlText w:val="-"/>
      <w:lvlJc w:val="left"/>
      <w:pPr>
        <w:tabs>
          <w:tab w:val="num" w:pos="660"/>
        </w:tabs>
        <w:ind w:left="6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7C77F14"/>
    <w:multiLevelType w:val="hybridMultilevel"/>
    <w:tmpl w:val="DADEFBC8"/>
    <w:lvl w:ilvl="0" w:tplc="F4E6B6FA">
      <w:start w:val="1"/>
      <w:numFmt w:val="bullet"/>
      <w:lvlText w:val="-"/>
      <w:lvlJc w:val="left"/>
      <w:pPr>
        <w:tabs>
          <w:tab w:val="num" w:pos="1290"/>
        </w:tabs>
        <w:ind w:left="129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12">
    <w:nsid w:val="3CBC3DB5"/>
    <w:multiLevelType w:val="hybridMultilevel"/>
    <w:tmpl w:val="F8741F28"/>
    <w:lvl w:ilvl="0" w:tplc="F4E6B6FA">
      <w:start w:val="1"/>
      <w:numFmt w:val="bullet"/>
      <w:lvlText w:val="-"/>
      <w:lvlJc w:val="left"/>
      <w:pPr>
        <w:tabs>
          <w:tab w:val="num" w:pos="643"/>
        </w:tabs>
        <w:ind w:left="643" w:hanging="360"/>
      </w:pPr>
      <w:rPr>
        <w:rFonts w:ascii="Courier New" w:hAnsi="Courier New"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3">
    <w:nsid w:val="40264372"/>
    <w:multiLevelType w:val="hybridMultilevel"/>
    <w:tmpl w:val="454A8C6E"/>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E81D4D"/>
    <w:multiLevelType w:val="hybridMultilevel"/>
    <w:tmpl w:val="7E5E7726"/>
    <w:lvl w:ilvl="0" w:tplc="36D28876">
      <w:start w:val="1"/>
      <w:numFmt w:val="bullet"/>
      <w:lvlText w:val="-"/>
      <w:lvlJc w:val="left"/>
      <w:pPr>
        <w:tabs>
          <w:tab w:val="num" w:pos="709"/>
        </w:tabs>
        <w:ind w:left="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60C7E72"/>
    <w:multiLevelType w:val="hybridMultilevel"/>
    <w:tmpl w:val="50FE924A"/>
    <w:lvl w:ilvl="0" w:tplc="F4E6B6FA">
      <w:start w:val="1"/>
      <w:numFmt w:val="bullet"/>
      <w:lvlText w:val="-"/>
      <w:lvlJc w:val="left"/>
      <w:pPr>
        <w:tabs>
          <w:tab w:val="num" w:pos="1290"/>
        </w:tabs>
        <w:ind w:left="129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16">
    <w:nsid w:val="47210240"/>
    <w:multiLevelType w:val="hybridMultilevel"/>
    <w:tmpl w:val="22824C24"/>
    <w:lvl w:ilvl="0" w:tplc="F4E6B6FA">
      <w:start w:val="1"/>
      <w:numFmt w:val="bullet"/>
      <w:lvlText w:val="-"/>
      <w:lvlJc w:val="left"/>
      <w:pPr>
        <w:tabs>
          <w:tab w:val="num" w:pos="643"/>
        </w:tabs>
        <w:ind w:left="643" w:hanging="360"/>
      </w:pPr>
      <w:rPr>
        <w:rFonts w:ascii="Courier New" w:hAnsi="Courier New"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7">
    <w:nsid w:val="500342D9"/>
    <w:multiLevelType w:val="hybridMultilevel"/>
    <w:tmpl w:val="8EF6ED3A"/>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2972E9"/>
    <w:multiLevelType w:val="hybridMultilevel"/>
    <w:tmpl w:val="62CECD6E"/>
    <w:lvl w:ilvl="0" w:tplc="F4E6B6FA">
      <w:start w:val="1"/>
      <w:numFmt w:val="bullet"/>
      <w:lvlText w:val="-"/>
      <w:lvlJc w:val="left"/>
      <w:pPr>
        <w:tabs>
          <w:tab w:val="num" w:pos="643"/>
        </w:tabs>
        <w:ind w:left="643" w:hanging="360"/>
      </w:pPr>
      <w:rPr>
        <w:rFonts w:ascii="Courier New" w:hAnsi="Courier New"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9">
    <w:nsid w:val="57245AC9"/>
    <w:multiLevelType w:val="hybridMultilevel"/>
    <w:tmpl w:val="4DC039B4"/>
    <w:lvl w:ilvl="0" w:tplc="0419000F">
      <w:start w:val="1"/>
      <w:numFmt w:val="decimal"/>
      <w:lvlText w:val="%1."/>
      <w:lvlJc w:val="left"/>
      <w:pPr>
        <w:tabs>
          <w:tab w:val="num" w:pos="1340"/>
        </w:tabs>
        <w:ind w:left="13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28E2627"/>
    <w:multiLevelType w:val="hybridMultilevel"/>
    <w:tmpl w:val="BC82448A"/>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B80761"/>
    <w:multiLevelType w:val="hybridMultilevel"/>
    <w:tmpl w:val="92F0755C"/>
    <w:lvl w:ilvl="0" w:tplc="36D28876">
      <w:start w:val="1"/>
      <w:numFmt w:val="bullet"/>
      <w:lvlText w:val="-"/>
      <w:lvlJc w:val="left"/>
      <w:pPr>
        <w:tabs>
          <w:tab w:val="num" w:pos="1145"/>
        </w:tabs>
        <w:ind w:left="1145"/>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B4A37CA"/>
    <w:multiLevelType w:val="hybridMultilevel"/>
    <w:tmpl w:val="1A5E0340"/>
    <w:lvl w:ilvl="0" w:tplc="F4E6B6F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2DF2969"/>
    <w:multiLevelType w:val="hybridMultilevel"/>
    <w:tmpl w:val="C49AC5DC"/>
    <w:lvl w:ilvl="0" w:tplc="F4E6B6FA">
      <w:start w:val="1"/>
      <w:numFmt w:val="bullet"/>
      <w:lvlText w:val="-"/>
      <w:lvlJc w:val="left"/>
      <w:pPr>
        <w:tabs>
          <w:tab w:val="num" w:pos="660"/>
        </w:tabs>
        <w:ind w:left="6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7319618E"/>
    <w:multiLevelType w:val="hybridMultilevel"/>
    <w:tmpl w:val="AADAEC68"/>
    <w:lvl w:ilvl="0" w:tplc="BE6CA580">
      <w:start w:val="1"/>
      <w:numFmt w:val="bullet"/>
      <w:lvlText w:val="-"/>
      <w:lvlJc w:val="left"/>
      <w:pPr>
        <w:tabs>
          <w:tab w:val="num" w:pos="567"/>
        </w:tabs>
        <w:ind w:left="567"/>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77DC0B44"/>
    <w:multiLevelType w:val="hybridMultilevel"/>
    <w:tmpl w:val="A4B89E04"/>
    <w:lvl w:ilvl="0" w:tplc="F4E6B6FA">
      <w:start w:val="1"/>
      <w:numFmt w:val="bullet"/>
      <w:lvlText w:val="-"/>
      <w:lvlJc w:val="left"/>
      <w:pPr>
        <w:tabs>
          <w:tab w:val="num" w:pos="1290"/>
        </w:tabs>
        <w:ind w:left="129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26">
    <w:nsid w:val="780F36F4"/>
    <w:multiLevelType w:val="hybridMultilevel"/>
    <w:tmpl w:val="DBC8023C"/>
    <w:lvl w:ilvl="0" w:tplc="F4E6B6FA">
      <w:start w:val="1"/>
      <w:numFmt w:val="bullet"/>
      <w:lvlText w:val="-"/>
      <w:lvlJc w:val="left"/>
      <w:pPr>
        <w:tabs>
          <w:tab w:val="num" w:pos="1290"/>
        </w:tabs>
        <w:ind w:left="129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27">
    <w:nsid w:val="791D1428"/>
    <w:multiLevelType w:val="hybridMultilevel"/>
    <w:tmpl w:val="EDB0335A"/>
    <w:lvl w:ilvl="0" w:tplc="BE6CA580">
      <w:start w:val="1"/>
      <w:numFmt w:val="bullet"/>
      <w:lvlText w:val="-"/>
      <w:lvlJc w:val="left"/>
      <w:pPr>
        <w:tabs>
          <w:tab w:val="num" w:pos="567"/>
        </w:tabs>
        <w:ind w:left="567"/>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7A527509"/>
    <w:multiLevelType w:val="hybridMultilevel"/>
    <w:tmpl w:val="67E65208"/>
    <w:lvl w:ilvl="0" w:tplc="F4E6B6FA">
      <w:start w:val="1"/>
      <w:numFmt w:val="bullet"/>
      <w:lvlText w:val="-"/>
      <w:lvlJc w:val="left"/>
      <w:pPr>
        <w:tabs>
          <w:tab w:val="num" w:pos="643"/>
        </w:tabs>
        <w:ind w:left="643" w:hanging="360"/>
      </w:pPr>
      <w:rPr>
        <w:rFonts w:ascii="Courier New" w:hAnsi="Courier New"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num w:numId="1">
    <w:abstractNumId w:val="3"/>
  </w:num>
  <w:num w:numId="2">
    <w:abstractNumId w:val="4"/>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7"/>
  </w:num>
  <w:num w:numId="11">
    <w:abstractNumId w:val="13"/>
  </w:num>
  <w:num w:numId="12">
    <w:abstractNumId w:val="20"/>
  </w:num>
  <w:num w:numId="13">
    <w:abstractNumId w:val="22"/>
  </w:num>
  <w:num w:numId="14">
    <w:abstractNumId w:val="7"/>
  </w:num>
  <w:num w:numId="15">
    <w:abstractNumId w:val="15"/>
  </w:num>
  <w:num w:numId="16">
    <w:abstractNumId w:val="8"/>
  </w:num>
  <w:num w:numId="17">
    <w:abstractNumId w:val="2"/>
  </w:num>
  <w:num w:numId="18">
    <w:abstractNumId w:val="26"/>
  </w:num>
  <w:num w:numId="19">
    <w:abstractNumId w:val="25"/>
  </w:num>
  <w:num w:numId="20">
    <w:abstractNumId w:val="9"/>
  </w:num>
  <w:num w:numId="21">
    <w:abstractNumId w:val="11"/>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6"/>
  </w:num>
  <w:num w:numId="28">
    <w:abstractNumId w:val="12"/>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891"/>
    <w:rsid w:val="0002224B"/>
    <w:rsid w:val="000614A4"/>
    <w:rsid w:val="000A4891"/>
    <w:rsid w:val="001928B2"/>
    <w:rsid w:val="0020167E"/>
    <w:rsid w:val="00251CF1"/>
    <w:rsid w:val="0026048D"/>
    <w:rsid w:val="002B3B9D"/>
    <w:rsid w:val="002B43A3"/>
    <w:rsid w:val="002E34F5"/>
    <w:rsid w:val="003433C7"/>
    <w:rsid w:val="003B1A77"/>
    <w:rsid w:val="003E5E25"/>
    <w:rsid w:val="00442E6D"/>
    <w:rsid w:val="004D1C28"/>
    <w:rsid w:val="004E233D"/>
    <w:rsid w:val="00523D0C"/>
    <w:rsid w:val="00550DAB"/>
    <w:rsid w:val="00563BFE"/>
    <w:rsid w:val="00566BE6"/>
    <w:rsid w:val="0064587F"/>
    <w:rsid w:val="00657FF4"/>
    <w:rsid w:val="007401AD"/>
    <w:rsid w:val="007470D3"/>
    <w:rsid w:val="00754DD0"/>
    <w:rsid w:val="00847CD4"/>
    <w:rsid w:val="008711BB"/>
    <w:rsid w:val="00874CDB"/>
    <w:rsid w:val="0090151E"/>
    <w:rsid w:val="009A0F6E"/>
    <w:rsid w:val="00A550FE"/>
    <w:rsid w:val="00AD02BA"/>
    <w:rsid w:val="00B67625"/>
    <w:rsid w:val="00CE1D83"/>
    <w:rsid w:val="00D42CE0"/>
    <w:rsid w:val="00D6224A"/>
    <w:rsid w:val="00D73222"/>
    <w:rsid w:val="00DC543C"/>
    <w:rsid w:val="00E96766"/>
    <w:rsid w:val="00EA119A"/>
    <w:rsid w:val="00EB2343"/>
    <w:rsid w:val="00F62692"/>
    <w:rsid w:val="00F87F90"/>
    <w:rsid w:val="00FF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9EB96BA-E746-46B5-B48C-69399219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D1C28"/>
    <w:pPr>
      <w:widowControl w:val="0"/>
      <w:snapToGrid w:val="0"/>
      <w:spacing w:line="278" w:lineRule="auto"/>
      <w:ind w:firstLine="460"/>
      <w:jc w:val="both"/>
    </w:pPr>
  </w:style>
  <w:style w:type="paragraph" w:styleId="1">
    <w:name w:val="heading 1"/>
    <w:basedOn w:val="a"/>
    <w:next w:val="a"/>
    <w:link w:val="10"/>
    <w:uiPriority w:val="9"/>
    <w:qFormat/>
    <w:rsid w:val="00251CF1"/>
    <w:pPr>
      <w:keepNext/>
      <w:shd w:val="clear" w:color="auto" w:fill="FFFFFF"/>
      <w:autoSpaceDE w:val="0"/>
      <w:autoSpaceDN w:val="0"/>
      <w:adjustRightInd w:val="0"/>
      <w:snapToGrid/>
      <w:spacing w:line="240" w:lineRule="auto"/>
      <w:ind w:firstLine="0"/>
      <w:jc w:val="center"/>
      <w:outlineLvl w:val="0"/>
    </w:pPr>
    <w:rPr>
      <w:b/>
      <w:caps/>
      <w:color w:val="000000"/>
      <w:sz w:val="26"/>
      <w:szCs w:val="50"/>
    </w:rPr>
  </w:style>
  <w:style w:type="paragraph" w:styleId="2">
    <w:name w:val="heading 2"/>
    <w:basedOn w:val="a"/>
    <w:next w:val="a"/>
    <w:link w:val="20"/>
    <w:uiPriority w:val="9"/>
    <w:qFormat/>
    <w:rsid w:val="002B3B9D"/>
    <w:pPr>
      <w:keepNext/>
      <w:autoSpaceDE w:val="0"/>
      <w:autoSpaceDN w:val="0"/>
      <w:adjustRightInd w:val="0"/>
      <w:snapToGrid/>
      <w:spacing w:before="240" w:after="60" w:line="240" w:lineRule="auto"/>
      <w:ind w:firstLine="0"/>
      <w:jc w:val="left"/>
      <w:outlineLvl w:val="1"/>
    </w:pPr>
    <w:rPr>
      <w:rFonts w:ascii="Arial" w:hAnsi="Arial" w:cs="Arial"/>
      <w:b/>
      <w:bCs/>
      <w:sz w:val="28"/>
      <w:szCs w:val="28"/>
    </w:rPr>
  </w:style>
  <w:style w:type="paragraph" w:styleId="3">
    <w:name w:val="heading 3"/>
    <w:basedOn w:val="a"/>
    <w:next w:val="a"/>
    <w:link w:val="30"/>
    <w:uiPriority w:val="9"/>
    <w:qFormat/>
    <w:rsid w:val="002B3B9D"/>
    <w:pPr>
      <w:keepNext/>
      <w:autoSpaceDE w:val="0"/>
      <w:autoSpaceDN w:val="0"/>
      <w:adjustRightInd w:val="0"/>
      <w:snapToGrid/>
      <w:spacing w:before="240" w:after="60" w:line="240" w:lineRule="auto"/>
      <w:ind w:firstLine="0"/>
      <w:jc w:val="left"/>
      <w:outlineLvl w:val="2"/>
    </w:pPr>
    <w:rPr>
      <w:rFonts w:ascii="Arial" w:hAnsi="Arial" w:cs="Arial"/>
      <w:b/>
      <w:bCs/>
      <w:i/>
      <w:iCs/>
      <w:sz w:val="26"/>
      <w:szCs w:val="26"/>
    </w:rPr>
  </w:style>
  <w:style w:type="paragraph" w:styleId="4">
    <w:name w:val="heading 4"/>
    <w:basedOn w:val="a"/>
    <w:next w:val="a"/>
    <w:link w:val="40"/>
    <w:uiPriority w:val="9"/>
    <w:qFormat/>
    <w:rsid w:val="002B3B9D"/>
    <w:pPr>
      <w:keepNext/>
      <w:autoSpaceDE w:val="0"/>
      <w:autoSpaceDN w:val="0"/>
      <w:adjustRightInd w:val="0"/>
      <w:snapToGrid/>
      <w:spacing w:before="240" w:after="60" w:line="240" w:lineRule="auto"/>
      <w:ind w:firstLine="0"/>
      <w:jc w:val="left"/>
      <w:outlineLvl w:val="3"/>
    </w:pPr>
    <w:rPr>
      <w:b/>
      <w:bCs/>
      <w:i/>
      <w:iCs/>
      <w:sz w:val="28"/>
      <w:szCs w:val="28"/>
    </w:rPr>
  </w:style>
  <w:style w:type="paragraph" w:styleId="5">
    <w:name w:val="heading 5"/>
    <w:basedOn w:val="a"/>
    <w:next w:val="a"/>
    <w:link w:val="50"/>
    <w:uiPriority w:val="9"/>
    <w:qFormat/>
    <w:rsid w:val="00251CF1"/>
    <w:pPr>
      <w:keepNext/>
      <w:shd w:val="clear" w:color="auto" w:fill="FFFFFF"/>
      <w:autoSpaceDE w:val="0"/>
      <w:autoSpaceDN w:val="0"/>
      <w:adjustRightInd w:val="0"/>
      <w:snapToGrid/>
      <w:spacing w:line="240" w:lineRule="auto"/>
      <w:ind w:firstLine="0"/>
      <w:jc w:val="center"/>
      <w:outlineLvl w:val="4"/>
    </w:pPr>
    <w:rPr>
      <w:b/>
      <w:bCs/>
      <w:color w:val="000000"/>
      <w:sz w:val="24"/>
      <w:szCs w:val="21"/>
    </w:rPr>
  </w:style>
  <w:style w:type="paragraph" w:styleId="6">
    <w:name w:val="heading 6"/>
    <w:basedOn w:val="a"/>
    <w:next w:val="a"/>
    <w:link w:val="60"/>
    <w:uiPriority w:val="9"/>
    <w:qFormat/>
    <w:rsid w:val="00251CF1"/>
    <w:pPr>
      <w:keepNext/>
      <w:shd w:val="clear" w:color="auto" w:fill="FFFFFF"/>
      <w:autoSpaceDE w:val="0"/>
      <w:autoSpaceDN w:val="0"/>
      <w:adjustRightInd w:val="0"/>
      <w:snapToGrid/>
      <w:spacing w:line="240" w:lineRule="auto"/>
      <w:ind w:firstLine="0"/>
      <w:jc w:val="center"/>
      <w:outlineLvl w:val="5"/>
    </w:pPr>
    <w:rPr>
      <w:i/>
      <w:iCs/>
      <w:color w:val="000000"/>
      <w:sz w:val="24"/>
      <w:szCs w:val="21"/>
    </w:rPr>
  </w:style>
  <w:style w:type="paragraph" w:styleId="7">
    <w:name w:val="heading 7"/>
    <w:basedOn w:val="a"/>
    <w:next w:val="a"/>
    <w:link w:val="70"/>
    <w:uiPriority w:val="9"/>
    <w:qFormat/>
    <w:rsid w:val="00251CF1"/>
    <w:pPr>
      <w:keepNext/>
      <w:shd w:val="clear" w:color="auto" w:fill="FFFFFF"/>
      <w:autoSpaceDE w:val="0"/>
      <w:autoSpaceDN w:val="0"/>
      <w:adjustRightInd w:val="0"/>
      <w:snapToGrid/>
      <w:spacing w:line="240" w:lineRule="auto"/>
      <w:ind w:firstLine="284"/>
      <w:outlineLvl w:val="6"/>
    </w:pPr>
    <w:rPr>
      <w:i/>
      <w:iCs/>
      <w:color w:val="000000"/>
      <w:sz w:val="24"/>
    </w:rPr>
  </w:style>
  <w:style w:type="paragraph" w:styleId="8">
    <w:name w:val="heading 8"/>
    <w:basedOn w:val="a"/>
    <w:next w:val="a"/>
    <w:link w:val="80"/>
    <w:uiPriority w:val="9"/>
    <w:qFormat/>
    <w:rsid w:val="00251CF1"/>
    <w:pPr>
      <w:keepNext/>
      <w:pBdr>
        <w:bottom w:val="single" w:sz="18" w:space="1" w:color="auto"/>
      </w:pBdr>
      <w:shd w:val="clear" w:color="auto" w:fill="FFFFFF"/>
      <w:autoSpaceDE w:val="0"/>
      <w:autoSpaceDN w:val="0"/>
      <w:adjustRightInd w:val="0"/>
      <w:snapToGrid/>
      <w:spacing w:line="240" w:lineRule="auto"/>
      <w:ind w:firstLine="0"/>
      <w:outlineLvl w:val="7"/>
    </w:pPr>
    <w:rPr>
      <w:b/>
      <w:bCs/>
      <w:color w:val="000000"/>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i/>
      <w:i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sz w:val="28"/>
      <w:szCs w:val="28"/>
    </w:rPr>
  </w:style>
  <w:style w:type="character" w:customStyle="1" w:styleId="30">
    <w:name w:val="Заголовок 3 Знак"/>
    <w:link w:val="3"/>
    <w:uiPriority w:val="9"/>
    <w:semiHidden/>
    <w:locked/>
    <w:rPr>
      <w:rFonts w:ascii="Cambria" w:eastAsia="Times New Roman" w:hAnsi="Cambria" w:cs="Times New Roman"/>
      <w:b/>
      <w:bCs/>
      <w:i/>
      <w:iCs/>
      <w:sz w:val="26"/>
      <w:szCs w:val="26"/>
    </w:rPr>
  </w:style>
  <w:style w:type="character" w:customStyle="1" w:styleId="40">
    <w:name w:val="Заголовок 4 Знак"/>
    <w:link w:val="4"/>
    <w:uiPriority w:val="9"/>
    <w:semiHidden/>
    <w:locked/>
    <w:rPr>
      <w:rFonts w:ascii="Calibri" w:eastAsia="Times New Roman" w:hAnsi="Calibri"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i/>
      <w:iCs/>
      <w:sz w:val="22"/>
      <w:szCs w:val="22"/>
    </w:rPr>
  </w:style>
  <w:style w:type="character" w:customStyle="1" w:styleId="70">
    <w:name w:val="Заголовок 7 Знак"/>
    <w:link w:val="7"/>
    <w:uiPriority w:val="9"/>
    <w:semiHidden/>
    <w:locked/>
    <w:rPr>
      <w:rFonts w:ascii="Calibri" w:eastAsia="Times New Roman" w:hAnsi="Calibri" w:cs="Times New Roman"/>
      <w:i/>
      <w:iCs/>
      <w:sz w:val="24"/>
      <w:szCs w:val="24"/>
    </w:rPr>
  </w:style>
  <w:style w:type="character" w:customStyle="1" w:styleId="80">
    <w:name w:val="Заголовок 8 Знак"/>
    <w:link w:val="8"/>
    <w:uiPriority w:val="9"/>
    <w:semiHidden/>
    <w:locked/>
    <w:rPr>
      <w:rFonts w:ascii="Calibri" w:eastAsia="Times New Roman" w:hAnsi="Calibri" w:cs="Times New Roman"/>
      <w:sz w:val="24"/>
      <w:szCs w:val="24"/>
    </w:rPr>
  </w:style>
  <w:style w:type="paragraph" w:styleId="a3">
    <w:name w:val="Body Text"/>
    <w:basedOn w:val="a"/>
    <w:link w:val="a4"/>
    <w:uiPriority w:val="99"/>
    <w:rsid w:val="00251CF1"/>
    <w:pPr>
      <w:shd w:val="clear" w:color="auto" w:fill="FFFFFF"/>
      <w:autoSpaceDE w:val="0"/>
      <w:autoSpaceDN w:val="0"/>
      <w:adjustRightInd w:val="0"/>
      <w:snapToGrid/>
      <w:spacing w:line="240" w:lineRule="auto"/>
      <w:ind w:firstLine="0"/>
    </w:pPr>
    <w:rPr>
      <w:color w:val="000000"/>
      <w:sz w:val="22"/>
      <w:szCs w:val="22"/>
    </w:rPr>
  </w:style>
  <w:style w:type="character" w:customStyle="1" w:styleId="a4">
    <w:name w:val="Основной текст Знак"/>
    <w:link w:val="a3"/>
    <w:uiPriority w:val="99"/>
    <w:semiHidden/>
    <w:locked/>
    <w:rPr>
      <w:rFonts w:cs="Times New Roman"/>
      <w:i/>
      <w:iCs/>
    </w:rPr>
  </w:style>
  <w:style w:type="paragraph" w:styleId="21">
    <w:name w:val="Body Text Indent 2"/>
    <w:basedOn w:val="a"/>
    <w:link w:val="22"/>
    <w:uiPriority w:val="99"/>
    <w:rsid w:val="00251CF1"/>
    <w:pPr>
      <w:shd w:val="clear" w:color="auto" w:fill="FFFFFF"/>
      <w:autoSpaceDE w:val="0"/>
      <w:autoSpaceDN w:val="0"/>
      <w:adjustRightInd w:val="0"/>
      <w:snapToGrid/>
      <w:spacing w:line="240" w:lineRule="auto"/>
      <w:ind w:left="630" w:hanging="346"/>
    </w:pPr>
    <w:rPr>
      <w:color w:val="000000"/>
      <w:sz w:val="24"/>
      <w:szCs w:val="23"/>
    </w:rPr>
  </w:style>
  <w:style w:type="character" w:customStyle="1" w:styleId="22">
    <w:name w:val="Основной текст с отступом 2 Знак"/>
    <w:link w:val="21"/>
    <w:uiPriority w:val="99"/>
    <w:semiHidden/>
    <w:locked/>
    <w:rPr>
      <w:rFonts w:cs="Times New Roman"/>
      <w:i/>
      <w:iCs/>
    </w:rPr>
  </w:style>
  <w:style w:type="paragraph" w:styleId="31">
    <w:name w:val="Body Text Indent 3"/>
    <w:basedOn w:val="a"/>
    <w:link w:val="32"/>
    <w:uiPriority w:val="99"/>
    <w:rsid w:val="002B3B9D"/>
    <w:pPr>
      <w:autoSpaceDE w:val="0"/>
      <w:autoSpaceDN w:val="0"/>
      <w:adjustRightInd w:val="0"/>
      <w:snapToGrid/>
      <w:spacing w:after="120" w:line="240" w:lineRule="auto"/>
      <w:ind w:left="283" w:firstLine="0"/>
      <w:jc w:val="left"/>
    </w:pPr>
    <w:rPr>
      <w:i/>
      <w:iCs/>
      <w:sz w:val="16"/>
      <w:szCs w:val="16"/>
    </w:rPr>
  </w:style>
  <w:style w:type="character" w:customStyle="1" w:styleId="32">
    <w:name w:val="Основной текст с отступом 3 Знак"/>
    <w:link w:val="31"/>
    <w:uiPriority w:val="99"/>
    <w:semiHidden/>
    <w:locked/>
    <w:rPr>
      <w:rFonts w:cs="Times New Roman"/>
      <w:i/>
      <w:iCs/>
      <w:sz w:val="16"/>
      <w:szCs w:val="16"/>
    </w:rPr>
  </w:style>
  <w:style w:type="paragraph" w:styleId="HTML">
    <w:name w:val="HTML Preformatted"/>
    <w:basedOn w:val="a"/>
    <w:link w:val="HTML0"/>
    <w:uiPriority w:val="99"/>
    <w:rsid w:val="002B3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i/>
      <w:iCs/>
    </w:rPr>
  </w:style>
  <w:style w:type="character" w:styleId="a5">
    <w:name w:val="Hyperlink"/>
    <w:uiPriority w:val="99"/>
    <w:rsid w:val="009A0F6E"/>
    <w:rPr>
      <w:rFonts w:cs="Times New Roman"/>
      <w:color w:val="333399"/>
      <w:u w:val="single"/>
    </w:rPr>
  </w:style>
  <w:style w:type="character" w:customStyle="1" w:styleId="s1">
    <w:name w:val="s1"/>
    <w:rsid w:val="009A0F6E"/>
    <w:rPr>
      <w:rFonts w:ascii="Times New Roman" w:hAnsi="Times New Roman" w:cs="Times New Roman"/>
      <w:b/>
      <w:bCs/>
      <w:color w:val="000000"/>
      <w:sz w:val="24"/>
      <w:szCs w:val="24"/>
      <w:u w:val="none"/>
      <w:effect w:val="none"/>
    </w:rPr>
  </w:style>
  <w:style w:type="character" w:customStyle="1" w:styleId="s0">
    <w:name w:val="s0"/>
    <w:rsid w:val="009A0F6E"/>
    <w:rPr>
      <w:rFonts w:ascii="Times New Roman" w:hAnsi="Times New Roman" w:cs="Times New Roman"/>
      <w:color w:val="000000"/>
      <w:sz w:val="24"/>
      <w:szCs w:val="24"/>
      <w:u w:val="none"/>
      <w:effect w:val="none"/>
    </w:rPr>
  </w:style>
  <w:style w:type="paragraph" w:styleId="a6">
    <w:name w:val="Normal (Web)"/>
    <w:basedOn w:val="a"/>
    <w:uiPriority w:val="99"/>
    <w:rsid w:val="009A0F6E"/>
    <w:pPr>
      <w:widowControl/>
      <w:snapToGrid/>
      <w:spacing w:after="100" w:line="240" w:lineRule="auto"/>
      <w:ind w:firstLine="400"/>
      <w:jc w:val="left"/>
    </w:pPr>
    <w:rPr>
      <w:sz w:val="24"/>
      <w:szCs w:val="24"/>
    </w:rPr>
  </w:style>
  <w:style w:type="paragraph" w:styleId="a7">
    <w:name w:val="Body Text Indent"/>
    <w:basedOn w:val="a"/>
    <w:link w:val="a8"/>
    <w:uiPriority w:val="99"/>
    <w:rsid w:val="00CE1D83"/>
    <w:pPr>
      <w:autoSpaceDE w:val="0"/>
      <w:autoSpaceDN w:val="0"/>
      <w:adjustRightInd w:val="0"/>
      <w:snapToGrid/>
      <w:spacing w:after="120" w:line="240" w:lineRule="auto"/>
      <w:ind w:left="283" w:firstLine="0"/>
      <w:jc w:val="left"/>
    </w:pPr>
    <w:rPr>
      <w:i/>
      <w:iCs/>
    </w:rPr>
  </w:style>
  <w:style w:type="character" w:customStyle="1" w:styleId="a8">
    <w:name w:val="Основной текст с отступом Знак"/>
    <w:link w:val="a7"/>
    <w:uiPriority w:val="99"/>
    <w:semiHidden/>
    <w:locked/>
    <w:rPr>
      <w:rFonts w:cs="Times New Roman"/>
      <w:i/>
      <w:iCs/>
    </w:rPr>
  </w:style>
  <w:style w:type="paragraph" w:customStyle="1" w:styleId="TimesNewRoman">
    <w:name w:val="Обычный + Times New Roman"/>
    <w:aliases w:val="14 пт,По ширине,Слева:  0,81 см,Узор: Нет (Белы..."/>
    <w:basedOn w:val="a"/>
    <w:rsid w:val="00CE1D83"/>
    <w:pPr>
      <w:shd w:val="clear" w:color="auto" w:fill="FFFFFF"/>
      <w:autoSpaceDE w:val="0"/>
      <w:autoSpaceDN w:val="0"/>
      <w:adjustRightInd w:val="0"/>
      <w:snapToGrid/>
      <w:spacing w:line="240" w:lineRule="auto"/>
      <w:ind w:left="461" w:firstLine="0"/>
    </w:pPr>
    <w:rPr>
      <w:sz w:val="28"/>
      <w:szCs w:val="28"/>
    </w:rPr>
  </w:style>
  <w:style w:type="table" w:styleId="a9">
    <w:name w:val="Table Grid"/>
    <w:basedOn w:val="a1"/>
    <w:uiPriority w:val="59"/>
    <w:rsid w:val="002E34F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2B43A3"/>
    <w:pPr>
      <w:tabs>
        <w:tab w:val="center" w:pos="4677"/>
        <w:tab w:val="right" w:pos="9355"/>
      </w:tabs>
      <w:autoSpaceDE w:val="0"/>
      <w:autoSpaceDN w:val="0"/>
      <w:adjustRightInd w:val="0"/>
      <w:snapToGrid/>
      <w:spacing w:line="240" w:lineRule="auto"/>
      <w:ind w:firstLine="0"/>
      <w:jc w:val="left"/>
    </w:pPr>
    <w:rPr>
      <w:i/>
      <w:iCs/>
    </w:rPr>
  </w:style>
  <w:style w:type="character" w:customStyle="1" w:styleId="ab">
    <w:name w:val="Нижний колонтитул Знак"/>
    <w:link w:val="aa"/>
    <w:uiPriority w:val="99"/>
    <w:semiHidden/>
    <w:locked/>
    <w:rPr>
      <w:rFonts w:cs="Times New Roman"/>
    </w:rPr>
  </w:style>
  <w:style w:type="character" w:styleId="ac">
    <w:name w:val="page number"/>
    <w:uiPriority w:val="99"/>
    <w:rsid w:val="002B43A3"/>
    <w:rPr>
      <w:rFonts w:cs="Times New Roman"/>
    </w:rPr>
  </w:style>
  <w:style w:type="paragraph" w:styleId="ad">
    <w:name w:val="header"/>
    <w:basedOn w:val="a"/>
    <w:link w:val="ae"/>
    <w:uiPriority w:val="99"/>
    <w:rsid w:val="002B43A3"/>
    <w:pPr>
      <w:tabs>
        <w:tab w:val="center" w:pos="4677"/>
        <w:tab w:val="right" w:pos="9355"/>
      </w:tabs>
      <w:autoSpaceDE w:val="0"/>
      <w:autoSpaceDN w:val="0"/>
      <w:adjustRightInd w:val="0"/>
      <w:snapToGrid/>
      <w:spacing w:line="240" w:lineRule="auto"/>
      <w:ind w:firstLine="0"/>
      <w:jc w:val="left"/>
    </w:pPr>
    <w:rPr>
      <w:i/>
      <w:iCs/>
    </w:rPr>
  </w:style>
  <w:style w:type="character" w:customStyle="1" w:styleId="ae">
    <w:name w:val="Верхний колонтитул Знак"/>
    <w:link w:val="ad"/>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19236">
      <w:marLeft w:val="0"/>
      <w:marRight w:val="0"/>
      <w:marTop w:val="0"/>
      <w:marBottom w:val="0"/>
      <w:divBdr>
        <w:top w:val="none" w:sz="0" w:space="0" w:color="auto"/>
        <w:left w:val="none" w:sz="0" w:space="0" w:color="auto"/>
        <w:bottom w:val="none" w:sz="0" w:space="0" w:color="auto"/>
        <w:right w:val="none" w:sz="0" w:space="0" w:color="auto"/>
      </w:divBdr>
    </w:div>
    <w:div w:id="2113819237">
      <w:marLeft w:val="0"/>
      <w:marRight w:val="0"/>
      <w:marTop w:val="0"/>
      <w:marBottom w:val="0"/>
      <w:divBdr>
        <w:top w:val="none" w:sz="0" w:space="0" w:color="auto"/>
        <w:left w:val="none" w:sz="0" w:space="0" w:color="auto"/>
        <w:bottom w:val="none" w:sz="0" w:space="0" w:color="auto"/>
        <w:right w:val="none" w:sz="0" w:space="0" w:color="auto"/>
      </w:divBdr>
    </w:div>
    <w:div w:id="2113819238">
      <w:marLeft w:val="0"/>
      <w:marRight w:val="0"/>
      <w:marTop w:val="0"/>
      <w:marBottom w:val="0"/>
      <w:divBdr>
        <w:top w:val="none" w:sz="0" w:space="0" w:color="auto"/>
        <w:left w:val="none" w:sz="0" w:space="0" w:color="auto"/>
        <w:bottom w:val="none" w:sz="0" w:space="0" w:color="auto"/>
        <w:right w:val="none" w:sz="0" w:space="0" w:color="auto"/>
      </w:divBdr>
    </w:div>
    <w:div w:id="2113819239">
      <w:marLeft w:val="0"/>
      <w:marRight w:val="0"/>
      <w:marTop w:val="0"/>
      <w:marBottom w:val="0"/>
      <w:divBdr>
        <w:top w:val="none" w:sz="0" w:space="0" w:color="auto"/>
        <w:left w:val="none" w:sz="0" w:space="0" w:color="auto"/>
        <w:bottom w:val="none" w:sz="0" w:space="0" w:color="auto"/>
        <w:right w:val="none" w:sz="0" w:space="0" w:color="auto"/>
      </w:divBdr>
    </w:div>
    <w:div w:id="2113819240">
      <w:marLeft w:val="0"/>
      <w:marRight w:val="0"/>
      <w:marTop w:val="0"/>
      <w:marBottom w:val="0"/>
      <w:divBdr>
        <w:top w:val="none" w:sz="0" w:space="0" w:color="auto"/>
        <w:left w:val="none" w:sz="0" w:space="0" w:color="auto"/>
        <w:bottom w:val="none" w:sz="0" w:space="0" w:color="auto"/>
        <w:right w:val="none" w:sz="0" w:space="0" w:color="auto"/>
      </w:divBdr>
    </w:div>
    <w:div w:id="2113819241">
      <w:marLeft w:val="0"/>
      <w:marRight w:val="0"/>
      <w:marTop w:val="0"/>
      <w:marBottom w:val="0"/>
      <w:divBdr>
        <w:top w:val="none" w:sz="0" w:space="0" w:color="auto"/>
        <w:left w:val="none" w:sz="0" w:space="0" w:color="auto"/>
        <w:bottom w:val="none" w:sz="0" w:space="0" w:color="auto"/>
        <w:right w:val="none" w:sz="0" w:space="0" w:color="auto"/>
      </w:divBdr>
    </w:div>
    <w:div w:id="2113819242">
      <w:marLeft w:val="0"/>
      <w:marRight w:val="0"/>
      <w:marTop w:val="0"/>
      <w:marBottom w:val="0"/>
      <w:divBdr>
        <w:top w:val="none" w:sz="0" w:space="0" w:color="auto"/>
        <w:left w:val="none" w:sz="0" w:space="0" w:color="auto"/>
        <w:bottom w:val="none" w:sz="0" w:space="0" w:color="auto"/>
        <w:right w:val="none" w:sz="0" w:space="0" w:color="auto"/>
      </w:divBdr>
    </w:div>
    <w:div w:id="2113819243">
      <w:marLeft w:val="0"/>
      <w:marRight w:val="0"/>
      <w:marTop w:val="0"/>
      <w:marBottom w:val="0"/>
      <w:divBdr>
        <w:top w:val="none" w:sz="0" w:space="0" w:color="auto"/>
        <w:left w:val="none" w:sz="0" w:space="0" w:color="auto"/>
        <w:bottom w:val="none" w:sz="0" w:space="0" w:color="auto"/>
        <w:right w:val="none" w:sz="0" w:space="0" w:color="auto"/>
      </w:divBdr>
    </w:div>
    <w:div w:id="2113819244">
      <w:marLeft w:val="0"/>
      <w:marRight w:val="0"/>
      <w:marTop w:val="0"/>
      <w:marBottom w:val="0"/>
      <w:divBdr>
        <w:top w:val="none" w:sz="0" w:space="0" w:color="auto"/>
        <w:left w:val="none" w:sz="0" w:space="0" w:color="auto"/>
        <w:bottom w:val="none" w:sz="0" w:space="0" w:color="auto"/>
        <w:right w:val="none" w:sz="0" w:space="0" w:color="auto"/>
      </w:divBdr>
    </w:div>
    <w:div w:id="2113819245">
      <w:marLeft w:val="0"/>
      <w:marRight w:val="0"/>
      <w:marTop w:val="0"/>
      <w:marBottom w:val="0"/>
      <w:divBdr>
        <w:top w:val="none" w:sz="0" w:space="0" w:color="auto"/>
        <w:left w:val="none" w:sz="0" w:space="0" w:color="auto"/>
        <w:bottom w:val="none" w:sz="0" w:space="0" w:color="auto"/>
        <w:right w:val="none" w:sz="0" w:space="0" w:color="auto"/>
      </w:divBdr>
    </w:div>
    <w:div w:id="2113819246">
      <w:marLeft w:val="0"/>
      <w:marRight w:val="0"/>
      <w:marTop w:val="0"/>
      <w:marBottom w:val="0"/>
      <w:divBdr>
        <w:top w:val="none" w:sz="0" w:space="0" w:color="auto"/>
        <w:left w:val="none" w:sz="0" w:space="0" w:color="auto"/>
        <w:bottom w:val="none" w:sz="0" w:space="0" w:color="auto"/>
        <w:right w:val="none" w:sz="0" w:space="0" w:color="auto"/>
      </w:divBdr>
    </w:div>
    <w:div w:id="2113819247">
      <w:marLeft w:val="0"/>
      <w:marRight w:val="0"/>
      <w:marTop w:val="0"/>
      <w:marBottom w:val="0"/>
      <w:divBdr>
        <w:top w:val="none" w:sz="0" w:space="0" w:color="auto"/>
        <w:left w:val="none" w:sz="0" w:space="0" w:color="auto"/>
        <w:bottom w:val="none" w:sz="0" w:space="0" w:color="auto"/>
        <w:right w:val="none" w:sz="0" w:space="0" w:color="auto"/>
      </w:divBdr>
    </w:div>
    <w:div w:id="2113819248">
      <w:marLeft w:val="0"/>
      <w:marRight w:val="0"/>
      <w:marTop w:val="0"/>
      <w:marBottom w:val="0"/>
      <w:divBdr>
        <w:top w:val="none" w:sz="0" w:space="0" w:color="auto"/>
        <w:left w:val="none" w:sz="0" w:space="0" w:color="auto"/>
        <w:bottom w:val="none" w:sz="0" w:space="0" w:color="auto"/>
        <w:right w:val="none" w:sz="0" w:space="0" w:color="auto"/>
      </w:divBdr>
    </w:div>
    <w:div w:id="2113819249">
      <w:marLeft w:val="0"/>
      <w:marRight w:val="0"/>
      <w:marTop w:val="0"/>
      <w:marBottom w:val="0"/>
      <w:divBdr>
        <w:top w:val="none" w:sz="0" w:space="0" w:color="auto"/>
        <w:left w:val="none" w:sz="0" w:space="0" w:color="auto"/>
        <w:bottom w:val="none" w:sz="0" w:space="0" w:color="auto"/>
        <w:right w:val="none" w:sz="0" w:space="0" w:color="auto"/>
      </w:divBdr>
    </w:div>
    <w:div w:id="2113819250">
      <w:marLeft w:val="0"/>
      <w:marRight w:val="0"/>
      <w:marTop w:val="0"/>
      <w:marBottom w:val="0"/>
      <w:divBdr>
        <w:top w:val="none" w:sz="0" w:space="0" w:color="auto"/>
        <w:left w:val="none" w:sz="0" w:space="0" w:color="auto"/>
        <w:bottom w:val="none" w:sz="0" w:space="0" w:color="auto"/>
        <w:right w:val="none" w:sz="0" w:space="0" w:color="auto"/>
      </w:divBdr>
    </w:div>
    <w:div w:id="2113819251">
      <w:marLeft w:val="0"/>
      <w:marRight w:val="0"/>
      <w:marTop w:val="0"/>
      <w:marBottom w:val="0"/>
      <w:divBdr>
        <w:top w:val="none" w:sz="0" w:space="0" w:color="auto"/>
        <w:left w:val="none" w:sz="0" w:space="0" w:color="auto"/>
        <w:bottom w:val="none" w:sz="0" w:space="0" w:color="auto"/>
        <w:right w:val="none" w:sz="0" w:space="0" w:color="auto"/>
      </w:divBdr>
    </w:div>
    <w:div w:id="2113819252">
      <w:marLeft w:val="0"/>
      <w:marRight w:val="0"/>
      <w:marTop w:val="0"/>
      <w:marBottom w:val="0"/>
      <w:divBdr>
        <w:top w:val="none" w:sz="0" w:space="0" w:color="auto"/>
        <w:left w:val="none" w:sz="0" w:space="0" w:color="auto"/>
        <w:bottom w:val="none" w:sz="0" w:space="0" w:color="auto"/>
        <w:right w:val="none" w:sz="0" w:space="0" w:color="auto"/>
      </w:divBdr>
    </w:div>
    <w:div w:id="2113819253">
      <w:marLeft w:val="0"/>
      <w:marRight w:val="0"/>
      <w:marTop w:val="0"/>
      <w:marBottom w:val="0"/>
      <w:divBdr>
        <w:top w:val="none" w:sz="0" w:space="0" w:color="auto"/>
        <w:left w:val="none" w:sz="0" w:space="0" w:color="auto"/>
        <w:bottom w:val="none" w:sz="0" w:space="0" w:color="auto"/>
        <w:right w:val="none" w:sz="0" w:space="0" w:color="auto"/>
      </w:divBdr>
    </w:div>
    <w:div w:id="2113819254">
      <w:marLeft w:val="0"/>
      <w:marRight w:val="0"/>
      <w:marTop w:val="0"/>
      <w:marBottom w:val="0"/>
      <w:divBdr>
        <w:top w:val="none" w:sz="0" w:space="0" w:color="auto"/>
        <w:left w:val="none" w:sz="0" w:space="0" w:color="auto"/>
        <w:bottom w:val="none" w:sz="0" w:space="0" w:color="auto"/>
        <w:right w:val="none" w:sz="0" w:space="0" w:color="auto"/>
      </w:divBdr>
    </w:div>
    <w:div w:id="2113819255">
      <w:marLeft w:val="0"/>
      <w:marRight w:val="0"/>
      <w:marTop w:val="0"/>
      <w:marBottom w:val="0"/>
      <w:divBdr>
        <w:top w:val="none" w:sz="0" w:space="0" w:color="auto"/>
        <w:left w:val="none" w:sz="0" w:space="0" w:color="auto"/>
        <w:bottom w:val="none" w:sz="0" w:space="0" w:color="auto"/>
        <w:right w:val="none" w:sz="0" w:space="0" w:color="auto"/>
      </w:divBdr>
    </w:div>
    <w:div w:id="2113819256">
      <w:marLeft w:val="0"/>
      <w:marRight w:val="0"/>
      <w:marTop w:val="0"/>
      <w:marBottom w:val="0"/>
      <w:divBdr>
        <w:top w:val="none" w:sz="0" w:space="0" w:color="auto"/>
        <w:left w:val="none" w:sz="0" w:space="0" w:color="auto"/>
        <w:bottom w:val="none" w:sz="0" w:space="0" w:color="auto"/>
        <w:right w:val="none" w:sz="0" w:space="0" w:color="auto"/>
      </w:divBdr>
    </w:div>
    <w:div w:id="2113819257">
      <w:marLeft w:val="0"/>
      <w:marRight w:val="0"/>
      <w:marTop w:val="0"/>
      <w:marBottom w:val="0"/>
      <w:divBdr>
        <w:top w:val="none" w:sz="0" w:space="0" w:color="auto"/>
        <w:left w:val="none" w:sz="0" w:space="0" w:color="auto"/>
        <w:bottom w:val="none" w:sz="0" w:space="0" w:color="auto"/>
        <w:right w:val="none" w:sz="0" w:space="0" w:color="auto"/>
      </w:divBdr>
    </w:div>
    <w:div w:id="2113819258">
      <w:marLeft w:val="0"/>
      <w:marRight w:val="0"/>
      <w:marTop w:val="0"/>
      <w:marBottom w:val="0"/>
      <w:divBdr>
        <w:top w:val="none" w:sz="0" w:space="0" w:color="auto"/>
        <w:left w:val="none" w:sz="0" w:space="0" w:color="auto"/>
        <w:bottom w:val="none" w:sz="0" w:space="0" w:color="auto"/>
        <w:right w:val="none" w:sz="0" w:space="0" w:color="auto"/>
      </w:divBdr>
    </w:div>
    <w:div w:id="2113819259">
      <w:marLeft w:val="0"/>
      <w:marRight w:val="0"/>
      <w:marTop w:val="0"/>
      <w:marBottom w:val="0"/>
      <w:divBdr>
        <w:top w:val="none" w:sz="0" w:space="0" w:color="auto"/>
        <w:left w:val="none" w:sz="0" w:space="0" w:color="auto"/>
        <w:bottom w:val="none" w:sz="0" w:space="0" w:color="auto"/>
        <w:right w:val="none" w:sz="0" w:space="0" w:color="auto"/>
      </w:divBdr>
    </w:div>
    <w:div w:id="2113819260">
      <w:marLeft w:val="0"/>
      <w:marRight w:val="0"/>
      <w:marTop w:val="0"/>
      <w:marBottom w:val="0"/>
      <w:divBdr>
        <w:top w:val="none" w:sz="0" w:space="0" w:color="auto"/>
        <w:left w:val="none" w:sz="0" w:space="0" w:color="auto"/>
        <w:bottom w:val="none" w:sz="0" w:space="0" w:color="auto"/>
        <w:right w:val="none" w:sz="0" w:space="0" w:color="auto"/>
      </w:divBdr>
    </w:div>
    <w:div w:id="2113819261">
      <w:marLeft w:val="0"/>
      <w:marRight w:val="0"/>
      <w:marTop w:val="0"/>
      <w:marBottom w:val="0"/>
      <w:divBdr>
        <w:top w:val="none" w:sz="0" w:space="0" w:color="auto"/>
        <w:left w:val="none" w:sz="0" w:space="0" w:color="auto"/>
        <w:bottom w:val="none" w:sz="0" w:space="0" w:color="auto"/>
        <w:right w:val="none" w:sz="0" w:space="0" w:color="auto"/>
      </w:divBdr>
    </w:div>
    <w:div w:id="2113819262">
      <w:marLeft w:val="0"/>
      <w:marRight w:val="0"/>
      <w:marTop w:val="0"/>
      <w:marBottom w:val="0"/>
      <w:divBdr>
        <w:top w:val="none" w:sz="0" w:space="0" w:color="auto"/>
        <w:left w:val="none" w:sz="0" w:space="0" w:color="auto"/>
        <w:bottom w:val="none" w:sz="0" w:space="0" w:color="auto"/>
        <w:right w:val="none" w:sz="0" w:space="0" w:color="auto"/>
      </w:divBdr>
    </w:div>
    <w:div w:id="2113819263">
      <w:marLeft w:val="0"/>
      <w:marRight w:val="0"/>
      <w:marTop w:val="0"/>
      <w:marBottom w:val="0"/>
      <w:divBdr>
        <w:top w:val="none" w:sz="0" w:space="0" w:color="auto"/>
        <w:left w:val="none" w:sz="0" w:space="0" w:color="auto"/>
        <w:bottom w:val="none" w:sz="0" w:space="0" w:color="auto"/>
        <w:right w:val="none" w:sz="0" w:space="0" w:color="auto"/>
      </w:divBdr>
    </w:div>
    <w:div w:id="21138192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28060</Words>
  <Characters>159946</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РОЛЬ И НАЗНАЧЕНИЕ МЕЖДУНАРОДНЫХ СТАНДАРТОВ ФИНАНСОВОЙ ОТЧЕТНОСТИ</vt:lpstr>
    </vt:vector>
  </TitlesOfParts>
  <Company>дом</Company>
  <LinksUpToDate>false</LinksUpToDate>
  <CharactersWithSpaces>187631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И НАЗНАЧЕНИЕ МЕЖДУНАРОДНЫХ СТАНДАРТОВ ФИНАНСОВОЙ ОТЧЕТНОСТИ</dc:title>
  <dc:subject/>
  <dc:creator>Лилия</dc:creator>
  <cp:keywords/>
  <dc:description/>
  <cp:lastModifiedBy>admin</cp:lastModifiedBy>
  <cp:revision>2</cp:revision>
  <dcterms:created xsi:type="dcterms:W3CDTF">2014-03-03T19:42:00Z</dcterms:created>
  <dcterms:modified xsi:type="dcterms:W3CDTF">2014-03-03T19:42:00Z</dcterms:modified>
</cp:coreProperties>
</file>