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E5" w:rsidRPr="007A6588" w:rsidRDefault="00993BE5" w:rsidP="00993BE5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>Цветы в доме: пышная азалия</w:t>
      </w:r>
    </w:p>
    <w:p w:rsidR="00993BE5" w:rsidRPr="00993BE5" w:rsidRDefault="00993BE5" w:rsidP="00993BE5">
      <w:pPr>
        <w:spacing w:before="120"/>
        <w:jc w:val="center"/>
        <w:rPr>
          <w:sz w:val="28"/>
          <w:szCs w:val="28"/>
        </w:rPr>
      </w:pPr>
      <w:r w:rsidRPr="00993BE5">
        <w:rPr>
          <w:sz w:val="28"/>
          <w:szCs w:val="28"/>
        </w:rPr>
        <w:t>Зиборова Е.Ю.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 xml:space="preserve">Азалия, или рододендрон, из семейства Вересковые считается по праву одним из самых декоративных кустарников, украшающих дом ярким цветением в самое тёмное время года и удивляющих обилием цветов, за которыми подчас не видно листьев. Красивоцветущие виды и сорта родом из Китая, Японии, Юго-Восточной Азии, Европы и Северной Америки . Воронковидные цветки - белые, розовые, малиновые, ярко-красные - однотонные или двуцветные - собраны в кисти или щитковидные. Наиболее ценными считаются сорта, происходящие из вида рододендрона индийского и рододендрона Симса, цветущие крупными цветами зимой до самой весны. У азалии японской цветы мелкие, она цветёт в апреле, иногда на Рождество. В восточных странах азалии культивируются как самые любимые красивоцветущие растения с давних времён, их цветы - символ радости, мира и свободы. 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>При заботливом уходе азалии становятся с каждым годом всё красивее. После цветения нужно обрезать все отцветшие цветки и загущённые побеги (осторожно : рододендроны могут содержать ядовитые вещества !). Обрезка побегов необходима несколько раз ранним летом, чтобы сформировать пышный кустик. Также прищипываются молодые побеги, образующиеся непосредственно перед, или во время цветения.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>Азалии любят свет до полутени, но не выносят солнце. Обеспечьте ей прохладу (осенью и зимой 5-10 градусов для вызревания бутонов, при набухании бутонов 18 градусов) и много свежего воздуха, с начала мая можно держать на улице в полутени. Полив мягкой водой, не допуская переувлажнения или пересушивания земли. Летом полив обильный, осенью для образования бутонов полив сократите. Весной и летом опрыскивайте. Летом раз месяц поставьте горшок на короткое время в ведро с водой, дождитесь слива лишней воды и поставьте на место точно так же, как он стоял на окне ( промаркируйте горшок изолентой) , иначе перемена положения по отношению к свету может вызвать опадание листьев.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 xml:space="preserve">Молодые растения пересаживают ежегодно, старые раз в 2-3 года в рододендроновую землю ( или сами приготовьте смесь торфа, дерновой земли и песка в соотношении 5:1:1), растения не переносят известь. При пересадке азалий нежелательно нарушать корневой ком (так как на корнях находятся полезные почвенные грибки), вместо пересадки рекомендуется перевалка с добавлением свежего субстрата. С конца февраля до августа 2 раза в месяц подкармливайте цветочным удобрением без извести, или добавляйте в воду для полива рододендроновое удобрение низкой концентрации. 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>При слишком высокой температуре и сухости воздуха азалия поражается паутинным клещем, что может привести к пожелтению и опадению листьев. Паутинный клещ или красный паучок - очень мелкий сосущий вредитель, на нижней стороне листьев образует переплетение тонких белых нитей. Промойте листья растения струёй воды из душа, прикрыв землю целлофаном, и проведите обработку листьев препаратом до исчезновения вредителей. Обработка химическими препаратами из-за их токсичности нежелательна в жилом помещении, поэтому приготовьте и используйте препараты из растений : отвары и настои табака, лука, чеснока, перца, тысячелистника, календулы, и пр. Увеличьте частоту опрыскиваний не только самого растения, но и пространства вокруг него . Влажность воздуха можно поднять, пользуясь электрическим увлажнителем воздуха, а также разместив рядом с растением широкий плоский поддон с водой.</w:t>
      </w:r>
    </w:p>
    <w:p w:rsidR="00993BE5" w:rsidRPr="00CC697D" w:rsidRDefault="00993BE5" w:rsidP="00993BE5">
      <w:pPr>
        <w:spacing w:before="120"/>
        <w:ind w:firstLine="567"/>
        <w:jc w:val="both"/>
      </w:pPr>
      <w:r w:rsidRPr="00CC697D">
        <w:t xml:space="preserve">Азалии подходят для создании бонсаи, но нужно учесть, что ствол немного ломкий и при аккуратном сгибании его нужно поддерживать руками. Осенью ухоженной азалии придают желаемую форму ( полукаскадную или метёлочную) и пересаживают в посуду для бонсаи.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BE5"/>
    <w:rsid w:val="000010DB"/>
    <w:rsid w:val="00051FB8"/>
    <w:rsid w:val="00095BA6"/>
    <w:rsid w:val="00210DB3"/>
    <w:rsid w:val="0031418A"/>
    <w:rsid w:val="00350B15"/>
    <w:rsid w:val="00377A3D"/>
    <w:rsid w:val="003B2F05"/>
    <w:rsid w:val="0052086C"/>
    <w:rsid w:val="005A2562"/>
    <w:rsid w:val="00755964"/>
    <w:rsid w:val="007A6588"/>
    <w:rsid w:val="008C19D7"/>
    <w:rsid w:val="00993BE5"/>
    <w:rsid w:val="00A44D32"/>
    <w:rsid w:val="00B764F4"/>
    <w:rsid w:val="00CC69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B78CB3-D46B-49F8-B36B-C1DA83BF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>Home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Цветы в доме: пышная азалия</dc:title>
  <dc:subject/>
  <dc:creator>Alena</dc:creator>
  <cp:keywords/>
  <dc:description/>
  <cp:lastModifiedBy>admin</cp:lastModifiedBy>
  <cp:revision>2</cp:revision>
  <dcterms:created xsi:type="dcterms:W3CDTF">2014-02-19T13:32:00Z</dcterms:created>
  <dcterms:modified xsi:type="dcterms:W3CDTF">2014-02-19T13:32:00Z</dcterms:modified>
</cp:coreProperties>
</file>