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A93" w:rsidRPr="00532BE8" w:rsidRDefault="007F6A93" w:rsidP="007F6A93">
      <w:pPr>
        <w:spacing w:before="120"/>
        <w:jc w:val="center"/>
        <w:rPr>
          <w:b/>
          <w:bCs/>
          <w:sz w:val="32"/>
          <w:szCs w:val="32"/>
        </w:rPr>
      </w:pPr>
      <w:r w:rsidRPr="00532BE8">
        <w:rPr>
          <w:b/>
          <w:bCs/>
          <w:sz w:val="32"/>
          <w:szCs w:val="32"/>
        </w:rPr>
        <w:t>Механизмы функционирования ОБЖ в системе здоровьесберегающих технологий</w:t>
      </w:r>
    </w:p>
    <w:p w:rsidR="007F6A93" w:rsidRPr="00532BE8" w:rsidRDefault="007F6A93" w:rsidP="007F6A93">
      <w:pPr>
        <w:spacing w:before="120"/>
        <w:ind w:firstLine="567"/>
        <w:jc w:val="both"/>
        <w:rPr>
          <w:sz w:val="28"/>
          <w:szCs w:val="28"/>
        </w:rPr>
      </w:pPr>
      <w:r w:rsidRPr="00532BE8">
        <w:rPr>
          <w:sz w:val="28"/>
          <w:szCs w:val="28"/>
        </w:rPr>
        <w:t>И.Пенкина, преподаватель-организатор ОБЖ высшей категории СШ № 135 с углубленным изучением предметов образовательной области "Технология", г.Пермь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Проблемы здоровьесбережения стали модными и актуальными. Основным документом, регламентирующим организацию здоровьесберегающего образовательного процесса, является приказ Министерства образования РФ от 15.05.2000 года № 1418 "Об утверждении Примерного положения о центре содействия укреплению здоровья обучающихся, воспитанников образовательных учреждений", в котором были сформулированы цели и задачи центра, намечены основные направления его деятельности.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Общие идеи функционирования центра нуждаются в конкретизации с учетом региональной специфики, специфики образовательного учреждения. С целью этого и было принято решение о подготовке учебно-методического пособия в нашей школе "Организация учебного процесса образовательной области "Физическая культура" (образовательные компоненты ОБЖ и "Физическая культура")", вышедшее в 2005 году (Пермское книжное издательство) и допущенное Департаментом образования Пермской области.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Необходимость создания авторской программы обусловлена: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Во-первых, условиями школьного образования. Так, до настоящего времени не существует специалистов-педагогов, владеющих в должном объеме необходимыми медицинскими, психологическими и другими знаниями по предмету ОБЖ.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Во-вторых, психофизиологическими особенностями детей. Так, школьники 11-13 лет не способны усвоить теоретические сведения по физиологии и психологии. В этом же возрасте происходит формирование мотивационной сферы. Именно поэтому в программе выделены мотивационные блоки для целенаправленного формирования мотивации безопасного поведения и ведения здорового образа жизни. Это обусловлено тем, что данный курс в целом направлен на формирование практических навыков.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В этом сборнике нами предложена учебная программа предмета ОБЖ с 1-го по 11-й класс, где мы подобрали и систематизировали обширный материал о преподавании вопросов сохранения здоровья, здоровом образе жизни как индивидуальной системы ежедневного поведения человека, обеспечивающей ему физическое, духовное и социальное благополучие в реальной окружающей среде и активное долголетие.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Данная программа предназначена для формирования у школьников сознательного отношения к вопросам личной безопасности и безопасности окружающих.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Она обеспечивает приобретение основополагающих знаний и умений. Таких, как распознавание и оценка, опасные ситуации и вредные факторы среды обитания человека, определение способов защиты от них, а также ликвидация их негативных последствий и умение оказывать само- и взаимопомощь в доступном для детей соответствующего возраста объеме.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В силу специфики своего содержания и индивидуальной направленности курс нацелен на приобретение учащимися знаний, умений и навыков, ряда физических и психологических качеств, необходимых для ускорения адаптации к условиям окружающей среды обитания.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В числе учителей-предметников педагог-организатор ОБЖ занимает в вопросах формирования ЗОЖ особое место. Именно он дает учащимся первичные знания о понятиях "здоровье" и "ЗОЖ", прививает культуру безопасного отношения к себе и окружающим людям, в совместной учебной деятельности с учащимися формирует знания, умения и навыки по основам медицинских знаний.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Практика показывает, что там, где существует система занятий в школе по курсу ОБЖ, которые ведут профессионально подготовленные специалисты, решение проблем ЗОЖ получает мощный импульс.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Работа по формированию здоровьесберегающей системы в школе началась в 1996 году. Первоначально перед педагогическим составом школы стояла задача обеспечить медико-психологическое сопровождение инновационной деятельности, поскольку нововведения сопровождались понижением уровня здоровья участников образовательного процесса. Адаптация к новым условиям и нагрузкам требовала от их организма повышенных затрат, что затрудняло благоприятные взаимоотношения ученика со средой.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Нашей задачей стало научить участников инновационной деятельности компетентным действиям для достижения желаемого уровня здоровья.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Для воплощения данной концепции в жизнь в образовательном учреждении был необходим системный подход. В систему поддержания и укрепления уровня здоровья участников образовательного процесса вошли следующие элементы: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системообразующий фактор - функциональное состояние участников образовательного процесса;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подсистема отслеживания результатов - мониторинг уровня здоровья;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подсистема управления - администрация образовательного учреждения.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В данной системе мониторинг стал необходим как для принятия управленческих решений, так и для осуществления обратной связи (появление ценностной ориентации на здоровье).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Разработка данной системы и воплощение ее в жизнь проводилась в школе с участием медицинских работников и педагогов-психологов.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Особое значение в этой системе отводится образовательной области "Физическая культура". Почему именно ей? Данная область рассматривает два образовательных компонента: предмет "Физическая культура" и предмет ОБЖ. Теоретическая часть предмета "Физическая культура", согласно стандартам Министерства образования, не представлена ни в одном из школьных учебников. Содержание предмета ОБЖ разрозненно, бессистемно, представлено во многих учебниках, но не имеет целеполагания. Организационные моменты в нашей школе решены администрацией школы, во главе с директором Балашовой Татьяной Леонидовной, теоретическая часть, или интегративная, могла быть решена только с помощью науки. Пермская медицинская академия предоставила нам возможность, в лице кандидата медицинских наук Маргариты Леонидовны Кононовой заняться этой проблемой. В ходе многолетней работы мы, как нам кажется, нашли основу, стержень, объединяющий эти два предмета: Здоровьесбережение.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В основе курса лежит учебная программа "Основы безопасности жизнедеятельности", рекомендованная Министерством Образования РФ, дополненная и расширенная. Добавлены темы по физическому, психологическому и социальному благополучию.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Цели программы: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формирование мотиваций безопасного поведения и ведения здорового образа жизни;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выработка практических навыков безопасного поведения и здорового образа жизни. Задачи программы: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Изучить краткие теоретические основы правил безопасного поведения и здорового образа жизни в доступном для детей соответствующего возраста объеме.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Сформировать привлекательность здорового образа жизни и безопасного поведения.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Выработать и начать выработку практических навыков здорового образа жизни и безопасного поведения. Программа построена по концентрическому принципу.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Базовое содержание предмета разложено по модулям, что дает возможность привлечь к учебному процессу специалистов в области медицины, психологии, безопасности жизнедеятельности, социологии.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Формы занятий данной программы определяются возрастными психофизиологическими особенностями учащихся. Занятия проводятся в основном в виде бесед, практических работ и сюжетно-ролевых игр, направленных на выработку навыка самостоятельной работы, лекций, семинаров, практических занятий.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Во 2-м классе вводятся элементы групповой деятельности. В 3-м - отрабатывается умение учащихся работать в группах. В 4-м - вводится обучение навыкам коллективной деятельности с выходом на защиту тематического проекта, что соответствует содержанию образования в школе с углубленным изучением предметов образовательной области "Технология". Обязательно включаются в содержание занятий такие элементы, как: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обсуждение выполненного домашнего задания;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провоцирование в начале занятия интереса к новой теме с помощью загадок, вопросов, примеров, проблемных ситуаций и т.д.;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сюжетно-ролевые игры;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активные паузы с проведением физкультминуток;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домашнее задание, направленное на общение ребенка с родителями.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На занятиях дается право высказаться всем желающим учащимся и поощряется любая активность. Именно подобные возможности приводят к искоренению у школьников тревоги по поводу проблем, связанных с самораскрытием и публичными выступлениями.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Но необходим и контроль. Результаты обучения учащихся в начальной школе оцениваются в форме зачета. Итоговая оценка выставляется в четвертом классе, исходя из результатов обучения за каждую четверть и оценки за проект. В средней школе итоговая оценка за четверть выставляется соответствующим специалистом, за год - по итогам четвертей (полугодий).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Программа интегрирована с курсами "Окружающий мир", "Биология" и "Физическая культура", "Этика и психология семейной жизни".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Одновременно проводится отслеживание эффективности проводимой работы. Такой показатель, как повышенная тревожность в школьной обстановке или по отношению к каким-то школьным атрибутам либо ситуациям, может свидетельствовать о неблагополучии ребенка, поэтому диагностика и коррекция школьной тревожности является одним из важных направлений работы психолога и педагогов.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Данное пособие, по нашему мнению, поможет решить вышеизложенные проблемы, поставленные различными ведомствами перед организаторами учебного процесса: от воспитателя и классного руководителя до заместителя директора и директора школы. Возможная интеграция участников образовательного процесса позволит привлечь имеющихся в школе профессионалов без дополнительного финансирования.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В сборнике предложены новые подходы к структурированию учебно-тематического плана и содержанию образовательного компонента ОБЖ, представляющие собой инновационные разработки, которые, несомненно, способствуют повышению компетентности учеников в сферах сохранения здоровья и безопасности жизнедеятельности, повышению учебной мотивации. Содержание программы обогащено интересным дополнительным учебным материалом, который изучается в рамках школьного компонента.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Представленные в пособии схемы и диаграммы, научная достоверность которых неоспорима, доказывают, что система организации здоровьесбережения участников образовательного процесса приносит положительные результаты. Есть много моментов, на которые нам еще придется уделить время: здоровьесбережения конкретно на самом уроке. В пособии освещен опыт соорганизации, опыт выполнения нормативных и руководящих документов, направленных на их выполнение.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В настоящее время в школе работа по созданию такой системы ведется в следующих направлениях: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организованы и функционируют группы здоровья (для поддержания общего физического состояния отдельных школьников);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налажена работа по психологическому тестированию и анализу функционального состояния школьников;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имеются наработки по составлению карт индивидуального развития школьников;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внедряются в учебный процесс специальные дополнительные комплексы физических упражнений (гимнастика для глаз, упражнения для осанки и т.д.);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налажена работа по привитию культуры здоровья средствами комплексной программы ОБЖ с 1-го по 11-й класс;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внутри воспитательной системы школы сформирована подсистема ученического самоуправления, которая может быть активно вовлечена в решение проблемы стабилизации здоровья школьников;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в школе успешно функционируют различные по уровню и направленности спортивные, туристические и военно-спортивные кружки и секции. Спорт пользуется популярностью у учащихся;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школа располагает высококвалифицированными педагогическими кадрами и хорошей спортивной базой;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создан центр здоровьесбережения.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Вместе с тем педагог-организатор ОБЖ тоже входит в связку педагогов, которые могут оказать серьезную помощь классному руководителю в формировании "классной команды здоровья" следующим образом: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принять участие в тематических классных мероприятиях;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провести консультации по конкретным вопросам, связанным с безопасной жизнедеятельностью детей;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принять участие в проведении родительских собраний;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помочь в организации классных соревнований по программе "Школа безопасности";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- способствовать созданию объединения учащихся 8-9-х классов, связанного с пропагандой и ведением здорового образа жизни.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Результатом правильно спланированного и организованного учебно-воспитательного процесса, планомерной и системной работы, практического применения различных методов стало улучшение не только здоровья учащихся школы, но и рост показателей успеваемости - 86% обучаются на "4" и "5". Количество учащихся, выбравших ОБЖ как экзамен, постоянно растет. Учащиеся школы принимают активное участие в школьных, районных, городских соревнованиях и занимают призовые места. При прохождении допризывной медицинской комиссии показатели состояния здоровья выпускников нашей школы одни из самых высоких в районе.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В последние годы система общего образования претерпела значительные изменения. Появились различные виды общеобразовательных учреждений, в связи с чем возникла необходимость анализа состояния здоровья подростков, обучающихся в общеобразовательных учреждениях различных видов.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Научными исследования последних лет установлено,что выраженность негативных тенденций в состоянии здоровья во многом зависит от образовательного учреждения, в котором обучается ребенок.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Сегодня уходит в небытие единообразие школы. Появляется изрядное количество разных типов и видов образовательных учреждений, разных образовательных программ, технологий и методик. И выбирая для них пути движения, каждая школа должна осознать важность одной из основных задач - нести радость здорового образа жизни, закреплять ценность здоровья как важнейшего условия благополучной жизни человека.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Любой выбор, любой труд, который будет способствовать укреплению здоровья детей, - это необычайно благородная и - благодарная роль. Результатом и наградой будет осознание, что ты внес свой вклад в то, чтобы здоровье детей в России стало лучше, а жизнь нравственнее, чтобы сегодняшние подростки стали духовно и физически здоровыми личностями на благо себе и Отечеству.</w:t>
      </w:r>
    </w:p>
    <w:p w:rsidR="007F6A93" w:rsidRDefault="007F6A93" w:rsidP="007F6A93">
      <w:pPr>
        <w:spacing w:before="120"/>
        <w:ind w:firstLine="567"/>
        <w:jc w:val="both"/>
      </w:pPr>
      <w:r w:rsidRPr="00425EFE">
        <w:t>Я допускаю, что наша точка зрения, может быть, противоречит взглядам некоторых руководителей и преподавателей-организаторов ОБЖ, но система организации обеспечения здоровьесбережения участников образовательного процесса в нашей школе дает положительные результаты. Мы экспериментируем в области, где не может быть детерминированных ответов, а, следовательно, наличие альтернатив и выбор обязательны. Надеюсь, что данное пособие поможет вам в вашей работе.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A93"/>
    <w:rsid w:val="00002B5A"/>
    <w:rsid w:val="0010437E"/>
    <w:rsid w:val="00151B8A"/>
    <w:rsid w:val="00316F32"/>
    <w:rsid w:val="00425EFE"/>
    <w:rsid w:val="00502786"/>
    <w:rsid w:val="00532BE8"/>
    <w:rsid w:val="00616072"/>
    <w:rsid w:val="006A5004"/>
    <w:rsid w:val="00710178"/>
    <w:rsid w:val="007F6A93"/>
    <w:rsid w:val="008B35EE"/>
    <w:rsid w:val="00905CC1"/>
    <w:rsid w:val="00B42C45"/>
    <w:rsid w:val="00B47B6A"/>
    <w:rsid w:val="00C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779FE24-CF06-4BFF-8920-A6B6C324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A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7F6A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Механизмы функционирования ОБЖ в системе здоровьесберегающих технологий</vt:lpstr>
    </vt:vector>
  </TitlesOfParts>
  <Company>Home</Company>
  <LinksUpToDate>false</LinksUpToDate>
  <CharactersWithSpaces>14162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Механизмы функционирования ОБЖ в системе здоровьесберегающих технологий</dc:title>
  <dc:subject/>
  <dc:creator>User</dc:creator>
  <cp:keywords/>
  <dc:description/>
  <cp:lastModifiedBy>admin</cp:lastModifiedBy>
  <cp:revision>2</cp:revision>
  <dcterms:created xsi:type="dcterms:W3CDTF">2014-02-15T01:57:00Z</dcterms:created>
  <dcterms:modified xsi:type="dcterms:W3CDTF">2014-02-15T01:57:00Z</dcterms:modified>
</cp:coreProperties>
</file>