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FC" w:rsidRDefault="00FF23C9">
      <w:pPr>
        <w:pStyle w:val="1"/>
        <w:jc w:val="center"/>
      </w:pPr>
      <w:r>
        <w:t>Сусанин Иван Осипович</w:t>
      </w:r>
    </w:p>
    <w:p w:rsidR="00F718FC" w:rsidRPr="00FF23C9" w:rsidRDefault="00FF23C9">
      <w:pPr>
        <w:pStyle w:val="a3"/>
      </w:pPr>
      <w:r>
        <w:t>(? - 1613)</w:t>
      </w:r>
    </w:p>
    <w:p w:rsidR="00F718FC" w:rsidRDefault="00FF23C9">
      <w:pPr>
        <w:pStyle w:val="a3"/>
      </w:pPr>
      <w:r>
        <w:t>До самого последнего времени единственным документальным источником о жизни и подвиге С. была жалованная грамота царя Михаила Фёдоровича, которую он даровал в 1619, «по совету и прошению матери», крестьянину Костромского уезда, С. Домнина, «Богдашке» Сабинину половину деревни Деревище за то. что его тесть Иван Сусанин, которого «изыскали польские и литовские люди и пытали великими немирными пытками, а пытали, где в те поры великий государь, царь и великий князь Михаил Фёдорович..., ведая про нас.. терпя немерные пытки... про нас не сказал... и за то польскими и литовскими людьми был замучен до смерти». Последующие жалованные и подтвердительные грамоты 1641, 1691 и 1837 гг., данные потомкам С., только повторяют слова грамоты 1619.</w:t>
      </w:r>
    </w:p>
    <w:p w:rsidR="00F718FC" w:rsidRDefault="00FF23C9">
      <w:pPr>
        <w:pStyle w:val="a3"/>
      </w:pPr>
      <w:r>
        <w:t>В летописях, хрониках и других письменных источниках XVII в. почти ничего не говорилось о С., но предания о нем существовали и передавались из рода в род. До начала XIX в. никто не думал, однако, видеть в С. спасителя царской особы. Таким впервые его представил печатно Щекатов в своём «Географическом Словаре»; за ним Сергей Глинка, в своей «Истории» прямо возвёл С. в идеал народной доблести. Рассказ Глинки буквально повторил Батыш-Каменский в «Словаре достопамятных людей Русской земли». Вскоре личность и подвиг С. стали любимым предметом и для поэтов, написавших о нем целый ряд стихотворений, дум, драм, повестей, рассказов и т. п., и для музыкантов (наиболее известны «Иван Сусанин» - дума Рылеева, «Kocтромские леса» - драма Н. Полевого, «Иван Сусанин» - опера Кавоса, «Жизнь за Царя» - опера М. И. Глинки).</w:t>
      </w:r>
    </w:p>
    <w:p w:rsidR="00F718FC" w:rsidRDefault="00FF23C9">
      <w:pPr>
        <w:pStyle w:val="a3"/>
      </w:pPr>
      <w:r>
        <w:t>В 1838 в Костроме, по повелению императора Николая I, воздвигнут памятник Сусанину, «во свидетельство, что благородные потомки видели в бессмертном подвиге Сусанина спасении жизни новоизбранного русской землей царя через пожертвование своей жизни - спасение православной веры и русского царства от чужеземного господства и порабощения». Скудость источников и разногласие авторов, повествовавших о подвиге С., побудили Н. И. Костомарова отнестись критически и к личности С., и к его подвигу.</w:t>
      </w:r>
    </w:p>
    <w:p w:rsidR="00F718FC" w:rsidRDefault="00FF23C9">
      <w:pPr>
        <w:pStyle w:val="a3"/>
      </w:pPr>
      <w:r>
        <w:t>Исходя, главным образом, из того, что о нем не говорится в современных или близких к его времени летописях и записках, что существующими источниками не подтверждается присутствие польско-литовского отряда близ с. Домнина и что в начале 1613 Михаил Фёдорович жил со своею матерью не в селе Домнине, а в укреплённом Ипатьевском монастыре, он видел в С. «одну лишь из бесчисленных жертв, погибших от разбойников в Смутное время». Ему горячо возражали С. М. Соловьёв, М. П. Погодин, Домнинский, Дорогобужин и др.; но все они руководились большей частью теоретическими соображениями и догадками.</w:t>
      </w:r>
    </w:p>
    <w:p w:rsidR="00F718FC" w:rsidRDefault="00FF23C9">
      <w:pPr>
        <w:pStyle w:val="a3"/>
      </w:pPr>
      <w:r>
        <w:t>С конца 1870-х и особенно 1880-х гг., с открытием исторических обществ и губернских архивных комиссий, стали обнаруживаться новые документы о подвиге С., открылись почти современные ему «Записки» и многочисленные рукописные «предания» XVII и XVIII вв., в которых очевидно преклонение писавших перед подвигом С. (иные прямо называли его мучеником). В 1882 Самарянову, собравшему немало не изданных до него источников, удалось доказать, что поляки и литовцы целым отрядом подходили к с. Домнину, с целью убить новоизбранного царя Михаила Фёдоровича, и что Михаил Фёдорович «скрылся от ляхов» в Ипатьевском монастыре по совету Сусанина из с. Домнина, после появления польско-литовского отряда. Положения Самарянова подтверждаются и позднейшими находками документов, относящихся к С. и хранящихся в костромской архивной комиссии, в археологическом институте и др. Сущность преданий о подвиге С. сводится к следующему.</w:t>
      </w:r>
    </w:p>
    <w:p w:rsidR="00F718FC" w:rsidRDefault="00FF23C9">
      <w:pPr>
        <w:pStyle w:val="a3"/>
      </w:pPr>
      <w:r>
        <w:t>Вскоре после избрания на престол, когда Михаил Фёдорович жил со своею матерью в с. Домнине, родовой своей вотчине, пришли в Костромскую обл. польские и литовские люди с целью убить нового соперника польского королевича Владислава; недалеко от с. Домнина им попался С., который взялся быть их проводником, но завел в противоположную сторону, в дремучие леса, послав перед уходом своего зятя Богдана Сабинина к Михаилу Фёдоровичу с советом укрыться в Ипатьевском монастыре; утром он раскрыл полякам свой обман и несмотря на жестокие пытки не выдал места убежища царя и был изрублен поляками «в мелкие куски».</w:t>
      </w:r>
    </w:p>
    <w:p w:rsidR="00F718FC" w:rsidRDefault="00FF23C9">
      <w:pPr>
        <w:pStyle w:val="a3"/>
      </w:pPr>
      <w:r>
        <w:t>Из прямых потомков С. переписная ландратская книга, хранящаяся в московском архиве министерства юстиции под 1717 называет Фёдора Константинова, Анисима Ульянова (Лукьянова) и Ульяна Григорьева, живших в селе Коробове, пожалованном дочери С., Антониде Ивановне, в 1633.</w:t>
      </w:r>
    </w:p>
    <w:p w:rsidR="00F718FC" w:rsidRDefault="00FF23C9">
      <w:pPr>
        <w:pStyle w:val="a3"/>
      </w:pPr>
      <w:r>
        <w:t>Список литературы</w:t>
      </w:r>
    </w:p>
    <w:p w:rsidR="00F718FC" w:rsidRDefault="00FF23C9">
      <w:pPr>
        <w:pStyle w:val="a3"/>
      </w:pPr>
      <w:r>
        <w:t>Рудаков В.Е. Сусанин. // Энциклопедический словарь Брокгауза и Ефрона</w:t>
      </w:r>
      <w:bookmarkStart w:id="0" w:name="_GoBack"/>
      <w:bookmarkEnd w:id="0"/>
    </w:p>
    <w:sectPr w:rsidR="00F71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3C9"/>
    <w:rsid w:val="00767D5B"/>
    <w:rsid w:val="00F718FC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44B0-9E97-4CA1-8822-E9B7E046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3871</Characters>
  <Application>Microsoft Office Word</Application>
  <DocSecurity>0</DocSecurity>
  <Lines>32</Lines>
  <Paragraphs>9</Paragraphs>
  <ScaleCrop>false</ScaleCrop>
  <Company>diakov.net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Сусанин Иван Осипович</dc:title>
  <dc:subject/>
  <dc:creator>Irina</dc:creator>
  <cp:keywords/>
  <dc:description/>
  <cp:lastModifiedBy>Irina</cp:lastModifiedBy>
  <cp:revision>2</cp:revision>
  <dcterms:created xsi:type="dcterms:W3CDTF">2014-07-19T03:07:00Z</dcterms:created>
  <dcterms:modified xsi:type="dcterms:W3CDTF">2014-07-19T03:07:00Z</dcterms:modified>
</cp:coreProperties>
</file>