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DE" w:rsidRDefault="00EC5F82">
      <w:pPr>
        <w:pStyle w:val="1"/>
        <w:jc w:val="center"/>
      </w:pPr>
      <w:r>
        <w:t>Движущие силы развития</w:t>
      </w:r>
    </w:p>
    <w:p w:rsidR="006457DE" w:rsidRPr="00EC5F82" w:rsidRDefault="00EC5F82">
      <w:pPr>
        <w:pStyle w:val="a3"/>
      </w:pPr>
      <w:r>
        <w:t>Дарвин учил, что в течение смены эпох истории Земли виды развивались на основе одних и тех же постоянно действующих причин. Эти причины остаются в силе и в настоящее время. Таким образом, Дарвин был противником всякой теории катастроф в духе Кювье. Оп отстаивал, подобно Ляйелю, представление об «актуальности». Ляйель в области геологического эволюционного учения выдвинул идею постоянного изменения — идею о постоянно изменяющихся причинах в прошлом и настоящем.</w:t>
      </w:r>
    </w:p>
    <w:p w:rsidR="006457DE" w:rsidRDefault="00EC5F82">
      <w:pPr>
        <w:pStyle w:val="a3"/>
      </w:pPr>
      <w:r>
        <w:t>Дарвин был убежден, что постоянные незаметные шаги, которые делает развитие, в конце концов приводят к наблюдаемым большим различиям между видами, отрядами, семействами, порядками и классами. Эти различия организмов до Дарвина отражались систематиками в искусственной схеме. Теперь же после соответствующих поправок организмы можно было объединить в естественной систематике. Дарвин был проникнут верой в единство биологического процесса эволюции. Он не устанавливал искусственного различия между незначительными и большими шагами в развитии, между «макроэволюцией» и «макроэволюцией».</w:t>
      </w:r>
    </w:p>
    <w:p w:rsidR="006457DE" w:rsidRDefault="00EC5F82">
      <w:pPr>
        <w:pStyle w:val="a3"/>
      </w:pPr>
      <w:r>
        <w:t>Для объяснения процессов эволюции Дарвин исследовал осуществляемую человеком практику селекции, сущность которой он усматривал в искусственном отборе, Селекцию он рассматривал как управляемую человеком эволюцию (Н. И. Вавилов). Исходный животный или растительный материал селекционера не является единообразным. Из организмов, варьирующих по различным признакам и в различных направлениях, селекционер выбирает экземпляры, предназначенные для дальнейшего разведения и обладающие в наиболее высокой степени теми признаками, которым оказывается предпочтение. «Несомненно, человек отбирает изменяющиеся экземпляры, высевает их семена и снова отбирает изменяющееся потомство». В</w:t>
      </w:r>
    </w:p>
    <w:p w:rsidR="006457DE" w:rsidRDefault="00EC5F82">
      <w:pPr>
        <w:pStyle w:val="a3"/>
      </w:pPr>
      <w:r>
        <w:t>1928 году, например, в Мюнхеберге была посеяна одна разновидность люпина. В результате испытания 40000 отдельных растений при помощи метода Р. фон Зенгбуша было отобрано три особи с очень небольшим содержанием алкалоидов. От них были выведены ценные безалкалоидные люпины для кормовых целой. Так человек путем сознательного отбора (селекции) наиболее пригодных для его целей индивидов, а в случае полового размножения — путем повторного скрещивания усиливает их желаемые свойства. Благодаря атому он способствует приспособлению особей к предназначенным целям. Если селекционер достигает задуманного, то путем изоляции полученных особей от других, менее ценных, он препятствует появлению нежелательных признаков в результате скрещивания и таким образом сохраняет впредь постоянство выведенной породы.</w:t>
      </w:r>
    </w:p>
    <w:p w:rsidR="006457DE" w:rsidRDefault="00EC5F82">
      <w:pPr>
        <w:pStyle w:val="a3"/>
      </w:pPr>
      <w:r>
        <w:t>Варьирование особей, отбор наиболее пригодных, изоляция и стабилизация выведенной породы или сорта — это понятия, которыми Дарвин объяснял факты эволюции. Дарвин полагал, что описанным способом действовали не только современные селекционеры, но и люди, жившие в первобытную эпоху. Это, конечно, является ошибочным перенесением позднейших и сознательно применяемых методов в область первобытной истории. В действительности же, согласно Холдейну, первобытный человек, по-видимому, высевал зерна в разрыхленную путем перекопки землю на могилах умерших, чтобы обеспечить последних пищей во время их путешествий в загробный мир. При этом скоро было замечено, что в условиях обработанной почвы семена полевых культур давали лучшие всходы.</w:t>
      </w:r>
    </w:p>
    <w:p w:rsidR="006457DE" w:rsidRDefault="00EC5F82">
      <w:pPr>
        <w:pStyle w:val="a3"/>
      </w:pPr>
      <w:r>
        <w:t>Так, первоначально стали отдавать предпочтение разведению наиболее пригодных для такого возделывания сортов зерновых культур. Наконец, человек активно вмешивается и производит искусственный отбор в дарвиновском понимании. Это случилось, конечно, лишь после того, как возделывание растений и содержание домашних животных получило широкое распространение и привлекло к себе значительный интерес. Таким образом, условием успешного разведения растений и животных послужило то, что человек перенес их в новую, культивированную среду, где к ним могли быть приложены сильные факторы отбора: сначала только естественные и лишь после этого искусственные.</w:t>
      </w:r>
      <w:bookmarkStart w:id="0" w:name="_GoBack"/>
      <w:bookmarkEnd w:id="0"/>
    </w:p>
    <w:sectPr w:rsidR="006457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F82"/>
    <w:rsid w:val="006457DE"/>
    <w:rsid w:val="008F1466"/>
    <w:rsid w:val="00E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5189D-8B1E-4718-A5FA-18F47CBE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3342</Characters>
  <Application>Microsoft Office Word</Application>
  <DocSecurity>0</DocSecurity>
  <Lines>27</Lines>
  <Paragraphs>7</Paragraphs>
  <ScaleCrop>false</ScaleCrop>
  <Company>diakov.net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Движущие силы развития</dc:title>
  <dc:subject/>
  <dc:creator>Irina</dc:creator>
  <cp:keywords/>
  <dc:description/>
  <cp:lastModifiedBy>Irina</cp:lastModifiedBy>
  <cp:revision>2</cp:revision>
  <dcterms:created xsi:type="dcterms:W3CDTF">2014-07-19T02:58:00Z</dcterms:created>
  <dcterms:modified xsi:type="dcterms:W3CDTF">2014-07-19T02:58:00Z</dcterms:modified>
</cp:coreProperties>
</file>