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439" w:rsidRPr="009C42BB" w:rsidRDefault="00B71439" w:rsidP="009C42B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</w:p>
    <w:p w:rsidR="00B71439" w:rsidRPr="009C42BB" w:rsidRDefault="00B71439" w:rsidP="009C42B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</w:p>
    <w:p w:rsidR="00B71439" w:rsidRPr="009C42BB" w:rsidRDefault="00B71439" w:rsidP="009C42B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</w:p>
    <w:p w:rsidR="00B71439" w:rsidRPr="009C42BB" w:rsidRDefault="00B71439" w:rsidP="009C42B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</w:p>
    <w:p w:rsidR="00B71439" w:rsidRPr="009C42BB" w:rsidRDefault="00B71439" w:rsidP="009C42BB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</w:p>
    <w:p w:rsidR="00B71439" w:rsidRPr="009C42BB" w:rsidRDefault="00B71439" w:rsidP="009C42BB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9C42BB" w:rsidRPr="009C42BB" w:rsidRDefault="009C42BB" w:rsidP="009C42BB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9C42BB" w:rsidRPr="009C42BB" w:rsidRDefault="009C42BB" w:rsidP="009C42BB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9C42BB" w:rsidRPr="009C42BB" w:rsidRDefault="009C42BB" w:rsidP="009C42BB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9C42BB" w:rsidRPr="009C42BB" w:rsidRDefault="009C42BB" w:rsidP="009C42BB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9C42BB" w:rsidRPr="009C42BB" w:rsidRDefault="009C42BB" w:rsidP="009C42BB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B71439" w:rsidRPr="009C42BB" w:rsidRDefault="00B71439" w:rsidP="009C42BB">
      <w:pPr>
        <w:spacing w:line="360" w:lineRule="auto"/>
        <w:ind w:firstLine="709"/>
        <w:jc w:val="center"/>
        <w:rPr>
          <w:bCs/>
          <w:sz w:val="28"/>
          <w:szCs w:val="44"/>
        </w:rPr>
      </w:pPr>
      <w:r w:rsidRPr="009C42BB">
        <w:rPr>
          <w:bCs/>
          <w:sz w:val="28"/>
          <w:szCs w:val="44"/>
        </w:rPr>
        <w:t>Реферат на тему:</w:t>
      </w:r>
    </w:p>
    <w:p w:rsidR="00B71439" w:rsidRPr="009C42BB" w:rsidRDefault="00B71439" w:rsidP="009C42BB">
      <w:pPr>
        <w:spacing w:line="360" w:lineRule="auto"/>
        <w:ind w:firstLine="709"/>
        <w:jc w:val="center"/>
        <w:rPr>
          <w:bCs/>
          <w:sz w:val="28"/>
          <w:szCs w:val="44"/>
        </w:rPr>
      </w:pPr>
    </w:p>
    <w:p w:rsidR="009C42BB" w:rsidRPr="009C42BB" w:rsidRDefault="009C42BB" w:rsidP="009C42BB">
      <w:pPr>
        <w:spacing w:line="360" w:lineRule="auto"/>
        <w:ind w:firstLine="709"/>
        <w:jc w:val="center"/>
        <w:rPr>
          <w:bCs/>
          <w:sz w:val="28"/>
          <w:szCs w:val="44"/>
        </w:rPr>
      </w:pPr>
      <w:r w:rsidRPr="009C42BB">
        <w:rPr>
          <w:bCs/>
          <w:sz w:val="28"/>
          <w:szCs w:val="44"/>
        </w:rPr>
        <w:t>Патофизиология периферического (органного) кровообращения и микроциркуляции</w:t>
      </w:r>
    </w:p>
    <w:p w:rsidR="00CE19B0" w:rsidRPr="009C42BB" w:rsidRDefault="009C42BB" w:rsidP="009C42BB">
      <w:pPr>
        <w:numPr>
          <w:ilvl w:val="0"/>
          <w:numId w:val="31"/>
        </w:numPr>
        <w:spacing w:line="360" w:lineRule="auto"/>
        <w:jc w:val="both"/>
        <w:rPr>
          <w:b/>
          <w:bCs/>
          <w:sz w:val="28"/>
          <w:szCs w:val="28"/>
        </w:rPr>
      </w:pPr>
      <w:r w:rsidRPr="009C42BB">
        <w:rPr>
          <w:bCs/>
        </w:rPr>
        <w:br w:type="page"/>
      </w:r>
      <w:r w:rsidR="00CE19B0" w:rsidRPr="009C42BB">
        <w:rPr>
          <w:b/>
          <w:sz w:val="28"/>
          <w:szCs w:val="28"/>
        </w:rPr>
        <w:t>По</w:t>
      </w:r>
      <w:r w:rsidRPr="009C42BB">
        <w:rPr>
          <w:b/>
          <w:sz w:val="28"/>
          <w:szCs w:val="28"/>
        </w:rPr>
        <w:t>нятие о системе микроциркуляции</w:t>
      </w:r>
    </w:p>
    <w:p w:rsidR="009C42BB" w:rsidRPr="009C42BB" w:rsidRDefault="009C42BB" w:rsidP="009C42BB">
      <w:pPr>
        <w:pStyle w:val="a3"/>
        <w:spacing w:line="360" w:lineRule="auto"/>
        <w:jc w:val="both"/>
        <w:rPr>
          <w:sz w:val="28"/>
        </w:rPr>
      </w:pPr>
    </w:p>
    <w:p w:rsidR="00CE19B0" w:rsidRPr="009C42BB" w:rsidRDefault="00CE19B0" w:rsidP="009C42BB">
      <w:pPr>
        <w:pStyle w:val="a3"/>
        <w:spacing w:line="360" w:lineRule="auto"/>
        <w:ind w:firstLine="709"/>
        <w:jc w:val="both"/>
        <w:rPr>
          <w:b w:val="0"/>
          <w:sz w:val="28"/>
        </w:rPr>
      </w:pPr>
      <w:r w:rsidRPr="009C42BB">
        <w:rPr>
          <w:b w:val="0"/>
          <w:sz w:val="28"/>
        </w:rPr>
        <w:t>Основные формы нарушений микроциркуляции</w:t>
      </w:r>
      <w:r w:rsidR="009C42BB" w:rsidRPr="009C42BB">
        <w:rPr>
          <w:b w:val="0"/>
          <w:sz w:val="28"/>
        </w:rPr>
        <w:t>.</w:t>
      </w:r>
    </w:p>
    <w:p w:rsidR="00CE19B0" w:rsidRPr="009C42BB" w:rsidRDefault="00CE19B0" w:rsidP="009C42BB">
      <w:p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bCs/>
          <w:iCs/>
          <w:sz w:val="28"/>
          <w:szCs w:val="28"/>
        </w:rPr>
        <w:t xml:space="preserve">Микроциркуляция – </w:t>
      </w:r>
      <w:r w:rsidRPr="009C42BB">
        <w:rPr>
          <w:sz w:val="28"/>
          <w:szCs w:val="28"/>
        </w:rPr>
        <w:t>упорядоченное движение крови и лимфы по микрососудам, транскапиллярный обмен кислорода, углекислого газа, субстратов и продуктов метаболизма, ионов, а также перемещение жидкости во внесосудистом пространстве.</w:t>
      </w:r>
    </w:p>
    <w:p w:rsidR="00CE19B0" w:rsidRPr="009C42BB" w:rsidRDefault="00CE19B0" w:rsidP="009C42BB">
      <w:p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sz w:val="28"/>
          <w:szCs w:val="28"/>
        </w:rPr>
        <w:t>В широком смысле понятие «микроциркуляция» включает в себя также перемещение жидкости через клеточную мембрану и циркуляцию ее в клетке.</w:t>
      </w:r>
    </w:p>
    <w:p w:rsidR="00CE19B0" w:rsidRPr="009C42BB" w:rsidRDefault="00CE19B0" w:rsidP="009C42BB">
      <w:p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sz w:val="28"/>
          <w:szCs w:val="28"/>
        </w:rPr>
        <w:t>К сосудам микроциркуляторного русла относят все сосуды с диаметром от 2 до 200 мкм. К ним относятся артериолы, прекапилляры, капилляры, посткапиллярные венулы, артериовенулярные шунты, лимфатические сосуды.</w:t>
      </w:r>
    </w:p>
    <w:p w:rsidR="00CE19B0" w:rsidRPr="009C42BB" w:rsidRDefault="00CE19B0" w:rsidP="009C42BB">
      <w:p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sz w:val="28"/>
          <w:szCs w:val="28"/>
        </w:rPr>
        <w:t>Состояние микроциркуляции оценивается по следующим параметрам:</w:t>
      </w:r>
    </w:p>
    <w:p w:rsidR="00CE19B0" w:rsidRPr="009C42BB" w:rsidRDefault="00CE19B0" w:rsidP="009C42BB">
      <w:pPr>
        <w:numPr>
          <w:ilvl w:val="0"/>
          <w:numId w:val="4"/>
        </w:numPr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9C42BB">
        <w:rPr>
          <w:bCs/>
          <w:iCs/>
          <w:sz w:val="28"/>
          <w:szCs w:val="28"/>
        </w:rPr>
        <w:t xml:space="preserve">Объемная скорость кровотока </w:t>
      </w:r>
      <w:r w:rsidRPr="009C42BB">
        <w:rPr>
          <w:bCs/>
          <w:iCs/>
          <w:sz w:val="28"/>
          <w:szCs w:val="28"/>
          <w:lang w:val="en-US"/>
        </w:rPr>
        <w:t>Q</w:t>
      </w:r>
      <w:r w:rsidRPr="009C42BB">
        <w:rPr>
          <w:bCs/>
          <w:iCs/>
          <w:sz w:val="28"/>
          <w:szCs w:val="28"/>
        </w:rPr>
        <w:t xml:space="preserve"> – </w:t>
      </w:r>
      <w:r w:rsidRPr="009C42BB">
        <w:rPr>
          <w:sz w:val="28"/>
          <w:szCs w:val="28"/>
        </w:rPr>
        <w:t>количество крови, которое протекает через поперечное сечение органа за единицу времени.</w:t>
      </w:r>
    </w:p>
    <w:p w:rsidR="00CE19B0" w:rsidRPr="009C42BB" w:rsidRDefault="00CE19B0" w:rsidP="009C42BB">
      <w:pPr>
        <w:numPr>
          <w:ilvl w:val="0"/>
          <w:numId w:val="4"/>
        </w:numPr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9C42BB">
        <w:rPr>
          <w:bCs/>
          <w:iCs/>
          <w:sz w:val="28"/>
          <w:szCs w:val="28"/>
        </w:rPr>
        <w:t xml:space="preserve">Линейная скорость кровотока </w:t>
      </w:r>
      <w:r w:rsidRPr="009C42BB">
        <w:rPr>
          <w:bCs/>
          <w:iCs/>
          <w:sz w:val="28"/>
          <w:szCs w:val="28"/>
          <w:lang w:val="en-US"/>
        </w:rPr>
        <w:t>v</w:t>
      </w:r>
      <w:r w:rsidRPr="009C42BB">
        <w:rPr>
          <w:bCs/>
          <w:iCs/>
          <w:sz w:val="28"/>
          <w:szCs w:val="28"/>
        </w:rPr>
        <w:t xml:space="preserve"> – </w:t>
      </w:r>
      <w:r w:rsidRPr="009C42BB">
        <w:rPr>
          <w:sz w:val="28"/>
          <w:szCs w:val="28"/>
        </w:rPr>
        <w:t>расстояние, которое единица объема крови проходит за единицу времени.</w:t>
      </w:r>
    </w:p>
    <w:p w:rsidR="00CE19B0" w:rsidRPr="009C42BB" w:rsidRDefault="00CE19B0" w:rsidP="009C42BB">
      <w:pPr>
        <w:numPr>
          <w:ilvl w:val="0"/>
          <w:numId w:val="4"/>
        </w:numPr>
        <w:spacing w:line="360" w:lineRule="auto"/>
        <w:ind w:firstLine="709"/>
        <w:jc w:val="both"/>
        <w:rPr>
          <w:bCs/>
          <w:sz w:val="28"/>
          <w:szCs w:val="28"/>
        </w:rPr>
      </w:pPr>
      <w:r w:rsidRPr="009C42BB">
        <w:rPr>
          <w:bCs/>
          <w:iCs/>
          <w:sz w:val="28"/>
          <w:szCs w:val="28"/>
        </w:rPr>
        <w:t xml:space="preserve">Артериовенозная разность давлений </w:t>
      </w:r>
      <w:r w:rsidRPr="009C42BB">
        <w:rPr>
          <w:bCs/>
          <w:iCs/>
          <w:sz w:val="28"/>
          <w:szCs w:val="28"/>
          <w:lang w:val="en-US"/>
        </w:rPr>
        <w:t>P</w:t>
      </w:r>
      <w:r w:rsidRPr="009C42BB">
        <w:rPr>
          <w:bCs/>
          <w:iCs/>
          <w:sz w:val="28"/>
          <w:szCs w:val="28"/>
          <w:vertAlign w:val="subscript"/>
          <w:lang w:val="en-US"/>
        </w:rPr>
        <w:t>a</w:t>
      </w:r>
      <w:r w:rsidR="009C42BB" w:rsidRPr="009C42BB">
        <w:rPr>
          <w:bCs/>
          <w:iCs/>
          <w:sz w:val="28"/>
          <w:szCs w:val="28"/>
          <w:vertAlign w:val="subscript"/>
        </w:rPr>
        <w:t xml:space="preserve"> </w:t>
      </w:r>
      <w:r w:rsidRPr="009C42BB">
        <w:rPr>
          <w:bCs/>
          <w:iCs/>
          <w:sz w:val="28"/>
          <w:szCs w:val="28"/>
        </w:rPr>
        <w:t xml:space="preserve">- </w:t>
      </w:r>
      <w:r w:rsidRPr="009C42BB">
        <w:rPr>
          <w:bCs/>
          <w:iCs/>
          <w:sz w:val="28"/>
          <w:szCs w:val="28"/>
          <w:lang w:val="en-US"/>
        </w:rPr>
        <w:t>P</w:t>
      </w:r>
      <w:r w:rsidRPr="009C42BB">
        <w:rPr>
          <w:bCs/>
          <w:iCs/>
          <w:sz w:val="28"/>
          <w:szCs w:val="28"/>
          <w:vertAlign w:val="subscript"/>
          <w:lang w:val="en-US"/>
        </w:rPr>
        <w:t>v</w:t>
      </w:r>
      <w:r w:rsidRPr="009C42BB">
        <w:rPr>
          <w:bCs/>
          <w:iCs/>
          <w:sz w:val="28"/>
          <w:szCs w:val="28"/>
        </w:rPr>
        <w:t xml:space="preserve"> – </w:t>
      </w:r>
      <w:r w:rsidRPr="009C42BB">
        <w:rPr>
          <w:sz w:val="28"/>
          <w:szCs w:val="28"/>
        </w:rPr>
        <w:t>разница гидростатического давления в артериальной и венозной части русла.</w:t>
      </w:r>
    </w:p>
    <w:p w:rsidR="00CE19B0" w:rsidRPr="009C42BB" w:rsidRDefault="00CE19B0" w:rsidP="009C42BB">
      <w:pPr>
        <w:numPr>
          <w:ilvl w:val="0"/>
          <w:numId w:val="4"/>
        </w:numPr>
        <w:spacing w:line="360" w:lineRule="auto"/>
        <w:ind w:firstLine="709"/>
        <w:jc w:val="both"/>
        <w:rPr>
          <w:bCs/>
          <w:sz w:val="28"/>
          <w:szCs w:val="28"/>
        </w:rPr>
      </w:pPr>
      <w:r w:rsidRPr="009C42BB">
        <w:rPr>
          <w:bCs/>
          <w:iCs/>
          <w:sz w:val="28"/>
          <w:szCs w:val="28"/>
        </w:rPr>
        <w:t xml:space="preserve">Периферическое сосудистое сопротивление </w:t>
      </w:r>
      <w:r w:rsidRPr="009C42BB">
        <w:rPr>
          <w:bCs/>
          <w:iCs/>
          <w:sz w:val="28"/>
          <w:szCs w:val="28"/>
          <w:lang w:val="en-US"/>
        </w:rPr>
        <w:t>R</w:t>
      </w:r>
      <w:r w:rsidRPr="009C42BB">
        <w:rPr>
          <w:bCs/>
          <w:iCs/>
          <w:sz w:val="28"/>
          <w:szCs w:val="28"/>
        </w:rPr>
        <w:t xml:space="preserve"> –</w:t>
      </w:r>
      <w:r w:rsidRPr="009C42BB">
        <w:rPr>
          <w:bCs/>
          <w:sz w:val="28"/>
          <w:szCs w:val="28"/>
        </w:rPr>
        <w:t xml:space="preserve"> </w:t>
      </w:r>
      <w:r w:rsidRPr="009C42BB">
        <w:rPr>
          <w:sz w:val="28"/>
          <w:szCs w:val="28"/>
        </w:rPr>
        <w:t>оказывается току крови на данном участке русла.</w:t>
      </w:r>
    </w:p>
    <w:p w:rsidR="00CE19B0" w:rsidRPr="009C42BB" w:rsidRDefault="00CE19B0" w:rsidP="009C42BB">
      <w:pPr>
        <w:numPr>
          <w:ilvl w:val="0"/>
          <w:numId w:val="4"/>
        </w:numPr>
        <w:spacing w:line="360" w:lineRule="auto"/>
        <w:ind w:firstLine="709"/>
        <w:jc w:val="both"/>
        <w:rPr>
          <w:bCs/>
          <w:sz w:val="28"/>
          <w:szCs w:val="28"/>
        </w:rPr>
      </w:pPr>
      <w:r w:rsidRPr="009C42BB">
        <w:rPr>
          <w:bCs/>
          <w:iCs/>
          <w:sz w:val="28"/>
          <w:szCs w:val="28"/>
        </w:rPr>
        <w:t xml:space="preserve">Общая площадь просвета капилляров на данном участке </w:t>
      </w:r>
      <w:r w:rsidRPr="009C42BB">
        <w:rPr>
          <w:bCs/>
          <w:iCs/>
          <w:sz w:val="28"/>
          <w:szCs w:val="28"/>
          <w:lang w:val="en-US"/>
        </w:rPr>
        <w:t>S</w:t>
      </w:r>
      <w:r w:rsidRPr="009C42BB">
        <w:rPr>
          <w:bCs/>
          <w:iCs/>
          <w:sz w:val="28"/>
          <w:szCs w:val="28"/>
        </w:rPr>
        <w:t xml:space="preserve"> –</w:t>
      </w:r>
      <w:r w:rsidRPr="009C42BB">
        <w:rPr>
          <w:bCs/>
          <w:sz w:val="28"/>
          <w:szCs w:val="28"/>
        </w:rPr>
        <w:t xml:space="preserve"> </w:t>
      </w:r>
      <w:r w:rsidRPr="009C42BB">
        <w:rPr>
          <w:sz w:val="28"/>
          <w:szCs w:val="28"/>
        </w:rPr>
        <w:t>суммарная площадь диаметров капилляров на данном участке.</w:t>
      </w:r>
    </w:p>
    <w:p w:rsidR="00CE19B0" w:rsidRPr="009C42BB" w:rsidRDefault="00CE19B0" w:rsidP="009C42BB">
      <w:p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sz w:val="28"/>
          <w:szCs w:val="28"/>
        </w:rPr>
        <w:t>Все эти показатели связаны между собой двумя формулами:</w:t>
      </w:r>
    </w:p>
    <w:p w:rsidR="00CE19B0" w:rsidRPr="009C42BB" w:rsidRDefault="00CE19B0" w:rsidP="009C42BB">
      <w:pPr>
        <w:numPr>
          <w:ilvl w:val="0"/>
          <w:numId w:val="5"/>
        </w:numPr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9C42BB">
        <w:rPr>
          <w:bCs/>
          <w:iCs/>
          <w:sz w:val="28"/>
          <w:szCs w:val="28"/>
          <w:lang w:val="en-US"/>
        </w:rPr>
        <w:t>Q</w:t>
      </w:r>
      <w:r w:rsidRPr="009C42BB">
        <w:rPr>
          <w:bCs/>
          <w:iCs/>
          <w:sz w:val="28"/>
          <w:szCs w:val="28"/>
        </w:rPr>
        <w:t xml:space="preserve"> = (</w:t>
      </w:r>
      <w:r w:rsidRPr="009C42BB">
        <w:rPr>
          <w:bCs/>
          <w:iCs/>
          <w:sz w:val="28"/>
          <w:szCs w:val="28"/>
          <w:lang w:val="en-US"/>
        </w:rPr>
        <w:t>P</w:t>
      </w:r>
      <w:r w:rsidRPr="009C42BB">
        <w:rPr>
          <w:bCs/>
          <w:iCs/>
          <w:sz w:val="28"/>
          <w:szCs w:val="28"/>
          <w:vertAlign w:val="subscript"/>
          <w:lang w:val="en-US"/>
        </w:rPr>
        <w:t>a</w:t>
      </w:r>
      <w:r w:rsidRPr="009C42BB">
        <w:rPr>
          <w:bCs/>
          <w:iCs/>
          <w:sz w:val="28"/>
          <w:szCs w:val="28"/>
        </w:rPr>
        <w:t xml:space="preserve"> – </w:t>
      </w:r>
      <w:r w:rsidRPr="009C42BB">
        <w:rPr>
          <w:bCs/>
          <w:iCs/>
          <w:sz w:val="28"/>
          <w:szCs w:val="28"/>
          <w:lang w:val="en-US"/>
        </w:rPr>
        <w:t>P</w:t>
      </w:r>
      <w:r w:rsidRPr="009C42BB">
        <w:rPr>
          <w:bCs/>
          <w:iCs/>
          <w:sz w:val="28"/>
          <w:szCs w:val="28"/>
          <w:vertAlign w:val="subscript"/>
          <w:lang w:val="en-US"/>
        </w:rPr>
        <w:t>v</w:t>
      </w:r>
      <w:r w:rsidRPr="009C42BB">
        <w:rPr>
          <w:bCs/>
          <w:iCs/>
          <w:sz w:val="28"/>
          <w:szCs w:val="28"/>
        </w:rPr>
        <w:t xml:space="preserve">) / </w:t>
      </w:r>
      <w:r w:rsidRPr="009C42BB">
        <w:rPr>
          <w:bCs/>
          <w:iCs/>
          <w:sz w:val="28"/>
          <w:szCs w:val="28"/>
          <w:lang w:val="en-US"/>
        </w:rPr>
        <w:t>R</w:t>
      </w:r>
      <w:r w:rsidR="009C42BB" w:rsidRPr="009C42BB">
        <w:rPr>
          <w:bCs/>
          <w:iCs/>
          <w:sz w:val="28"/>
          <w:szCs w:val="28"/>
        </w:rPr>
        <w:t xml:space="preserve"> </w:t>
      </w:r>
      <w:r w:rsidRPr="009C42BB">
        <w:rPr>
          <w:sz w:val="28"/>
          <w:szCs w:val="28"/>
        </w:rPr>
        <w:t xml:space="preserve">Эта формула показывает, что </w:t>
      </w:r>
      <w:r w:rsidRPr="009C42BB">
        <w:rPr>
          <w:sz w:val="28"/>
          <w:szCs w:val="28"/>
          <w:lang w:val="en-US"/>
        </w:rPr>
        <w:t>Q</w:t>
      </w:r>
      <w:r w:rsidRPr="009C42BB">
        <w:rPr>
          <w:sz w:val="28"/>
          <w:szCs w:val="28"/>
        </w:rPr>
        <w:t xml:space="preserve"> прямо пропорционально зависит от артерио-венозной разницы давлений и обратно пропорционально -</w:t>
      </w:r>
      <w:r w:rsidR="009C42BB" w:rsidRPr="009C42BB">
        <w:rPr>
          <w:sz w:val="28"/>
          <w:szCs w:val="28"/>
        </w:rPr>
        <w:t xml:space="preserve"> </w:t>
      </w:r>
      <w:r w:rsidRPr="009C42BB">
        <w:rPr>
          <w:sz w:val="28"/>
          <w:szCs w:val="28"/>
        </w:rPr>
        <w:t>от сопротивления току крови.</w:t>
      </w:r>
    </w:p>
    <w:p w:rsidR="00CE19B0" w:rsidRPr="009C42BB" w:rsidRDefault="00CE19B0" w:rsidP="009C42BB">
      <w:pPr>
        <w:numPr>
          <w:ilvl w:val="0"/>
          <w:numId w:val="5"/>
        </w:numPr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9C42BB">
        <w:rPr>
          <w:bCs/>
          <w:iCs/>
          <w:sz w:val="28"/>
          <w:szCs w:val="28"/>
          <w:lang w:val="en-US"/>
        </w:rPr>
        <w:t>Q</w:t>
      </w:r>
      <w:r w:rsidRPr="009C42BB">
        <w:rPr>
          <w:bCs/>
          <w:iCs/>
          <w:sz w:val="28"/>
          <w:szCs w:val="28"/>
        </w:rPr>
        <w:t xml:space="preserve"> = </w:t>
      </w:r>
      <w:r w:rsidRPr="009C42BB">
        <w:rPr>
          <w:bCs/>
          <w:iCs/>
          <w:sz w:val="28"/>
          <w:szCs w:val="28"/>
          <w:lang w:val="en-US"/>
        </w:rPr>
        <w:t>vS</w:t>
      </w:r>
      <w:r w:rsidR="009C42BB" w:rsidRPr="009C42BB">
        <w:rPr>
          <w:bCs/>
          <w:iCs/>
          <w:sz w:val="28"/>
          <w:szCs w:val="28"/>
        </w:rPr>
        <w:t xml:space="preserve"> </w:t>
      </w:r>
      <w:r w:rsidRPr="009C42BB">
        <w:rPr>
          <w:sz w:val="28"/>
          <w:szCs w:val="28"/>
        </w:rPr>
        <w:t>Эта формула отражает прямую пропорциональную зависимость между объемной скоростью кровотока и двумя величинами: линейной скоростью кровотока и общей площадью поперечного сечения сосудов на данном участке.</w:t>
      </w:r>
    </w:p>
    <w:p w:rsidR="00CE19B0" w:rsidRPr="009C42BB" w:rsidRDefault="00CE19B0" w:rsidP="009C42BB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9C42BB">
        <w:rPr>
          <w:bCs/>
          <w:iCs/>
          <w:sz w:val="28"/>
          <w:szCs w:val="28"/>
        </w:rPr>
        <w:t>Основные формы нарушений микроциркуляции:</w:t>
      </w:r>
    </w:p>
    <w:p w:rsidR="00CE19B0" w:rsidRPr="009C42BB" w:rsidRDefault="00CE19B0" w:rsidP="009C42BB">
      <w:pPr>
        <w:numPr>
          <w:ilvl w:val="0"/>
          <w:numId w:val="6"/>
        </w:numPr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9C42BB">
        <w:rPr>
          <w:bCs/>
          <w:iCs/>
          <w:sz w:val="28"/>
          <w:szCs w:val="28"/>
        </w:rPr>
        <w:t xml:space="preserve">Артериальная гиперемия – </w:t>
      </w:r>
      <w:r w:rsidRPr="009C42BB">
        <w:rPr>
          <w:sz w:val="28"/>
          <w:szCs w:val="28"/>
        </w:rPr>
        <w:t xml:space="preserve">увеличение кровенаполнения органа или ткани вследствие увеличения количества крови, </w:t>
      </w:r>
      <w:r w:rsidRPr="009C42BB">
        <w:rPr>
          <w:bCs/>
          <w:iCs/>
          <w:sz w:val="28"/>
          <w:szCs w:val="28"/>
          <w:u w:val="single"/>
        </w:rPr>
        <w:t>протекающего</w:t>
      </w:r>
      <w:r w:rsidR="009C42BB" w:rsidRPr="009C42BB">
        <w:rPr>
          <w:bCs/>
          <w:iCs/>
          <w:sz w:val="28"/>
          <w:szCs w:val="28"/>
          <w:u w:val="single"/>
        </w:rPr>
        <w:t xml:space="preserve"> </w:t>
      </w:r>
      <w:r w:rsidRPr="009C42BB">
        <w:rPr>
          <w:sz w:val="28"/>
          <w:szCs w:val="28"/>
        </w:rPr>
        <w:t>через его расширенные сосуды.</w:t>
      </w:r>
    </w:p>
    <w:p w:rsidR="00CE19B0" w:rsidRPr="009C42BB" w:rsidRDefault="00CE19B0" w:rsidP="009C42BB">
      <w:pPr>
        <w:numPr>
          <w:ilvl w:val="0"/>
          <w:numId w:val="6"/>
        </w:numPr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9C42BB">
        <w:rPr>
          <w:bCs/>
          <w:iCs/>
          <w:sz w:val="28"/>
          <w:szCs w:val="28"/>
        </w:rPr>
        <w:t xml:space="preserve">Венозная гиперемия – </w:t>
      </w:r>
      <w:r w:rsidRPr="009C42BB">
        <w:rPr>
          <w:sz w:val="28"/>
          <w:szCs w:val="28"/>
        </w:rPr>
        <w:t>увеличение кровенаполнения органа или ткани вследствие затруднения оттока крови из него.</w:t>
      </w:r>
    </w:p>
    <w:p w:rsidR="00CE19B0" w:rsidRPr="009C42BB" w:rsidRDefault="00CE19B0" w:rsidP="009C42BB">
      <w:pPr>
        <w:numPr>
          <w:ilvl w:val="0"/>
          <w:numId w:val="6"/>
        </w:num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bCs/>
          <w:iCs/>
          <w:sz w:val="28"/>
          <w:szCs w:val="28"/>
        </w:rPr>
        <w:t xml:space="preserve">Ишемия – </w:t>
      </w:r>
      <w:r w:rsidRPr="009C42BB">
        <w:rPr>
          <w:sz w:val="28"/>
          <w:szCs w:val="28"/>
        </w:rPr>
        <w:t>уменьшение кровенаполнения органа или ткани вследствие затруднения притока ее по артериям.</w:t>
      </w:r>
    </w:p>
    <w:p w:rsidR="00CE19B0" w:rsidRPr="009C42BB" w:rsidRDefault="00CE19B0" w:rsidP="009C42BB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p w:rsidR="00CE19B0" w:rsidRPr="009C42BB" w:rsidRDefault="00CE19B0" w:rsidP="009C42B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9C42BB">
        <w:rPr>
          <w:b/>
          <w:bCs/>
          <w:sz w:val="28"/>
          <w:szCs w:val="28"/>
        </w:rPr>
        <w:t>2. Артериальная гиперемия: определение, пр</w:t>
      </w:r>
      <w:r w:rsidR="009C42BB" w:rsidRPr="009C42BB">
        <w:rPr>
          <w:b/>
          <w:bCs/>
          <w:sz w:val="28"/>
          <w:szCs w:val="28"/>
        </w:rPr>
        <w:t>ичины, механизмы возникновения</w:t>
      </w:r>
    </w:p>
    <w:p w:rsidR="009C42BB" w:rsidRPr="009C42BB" w:rsidRDefault="009C42BB" w:rsidP="009C42BB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CE19B0" w:rsidRPr="009C42BB" w:rsidRDefault="00CE19B0" w:rsidP="009C42BB">
      <w:pPr>
        <w:pStyle w:val="1"/>
        <w:spacing w:line="360" w:lineRule="auto"/>
        <w:ind w:firstLine="709"/>
        <w:rPr>
          <w:b w:val="0"/>
          <w:bCs w:val="0"/>
          <w:i w:val="0"/>
          <w:iCs w:val="0"/>
          <w:sz w:val="28"/>
          <w:szCs w:val="28"/>
        </w:rPr>
      </w:pPr>
      <w:r w:rsidRPr="009C42BB">
        <w:rPr>
          <w:b w:val="0"/>
          <w:i w:val="0"/>
          <w:sz w:val="28"/>
          <w:szCs w:val="28"/>
        </w:rPr>
        <w:t xml:space="preserve">Артериальная гиперемия - </w:t>
      </w:r>
      <w:r w:rsidRPr="009C42BB">
        <w:rPr>
          <w:b w:val="0"/>
          <w:bCs w:val="0"/>
          <w:i w:val="0"/>
          <w:iCs w:val="0"/>
          <w:sz w:val="28"/>
          <w:szCs w:val="28"/>
        </w:rPr>
        <w:t>увеличение кровенаполнения органа или ткани вследствие увеличения количества крови</w:t>
      </w:r>
      <w:r w:rsidRPr="00CC6285">
        <w:rPr>
          <w:b w:val="0"/>
          <w:bCs w:val="0"/>
          <w:i w:val="0"/>
          <w:iCs w:val="0"/>
          <w:sz w:val="28"/>
          <w:szCs w:val="28"/>
        </w:rPr>
        <w:t xml:space="preserve">, </w:t>
      </w:r>
      <w:r w:rsidRPr="00CC6285">
        <w:rPr>
          <w:b w:val="0"/>
          <w:i w:val="0"/>
          <w:sz w:val="28"/>
          <w:szCs w:val="28"/>
        </w:rPr>
        <w:t>протекающего</w:t>
      </w:r>
      <w:r w:rsidR="009C42BB" w:rsidRPr="00CC6285">
        <w:rPr>
          <w:b w:val="0"/>
          <w:i w:val="0"/>
          <w:sz w:val="28"/>
          <w:szCs w:val="28"/>
        </w:rPr>
        <w:t xml:space="preserve"> </w:t>
      </w:r>
      <w:r w:rsidRPr="009C42BB">
        <w:rPr>
          <w:b w:val="0"/>
          <w:bCs w:val="0"/>
          <w:i w:val="0"/>
          <w:iCs w:val="0"/>
          <w:sz w:val="28"/>
          <w:szCs w:val="28"/>
        </w:rPr>
        <w:t>через его расширенные сосуды.</w:t>
      </w:r>
    </w:p>
    <w:p w:rsidR="00CE19B0" w:rsidRPr="009C42BB" w:rsidRDefault="009C42BB" w:rsidP="009C42BB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Причины возникновения:</w:t>
      </w:r>
    </w:p>
    <w:p w:rsidR="009C42BB" w:rsidRDefault="009C42BB" w:rsidP="009C42BB">
      <w:pPr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По происхождению</w:t>
      </w:r>
    </w:p>
    <w:p w:rsidR="009C42BB" w:rsidRDefault="00CE19B0" w:rsidP="009C42BB">
      <w:p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sz w:val="28"/>
          <w:szCs w:val="28"/>
        </w:rPr>
        <w:t>а) экзогенные:</w:t>
      </w:r>
    </w:p>
    <w:p w:rsidR="00CE19B0" w:rsidRPr="009C42BB" w:rsidRDefault="004005EF" w:rsidP="009C42BB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9C42BB">
        <w:rPr>
          <w:sz w:val="28"/>
          <w:szCs w:val="28"/>
        </w:rPr>
        <w:t>=</w:t>
      </w:r>
      <w:r w:rsidR="00CE19B0" w:rsidRPr="009C42BB">
        <w:rPr>
          <w:sz w:val="28"/>
          <w:szCs w:val="28"/>
        </w:rPr>
        <w:t xml:space="preserve"> инфекционные;</w:t>
      </w:r>
    </w:p>
    <w:p w:rsidR="00CE19B0" w:rsidRPr="009C42BB" w:rsidRDefault="00CE19B0" w:rsidP="009C42BB">
      <w:p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sz w:val="28"/>
          <w:szCs w:val="28"/>
        </w:rPr>
        <w:t>= неинфекционные</w:t>
      </w:r>
    </w:p>
    <w:p w:rsidR="00CE19B0" w:rsidRPr="009C42BB" w:rsidRDefault="00CE19B0" w:rsidP="009C42BB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9C42BB">
        <w:rPr>
          <w:iCs/>
          <w:sz w:val="28"/>
          <w:szCs w:val="28"/>
        </w:rPr>
        <w:t>По характеру:</w:t>
      </w:r>
      <w:r w:rsidR="009C42BB" w:rsidRPr="009C42BB">
        <w:rPr>
          <w:iCs/>
          <w:sz w:val="28"/>
          <w:szCs w:val="28"/>
        </w:rPr>
        <w:t xml:space="preserve"> </w:t>
      </w:r>
    </w:p>
    <w:p w:rsidR="00CE19B0" w:rsidRPr="009C42BB" w:rsidRDefault="00CE19B0" w:rsidP="009C42BB">
      <w:p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iCs/>
          <w:sz w:val="28"/>
          <w:szCs w:val="28"/>
        </w:rPr>
        <w:t xml:space="preserve">= </w:t>
      </w:r>
      <w:r w:rsidRPr="009C42BB">
        <w:rPr>
          <w:sz w:val="28"/>
          <w:szCs w:val="28"/>
        </w:rPr>
        <w:t>физические – очень высокая или низкая температура окружающего</w:t>
      </w:r>
      <w:r w:rsidR="009C42BB" w:rsidRPr="009C42BB">
        <w:rPr>
          <w:sz w:val="28"/>
          <w:szCs w:val="28"/>
        </w:rPr>
        <w:t xml:space="preserve">  </w:t>
      </w:r>
      <w:r w:rsidRPr="009C42BB">
        <w:rPr>
          <w:sz w:val="28"/>
          <w:szCs w:val="28"/>
        </w:rPr>
        <w:t>воздуха, механическая травма</w:t>
      </w:r>
    </w:p>
    <w:p w:rsidR="00CE19B0" w:rsidRPr="009C42BB" w:rsidRDefault="00CE19B0" w:rsidP="009C42BB">
      <w:p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sz w:val="28"/>
          <w:szCs w:val="28"/>
        </w:rPr>
        <w:t>= химические – кислоты, щелочи, спирты и др.</w:t>
      </w:r>
    </w:p>
    <w:p w:rsidR="00CE19B0" w:rsidRPr="009C42BB" w:rsidRDefault="00CE19B0" w:rsidP="009C42BB">
      <w:p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sz w:val="28"/>
          <w:szCs w:val="28"/>
        </w:rPr>
        <w:t>= биологические – БАВ (аденозин, простагландины, ацетилхолин, продукты жизнедеятельности бактерий, паразитов, риккетсий и некоторые другие токсины).</w:t>
      </w:r>
    </w:p>
    <w:p w:rsidR="00CE19B0" w:rsidRPr="009C42BB" w:rsidRDefault="009C42BB" w:rsidP="009C42BB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Механизмы возникновения:</w:t>
      </w:r>
    </w:p>
    <w:p w:rsidR="00CE19B0" w:rsidRPr="009C42BB" w:rsidRDefault="00CE19B0" w:rsidP="009C42BB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9C42BB">
        <w:rPr>
          <w:iCs/>
          <w:sz w:val="28"/>
          <w:szCs w:val="28"/>
        </w:rPr>
        <w:t>А. Нервные механизмы</w:t>
      </w:r>
      <w:r w:rsidR="009C42BB">
        <w:rPr>
          <w:iCs/>
          <w:sz w:val="28"/>
          <w:szCs w:val="28"/>
        </w:rPr>
        <w:t>.</w:t>
      </w:r>
    </w:p>
    <w:p w:rsidR="00CE19B0" w:rsidRPr="009C42BB" w:rsidRDefault="00CE19B0" w:rsidP="009C42BB">
      <w:pPr>
        <w:numPr>
          <w:ilvl w:val="0"/>
          <w:numId w:val="8"/>
        </w:num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sz w:val="28"/>
          <w:szCs w:val="28"/>
        </w:rPr>
        <w:t>За счет истинных рефлексов – в их осуществлении участвуют рецепторы, афферентные волокна, центральные нервные механизмы, эфферентные волокна.</w:t>
      </w:r>
    </w:p>
    <w:p w:rsidR="00CE19B0" w:rsidRPr="009C42BB" w:rsidRDefault="00CE19B0" w:rsidP="009C42BB">
      <w:pPr>
        <w:numPr>
          <w:ilvl w:val="0"/>
          <w:numId w:val="8"/>
        </w:num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sz w:val="28"/>
          <w:szCs w:val="28"/>
        </w:rPr>
        <w:t>За счет аксон-рефлекса – эти рефлексы замыкаются в пределах</w:t>
      </w:r>
      <w:r w:rsidR="009C42BB" w:rsidRPr="009C42BB">
        <w:rPr>
          <w:sz w:val="28"/>
          <w:szCs w:val="28"/>
        </w:rPr>
        <w:t xml:space="preserve"> </w:t>
      </w:r>
      <w:r w:rsidRPr="009C42BB">
        <w:rPr>
          <w:sz w:val="28"/>
          <w:szCs w:val="28"/>
        </w:rPr>
        <w:t>разветвлений одного аксона. Афферентные импульсы не распространяются в ЦНС, а переходят на другие ветви и, достигая сосудов, вызывают их расширение.</w:t>
      </w:r>
    </w:p>
    <w:p w:rsidR="00CE19B0" w:rsidRPr="009C42BB" w:rsidRDefault="00CE19B0" w:rsidP="009C42BB">
      <w:p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iCs/>
          <w:sz w:val="28"/>
          <w:szCs w:val="28"/>
        </w:rPr>
        <w:t xml:space="preserve">Б. Гуморальные механизмы. </w:t>
      </w:r>
      <w:r w:rsidRPr="009C42BB">
        <w:rPr>
          <w:sz w:val="28"/>
          <w:szCs w:val="28"/>
        </w:rPr>
        <w:t>К веществам, которые обладают вазорасширяющим действием, относятся:</w:t>
      </w:r>
    </w:p>
    <w:p w:rsidR="00CE19B0" w:rsidRPr="009C42BB" w:rsidRDefault="00CE19B0" w:rsidP="009C42BB">
      <w:p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sz w:val="28"/>
          <w:szCs w:val="28"/>
        </w:rPr>
        <w:t>= ацетилхолин;</w:t>
      </w:r>
    </w:p>
    <w:p w:rsidR="00CE19B0" w:rsidRPr="009C42BB" w:rsidRDefault="00CE19B0" w:rsidP="009C42BB">
      <w:p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sz w:val="28"/>
          <w:szCs w:val="28"/>
        </w:rPr>
        <w:t>= гистамин;</w:t>
      </w:r>
    </w:p>
    <w:p w:rsidR="00CE19B0" w:rsidRPr="009C42BB" w:rsidRDefault="00CE19B0" w:rsidP="009C42BB">
      <w:p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sz w:val="28"/>
          <w:szCs w:val="28"/>
        </w:rPr>
        <w:t>= брадикинин;</w:t>
      </w:r>
    </w:p>
    <w:p w:rsidR="00CE19B0" w:rsidRPr="009C42BB" w:rsidRDefault="00CE19B0" w:rsidP="009C42BB">
      <w:p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sz w:val="28"/>
          <w:szCs w:val="28"/>
        </w:rPr>
        <w:t>= ионы водорода;</w:t>
      </w:r>
    </w:p>
    <w:p w:rsidR="00CE19B0" w:rsidRPr="009C42BB" w:rsidRDefault="00CE19B0" w:rsidP="009C42BB">
      <w:p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sz w:val="28"/>
          <w:szCs w:val="28"/>
        </w:rPr>
        <w:t>= молочная кислота и другие слабые органические кислоты;</w:t>
      </w:r>
    </w:p>
    <w:p w:rsidR="00CE19B0" w:rsidRPr="009C42BB" w:rsidRDefault="00CE19B0" w:rsidP="009C42BB">
      <w:p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sz w:val="28"/>
          <w:szCs w:val="28"/>
        </w:rPr>
        <w:t>= аденозин.</w:t>
      </w:r>
    </w:p>
    <w:p w:rsidR="00CE19B0" w:rsidRPr="009C42BB" w:rsidRDefault="00CE19B0" w:rsidP="009C42BB">
      <w:p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bCs/>
          <w:iCs/>
          <w:sz w:val="28"/>
          <w:szCs w:val="28"/>
        </w:rPr>
        <w:t xml:space="preserve">Состояние микроциркуляции при артериальной гиперемии. </w:t>
      </w:r>
      <w:r w:rsidRPr="009C42BB">
        <w:rPr>
          <w:sz w:val="28"/>
          <w:szCs w:val="28"/>
        </w:rPr>
        <w:t>В состоянии артериальной гиперемии приводящие артериолы расширены, в них увеличено количество крови. Отсюда происходят следующие изменения гемодинамических показателей:</w:t>
      </w:r>
    </w:p>
    <w:p w:rsidR="00CE19B0" w:rsidRPr="009C42BB" w:rsidRDefault="00CE19B0" w:rsidP="009C42BB">
      <w:pPr>
        <w:numPr>
          <w:ilvl w:val="0"/>
          <w:numId w:val="9"/>
        </w:numPr>
        <w:spacing w:line="360" w:lineRule="auto"/>
        <w:ind w:firstLine="709"/>
        <w:jc w:val="both"/>
        <w:rPr>
          <w:iCs/>
          <w:sz w:val="28"/>
          <w:szCs w:val="28"/>
        </w:rPr>
      </w:pPr>
      <w:r w:rsidRPr="009C42BB">
        <w:rPr>
          <w:iCs/>
          <w:sz w:val="28"/>
          <w:szCs w:val="28"/>
        </w:rPr>
        <w:t>Артерио-венозная разность давлений</w:t>
      </w:r>
      <w:r w:rsidR="009C42BB" w:rsidRPr="009C42BB">
        <w:rPr>
          <w:iCs/>
          <w:sz w:val="28"/>
          <w:szCs w:val="28"/>
        </w:rPr>
        <w:t xml:space="preserve"> </w:t>
      </w:r>
      <w:r w:rsidRPr="009C42BB">
        <w:rPr>
          <w:sz w:val="28"/>
          <w:szCs w:val="28"/>
        </w:rPr>
        <w:t>увеличена за счет повышения гидростатического давления в артериальной части русла.</w:t>
      </w:r>
    </w:p>
    <w:p w:rsidR="00CE19B0" w:rsidRPr="009C42BB" w:rsidRDefault="00CE19B0" w:rsidP="009C42BB">
      <w:pPr>
        <w:numPr>
          <w:ilvl w:val="0"/>
          <w:numId w:val="9"/>
        </w:numPr>
        <w:spacing w:line="360" w:lineRule="auto"/>
        <w:ind w:firstLine="709"/>
        <w:jc w:val="both"/>
        <w:rPr>
          <w:iCs/>
          <w:sz w:val="28"/>
          <w:szCs w:val="28"/>
        </w:rPr>
      </w:pPr>
      <w:r w:rsidRPr="009C42BB">
        <w:rPr>
          <w:iCs/>
          <w:sz w:val="28"/>
          <w:szCs w:val="28"/>
        </w:rPr>
        <w:t>Сопротивление кровотоку</w:t>
      </w:r>
      <w:r w:rsidRPr="009C42BB">
        <w:rPr>
          <w:sz w:val="28"/>
          <w:szCs w:val="28"/>
        </w:rPr>
        <w:t xml:space="preserve"> в артериальной части русла снижено за счет расширения приводящих артериол.</w:t>
      </w:r>
    </w:p>
    <w:p w:rsidR="00CE19B0" w:rsidRPr="009C42BB" w:rsidRDefault="00CE19B0" w:rsidP="009C42BB">
      <w:pPr>
        <w:numPr>
          <w:ilvl w:val="0"/>
          <w:numId w:val="9"/>
        </w:numPr>
        <w:spacing w:line="360" w:lineRule="auto"/>
        <w:ind w:firstLine="709"/>
        <w:jc w:val="both"/>
        <w:rPr>
          <w:iCs/>
          <w:sz w:val="28"/>
          <w:szCs w:val="28"/>
        </w:rPr>
      </w:pPr>
      <w:r w:rsidRPr="009C42BB">
        <w:rPr>
          <w:iCs/>
          <w:sz w:val="28"/>
          <w:szCs w:val="28"/>
        </w:rPr>
        <w:t>Объемная скорость кровотока</w:t>
      </w:r>
      <w:r w:rsidR="009C42BB" w:rsidRPr="009C42BB">
        <w:rPr>
          <w:iCs/>
          <w:sz w:val="28"/>
          <w:szCs w:val="28"/>
        </w:rPr>
        <w:t xml:space="preserve"> </w:t>
      </w:r>
      <w:r w:rsidRPr="009C42BB">
        <w:rPr>
          <w:sz w:val="28"/>
          <w:szCs w:val="28"/>
        </w:rPr>
        <w:t>повышена за счет увеличения артерио-венозной разности давлений и снижения сопротивления кровотоку.</w:t>
      </w:r>
    </w:p>
    <w:p w:rsidR="00CE19B0" w:rsidRPr="009C42BB" w:rsidRDefault="00CE19B0" w:rsidP="009C42BB">
      <w:pPr>
        <w:numPr>
          <w:ilvl w:val="0"/>
          <w:numId w:val="9"/>
        </w:numPr>
        <w:spacing w:line="360" w:lineRule="auto"/>
        <w:ind w:firstLine="709"/>
        <w:jc w:val="both"/>
        <w:rPr>
          <w:iCs/>
          <w:sz w:val="28"/>
          <w:szCs w:val="28"/>
        </w:rPr>
      </w:pPr>
      <w:r w:rsidRPr="009C42BB">
        <w:rPr>
          <w:iCs/>
          <w:sz w:val="28"/>
          <w:szCs w:val="28"/>
        </w:rPr>
        <w:t xml:space="preserve">Линейная скорость кровотока </w:t>
      </w:r>
      <w:r w:rsidRPr="009C42BB">
        <w:rPr>
          <w:sz w:val="28"/>
          <w:szCs w:val="28"/>
        </w:rPr>
        <w:t>повышена за счет увеличения артерио-венозной разности давлений и снижения сопротивления кровотоку.</w:t>
      </w:r>
    </w:p>
    <w:p w:rsidR="00CE19B0" w:rsidRPr="009C42BB" w:rsidRDefault="00CE19B0" w:rsidP="009C42BB">
      <w:pPr>
        <w:numPr>
          <w:ilvl w:val="0"/>
          <w:numId w:val="9"/>
        </w:numPr>
        <w:spacing w:line="360" w:lineRule="auto"/>
        <w:ind w:firstLine="709"/>
        <w:jc w:val="both"/>
        <w:rPr>
          <w:iCs/>
          <w:sz w:val="28"/>
          <w:szCs w:val="28"/>
        </w:rPr>
      </w:pPr>
      <w:r w:rsidRPr="009C42BB">
        <w:rPr>
          <w:iCs/>
          <w:sz w:val="28"/>
          <w:szCs w:val="28"/>
        </w:rPr>
        <w:t>Общая площадь поперечного сечения капиллярного русла</w:t>
      </w:r>
      <w:r w:rsidR="009C42BB" w:rsidRPr="009C42BB">
        <w:rPr>
          <w:iCs/>
          <w:sz w:val="28"/>
          <w:szCs w:val="28"/>
        </w:rPr>
        <w:t xml:space="preserve"> </w:t>
      </w:r>
      <w:r w:rsidRPr="009C42BB">
        <w:rPr>
          <w:sz w:val="28"/>
          <w:szCs w:val="28"/>
        </w:rPr>
        <w:t>увеличена за счет открытия ранее не функционирующих капилляров и артерио-венозных шунтов. Когда открываются ранее не функционирующие капилляры, то сначала они содержат только плазму и функционируют как плазматические. Затем в них проникают форменные элементы крови и по вновь открывшимся капиллярам начинает циркулировать цельная кровь.</w:t>
      </w:r>
    </w:p>
    <w:p w:rsidR="00CE19B0" w:rsidRPr="009C42BB" w:rsidRDefault="00CE19B0" w:rsidP="009C42BB">
      <w:pPr>
        <w:spacing w:line="360" w:lineRule="auto"/>
        <w:ind w:firstLine="709"/>
        <w:jc w:val="both"/>
        <w:rPr>
          <w:bCs/>
          <w:iCs/>
          <w:sz w:val="28"/>
          <w:szCs w:val="28"/>
          <w:u w:val="single"/>
        </w:rPr>
      </w:pPr>
      <w:r w:rsidRPr="009C42BB">
        <w:rPr>
          <w:bCs/>
          <w:iCs/>
          <w:sz w:val="28"/>
          <w:szCs w:val="28"/>
          <w:u w:val="single"/>
        </w:rPr>
        <w:t>П</w:t>
      </w:r>
      <w:r w:rsidR="009C42BB" w:rsidRPr="009C42BB">
        <w:rPr>
          <w:bCs/>
          <w:iCs/>
          <w:sz w:val="28"/>
          <w:szCs w:val="28"/>
          <w:u w:val="single"/>
        </w:rPr>
        <w:t>ризнаки артериальной гиперемии:</w:t>
      </w:r>
    </w:p>
    <w:p w:rsidR="00CE19B0" w:rsidRPr="009C42BB" w:rsidRDefault="00CE19B0" w:rsidP="009C42BB">
      <w:pPr>
        <w:numPr>
          <w:ilvl w:val="0"/>
          <w:numId w:val="10"/>
        </w:numPr>
        <w:spacing w:line="360" w:lineRule="auto"/>
        <w:ind w:firstLine="709"/>
        <w:jc w:val="both"/>
        <w:rPr>
          <w:iCs/>
          <w:sz w:val="28"/>
          <w:szCs w:val="28"/>
        </w:rPr>
      </w:pPr>
      <w:r w:rsidRPr="009C42BB">
        <w:rPr>
          <w:iCs/>
          <w:sz w:val="28"/>
          <w:szCs w:val="28"/>
        </w:rPr>
        <w:t>Покраснение органа или ткани.</w:t>
      </w:r>
      <w:r w:rsidR="009C42BB" w:rsidRPr="009C42BB">
        <w:rPr>
          <w:iCs/>
          <w:sz w:val="28"/>
          <w:szCs w:val="28"/>
        </w:rPr>
        <w:t xml:space="preserve"> </w:t>
      </w:r>
      <w:r w:rsidRPr="009C42BB">
        <w:rPr>
          <w:sz w:val="28"/>
          <w:szCs w:val="28"/>
        </w:rPr>
        <w:t>Связано с повышением притока артериальной крови и «артериализации» венозной крови (в венозной крови содержится больше, чем обычно оксигемоглобина).</w:t>
      </w:r>
    </w:p>
    <w:p w:rsidR="00CE19B0" w:rsidRPr="009C42BB" w:rsidRDefault="00CE19B0" w:rsidP="009C42BB">
      <w:pPr>
        <w:numPr>
          <w:ilvl w:val="0"/>
          <w:numId w:val="10"/>
        </w:numPr>
        <w:spacing w:line="360" w:lineRule="auto"/>
        <w:ind w:firstLine="709"/>
        <w:jc w:val="both"/>
        <w:rPr>
          <w:iCs/>
          <w:sz w:val="28"/>
          <w:szCs w:val="28"/>
        </w:rPr>
      </w:pPr>
      <w:r w:rsidRPr="009C42BB">
        <w:rPr>
          <w:iCs/>
          <w:sz w:val="28"/>
          <w:szCs w:val="28"/>
        </w:rPr>
        <w:t xml:space="preserve">Повышение температуры органа или ткани. </w:t>
      </w:r>
      <w:r w:rsidRPr="009C42BB">
        <w:rPr>
          <w:sz w:val="28"/>
          <w:szCs w:val="28"/>
        </w:rPr>
        <w:t>Связано с повышенным притоком более теплой артериальной крови и повышением интенсивности в тканях обмена веществ.</w:t>
      </w:r>
    </w:p>
    <w:p w:rsidR="00CE19B0" w:rsidRPr="009C42BB" w:rsidRDefault="00CE19B0" w:rsidP="009C42BB">
      <w:pPr>
        <w:numPr>
          <w:ilvl w:val="0"/>
          <w:numId w:val="10"/>
        </w:numPr>
        <w:spacing w:line="360" w:lineRule="auto"/>
        <w:ind w:firstLine="709"/>
        <w:jc w:val="both"/>
        <w:rPr>
          <w:iCs/>
          <w:sz w:val="28"/>
          <w:szCs w:val="28"/>
        </w:rPr>
      </w:pPr>
      <w:r w:rsidRPr="009C42BB">
        <w:rPr>
          <w:iCs/>
          <w:sz w:val="28"/>
          <w:szCs w:val="28"/>
        </w:rPr>
        <w:t xml:space="preserve">Увеличение лимфообразования и лимфооттока. </w:t>
      </w:r>
      <w:r w:rsidRPr="009C42BB">
        <w:rPr>
          <w:sz w:val="28"/>
          <w:szCs w:val="28"/>
        </w:rPr>
        <w:t>При артериальной гиперемии в артериальной части русла увеличивается гидростатическое давление. Отсюда, увеличивается количество выпотевающей в ткани плазмы. Эта жидкость поступает в лимфатические сосуды (увеличение лимфообразования) и удаляется из ткани (повышение лимфооттока). Таким образом, благодаря явлению увеличения лимфообразования и лимфооттока в гиперемированном органе не образуется отека. Отек для артериальной гиперемии не характерен.</w:t>
      </w:r>
    </w:p>
    <w:p w:rsidR="00CE19B0" w:rsidRPr="009C42BB" w:rsidRDefault="00CE19B0" w:rsidP="009C42BB">
      <w:pPr>
        <w:numPr>
          <w:ilvl w:val="0"/>
          <w:numId w:val="10"/>
        </w:numPr>
        <w:spacing w:line="360" w:lineRule="auto"/>
        <w:ind w:firstLine="709"/>
        <w:jc w:val="both"/>
        <w:rPr>
          <w:iCs/>
          <w:sz w:val="28"/>
          <w:szCs w:val="28"/>
        </w:rPr>
      </w:pPr>
      <w:r w:rsidRPr="009C42BB">
        <w:rPr>
          <w:iCs/>
          <w:sz w:val="28"/>
          <w:szCs w:val="28"/>
        </w:rPr>
        <w:t>Увеличение объема органа и тургора тканей.</w:t>
      </w:r>
      <w:r w:rsidR="009C42BB" w:rsidRPr="009C42BB">
        <w:rPr>
          <w:iCs/>
          <w:sz w:val="28"/>
          <w:szCs w:val="28"/>
        </w:rPr>
        <w:t xml:space="preserve"> </w:t>
      </w:r>
      <w:r w:rsidRPr="009C42BB">
        <w:rPr>
          <w:sz w:val="28"/>
          <w:szCs w:val="28"/>
        </w:rPr>
        <w:t>Связано с возрастанием крове- и лимфонаполнения.</w:t>
      </w:r>
    </w:p>
    <w:p w:rsidR="00CE19B0" w:rsidRPr="009C42BB" w:rsidRDefault="00CE19B0" w:rsidP="009C42BB">
      <w:pPr>
        <w:spacing w:line="360" w:lineRule="auto"/>
        <w:ind w:firstLine="709"/>
        <w:jc w:val="both"/>
        <w:rPr>
          <w:bCs/>
          <w:iCs/>
          <w:sz w:val="28"/>
          <w:szCs w:val="28"/>
          <w:u w:val="single"/>
        </w:rPr>
      </w:pPr>
      <w:r w:rsidRPr="009C42BB">
        <w:rPr>
          <w:bCs/>
          <w:iCs/>
          <w:sz w:val="28"/>
          <w:szCs w:val="28"/>
          <w:u w:val="single"/>
        </w:rPr>
        <w:t>Последствия и значение физиологической арте</w:t>
      </w:r>
      <w:r w:rsidR="009C42BB" w:rsidRPr="009C42BB">
        <w:rPr>
          <w:bCs/>
          <w:iCs/>
          <w:sz w:val="28"/>
          <w:szCs w:val="28"/>
          <w:u w:val="single"/>
        </w:rPr>
        <w:t>риальной гиперемии:</w:t>
      </w:r>
    </w:p>
    <w:p w:rsidR="00CE19B0" w:rsidRPr="009C42BB" w:rsidRDefault="00CE19B0" w:rsidP="009C42BB">
      <w:pPr>
        <w:numPr>
          <w:ilvl w:val="1"/>
          <w:numId w:val="10"/>
        </w:numPr>
        <w:spacing w:line="360" w:lineRule="auto"/>
        <w:ind w:firstLine="709"/>
        <w:jc w:val="both"/>
        <w:rPr>
          <w:iCs/>
          <w:sz w:val="28"/>
          <w:szCs w:val="28"/>
        </w:rPr>
      </w:pPr>
      <w:r w:rsidRPr="009C42BB">
        <w:rPr>
          <w:iCs/>
          <w:sz w:val="28"/>
          <w:szCs w:val="28"/>
        </w:rPr>
        <w:t>Активация специфической функции органа или ткани.</w:t>
      </w:r>
    </w:p>
    <w:p w:rsidR="00CE19B0" w:rsidRPr="009C42BB" w:rsidRDefault="00CE19B0" w:rsidP="009C42BB">
      <w:pPr>
        <w:numPr>
          <w:ilvl w:val="1"/>
          <w:numId w:val="10"/>
        </w:numPr>
        <w:spacing w:line="360" w:lineRule="auto"/>
        <w:ind w:firstLine="709"/>
        <w:jc w:val="both"/>
        <w:rPr>
          <w:iCs/>
          <w:sz w:val="28"/>
          <w:szCs w:val="28"/>
        </w:rPr>
      </w:pPr>
      <w:r w:rsidRPr="009C42BB">
        <w:rPr>
          <w:iCs/>
          <w:sz w:val="28"/>
          <w:szCs w:val="28"/>
        </w:rPr>
        <w:t xml:space="preserve">Потенцирование неспецифической функции – </w:t>
      </w:r>
      <w:r w:rsidRPr="009C42BB">
        <w:rPr>
          <w:sz w:val="28"/>
          <w:szCs w:val="28"/>
        </w:rPr>
        <w:t>например, повышение местного иммунитета, т.к. при артериальной гиперемии повышается приток иммуноглобулинов, лимфоцитов, фагоцитов.</w:t>
      </w:r>
    </w:p>
    <w:p w:rsidR="00CE19B0" w:rsidRPr="009C42BB" w:rsidRDefault="00CE19B0" w:rsidP="009C42BB">
      <w:pPr>
        <w:numPr>
          <w:ilvl w:val="1"/>
          <w:numId w:val="10"/>
        </w:numPr>
        <w:spacing w:line="360" w:lineRule="auto"/>
        <w:ind w:firstLine="709"/>
        <w:jc w:val="both"/>
        <w:rPr>
          <w:iCs/>
          <w:sz w:val="28"/>
          <w:szCs w:val="28"/>
        </w:rPr>
      </w:pPr>
      <w:r w:rsidRPr="009C42BB">
        <w:rPr>
          <w:iCs/>
          <w:sz w:val="28"/>
          <w:szCs w:val="28"/>
        </w:rPr>
        <w:t xml:space="preserve">Гипертрофия и гиперплазия структурных элементов клеток и тканей – </w:t>
      </w:r>
      <w:r w:rsidRPr="009C42BB">
        <w:rPr>
          <w:sz w:val="28"/>
          <w:szCs w:val="28"/>
        </w:rPr>
        <w:t xml:space="preserve">это явление используется в медицине. Усиление гипертрофии и регенерации достигается такими методами, как: компрессы, банки, горчичники. Артериальная гиперемия, которая развивается в таких случаях, называется </w:t>
      </w:r>
      <w:r w:rsidRPr="009C42BB">
        <w:rPr>
          <w:iCs/>
          <w:sz w:val="28"/>
          <w:szCs w:val="28"/>
        </w:rPr>
        <w:t>индуцированной</w:t>
      </w:r>
      <w:r w:rsidRPr="009C42BB">
        <w:rPr>
          <w:sz w:val="28"/>
          <w:szCs w:val="28"/>
        </w:rPr>
        <w:t xml:space="preserve"> и применяется при ишемии органов, нарушении трофики, снижении активности местного иммунитета.</w:t>
      </w:r>
    </w:p>
    <w:p w:rsidR="00CE19B0" w:rsidRPr="009C42BB" w:rsidRDefault="00CE19B0" w:rsidP="009C42BB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9C42BB">
        <w:rPr>
          <w:bCs/>
          <w:iCs/>
          <w:sz w:val="28"/>
          <w:szCs w:val="28"/>
          <w:u w:val="single"/>
        </w:rPr>
        <w:t>Последствия и значение патоло</w:t>
      </w:r>
      <w:r w:rsidR="009C42BB" w:rsidRPr="009C42BB">
        <w:rPr>
          <w:bCs/>
          <w:iCs/>
          <w:sz w:val="28"/>
          <w:szCs w:val="28"/>
          <w:u w:val="single"/>
        </w:rPr>
        <w:t>гической артериальной гиперемии</w:t>
      </w:r>
      <w:r w:rsidR="009C42BB">
        <w:rPr>
          <w:bCs/>
          <w:iCs/>
          <w:sz w:val="28"/>
          <w:szCs w:val="28"/>
        </w:rPr>
        <w:t>:</w:t>
      </w:r>
    </w:p>
    <w:p w:rsidR="00CE19B0" w:rsidRPr="009C42BB" w:rsidRDefault="00CE19B0" w:rsidP="009C42BB">
      <w:pPr>
        <w:numPr>
          <w:ilvl w:val="0"/>
          <w:numId w:val="11"/>
        </w:numPr>
        <w:spacing w:line="360" w:lineRule="auto"/>
        <w:ind w:firstLine="709"/>
        <w:jc w:val="both"/>
        <w:rPr>
          <w:iCs/>
          <w:sz w:val="28"/>
          <w:szCs w:val="28"/>
        </w:rPr>
      </w:pPr>
      <w:r w:rsidRPr="009C42BB">
        <w:rPr>
          <w:iCs/>
          <w:sz w:val="28"/>
          <w:szCs w:val="28"/>
        </w:rPr>
        <w:t xml:space="preserve">Перерастяжение и микроразрывы </w:t>
      </w:r>
      <w:r w:rsidRPr="009C42BB">
        <w:rPr>
          <w:sz w:val="28"/>
          <w:szCs w:val="28"/>
        </w:rPr>
        <w:t>стенок сосудов микроциркуляторного русла.</w:t>
      </w:r>
    </w:p>
    <w:p w:rsidR="00CE19B0" w:rsidRPr="009C42BB" w:rsidRDefault="00CE19B0" w:rsidP="009C42BB">
      <w:pPr>
        <w:numPr>
          <w:ilvl w:val="0"/>
          <w:numId w:val="12"/>
        </w:numPr>
        <w:spacing w:line="360" w:lineRule="auto"/>
        <w:ind w:firstLine="709"/>
        <w:jc w:val="both"/>
        <w:rPr>
          <w:iCs/>
          <w:sz w:val="28"/>
          <w:szCs w:val="28"/>
        </w:rPr>
      </w:pPr>
      <w:r w:rsidRPr="009C42BB">
        <w:rPr>
          <w:iCs/>
          <w:sz w:val="28"/>
          <w:szCs w:val="28"/>
        </w:rPr>
        <w:t xml:space="preserve">Микро- и макрокровоизлияния </w:t>
      </w:r>
      <w:r w:rsidRPr="009C42BB">
        <w:rPr>
          <w:sz w:val="28"/>
          <w:szCs w:val="28"/>
        </w:rPr>
        <w:t>в окружающие сосуд ткани.</w:t>
      </w:r>
    </w:p>
    <w:p w:rsidR="00CE19B0" w:rsidRPr="009C42BB" w:rsidRDefault="00CE19B0" w:rsidP="009C42BB">
      <w:pPr>
        <w:numPr>
          <w:ilvl w:val="0"/>
          <w:numId w:val="12"/>
        </w:numPr>
        <w:spacing w:line="360" w:lineRule="auto"/>
        <w:ind w:firstLine="709"/>
        <w:jc w:val="both"/>
        <w:rPr>
          <w:iCs/>
          <w:sz w:val="28"/>
          <w:szCs w:val="28"/>
        </w:rPr>
      </w:pPr>
      <w:r w:rsidRPr="009C42BB">
        <w:rPr>
          <w:iCs/>
          <w:sz w:val="28"/>
          <w:szCs w:val="28"/>
        </w:rPr>
        <w:t xml:space="preserve">Кровотечения </w:t>
      </w:r>
      <w:r w:rsidRPr="009C42BB">
        <w:rPr>
          <w:sz w:val="28"/>
          <w:szCs w:val="28"/>
        </w:rPr>
        <w:t>наружные и внутренние.</w:t>
      </w:r>
    </w:p>
    <w:p w:rsidR="00CE19B0" w:rsidRPr="009C42BB" w:rsidRDefault="00CE19B0" w:rsidP="009C42BB">
      <w:pPr>
        <w:spacing w:line="360" w:lineRule="auto"/>
        <w:jc w:val="both"/>
        <w:rPr>
          <w:bCs/>
          <w:sz w:val="28"/>
          <w:szCs w:val="28"/>
        </w:rPr>
      </w:pPr>
    </w:p>
    <w:p w:rsidR="00CE19B0" w:rsidRPr="009C42BB" w:rsidRDefault="009C42BB" w:rsidP="009C42BB">
      <w:pPr>
        <w:pStyle w:val="a3"/>
        <w:numPr>
          <w:ilvl w:val="0"/>
          <w:numId w:val="12"/>
        </w:numPr>
        <w:spacing w:line="360" w:lineRule="auto"/>
        <w:jc w:val="both"/>
        <w:rPr>
          <w:sz w:val="28"/>
        </w:rPr>
      </w:pPr>
      <w:r w:rsidRPr="009C42BB">
        <w:rPr>
          <w:sz w:val="28"/>
        </w:rPr>
        <w:t>Виды артериальной гиперемии</w:t>
      </w:r>
    </w:p>
    <w:p w:rsidR="009C42BB" w:rsidRPr="009C42BB" w:rsidRDefault="009C42BB" w:rsidP="009C42BB">
      <w:pPr>
        <w:pStyle w:val="a3"/>
        <w:spacing w:line="360" w:lineRule="auto"/>
        <w:jc w:val="both"/>
        <w:rPr>
          <w:b w:val="0"/>
          <w:sz w:val="28"/>
        </w:rPr>
      </w:pPr>
    </w:p>
    <w:p w:rsidR="00CE19B0" w:rsidRPr="009C42BB" w:rsidRDefault="00CE19B0" w:rsidP="009C42BB">
      <w:p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sz w:val="28"/>
          <w:szCs w:val="28"/>
        </w:rPr>
        <w:t>Все разновидности артериальной гиперемии делятся на 2 (две) группы: 1)физиологические; 2) патологические.</w:t>
      </w:r>
    </w:p>
    <w:p w:rsidR="00CE19B0" w:rsidRPr="009C42BB" w:rsidRDefault="00CE19B0" w:rsidP="009C42BB">
      <w:p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iCs/>
          <w:sz w:val="28"/>
          <w:szCs w:val="28"/>
        </w:rPr>
        <w:t xml:space="preserve">Критерий дифференцировки: </w:t>
      </w:r>
      <w:r w:rsidRPr="009C42BB">
        <w:rPr>
          <w:sz w:val="28"/>
          <w:szCs w:val="28"/>
        </w:rPr>
        <w:t>адекватность артериальной гиперемии изменениям функций органов и тканей.</w:t>
      </w:r>
    </w:p>
    <w:p w:rsidR="00CE19B0" w:rsidRPr="009C42BB" w:rsidRDefault="00CE19B0" w:rsidP="009C42BB">
      <w:p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bCs/>
          <w:iCs/>
          <w:sz w:val="28"/>
          <w:szCs w:val="28"/>
        </w:rPr>
        <w:t>Физиологическая артериальная гиперемия</w:t>
      </w:r>
      <w:r w:rsidRPr="009C42BB">
        <w:rPr>
          <w:iCs/>
          <w:sz w:val="28"/>
          <w:szCs w:val="28"/>
        </w:rPr>
        <w:t xml:space="preserve"> – </w:t>
      </w:r>
      <w:r w:rsidRPr="009C42BB">
        <w:rPr>
          <w:sz w:val="28"/>
          <w:szCs w:val="28"/>
        </w:rPr>
        <w:t xml:space="preserve">та, которая развивается в связи с увеличением уровня функции органа или ткани. </w:t>
      </w:r>
    </w:p>
    <w:p w:rsidR="00CE19B0" w:rsidRPr="009C42BB" w:rsidRDefault="00CE19B0" w:rsidP="009C42BB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9C42BB">
        <w:rPr>
          <w:iCs/>
          <w:sz w:val="28"/>
          <w:szCs w:val="28"/>
        </w:rPr>
        <w:t>Классификация физиологических артериальных гиперемий:</w:t>
      </w:r>
    </w:p>
    <w:p w:rsidR="00CE19B0" w:rsidRPr="009C42BB" w:rsidRDefault="00CE19B0" w:rsidP="009C42BB">
      <w:pPr>
        <w:numPr>
          <w:ilvl w:val="0"/>
          <w:numId w:val="13"/>
        </w:numPr>
        <w:spacing w:line="360" w:lineRule="auto"/>
        <w:ind w:firstLine="709"/>
        <w:jc w:val="both"/>
        <w:rPr>
          <w:iCs/>
          <w:sz w:val="28"/>
          <w:szCs w:val="28"/>
        </w:rPr>
      </w:pPr>
      <w:r w:rsidRPr="009C42BB">
        <w:rPr>
          <w:iCs/>
          <w:sz w:val="28"/>
          <w:szCs w:val="28"/>
        </w:rPr>
        <w:t xml:space="preserve">Рабочая артериальная гиперемия (=функциональная) – </w:t>
      </w:r>
      <w:r w:rsidRPr="009C42BB">
        <w:rPr>
          <w:sz w:val="28"/>
          <w:szCs w:val="28"/>
        </w:rPr>
        <w:t>в мышцах при повышении работы, в поджелудочной железе во время пищеварения, в миокарде при работе и увеличении коронарного кровотока.</w:t>
      </w:r>
    </w:p>
    <w:p w:rsidR="00CE19B0" w:rsidRPr="009C42BB" w:rsidRDefault="00CE19B0" w:rsidP="009C42BB">
      <w:pPr>
        <w:numPr>
          <w:ilvl w:val="0"/>
          <w:numId w:val="13"/>
        </w:numPr>
        <w:spacing w:line="360" w:lineRule="auto"/>
        <w:ind w:firstLine="709"/>
        <w:jc w:val="both"/>
        <w:rPr>
          <w:iCs/>
          <w:sz w:val="28"/>
          <w:szCs w:val="28"/>
        </w:rPr>
      </w:pPr>
      <w:r w:rsidRPr="009C42BB">
        <w:rPr>
          <w:iCs/>
          <w:sz w:val="28"/>
          <w:szCs w:val="28"/>
        </w:rPr>
        <w:t xml:space="preserve">Реактивная артериальная гиперемия – </w:t>
      </w:r>
      <w:r w:rsidRPr="009C42BB">
        <w:rPr>
          <w:sz w:val="28"/>
          <w:szCs w:val="28"/>
        </w:rPr>
        <w:t>увеличение кровотока после его кратковременного ограничения. Развивается в почках, головном мозге, кишках, мышцах.</w:t>
      </w:r>
    </w:p>
    <w:p w:rsidR="00CE19B0" w:rsidRPr="009C42BB" w:rsidRDefault="00CE19B0" w:rsidP="009C42BB">
      <w:p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bCs/>
          <w:iCs/>
          <w:sz w:val="28"/>
          <w:szCs w:val="28"/>
        </w:rPr>
        <w:t>Патологическая артериальная гиперемия</w:t>
      </w:r>
      <w:r w:rsidRPr="009C42BB">
        <w:rPr>
          <w:iCs/>
          <w:sz w:val="28"/>
          <w:szCs w:val="28"/>
        </w:rPr>
        <w:t xml:space="preserve"> – </w:t>
      </w:r>
      <w:r w:rsidRPr="009C42BB">
        <w:rPr>
          <w:sz w:val="28"/>
          <w:szCs w:val="28"/>
        </w:rPr>
        <w:t>та, которая не сопровождается увеличением уровня функции.</w:t>
      </w:r>
    </w:p>
    <w:p w:rsidR="00CE19B0" w:rsidRPr="009C42BB" w:rsidRDefault="00CE19B0" w:rsidP="009C42BB">
      <w:pPr>
        <w:pStyle w:val="2"/>
        <w:spacing w:line="360" w:lineRule="auto"/>
        <w:ind w:firstLine="709"/>
        <w:rPr>
          <w:sz w:val="28"/>
          <w:szCs w:val="28"/>
        </w:rPr>
      </w:pPr>
      <w:r w:rsidRPr="009C42BB">
        <w:rPr>
          <w:sz w:val="28"/>
          <w:szCs w:val="28"/>
        </w:rPr>
        <w:t>Примеры подобных раздражителей – химические вещества, токсины, продукты нарушенного обмена при ожогах и воспалениях).</w:t>
      </w:r>
    </w:p>
    <w:p w:rsidR="00CE19B0" w:rsidRPr="009C42BB" w:rsidRDefault="00CE19B0" w:rsidP="009C42BB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9C42BB">
        <w:rPr>
          <w:iCs/>
          <w:sz w:val="28"/>
          <w:szCs w:val="28"/>
        </w:rPr>
        <w:t>Классификация патологических артериальных гиперемий:</w:t>
      </w:r>
    </w:p>
    <w:p w:rsidR="00CE19B0" w:rsidRPr="009C42BB" w:rsidRDefault="00CE19B0" w:rsidP="009C42BB">
      <w:pPr>
        <w:numPr>
          <w:ilvl w:val="0"/>
          <w:numId w:val="14"/>
        </w:num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sz w:val="28"/>
          <w:szCs w:val="28"/>
        </w:rPr>
        <w:t>Ангионевротическая (=нейрогенная).</w:t>
      </w:r>
    </w:p>
    <w:p w:rsidR="00CE19B0" w:rsidRPr="009C42BB" w:rsidRDefault="00CE19B0" w:rsidP="009C42BB">
      <w:pPr>
        <w:numPr>
          <w:ilvl w:val="0"/>
          <w:numId w:val="14"/>
        </w:num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sz w:val="28"/>
          <w:szCs w:val="28"/>
        </w:rPr>
        <w:t>Постишемическая.</w:t>
      </w:r>
    </w:p>
    <w:p w:rsidR="00CE19B0" w:rsidRPr="009C42BB" w:rsidRDefault="00CE19B0" w:rsidP="009C42BB">
      <w:pPr>
        <w:numPr>
          <w:ilvl w:val="0"/>
          <w:numId w:val="14"/>
        </w:num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sz w:val="28"/>
          <w:szCs w:val="28"/>
        </w:rPr>
        <w:t>Коллатеральная.</w:t>
      </w:r>
    </w:p>
    <w:p w:rsidR="00CE19B0" w:rsidRPr="009C42BB" w:rsidRDefault="00CE19B0" w:rsidP="009C42BB">
      <w:pPr>
        <w:numPr>
          <w:ilvl w:val="0"/>
          <w:numId w:val="14"/>
        </w:num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sz w:val="28"/>
          <w:szCs w:val="28"/>
        </w:rPr>
        <w:t>Вакатная.</w:t>
      </w:r>
    </w:p>
    <w:p w:rsidR="00CE19B0" w:rsidRPr="009C42BB" w:rsidRDefault="00CE19B0" w:rsidP="009C42BB">
      <w:pPr>
        <w:numPr>
          <w:ilvl w:val="0"/>
          <w:numId w:val="14"/>
        </w:num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sz w:val="28"/>
          <w:szCs w:val="28"/>
        </w:rPr>
        <w:t>Воспалительная.</w:t>
      </w:r>
    </w:p>
    <w:p w:rsidR="00CE19B0" w:rsidRPr="009C42BB" w:rsidRDefault="00CE19B0" w:rsidP="009C42BB">
      <w:pPr>
        <w:numPr>
          <w:ilvl w:val="0"/>
          <w:numId w:val="14"/>
        </w:num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sz w:val="28"/>
          <w:szCs w:val="28"/>
        </w:rPr>
        <w:t>Метаболическая.</w:t>
      </w:r>
    </w:p>
    <w:p w:rsidR="00CE19B0" w:rsidRPr="009C42BB" w:rsidRDefault="00CE19B0" w:rsidP="009C42BB">
      <w:pPr>
        <w:numPr>
          <w:ilvl w:val="0"/>
          <w:numId w:val="14"/>
        </w:num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sz w:val="28"/>
          <w:szCs w:val="28"/>
        </w:rPr>
        <w:t>Гиперемия на почве артерио-венозного свища.</w:t>
      </w:r>
    </w:p>
    <w:p w:rsidR="00CE19B0" w:rsidRPr="009C42BB" w:rsidRDefault="00CE19B0" w:rsidP="009C42BB">
      <w:pPr>
        <w:spacing w:line="360" w:lineRule="auto"/>
        <w:ind w:firstLine="709"/>
        <w:jc w:val="both"/>
        <w:rPr>
          <w:bCs/>
          <w:iCs/>
          <w:sz w:val="28"/>
          <w:szCs w:val="28"/>
          <w:u w:val="single"/>
        </w:rPr>
      </w:pPr>
      <w:r w:rsidRPr="009C42BB">
        <w:rPr>
          <w:bCs/>
          <w:iCs/>
          <w:sz w:val="28"/>
          <w:szCs w:val="28"/>
          <w:u w:val="single"/>
        </w:rPr>
        <w:t>Механизмы развития патоло</w:t>
      </w:r>
      <w:r w:rsidR="009C42BB" w:rsidRPr="009C42BB">
        <w:rPr>
          <w:bCs/>
          <w:iCs/>
          <w:sz w:val="28"/>
          <w:szCs w:val="28"/>
          <w:u w:val="single"/>
        </w:rPr>
        <w:t>гической артериальной гиперемии:</w:t>
      </w:r>
    </w:p>
    <w:p w:rsidR="00CE19B0" w:rsidRPr="009C42BB" w:rsidRDefault="00CE19B0" w:rsidP="009C42BB">
      <w:pPr>
        <w:numPr>
          <w:ilvl w:val="1"/>
          <w:numId w:val="14"/>
        </w:numPr>
        <w:spacing w:line="360" w:lineRule="auto"/>
        <w:ind w:firstLine="709"/>
        <w:jc w:val="both"/>
        <w:rPr>
          <w:iCs/>
          <w:sz w:val="28"/>
          <w:szCs w:val="28"/>
        </w:rPr>
      </w:pPr>
      <w:r w:rsidRPr="009C42BB">
        <w:rPr>
          <w:iCs/>
          <w:sz w:val="28"/>
          <w:szCs w:val="28"/>
        </w:rPr>
        <w:t xml:space="preserve">Ангионевротическая АГ. </w:t>
      </w:r>
      <w:r w:rsidRPr="009C42BB">
        <w:rPr>
          <w:sz w:val="28"/>
          <w:szCs w:val="28"/>
        </w:rPr>
        <w:t>Среди ангионевротических (=нейрогенных) АГ выделяют нейротонические и нейропаралитические. В основе деления нейрогенных гиперемий на нейротонические и нейропаралитические лежит факт влияния вегетативной НС на сосудистую стенку. Симпатические влияния суживают сосуды, парасимпатические – расширяют сосуды. Отсюда:</w:t>
      </w:r>
    </w:p>
    <w:p w:rsidR="00CE19B0" w:rsidRPr="009C42BB" w:rsidRDefault="00CE19B0" w:rsidP="009C42BB">
      <w:p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sz w:val="28"/>
          <w:szCs w:val="28"/>
        </w:rPr>
        <w:t>а) нейропаралитическая гиперемия – развивается при параличе, блокаде симпатических влияний. Нейропаралитическую гиперемию можно наблюдать в клинике и в эксперименте на животных при перерезке симпатических волокон и нервов, при нарушении целостности смешанных нервов, при действии симпатолитиков и ганглиоблокаторов.</w:t>
      </w:r>
    </w:p>
    <w:p w:rsidR="00CE19B0" w:rsidRPr="009C42BB" w:rsidRDefault="00CE19B0" w:rsidP="009C42BB">
      <w:p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sz w:val="28"/>
          <w:szCs w:val="28"/>
        </w:rPr>
        <w:t xml:space="preserve">б) нейротоническая гиперемия – развивается при усилении парасимпатических влияний. Впервые воспроизведена К. Бернаром путем раздражения </w:t>
      </w:r>
      <w:r w:rsidRPr="009C42BB">
        <w:rPr>
          <w:sz w:val="28"/>
          <w:szCs w:val="28"/>
          <w:lang w:val="en-US"/>
        </w:rPr>
        <w:t>chorda</w:t>
      </w:r>
      <w:r w:rsidRPr="009C42BB">
        <w:rPr>
          <w:sz w:val="28"/>
          <w:szCs w:val="28"/>
        </w:rPr>
        <w:t xml:space="preserve"> </w:t>
      </w:r>
      <w:r w:rsidRPr="009C42BB">
        <w:rPr>
          <w:sz w:val="28"/>
          <w:szCs w:val="28"/>
          <w:lang w:val="en-US"/>
        </w:rPr>
        <w:t>timpani</w:t>
      </w:r>
      <w:r w:rsidRPr="009C42BB">
        <w:rPr>
          <w:sz w:val="28"/>
          <w:szCs w:val="28"/>
        </w:rPr>
        <w:t xml:space="preserve"> – ветви </w:t>
      </w:r>
      <w:r w:rsidRPr="009C42BB">
        <w:rPr>
          <w:sz w:val="28"/>
          <w:szCs w:val="28"/>
          <w:lang w:val="en-US"/>
        </w:rPr>
        <w:t>n</w:t>
      </w:r>
      <w:r w:rsidRPr="009C42BB">
        <w:rPr>
          <w:sz w:val="28"/>
          <w:szCs w:val="28"/>
        </w:rPr>
        <w:t>.</w:t>
      </w:r>
      <w:r w:rsidRPr="009C42BB">
        <w:rPr>
          <w:sz w:val="28"/>
          <w:szCs w:val="28"/>
          <w:lang w:val="en-US"/>
        </w:rPr>
        <w:t>facialis</w:t>
      </w:r>
      <w:r w:rsidRPr="009C42BB">
        <w:rPr>
          <w:sz w:val="28"/>
          <w:szCs w:val="28"/>
        </w:rPr>
        <w:t>, состоящей из парасимпатических волокон. В результате раздражения возникала гиперемия и усиление секреции поднижнечелюстной слюнной железы. Холинэргические механизмы (влияние ацетилхолина) развития АГ возможны в органах и тканях (язык, наружные половые органы и т.д.), сосуды которых иннервируются парасимпатическими нервными волокнами</w:t>
      </w:r>
    </w:p>
    <w:p w:rsidR="00CE19B0" w:rsidRPr="009C42BB" w:rsidRDefault="00CE19B0" w:rsidP="009C42BB">
      <w:pPr>
        <w:numPr>
          <w:ilvl w:val="1"/>
          <w:numId w:val="14"/>
        </w:num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C42BB">
        <w:rPr>
          <w:iCs/>
          <w:sz w:val="28"/>
          <w:szCs w:val="28"/>
        </w:rPr>
        <w:t xml:space="preserve">Коллатеральная АГ. </w:t>
      </w:r>
      <w:r w:rsidRPr="009C42BB">
        <w:rPr>
          <w:sz w:val="28"/>
          <w:szCs w:val="28"/>
        </w:rPr>
        <w:t>Возникает в результате затруднения кровотока по магистральному артериальному стволу, закрытому тромбом или эмболом. В этих случаях кровь устремляется по коллатеральным сосудам, просвет их рефлекторно расширяется и ткань получает необходимое количество крови. Коллатеральная АГ развивается в том случае, если общий диаметр просвета коллатеральных сосудов превышает диаметр закупоренного магистрального сосуда.</w:t>
      </w:r>
    </w:p>
    <w:p w:rsidR="00CE19B0" w:rsidRPr="009C42BB" w:rsidRDefault="00CE19B0" w:rsidP="009C42BB">
      <w:pPr>
        <w:numPr>
          <w:ilvl w:val="1"/>
          <w:numId w:val="14"/>
        </w:num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iCs/>
          <w:sz w:val="28"/>
          <w:szCs w:val="28"/>
        </w:rPr>
        <w:t>Постишемическая АГ.</w:t>
      </w:r>
      <w:r w:rsidRPr="009C42BB">
        <w:rPr>
          <w:sz w:val="28"/>
          <w:szCs w:val="28"/>
        </w:rPr>
        <w:t xml:space="preserve"> Развивается, когда фактор, ведущий к сдавлению артерии и малокровию ткани, быстро устраняется. К таким факторам относятся: опухоль, лигатура, скопление жидкости в плевральной и других полостях. В таких случаях обескровленные сосуды быстро расширяются и переполняются кровью, что может привести к разрыву сосуда, кровоизлияниям и малокровию других органов вследствие перераспределения крови. Механизм постишемической АГ: в ишемизированной ткани в связи с недостатком кислорода происходит смена аэробного способа распада глюкозы на анаэробный. Накапливаются продукты анаэробного гликолиза: молочная кислота, ПВК, трикарбоновые кислоты цикла Кребса. Орг. Кислоты и водород (продукт диссоциации) являются гуморальными вазодилататорами.</w:t>
      </w:r>
    </w:p>
    <w:p w:rsidR="009C42BB" w:rsidRDefault="00CE19B0" w:rsidP="009C42BB">
      <w:pPr>
        <w:numPr>
          <w:ilvl w:val="1"/>
          <w:numId w:val="14"/>
        </w:num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iCs/>
          <w:sz w:val="28"/>
          <w:szCs w:val="28"/>
        </w:rPr>
        <w:t>Вакатная АГ.</w:t>
      </w:r>
      <w:r w:rsidR="009C42BB" w:rsidRPr="009C42BB">
        <w:rPr>
          <w:sz w:val="28"/>
          <w:szCs w:val="28"/>
        </w:rPr>
        <w:t xml:space="preserve"> </w:t>
      </w:r>
      <w:r w:rsidRPr="009C42BB">
        <w:rPr>
          <w:sz w:val="28"/>
          <w:szCs w:val="28"/>
        </w:rPr>
        <w:t>Развивается в связи с уменьшением б</w:t>
      </w:r>
      <w:r w:rsidR="009C42BB">
        <w:rPr>
          <w:sz w:val="28"/>
          <w:szCs w:val="28"/>
        </w:rPr>
        <w:t>арометрического давления. М.б.:</w:t>
      </w:r>
    </w:p>
    <w:p w:rsidR="009C42BB" w:rsidRDefault="009C42BB" w:rsidP="009C42BB">
      <w:pPr>
        <w:numPr>
          <w:ilvl w:val="1"/>
          <w:numId w:val="14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-общая;</w:t>
      </w:r>
    </w:p>
    <w:p w:rsidR="00CE19B0" w:rsidRPr="009C42BB" w:rsidRDefault="00CE19B0" w:rsidP="009C42BB">
      <w:pPr>
        <w:numPr>
          <w:ilvl w:val="1"/>
          <w:numId w:val="14"/>
        </w:num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sz w:val="28"/>
          <w:szCs w:val="28"/>
        </w:rPr>
        <w:t xml:space="preserve">-местная. </w:t>
      </w:r>
    </w:p>
    <w:p w:rsidR="00CE19B0" w:rsidRPr="009C42BB" w:rsidRDefault="00CE19B0" w:rsidP="009C42BB">
      <w:pPr>
        <w:pStyle w:val="2"/>
        <w:spacing w:line="360" w:lineRule="auto"/>
        <w:ind w:firstLine="709"/>
        <w:rPr>
          <w:sz w:val="28"/>
          <w:szCs w:val="28"/>
        </w:rPr>
      </w:pPr>
      <w:r w:rsidRPr="009C42BB">
        <w:rPr>
          <w:sz w:val="28"/>
          <w:szCs w:val="28"/>
        </w:rPr>
        <w:t>Общая вакатная АГ – при быстром снижении барометрического давления. Пример: у водолазов и кессонных рабочих при быстром подъеме из области повышенного давления. В этом случае вакатная АГ сочетается с газовой эмболией, тромбозом сосудов и кровоизлияниями.</w:t>
      </w:r>
    </w:p>
    <w:p w:rsidR="00CE19B0" w:rsidRPr="009C42BB" w:rsidRDefault="00CE19B0" w:rsidP="009C42BB">
      <w:pPr>
        <w:pStyle w:val="2"/>
        <w:spacing w:line="360" w:lineRule="auto"/>
        <w:ind w:firstLine="709"/>
        <w:rPr>
          <w:sz w:val="28"/>
          <w:szCs w:val="28"/>
        </w:rPr>
      </w:pPr>
      <w:r w:rsidRPr="009C42BB">
        <w:rPr>
          <w:sz w:val="28"/>
          <w:szCs w:val="28"/>
        </w:rPr>
        <w:t>Местная вакатная АГ – при постановке медицинских банок.</w:t>
      </w:r>
    </w:p>
    <w:p w:rsidR="00CE19B0" w:rsidRPr="009C42BB" w:rsidRDefault="00CE19B0" w:rsidP="009C42BB">
      <w:p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iCs/>
          <w:sz w:val="28"/>
          <w:szCs w:val="28"/>
        </w:rPr>
        <w:t xml:space="preserve">5. Метаболическая АГ. </w:t>
      </w:r>
      <w:r w:rsidRPr="009C42BB">
        <w:rPr>
          <w:sz w:val="28"/>
          <w:szCs w:val="28"/>
        </w:rPr>
        <w:t>Обусловлена действием метаболитов на неисчерченные мышечные элементы сосудов. При этом расширение сосудов не зависит от иннервационных влияний.</w:t>
      </w:r>
    </w:p>
    <w:p w:rsidR="00CE19B0" w:rsidRPr="009C42BB" w:rsidRDefault="00CE19B0" w:rsidP="009C42BB">
      <w:p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sz w:val="28"/>
          <w:szCs w:val="28"/>
        </w:rPr>
        <w:t>К вазодилатирующим метаболитам относятся:</w:t>
      </w:r>
    </w:p>
    <w:p w:rsidR="00CE19B0" w:rsidRPr="009C42BB" w:rsidRDefault="00CE19B0" w:rsidP="009C42BB">
      <w:p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sz w:val="28"/>
          <w:szCs w:val="28"/>
        </w:rPr>
        <w:t>= недостаток кислорода;</w:t>
      </w:r>
    </w:p>
    <w:p w:rsidR="00CE19B0" w:rsidRPr="009C42BB" w:rsidRDefault="00CE19B0" w:rsidP="009C42BB">
      <w:p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sz w:val="28"/>
          <w:szCs w:val="28"/>
        </w:rPr>
        <w:t>= избыток углекислоты;</w:t>
      </w:r>
    </w:p>
    <w:p w:rsidR="00CE19B0" w:rsidRPr="009C42BB" w:rsidRDefault="00CE19B0" w:rsidP="009C42BB">
      <w:p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sz w:val="28"/>
          <w:szCs w:val="28"/>
        </w:rPr>
        <w:t>= неспецифические метаболиты и неорганические ионы (молочная кислота, орг.</w:t>
      </w:r>
      <w:r w:rsidR="009C42BB" w:rsidRPr="009C42BB">
        <w:rPr>
          <w:sz w:val="28"/>
          <w:szCs w:val="28"/>
        </w:rPr>
        <w:t xml:space="preserve"> </w:t>
      </w:r>
      <w:r w:rsidRPr="009C42BB">
        <w:rPr>
          <w:sz w:val="28"/>
          <w:szCs w:val="28"/>
        </w:rPr>
        <w:t>кислоты цикла Кребса, АТФ, АДФ, аденозин, ионы калия.);</w:t>
      </w:r>
    </w:p>
    <w:p w:rsidR="00CE19B0" w:rsidRPr="009C42BB" w:rsidRDefault="00CE19B0" w:rsidP="009C42BB">
      <w:p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sz w:val="28"/>
          <w:szCs w:val="28"/>
        </w:rPr>
        <w:t>= БАВ (брадикинин, серотонин, гистамин, простагландины, немедиаторный Ах, ГАМК);</w:t>
      </w:r>
    </w:p>
    <w:p w:rsidR="00CE19B0" w:rsidRPr="009C42BB" w:rsidRDefault="00CE19B0" w:rsidP="009C42BB">
      <w:p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sz w:val="28"/>
          <w:szCs w:val="28"/>
        </w:rPr>
        <w:t>= гормоны;</w:t>
      </w:r>
    </w:p>
    <w:p w:rsidR="00CE19B0" w:rsidRPr="009C42BB" w:rsidRDefault="00CE19B0" w:rsidP="009C42BB">
      <w:p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sz w:val="28"/>
          <w:szCs w:val="28"/>
        </w:rPr>
        <w:t>= сдвиг РН в кислую сторону.</w:t>
      </w:r>
    </w:p>
    <w:p w:rsidR="00CE19B0" w:rsidRPr="009C42BB" w:rsidRDefault="00CE19B0" w:rsidP="009C42BB">
      <w:p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iCs/>
          <w:sz w:val="28"/>
          <w:szCs w:val="28"/>
        </w:rPr>
        <w:t xml:space="preserve">6. АГ на почве артерио-венозного свища. </w:t>
      </w:r>
      <w:r w:rsidRPr="009C42BB">
        <w:rPr>
          <w:sz w:val="28"/>
          <w:szCs w:val="28"/>
        </w:rPr>
        <w:t>В том случае, когда образуется соустье между артерией и веной и артериальная кровь устремляется в вену.</w:t>
      </w:r>
    </w:p>
    <w:p w:rsidR="00CE19B0" w:rsidRPr="009C42BB" w:rsidRDefault="00CE19B0" w:rsidP="009C42BB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CE19B0" w:rsidRPr="009C42BB" w:rsidRDefault="00CE19B0" w:rsidP="009C42B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9C42BB">
        <w:rPr>
          <w:b/>
          <w:bCs/>
          <w:sz w:val="28"/>
          <w:szCs w:val="28"/>
        </w:rPr>
        <w:t xml:space="preserve">4. Ишемия - определение, классификация, этиология, </w:t>
      </w:r>
      <w:r w:rsidRPr="009C42BB">
        <w:rPr>
          <w:b/>
          <w:sz w:val="28"/>
          <w:szCs w:val="28"/>
        </w:rPr>
        <w:t>состояние микроциркуляции. Ме</w:t>
      </w:r>
      <w:r w:rsidR="009C42BB" w:rsidRPr="009C42BB">
        <w:rPr>
          <w:b/>
          <w:sz w:val="28"/>
          <w:szCs w:val="28"/>
        </w:rPr>
        <w:t>стные проявления и последствия</w:t>
      </w:r>
    </w:p>
    <w:p w:rsidR="009C42BB" w:rsidRPr="009C42BB" w:rsidRDefault="009C42BB" w:rsidP="009C42BB">
      <w:pPr>
        <w:pStyle w:val="a5"/>
        <w:spacing w:line="360" w:lineRule="auto"/>
        <w:ind w:left="0" w:firstLine="709"/>
        <w:jc w:val="both"/>
        <w:rPr>
          <w:b w:val="0"/>
          <w:sz w:val="28"/>
        </w:rPr>
      </w:pPr>
    </w:p>
    <w:p w:rsidR="00CE19B0" w:rsidRPr="009C42BB" w:rsidRDefault="00CE19B0" w:rsidP="009C42BB">
      <w:p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bCs/>
          <w:iCs/>
          <w:sz w:val="28"/>
          <w:szCs w:val="28"/>
        </w:rPr>
        <w:t xml:space="preserve">Ишемия – </w:t>
      </w:r>
      <w:r w:rsidRPr="009C42BB">
        <w:rPr>
          <w:sz w:val="28"/>
          <w:szCs w:val="28"/>
        </w:rPr>
        <w:t>уменьшение кровенаполнения органа или ткани в результате затруднения притока крови по приносящим сосудам.</w:t>
      </w:r>
    </w:p>
    <w:p w:rsidR="00CE19B0" w:rsidRPr="009C42BB" w:rsidRDefault="00CE19B0" w:rsidP="009C42BB">
      <w:p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bCs/>
          <w:iCs/>
          <w:sz w:val="28"/>
          <w:szCs w:val="28"/>
        </w:rPr>
        <w:t xml:space="preserve">Причины увеличения сопротивления току крови в артериях – </w:t>
      </w:r>
      <w:r w:rsidRPr="009C42BB">
        <w:rPr>
          <w:sz w:val="28"/>
          <w:szCs w:val="28"/>
        </w:rPr>
        <w:t>3 (три) группы причин:</w:t>
      </w:r>
    </w:p>
    <w:p w:rsidR="00CE19B0" w:rsidRPr="009C42BB" w:rsidRDefault="00CE19B0" w:rsidP="009C42BB">
      <w:pPr>
        <w:numPr>
          <w:ilvl w:val="0"/>
          <w:numId w:val="15"/>
        </w:num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iCs/>
          <w:sz w:val="28"/>
          <w:szCs w:val="28"/>
        </w:rPr>
        <w:t xml:space="preserve">Компрессия (сдавление извне) </w:t>
      </w:r>
      <w:r w:rsidRPr="009C42BB">
        <w:rPr>
          <w:sz w:val="28"/>
          <w:szCs w:val="28"/>
        </w:rPr>
        <w:t>приносящих сосудов (опухоль, рубец, лигатура, инородное тело).</w:t>
      </w:r>
      <w:r w:rsidR="009C42BB" w:rsidRPr="009C42BB">
        <w:rPr>
          <w:sz w:val="28"/>
          <w:szCs w:val="28"/>
        </w:rPr>
        <w:t xml:space="preserve"> </w:t>
      </w:r>
      <w:r w:rsidRPr="009C42BB">
        <w:rPr>
          <w:sz w:val="28"/>
          <w:szCs w:val="28"/>
        </w:rPr>
        <w:t>Такая ишемия называется компрессионной.</w:t>
      </w:r>
    </w:p>
    <w:p w:rsidR="00CE19B0" w:rsidRPr="009C42BB" w:rsidRDefault="00CE19B0" w:rsidP="009C42BB">
      <w:pPr>
        <w:numPr>
          <w:ilvl w:val="0"/>
          <w:numId w:val="15"/>
        </w:num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iCs/>
          <w:sz w:val="28"/>
          <w:szCs w:val="28"/>
        </w:rPr>
        <w:t xml:space="preserve">Обтурация приносящих сосудов – </w:t>
      </w:r>
      <w:r w:rsidRPr="009C42BB">
        <w:rPr>
          <w:sz w:val="28"/>
          <w:szCs w:val="28"/>
        </w:rPr>
        <w:t>в результате полного или частичного закрытия изнутри просвета артерии тромбом или эмболом.</w:t>
      </w:r>
    </w:p>
    <w:p w:rsidR="00CE19B0" w:rsidRPr="009C42BB" w:rsidRDefault="00CE19B0" w:rsidP="009C42BB">
      <w:pPr>
        <w:numPr>
          <w:ilvl w:val="0"/>
          <w:numId w:val="15"/>
        </w:num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iCs/>
          <w:sz w:val="28"/>
          <w:szCs w:val="28"/>
        </w:rPr>
        <w:t>Ангиоспазм приносящих артерий –</w:t>
      </w:r>
      <w:r w:rsidRPr="009C42BB">
        <w:rPr>
          <w:sz w:val="28"/>
          <w:szCs w:val="28"/>
        </w:rPr>
        <w:t xml:space="preserve"> в результате вазоконстрикции сосудистых гладких мышц. </w:t>
      </w:r>
      <w:r w:rsidRPr="009C42BB">
        <w:rPr>
          <w:sz w:val="28"/>
          <w:szCs w:val="28"/>
          <w:u w:val="single"/>
        </w:rPr>
        <w:t>Механизмы спазма артерий</w:t>
      </w:r>
      <w:r w:rsidRPr="009C42BB">
        <w:rPr>
          <w:sz w:val="28"/>
          <w:szCs w:val="28"/>
        </w:rPr>
        <w:t>:</w:t>
      </w:r>
      <w:r w:rsidR="009C42BB" w:rsidRPr="009C42BB">
        <w:rPr>
          <w:sz w:val="28"/>
          <w:szCs w:val="28"/>
        </w:rPr>
        <w:t xml:space="preserve"> </w:t>
      </w:r>
      <w:r w:rsidRPr="009C42BB">
        <w:rPr>
          <w:sz w:val="28"/>
          <w:szCs w:val="28"/>
        </w:rPr>
        <w:t>а) внеклеточный – связан с длительной циркуляцией в крови вазоконстрикторных веществ.</w:t>
      </w:r>
      <w:r w:rsidR="009C42BB" w:rsidRPr="009C42BB">
        <w:rPr>
          <w:sz w:val="28"/>
          <w:szCs w:val="28"/>
        </w:rPr>
        <w:t xml:space="preserve"> </w:t>
      </w:r>
      <w:r w:rsidRPr="009C42BB">
        <w:rPr>
          <w:sz w:val="28"/>
          <w:szCs w:val="28"/>
        </w:rPr>
        <w:t>Это: катехоламины, серотонин; б) мембранный – связан с нарушением процесса реполяризации мембран гладкомышечных клеток; в) внутриклеточный -</w:t>
      </w:r>
      <w:r w:rsidR="009C42BB" w:rsidRPr="009C42BB">
        <w:rPr>
          <w:sz w:val="28"/>
          <w:szCs w:val="28"/>
        </w:rPr>
        <w:t xml:space="preserve"> </w:t>
      </w:r>
      <w:r w:rsidRPr="009C42BB">
        <w:rPr>
          <w:sz w:val="28"/>
          <w:szCs w:val="28"/>
        </w:rPr>
        <w:t>нарушен внутриклеточный перенос ионов кальция, отсюда нерасслабляющееся сокращение гладкомышечных клеток.</w:t>
      </w:r>
    </w:p>
    <w:p w:rsidR="00CE19B0" w:rsidRPr="009C42BB" w:rsidRDefault="009C42BB" w:rsidP="009C42BB">
      <w:pPr>
        <w:spacing w:line="360" w:lineRule="auto"/>
        <w:ind w:firstLine="709"/>
        <w:jc w:val="both"/>
        <w:rPr>
          <w:bCs/>
          <w:iCs/>
          <w:sz w:val="28"/>
          <w:szCs w:val="28"/>
          <w:u w:val="single"/>
        </w:rPr>
      </w:pPr>
      <w:r>
        <w:rPr>
          <w:bCs/>
          <w:iCs/>
          <w:sz w:val="28"/>
          <w:szCs w:val="28"/>
          <w:u w:val="single"/>
        </w:rPr>
        <w:t>Микроциркуляция при ишемии:</w:t>
      </w:r>
    </w:p>
    <w:p w:rsidR="00CE19B0" w:rsidRPr="009C42BB" w:rsidRDefault="00CE19B0" w:rsidP="009C42BB">
      <w:pPr>
        <w:numPr>
          <w:ilvl w:val="1"/>
          <w:numId w:val="15"/>
        </w:numPr>
        <w:spacing w:line="360" w:lineRule="auto"/>
        <w:ind w:firstLine="709"/>
        <w:jc w:val="both"/>
        <w:rPr>
          <w:iCs/>
          <w:sz w:val="28"/>
          <w:szCs w:val="28"/>
        </w:rPr>
      </w:pPr>
      <w:r w:rsidRPr="009C42BB">
        <w:rPr>
          <w:iCs/>
          <w:sz w:val="28"/>
          <w:szCs w:val="28"/>
        </w:rPr>
        <w:t>Артерио-венозная разность давлений</w:t>
      </w:r>
      <w:r w:rsidR="009C42BB" w:rsidRPr="009C42BB">
        <w:rPr>
          <w:iCs/>
          <w:sz w:val="28"/>
          <w:szCs w:val="28"/>
        </w:rPr>
        <w:t xml:space="preserve"> </w:t>
      </w:r>
      <w:r w:rsidRPr="009C42BB">
        <w:rPr>
          <w:sz w:val="28"/>
          <w:szCs w:val="28"/>
        </w:rPr>
        <w:t>снижена за счет уменьшения гидростатического давления в артериальной части русла.</w:t>
      </w:r>
    </w:p>
    <w:p w:rsidR="00CE19B0" w:rsidRPr="009C42BB" w:rsidRDefault="00CE19B0" w:rsidP="009C42BB">
      <w:pPr>
        <w:numPr>
          <w:ilvl w:val="1"/>
          <w:numId w:val="15"/>
        </w:numPr>
        <w:spacing w:line="360" w:lineRule="auto"/>
        <w:ind w:firstLine="709"/>
        <w:jc w:val="both"/>
        <w:rPr>
          <w:iCs/>
          <w:sz w:val="28"/>
          <w:szCs w:val="28"/>
        </w:rPr>
      </w:pPr>
      <w:r w:rsidRPr="009C42BB">
        <w:rPr>
          <w:iCs/>
          <w:sz w:val="28"/>
          <w:szCs w:val="28"/>
        </w:rPr>
        <w:t xml:space="preserve">Сопротивление кровотоку </w:t>
      </w:r>
      <w:r w:rsidRPr="009C42BB">
        <w:rPr>
          <w:sz w:val="28"/>
          <w:szCs w:val="28"/>
        </w:rPr>
        <w:t>в артериальной части русла увеличено за счет препятствия кровотоку в приводящих артериях.</w:t>
      </w:r>
    </w:p>
    <w:p w:rsidR="00CE19B0" w:rsidRPr="009C42BB" w:rsidRDefault="00CE19B0" w:rsidP="009C42BB">
      <w:pPr>
        <w:numPr>
          <w:ilvl w:val="1"/>
          <w:numId w:val="15"/>
        </w:numPr>
        <w:spacing w:line="360" w:lineRule="auto"/>
        <w:ind w:firstLine="709"/>
        <w:jc w:val="both"/>
        <w:rPr>
          <w:iCs/>
          <w:sz w:val="28"/>
          <w:szCs w:val="28"/>
        </w:rPr>
      </w:pPr>
      <w:r w:rsidRPr="009C42BB">
        <w:rPr>
          <w:iCs/>
          <w:sz w:val="28"/>
          <w:szCs w:val="28"/>
        </w:rPr>
        <w:t xml:space="preserve">Объемная скорость кровотока </w:t>
      </w:r>
      <w:r w:rsidRPr="009C42BB">
        <w:rPr>
          <w:sz w:val="28"/>
          <w:szCs w:val="28"/>
        </w:rPr>
        <w:t>снижена за счет уменьшения артерио-венозной разницы давлений и увеличения сопротивления кровотоку.</w:t>
      </w:r>
    </w:p>
    <w:p w:rsidR="00CE19B0" w:rsidRPr="009C42BB" w:rsidRDefault="00CE19B0" w:rsidP="009C42BB">
      <w:pPr>
        <w:numPr>
          <w:ilvl w:val="1"/>
          <w:numId w:val="15"/>
        </w:numPr>
        <w:spacing w:line="360" w:lineRule="auto"/>
        <w:ind w:firstLine="709"/>
        <w:jc w:val="both"/>
        <w:rPr>
          <w:iCs/>
          <w:sz w:val="28"/>
          <w:szCs w:val="28"/>
        </w:rPr>
      </w:pPr>
      <w:r w:rsidRPr="009C42BB">
        <w:rPr>
          <w:iCs/>
          <w:sz w:val="28"/>
          <w:szCs w:val="28"/>
        </w:rPr>
        <w:t xml:space="preserve">Линейная скорость кровотока </w:t>
      </w:r>
      <w:r w:rsidRPr="009C42BB">
        <w:rPr>
          <w:sz w:val="28"/>
          <w:szCs w:val="28"/>
        </w:rPr>
        <w:t>уменьшена за счет уменьшения артерио-венозной разности давлений и возросшего сопротивления кровотоку.</w:t>
      </w:r>
    </w:p>
    <w:p w:rsidR="00CE19B0" w:rsidRPr="009C42BB" w:rsidRDefault="00CE19B0" w:rsidP="009C42BB">
      <w:pPr>
        <w:numPr>
          <w:ilvl w:val="1"/>
          <w:numId w:val="15"/>
        </w:numPr>
        <w:spacing w:line="360" w:lineRule="auto"/>
        <w:ind w:firstLine="709"/>
        <w:jc w:val="both"/>
        <w:rPr>
          <w:iCs/>
          <w:sz w:val="28"/>
          <w:szCs w:val="28"/>
        </w:rPr>
      </w:pPr>
      <w:r w:rsidRPr="009C42BB">
        <w:rPr>
          <w:iCs/>
          <w:sz w:val="28"/>
          <w:szCs w:val="28"/>
        </w:rPr>
        <w:t>Общая площадь поперечного сечения капиллярного русла</w:t>
      </w:r>
      <w:r w:rsidR="009C42BB" w:rsidRPr="009C42BB">
        <w:rPr>
          <w:iCs/>
          <w:sz w:val="28"/>
          <w:szCs w:val="28"/>
        </w:rPr>
        <w:t xml:space="preserve"> </w:t>
      </w:r>
      <w:r w:rsidRPr="009C42BB">
        <w:rPr>
          <w:sz w:val="28"/>
          <w:szCs w:val="28"/>
        </w:rPr>
        <w:t>уменьшена за счет закрытия части функционирующих капилляров.</w:t>
      </w:r>
    </w:p>
    <w:p w:rsidR="00CE19B0" w:rsidRPr="009C42BB" w:rsidRDefault="009C42BB" w:rsidP="009C42BB">
      <w:pPr>
        <w:spacing w:line="360" w:lineRule="auto"/>
        <w:ind w:firstLine="709"/>
        <w:jc w:val="both"/>
        <w:rPr>
          <w:bCs/>
          <w:iCs/>
          <w:sz w:val="28"/>
          <w:szCs w:val="28"/>
          <w:u w:val="single"/>
        </w:rPr>
      </w:pPr>
      <w:r w:rsidRPr="009C42BB">
        <w:rPr>
          <w:bCs/>
          <w:iCs/>
          <w:sz w:val="28"/>
          <w:szCs w:val="28"/>
          <w:u w:val="single"/>
        </w:rPr>
        <w:t>Симптомы ишемии:</w:t>
      </w:r>
    </w:p>
    <w:p w:rsidR="00CE19B0" w:rsidRPr="009C42BB" w:rsidRDefault="00CE19B0" w:rsidP="009C42BB">
      <w:pPr>
        <w:numPr>
          <w:ilvl w:val="2"/>
          <w:numId w:val="15"/>
        </w:numPr>
        <w:spacing w:line="360" w:lineRule="auto"/>
        <w:ind w:firstLine="709"/>
        <w:jc w:val="both"/>
        <w:rPr>
          <w:iCs/>
          <w:sz w:val="28"/>
          <w:szCs w:val="28"/>
        </w:rPr>
      </w:pPr>
      <w:r w:rsidRPr="009C42BB">
        <w:rPr>
          <w:iCs/>
          <w:sz w:val="28"/>
          <w:szCs w:val="28"/>
        </w:rPr>
        <w:t xml:space="preserve">Уменьшение диаметра и количества </w:t>
      </w:r>
      <w:r w:rsidRPr="009C42BB">
        <w:rPr>
          <w:sz w:val="28"/>
          <w:szCs w:val="28"/>
        </w:rPr>
        <w:t>видимых артериальных сосудов в связи с их сужением и уменьшением кровенаполнения.</w:t>
      </w:r>
    </w:p>
    <w:p w:rsidR="00CE19B0" w:rsidRPr="009C42BB" w:rsidRDefault="00CE19B0" w:rsidP="009C42BB">
      <w:pPr>
        <w:numPr>
          <w:ilvl w:val="2"/>
          <w:numId w:val="15"/>
        </w:numPr>
        <w:spacing w:line="360" w:lineRule="auto"/>
        <w:ind w:firstLine="709"/>
        <w:jc w:val="both"/>
        <w:rPr>
          <w:iCs/>
          <w:sz w:val="28"/>
          <w:szCs w:val="28"/>
        </w:rPr>
      </w:pPr>
      <w:r w:rsidRPr="009C42BB">
        <w:rPr>
          <w:iCs/>
          <w:sz w:val="28"/>
          <w:szCs w:val="28"/>
        </w:rPr>
        <w:t xml:space="preserve">Побледнение тканей или органов </w:t>
      </w:r>
      <w:r w:rsidRPr="009C42BB">
        <w:rPr>
          <w:sz w:val="28"/>
          <w:szCs w:val="28"/>
        </w:rPr>
        <w:t>в связи со снижением кровенаполнения и уменьшением числа функционирующих капилляров.</w:t>
      </w:r>
    </w:p>
    <w:p w:rsidR="00CE19B0" w:rsidRPr="009C42BB" w:rsidRDefault="00CE19B0" w:rsidP="009C42BB">
      <w:pPr>
        <w:numPr>
          <w:ilvl w:val="2"/>
          <w:numId w:val="15"/>
        </w:numPr>
        <w:spacing w:line="360" w:lineRule="auto"/>
        <w:ind w:firstLine="709"/>
        <w:jc w:val="both"/>
        <w:rPr>
          <w:iCs/>
          <w:sz w:val="28"/>
          <w:szCs w:val="28"/>
        </w:rPr>
      </w:pPr>
      <w:r w:rsidRPr="009C42BB">
        <w:rPr>
          <w:iCs/>
          <w:sz w:val="28"/>
          <w:szCs w:val="28"/>
        </w:rPr>
        <w:t xml:space="preserve">Снижение величины пульсации артерий </w:t>
      </w:r>
      <w:r w:rsidRPr="009C42BB">
        <w:rPr>
          <w:sz w:val="28"/>
          <w:szCs w:val="28"/>
        </w:rPr>
        <w:t>в результате наполнения их кровью.</w:t>
      </w:r>
    </w:p>
    <w:p w:rsidR="00CE19B0" w:rsidRPr="009C42BB" w:rsidRDefault="00CE19B0" w:rsidP="009C42BB">
      <w:pPr>
        <w:numPr>
          <w:ilvl w:val="2"/>
          <w:numId w:val="15"/>
        </w:numPr>
        <w:spacing w:line="360" w:lineRule="auto"/>
        <w:ind w:firstLine="709"/>
        <w:jc w:val="both"/>
        <w:rPr>
          <w:iCs/>
          <w:sz w:val="28"/>
          <w:szCs w:val="28"/>
        </w:rPr>
      </w:pPr>
      <w:r w:rsidRPr="009C42BB">
        <w:rPr>
          <w:iCs/>
          <w:sz w:val="28"/>
          <w:szCs w:val="28"/>
        </w:rPr>
        <w:t xml:space="preserve">Понижение температуры ишемизированной ткани или органа </w:t>
      </w:r>
      <w:r w:rsidRPr="009C42BB">
        <w:rPr>
          <w:sz w:val="28"/>
          <w:szCs w:val="28"/>
        </w:rPr>
        <w:t>следствие уменьшения притока теплой артериальной крови, в дальнейшем уменьшение метаболизма.</w:t>
      </w:r>
    </w:p>
    <w:p w:rsidR="00CE19B0" w:rsidRPr="009C42BB" w:rsidRDefault="00CE19B0" w:rsidP="009C42BB">
      <w:pPr>
        <w:numPr>
          <w:ilvl w:val="2"/>
          <w:numId w:val="15"/>
        </w:numPr>
        <w:spacing w:line="360" w:lineRule="auto"/>
        <w:ind w:firstLine="709"/>
        <w:jc w:val="both"/>
        <w:rPr>
          <w:iCs/>
          <w:sz w:val="28"/>
          <w:szCs w:val="28"/>
        </w:rPr>
      </w:pPr>
      <w:r w:rsidRPr="009C42BB">
        <w:rPr>
          <w:iCs/>
          <w:sz w:val="28"/>
          <w:szCs w:val="28"/>
        </w:rPr>
        <w:t xml:space="preserve">Снижение лимфообразования </w:t>
      </w:r>
      <w:r w:rsidRPr="009C42BB">
        <w:rPr>
          <w:sz w:val="28"/>
          <w:szCs w:val="28"/>
        </w:rPr>
        <w:t>в результате понижения перфузионного давления в тканевых микрососудах.</w:t>
      </w:r>
    </w:p>
    <w:p w:rsidR="00CE19B0" w:rsidRPr="009C42BB" w:rsidRDefault="00CE19B0" w:rsidP="009C42BB">
      <w:pPr>
        <w:numPr>
          <w:ilvl w:val="2"/>
          <w:numId w:val="15"/>
        </w:numPr>
        <w:spacing w:line="360" w:lineRule="auto"/>
        <w:ind w:firstLine="709"/>
        <w:jc w:val="both"/>
        <w:rPr>
          <w:iCs/>
          <w:sz w:val="28"/>
          <w:szCs w:val="28"/>
        </w:rPr>
      </w:pPr>
      <w:r w:rsidRPr="009C42BB">
        <w:rPr>
          <w:iCs/>
          <w:sz w:val="28"/>
          <w:szCs w:val="28"/>
        </w:rPr>
        <w:t xml:space="preserve">Уменьшение объема и тургора тканей и органов </w:t>
      </w:r>
      <w:r w:rsidRPr="009C42BB">
        <w:rPr>
          <w:sz w:val="28"/>
          <w:szCs w:val="28"/>
        </w:rPr>
        <w:t>вследствие</w:t>
      </w:r>
      <w:r w:rsidR="009C42BB" w:rsidRPr="009C42BB">
        <w:rPr>
          <w:sz w:val="28"/>
          <w:szCs w:val="28"/>
        </w:rPr>
        <w:t xml:space="preserve"> </w:t>
      </w:r>
      <w:r w:rsidRPr="009C42BB">
        <w:rPr>
          <w:sz w:val="28"/>
          <w:szCs w:val="28"/>
        </w:rPr>
        <w:t>недостаточности их крове- и лимфонаполнения.</w:t>
      </w:r>
    </w:p>
    <w:p w:rsidR="00CE19B0" w:rsidRPr="009C42BB" w:rsidRDefault="00CE19B0" w:rsidP="009C42BB">
      <w:p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bCs/>
          <w:iCs/>
          <w:sz w:val="28"/>
          <w:szCs w:val="28"/>
        </w:rPr>
        <w:t xml:space="preserve">Последствия ишемии. </w:t>
      </w:r>
      <w:r w:rsidRPr="009C42BB">
        <w:rPr>
          <w:sz w:val="28"/>
          <w:szCs w:val="28"/>
        </w:rPr>
        <w:t>Главный патогенетический фактор ишемии – гипоксия.</w:t>
      </w:r>
      <w:r w:rsidR="009C42BB" w:rsidRPr="009C42BB">
        <w:rPr>
          <w:sz w:val="28"/>
          <w:szCs w:val="28"/>
        </w:rPr>
        <w:t xml:space="preserve"> </w:t>
      </w:r>
      <w:r w:rsidRPr="009C42BB">
        <w:rPr>
          <w:sz w:val="28"/>
          <w:szCs w:val="28"/>
        </w:rPr>
        <w:t>В дальнейшем: снижение недоокисленных продукт</w:t>
      </w:r>
      <w:r w:rsidR="009C42BB">
        <w:rPr>
          <w:sz w:val="28"/>
          <w:szCs w:val="28"/>
        </w:rPr>
        <w:t>ов, ионов, БАВ. Отсюда вытекает:</w:t>
      </w:r>
    </w:p>
    <w:p w:rsidR="00CE19B0" w:rsidRPr="009C42BB" w:rsidRDefault="00CE19B0" w:rsidP="009C42BB">
      <w:pPr>
        <w:numPr>
          <w:ilvl w:val="0"/>
          <w:numId w:val="18"/>
        </w:num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iCs/>
          <w:sz w:val="28"/>
          <w:szCs w:val="28"/>
        </w:rPr>
        <w:t>Снижение специфических функций</w:t>
      </w:r>
      <w:r w:rsidRPr="009C42BB">
        <w:rPr>
          <w:sz w:val="28"/>
          <w:szCs w:val="28"/>
        </w:rPr>
        <w:t>.</w:t>
      </w:r>
    </w:p>
    <w:p w:rsidR="00CE19B0" w:rsidRPr="009C42BB" w:rsidRDefault="00CE19B0" w:rsidP="009C42BB">
      <w:pPr>
        <w:numPr>
          <w:ilvl w:val="0"/>
          <w:numId w:val="18"/>
        </w:num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iCs/>
          <w:sz w:val="28"/>
          <w:szCs w:val="28"/>
        </w:rPr>
        <w:t>Понижение неспецифических функций и процессов:</w:t>
      </w:r>
      <w:r w:rsidRPr="009C42BB">
        <w:rPr>
          <w:sz w:val="28"/>
          <w:szCs w:val="28"/>
        </w:rPr>
        <w:t xml:space="preserve"> местных защитных реакций, лимфообразования, пластических процессов.</w:t>
      </w:r>
    </w:p>
    <w:p w:rsidR="00CE19B0" w:rsidRPr="009C42BB" w:rsidRDefault="00CE19B0" w:rsidP="009C42BB">
      <w:pPr>
        <w:numPr>
          <w:ilvl w:val="0"/>
          <w:numId w:val="18"/>
        </w:num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iCs/>
          <w:sz w:val="28"/>
          <w:szCs w:val="28"/>
        </w:rPr>
        <w:t>Развитие дистрофических процессов,</w:t>
      </w:r>
      <w:r w:rsidR="009C42BB" w:rsidRPr="009C42BB">
        <w:rPr>
          <w:iCs/>
          <w:sz w:val="28"/>
          <w:szCs w:val="28"/>
        </w:rPr>
        <w:t xml:space="preserve"> </w:t>
      </w:r>
      <w:r w:rsidRPr="009C42BB">
        <w:rPr>
          <w:sz w:val="28"/>
          <w:szCs w:val="28"/>
        </w:rPr>
        <w:t>гипотрофии и атрофии тканей.</w:t>
      </w:r>
    </w:p>
    <w:p w:rsidR="00CE19B0" w:rsidRPr="009C42BB" w:rsidRDefault="00CE19B0" w:rsidP="009C42BB">
      <w:pPr>
        <w:numPr>
          <w:ilvl w:val="0"/>
          <w:numId w:val="18"/>
        </w:num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iCs/>
          <w:sz w:val="28"/>
          <w:szCs w:val="28"/>
        </w:rPr>
        <w:t>Некрозы и инфаркты.</w:t>
      </w:r>
    </w:p>
    <w:p w:rsidR="00CE19B0" w:rsidRPr="009C42BB" w:rsidRDefault="00CE19B0" w:rsidP="009C42BB">
      <w:pPr>
        <w:pStyle w:val="3"/>
        <w:spacing w:line="360" w:lineRule="auto"/>
        <w:ind w:firstLine="709"/>
        <w:rPr>
          <w:b w:val="0"/>
          <w:i w:val="0"/>
          <w:sz w:val="28"/>
          <w:szCs w:val="28"/>
        </w:rPr>
      </w:pPr>
      <w:r w:rsidRPr="009C42BB">
        <w:rPr>
          <w:b w:val="0"/>
          <w:i w:val="0"/>
          <w:sz w:val="28"/>
          <w:szCs w:val="28"/>
        </w:rPr>
        <w:t xml:space="preserve">Значение уровня функционирования ткани и органа, шунтирования и коллатерального кровообращения в исходе ишемии. Инфаркт как следствие ишемии. </w:t>
      </w:r>
    </w:p>
    <w:p w:rsidR="00CE19B0" w:rsidRPr="009C42BB" w:rsidRDefault="00CE19B0" w:rsidP="009C42BB">
      <w:pPr>
        <w:pStyle w:val="3"/>
        <w:spacing w:line="360" w:lineRule="auto"/>
        <w:ind w:firstLine="709"/>
        <w:rPr>
          <w:b w:val="0"/>
          <w:bCs w:val="0"/>
          <w:i w:val="0"/>
          <w:iCs w:val="0"/>
          <w:sz w:val="28"/>
          <w:szCs w:val="28"/>
        </w:rPr>
      </w:pPr>
      <w:r w:rsidRPr="009C42BB">
        <w:rPr>
          <w:b w:val="0"/>
          <w:bCs w:val="0"/>
          <w:i w:val="0"/>
          <w:iCs w:val="0"/>
          <w:sz w:val="28"/>
          <w:szCs w:val="28"/>
        </w:rPr>
        <w:t>Характер последствий при ишемии зависит от:</w:t>
      </w:r>
    </w:p>
    <w:p w:rsidR="00CE19B0" w:rsidRPr="009C42BB" w:rsidRDefault="00CE19B0" w:rsidP="009C42BB">
      <w:pPr>
        <w:pStyle w:val="3"/>
        <w:numPr>
          <w:ilvl w:val="0"/>
          <w:numId w:val="19"/>
        </w:numPr>
        <w:spacing w:line="360" w:lineRule="auto"/>
        <w:ind w:firstLine="709"/>
        <w:rPr>
          <w:b w:val="0"/>
          <w:bCs w:val="0"/>
          <w:i w:val="0"/>
          <w:sz w:val="28"/>
          <w:szCs w:val="28"/>
        </w:rPr>
      </w:pPr>
      <w:r w:rsidRPr="009C42BB">
        <w:rPr>
          <w:b w:val="0"/>
          <w:bCs w:val="0"/>
          <w:i w:val="0"/>
          <w:sz w:val="28"/>
          <w:szCs w:val="28"/>
        </w:rPr>
        <w:t xml:space="preserve">Скорости развития ишемии. </w:t>
      </w:r>
      <w:r w:rsidRPr="009C42BB">
        <w:rPr>
          <w:b w:val="0"/>
          <w:bCs w:val="0"/>
          <w:i w:val="0"/>
          <w:iCs w:val="0"/>
          <w:sz w:val="28"/>
          <w:szCs w:val="28"/>
        </w:rPr>
        <w:t>Чем она выше, тем более значительна степень повреждения тканей.</w:t>
      </w:r>
    </w:p>
    <w:p w:rsidR="00CE19B0" w:rsidRPr="009C42BB" w:rsidRDefault="00CE19B0" w:rsidP="009C42BB">
      <w:pPr>
        <w:pStyle w:val="3"/>
        <w:numPr>
          <w:ilvl w:val="0"/>
          <w:numId w:val="19"/>
        </w:numPr>
        <w:spacing w:line="360" w:lineRule="auto"/>
        <w:ind w:firstLine="709"/>
        <w:rPr>
          <w:b w:val="0"/>
          <w:bCs w:val="0"/>
          <w:i w:val="0"/>
          <w:sz w:val="28"/>
          <w:szCs w:val="28"/>
        </w:rPr>
      </w:pPr>
      <w:r w:rsidRPr="009C42BB">
        <w:rPr>
          <w:b w:val="0"/>
          <w:bCs w:val="0"/>
          <w:i w:val="0"/>
          <w:sz w:val="28"/>
          <w:szCs w:val="28"/>
        </w:rPr>
        <w:t>Диаметра поврежденной артерии или артериолы.</w:t>
      </w:r>
    </w:p>
    <w:p w:rsidR="00CE19B0" w:rsidRPr="009C42BB" w:rsidRDefault="00CE19B0" w:rsidP="009C42BB">
      <w:pPr>
        <w:pStyle w:val="3"/>
        <w:numPr>
          <w:ilvl w:val="0"/>
          <w:numId w:val="19"/>
        </w:numPr>
        <w:spacing w:line="360" w:lineRule="auto"/>
        <w:ind w:firstLine="709"/>
        <w:rPr>
          <w:b w:val="0"/>
          <w:bCs w:val="0"/>
          <w:i w:val="0"/>
          <w:sz w:val="28"/>
          <w:szCs w:val="28"/>
        </w:rPr>
      </w:pPr>
      <w:r w:rsidRPr="009C42BB">
        <w:rPr>
          <w:b w:val="0"/>
          <w:bCs w:val="0"/>
          <w:i w:val="0"/>
          <w:sz w:val="28"/>
          <w:szCs w:val="28"/>
        </w:rPr>
        <w:t xml:space="preserve">«Чувствительности» органа к ишемии. </w:t>
      </w:r>
      <w:r w:rsidRPr="009C42BB">
        <w:rPr>
          <w:b w:val="0"/>
          <w:bCs w:val="0"/>
          <w:i w:val="0"/>
          <w:iCs w:val="0"/>
          <w:sz w:val="28"/>
          <w:szCs w:val="28"/>
        </w:rPr>
        <w:t>Эта чувствительность особенно</w:t>
      </w:r>
      <w:r w:rsidR="009C42BB" w:rsidRPr="009C42BB">
        <w:rPr>
          <w:b w:val="0"/>
          <w:bCs w:val="0"/>
          <w:i w:val="0"/>
          <w:iCs w:val="0"/>
          <w:sz w:val="28"/>
          <w:szCs w:val="28"/>
        </w:rPr>
        <w:t xml:space="preserve"> </w:t>
      </w:r>
      <w:r w:rsidRPr="009C42BB">
        <w:rPr>
          <w:b w:val="0"/>
          <w:bCs w:val="0"/>
          <w:i w:val="0"/>
          <w:iCs w:val="0"/>
          <w:sz w:val="28"/>
          <w:szCs w:val="28"/>
        </w:rPr>
        <w:t>высока у мозга, почек, сердца.</w:t>
      </w:r>
    </w:p>
    <w:p w:rsidR="00CE19B0" w:rsidRPr="009C42BB" w:rsidRDefault="00CE19B0" w:rsidP="009C42BB">
      <w:pPr>
        <w:pStyle w:val="3"/>
        <w:numPr>
          <w:ilvl w:val="0"/>
          <w:numId w:val="19"/>
        </w:numPr>
        <w:spacing w:line="360" w:lineRule="auto"/>
        <w:ind w:firstLine="709"/>
        <w:rPr>
          <w:b w:val="0"/>
          <w:bCs w:val="0"/>
          <w:i w:val="0"/>
          <w:sz w:val="28"/>
          <w:szCs w:val="28"/>
        </w:rPr>
      </w:pPr>
      <w:r w:rsidRPr="009C42BB">
        <w:rPr>
          <w:b w:val="0"/>
          <w:bCs w:val="0"/>
          <w:i w:val="0"/>
          <w:sz w:val="28"/>
          <w:szCs w:val="28"/>
        </w:rPr>
        <w:t>Значения ишемизированного органа или ткани для организма.</w:t>
      </w:r>
    </w:p>
    <w:p w:rsidR="009C42BB" w:rsidRDefault="00CE19B0" w:rsidP="009C42BB">
      <w:pPr>
        <w:pStyle w:val="3"/>
        <w:numPr>
          <w:ilvl w:val="0"/>
          <w:numId w:val="19"/>
        </w:numPr>
        <w:spacing w:line="360" w:lineRule="auto"/>
        <w:ind w:firstLine="709"/>
        <w:rPr>
          <w:b w:val="0"/>
          <w:bCs w:val="0"/>
          <w:i w:val="0"/>
          <w:iCs w:val="0"/>
          <w:sz w:val="28"/>
          <w:szCs w:val="28"/>
        </w:rPr>
      </w:pPr>
      <w:r w:rsidRPr="009C42BB">
        <w:rPr>
          <w:b w:val="0"/>
          <w:bCs w:val="0"/>
          <w:i w:val="0"/>
          <w:sz w:val="28"/>
          <w:szCs w:val="28"/>
        </w:rPr>
        <w:t xml:space="preserve">Степени развития коллатеральных сосудов и скорости «включения» или активации коллатерального кровотока в ткани или органе. </w:t>
      </w:r>
      <w:r w:rsidRPr="009C42BB">
        <w:rPr>
          <w:b w:val="0"/>
          <w:bCs w:val="0"/>
          <w:i w:val="0"/>
          <w:iCs w:val="0"/>
          <w:sz w:val="28"/>
          <w:szCs w:val="28"/>
        </w:rPr>
        <w:t>Под коллатеральным кровотоком понимают систему кровообращения в сосудах вокруг ишемизированного участка ткани и в нем самом. Включению его способствуют ряд факторов, а именно: а) наличие градиента давления крови выше и ниже суженного участка; б)</w:t>
      </w:r>
      <w:r w:rsidR="009C42BB" w:rsidRPr="009C42BB">
        <w:rPr>
          <w:b w:val="0"/>
          <w:bCs w:val="0"/>
          <w:i w:val="0"/>
          <w:iCs w:val="0"/>
          <w:sz w:val="28"/>
          <w:szCs w:val="28"/>
        </w:rPr>
        <w:t xml:space="preserve"> </w:t>
      </w:r>
      <w:r w:rsidRPr="009C42BB">
        <w:rPr>
          <w:b w:val="0"/>
          <w:bCs w:val="0"/>
          <w:i w:val="0"/>
          <w:iCs w:val="0"/>
          <w:sz w:val="28"/>
          <w:szCs w:val="28"/>
        </w:rPr>
        <w:t>накопление в зоне ишемии БАВ с сосудорасширяющим действием (аденозин, Ах, простагландины, кинины и др.);</w:t>
      </w:r>
      <w:r w:rsidR="009C42BB" w:rsidRPr="009C42BB">
        <w:rPr>
          <w:b w:val="0"/>
          <w:bCs w:val="0"/>
          <w:i w:val="0"/>
          <w:iCs w:val="0"/>
          <w:sz w:val="28"/>
          <w:szCs w:val="28"/>
        </w:rPr>
        <w:t xml:space="preserve"> </w:t>
      </w:r>
      <w:r w:rsidRPr="009C42BB">
        <w:rPr>
          <w:b w:val="0"/>
          <w:bCs w:val="0"/>
          <w:i w:val="0"/>
          <w:iCs w:val="0"/>
          <w:sz w:val="28"/>
          <w:szCs w:val="28"/>
        </w:rPr>
        <w:t>в) «аварийная» активация местных парасимпатических влияний, способствующих расширению коллатеральных артериол; г) степень развития сосудистой сети в пораженном органе или ткани.</w:t>
      </w:r>
    </w:p>
    <w:p w:rsidR="00CE19B0" w:rsidRDefault="009C42BB" w:rsidP="009C42BB">
      <w:pPr>
        <w:pStyle w:val="3"/>
        <w:numPr>
          <w:ilvl w:val="0"/>
          <w:numId w:val="18"/>
        </w:numPr>
        <w:spacing w:line="360" w:lineRule="auto"/>
        <w:rPr>
          <w:i w:val="0"/>
          <w:sz w:val="28"/>
          <w:szCs w:val="28"/>
        </w:rPr>
      </w:pPr>
      <w:r>
        <w:rPr>
          <w:szCs w:val="28"/>
        </w:rPr>
        <w:br w:type="page"/>
      </w:r>
      <w:r w:rsidR="00CE19B0" w:rsidRPr="009C42BB">
        <w:rPr>
          <w:i w:val="0"/>
          <w:sz w:val="28"/>
          <w:szCs w:val="28"/>
        </w:rPr>
        <w:t>Венозная гиперемия. Определение, причины и механизм развития</w:t>
      </w:r>
    </w:p>
    <w:p w:rsidR="009C42BB" w:rsidRPr="009C42BB" w:rsidRDefault="009C42BB" w:rsidP="009C42BB">
      <w:pPr>
        <w:pStyle w:val="3"/>
        <w:spacing w:line="360" w:lineRule="auto"/>
        <w:rPr>
          <w:b w:val="0"/>
          <w:bCs w:val="0"/>
          <w:i w:val="0"/>
          <w:sz w:val="28"/>
          <w:szCs w:val="28"/>
        </w:rPr>
      </w:pPr>
    </w:p>
    <w:p w:rsidR="00CE19B0" w:rsidRPr="009C42BB" w:rsidRDefault="00CE19B0" w:rsidP="009C42BB">
      <w:p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bCs/>
          <w:iCs/>
          <w:sz w:val="28"/>
          <w:szCs w:val="28"/>
        </w:rPr>
        <w:t xml:space="preserve">Венозная гиперемия – </w:t>
      </w:r>
      <w:r w:rsidRPr="009C42BB">
        <w:rPr>
          <w:sz w:val="28"/>
          <w:szCs w:val="28"/>
        </w:rPr>
        <w:t>это увеличение кровенаполнения органа или ткани вследствие механического препятствия оттоку венозной крови от органа или ткани. Это м.б. следствием:</w:t>
      </w:r>
    </w:p>
    <w:p w:rsidR="00CE19B0" w:rsidRPr="009C42BB" w:rsidRDefault="00CE19B0" w:rsidP="009C42BB">
      <w:pPr>
        <w:numPr>
          <w:ilvl w:val="0"/>
          <w:numId w:val="20"/>
        </w:numPr>
        <w:spacing w:line="360" w:lineRule="auto"/>
        <w:ind w:firstLine="709"/>
        <w:jc w:val="both"/>
        <w:rPr>
          <w:iCs/>
          <w:sz w:val="28"/>
          <w:szCs w:val="28"/>
        </w:rPr>
      </w:pPr>
      <w:r w:rsidRPr="009C42BB">
        <w:rPr>
          <w:iCs/>
          <w:sz w:val="28"/>
          <w:szCs w:val="28"/>
        </w:rPr>
        <w:t xml:space="preserve">Сужения просвета венулы или вены при ее: </w:t>
      </w:r>
      <w:r w:rsidRPr="009C42BB">
        <w:rPr>
          <w:sz w:val="28"/>
          <w:szCs w:val="28"/>
        </w:rPr>
        <w:t>а) компрессии (отечная жидкость, опухоль, рубец, жгут и т.д.); б) обтурации (тромб, эмбол,опухоль).</w:t>
      </w:r>
    </w:p>
    <w:p w:rsidR="00CE19B0" w:rsidRPr="009C42BB" w:rsidRDefault="00CE19B0" w:rsidP="009C42BB">
      <w:pPr>
        <w:numPr>
          <w:ilvl w:val="0"/>
          <w:numId w:val="20"/>
        </w:numPr>
        <w:spacing w:line="360" w:lineRule="auto"/>
        <w:ind w:firstLine="709"/>
        <w:jc w:val="both"/>
        <w:rPr>
          <w:iCs/>
          <w:sz w:val="28"/>
          <w:szCs w:val="28"/>
        </w:rPr>
      </w:pPr>
      <w:r w:rsidRPr="009C42BB">
        <w:rPr>
          <w:iCs/>
          <w:sz w:val="28"/>
          <w:szCs w:val="28"/>
        </w:rPr>
        <w:t xml:space="preserve">Сердечной недостаточности, </w:t>
      </w:r>
      <w:r w:rsidRPr="009C42BB">
        <w:rPr>
          <w:sz w:val="28"/>
          <w:szCs w:val="28"/>
        </w:rPr>
        <w:t>когда сердце не перекачивает кровь из большого круга в малый и повышается центральное венозное давление в крупных венах.</w:t>
      </w:r>
    </w:p>
    <w:p w:rsidR="00CE19B0" w:rsidRPr="009C42BB" w:rsidRDefault="00CE19B0" w:rsidP="009C42BB">
      <w:pPr>
        <w:numPr>
          <w:ilvl w:val="0"/>
          <w:numId w:val="20"/>
        </w:numPr>
        <w:spacing w:line="360" w:lineRule="auto"/>
        <w:ind w:firstLine="709"/>
        <w:jc w:val="both"/>
        <w:rPr>
          <w:iCs/>
          <w:sz w:val="28"/>
          <w:szCs w:val="28"/>
        </w:rPr>
      </w:pPr>
      <w:r w:rsidRPr="009C42BB">
        <w:rPr>
          <w:iCs/>
          <w:sz w:val="28"/>
          <w:szCs w:val="28"/>
        </w:rPr>
        <w:t xml:space="preserve">При патологии венозных сосудов, </w:t>
      </w:r>
      <w:r w:rsidRPr="009C42BB">
        <w:rPr>
          <w:sz w:val="28"/>
          <w:szCs w:val="28"/>
        </w:rPr>
        <w:t>которая сопровождается низкой эластичностью венозных стенок. Эта патология обычно сопровождается образованием</w:t>
      </w:r>
      <w:r w:rsidR="009C42BB" w:rsidRPr="009C42BB">
        <w:rPr>
          <w:sz w:val="28"/>
          <w:szCs w:val="28"/>
        </w:rPr>
        <w:t xml:space="preserve"> </w:t>
      </w:r>
      <w:r w:rsidRPr="009C42BB">
        <w:rPr>
          <w:sz w:val="28"/>
          <w:szCs w:val="28"/>
        </w:rPr>
        <w:t>расширений (варикозов) и сужений.</w:t>
      </w:r>
    </w:p>
    <w:p w:rsidR="00CE19B0" w:rsidRPr="009C42BB" w:rsidRDefault="00CE19B0" w:rsidP="009C42BB">
      <w:p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bCs/>
          <w:iCs/>
          <w:sz w:val="28"/>
          <w:szCs w:val="28"/>
        </w:rPr>
        <w:t>Механизм развития венозной гиперемии.</w:t>
      </w:r>
      <w:r w:rsidR="009C42BB" w:rsidRPr="009C42BB">
        <w:rPr>
          <w:bCs/>
          <w:iCs/>
          <w:sz w:val="28"/>
          <w:szCs w:val="28"/>
        </w:rPr>
        <w:t xml:space="preserve"> </w:t>
      </w:r>
      <w:r w:rsidRPr="009C42BB">
        <w:rPr>
          <w:sz w:val="28"/>
          <w:szCs w:val="28"/>
        </w:rPr>
        <w:t xml:space="preserve">Заключается в создании механического препятствия оттоку венозной крови от тканей и нарушении ламинарности свойств крови. </w:t>
      </w:r>
    </w:p>
    <w:p w:rsidR="00CE19B0" w:rsidRPr="009C42BB" w:rsidRDefault="009C42BB" w:rsidP="009C42BB">
      <w:pPr>
        <w:spacing w:line="360" w:lineRule="auto"/>
        <w:ind w:firstLine="709"/>
        <w:jc w:val="both"/>
        <w:rPr>
          <w:bCs/>
          <w:iCs/>
          <w:sz w:val="28"/>
          <w:szCs w:val="28"/>
          <w:u w:val="single"/>
          <w:lang w:val="en-US"/>
        </w:rPr>
      </w:pPr>
      <w:r w:rsidRPr="009C42BB">
        <w:rPr>
          <w:bCs/>
          <w:iCs/>
          <w:sz w:val="28"/>
          <w:szCs w:val="28"/>
          <w:u w:val="single"/>
        </w:rPr>
        <w:t>Изменения микроциркуляции:</w:t>
      </w:r>
    </w:p>
    <w:p w:rsidR="00CE19B0" w:rsidRPr="009C42BB" w:rsidRDefault="00CE19B0" w:rsidP="009C42BB">
      <w:pPr>
        <w:numPr>
          <w:ilvl w:val="0"/>
          <w:numId w:val="21"/>
        </w:numPr>
        <w:spacing w:line="360" w:lineRule="auto"/>
        <w:ind w:firstLine="709"/>
        <w:jc w:val="both"/>
        <w:rPr>
          <w:iCs/>
          <w:sz w:val="28"/>
          <w:szCs w:val="28"/>
        </w:rPr>
      </w:pPr>
      <w:r w:rsidRPr="009C42BB">
        <w:rPr>
          <w:iCs/>
          <w:sz w:val="28"/>
          <w:szCs w:val="28"/>
        </w:rPr>
        <w:t xml:space="preserve">Артерио-венозная разность давлений </w:t>
      </w:r>
      <w:r w:rsidR="00CC6285">
        <w:rPr>
          <w:sz w:val="28"/>
          <w:szCs w:val="28"/>
        </w:rPr>
        <w:t>снижена з</w:t>
      </w:r>
      <w:r w:rsidRPr="009C42BB">
        <w:rPr>
          <w:sz w:val="28"/>
          <w:szCs w:val="28"/>
        </w:rPr>
        <w:t>а счет увеличения гидростатического давления в венозной части русла.</w:t>
      </w:r>
    </w:p>
    <w:p w:rsidR="00CE19B0" w:rsidRPr="009C42BB" w:rsidRDefault="00CE19B0" w:rsidP="009C42BB">
      <w:pPr>
        <w:numPr>
          <w:ilvl w:val="0"/>
          <w:numId w:val="21"/>
        </w:numPr>
        <w:spacing w:line="360" w:lineRule="auto"/>
        <w:ind w:firstLine="709"/>
        <w:jc w:val="both"/>
        <w:rPr>
          <w:iCs/>
          <w:sz w:val="28"/>
          <w:szCs w:val="28"/>
        </w:rPr>
      </w:pPr>
      <w:r w:rsidRPr="009C42BB">
        <w:rPr>
          <w:iCs/>
          <w:sz w:val="28"/>
          <w:szCs w:val="28"/>
        </w:rPr>
        <w:t xml:space="preserve">Сопротивление кровотоку </w:t>
      </w:r>
      <w:r w:rsidRPr="009C42BB">
        <w:rPr>
          <w:sz w:val="28"/>
          <w:szCs w:val="28"/>
        </w:rPr>
        <w:t>в венозной части русла увеличено за счет препятствия кровотоку в отводящих сосудах.</w:t>
      </w:r>
    </w:p>
    <w:p w:rsidR="00CE19B0" w:rsidRPr="009C42BB" w:rsidRDefault="00CE19B0" w:rsidP="009C42BB">
      <w:pPr>
        <w:numPr>
          <w:ilvl w:val="0"/>
          <w:numId w:val="21"/>
        </w:numPr>
        <w:spacing w:line="360" w:lineRule="auto"/>
        <w:ind w:firstLine="709"/>
        <w:jc w:val="both"/>
        <w:rPr>
          <w:iCs/>
          <w:sz w:val="28"/>
          <w:szCs w:val="28"/>
        </w:rPr>
      </w:pPr>
      <w:r w:rsidRPr="009C42BB">
        <w:rPr>
          <w:iCs/>
          <w:sz w:val="28"/>
          <w:szCs w:val="28"/>
        </w:rPr>
        <w:t xml:space="preserve">Объемная скорость кровотока </w:t>
      </w:r>
      <w:r w:rsidRPr="009C42BB">
        <w:rPr>
          <w:sz w:val="28"/>
          <w:szCs w:val="28"/>
        </w:rPr>
        <w:t>снижена за счет уменьшения артерио-венозной разности давлений и возросшего сопротивления кровотоку.</w:t>
      </w:r>
    </w:p>
    <w:p w:rsidR="00CE19B0" w:rsidRPr="009C42BB" w:rsidRDefault="00CE19B0" w:rsidP="009C42BB">
      <w:pPr>
        <w:numPr>
          <w:ilvl w:val="0"/>
          <w:numId w:val="21"/>
        </w:numPr>
        <w:spacing w:line="360" w:lineRule="auto"/>
        <w:ind w:firstLine="709"/>
        <w:jc w:val="both"/>
        <w:rPr>
          <w:iCs/>
          <w:sz w:val="28"/>
          <w:szCs w:val="28"/>
        </w:rPr>
      </w:pPr>
      <w:r w:rsidRPr="009C42BB">
        <w:rPr>
          <w:iCs/>
          <w:sz w:val="28"/>
          <w:szCs w:val="28"/>
        </w:rPr>
        <w:t xml:space="preserve">Линейная скорость кровотока </w:t>
      </w:r>
      <w:r w:rsidRPr="009C42BB">
        <w:rPr>
          <w:sz w:val="28"/>
          <w:szCs w:val="28"/>
        </w:rPr>
        <w:t>уменьшена</w:t>
      </w:r>
      <w:r w:rsidRPr="009C42BB">
        <w:rPr>
          <w:iCs/>
          <w:sz w:val="28"/>
          <w:szCs w:val="28"/>
        </w:rPr>
        <w:t xml:space="preserve"> за счет уменьшения артерио-венозной разности давлений и возросшего сопротивления кровотоку.</w:t>
      </w:r>
    </w:p>
    <w:p w:rsidR="00CE19B0" w:rsidRPr="009C42BB" w:rsidRDefault="00CE19B0" w:rsidP="009C42BB">
      <w:pPr>
        <w:numPr>
          <w:ilvl w:val="0"/>
          <w:numId w:val="21"/>
        </w:num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iCs/>
          <w:sz w:val="28"/>
          <w:szCs w:val="28"/>
        </w:rPr>
        <w:t xml:space="preserve">Общая площадь поперечного сечения капиллярного русла </w:t>
      </w:r>
      <w:r w:rsidRPr="009C42BB">
        <w:rPr>
          <w:sz w:val="28"/>
          <w:szCs w:val="28"/>
        </w:rPr>
        <w:t>увеличена за счет открытия части ранее не функционирующих капилляров.</w:t>
      </w:r>
    </w:p>
    <w:p w:rsidR="00CE19B0" w:rsidRPr="009C42BB" w:rsidRDefault="00CE19B0" w:rsidP="009C42BB">
      <w:pPr>
        <w:spacing w:line="360" w:lineRule="auto"/>
        <w:ind w:firstLine="709"/>
        <w:jc w:val="both"/>
        <w:rPr>
          <w:bCs/>
          <w:iCs/>
          <w:sz w:val="28"/>
          <w:szCs w:val="28"/>
          <w:u w:val="single"/>
        </w:rPr>
      </w:pPr>
      <w:r w:rsidRPr="009C42BB">
        <w:rPr>
          <w:bCs/>
          <w:iCs/>
          <w:sz w:val="28"/>
          <w:szCs w:val="28"/>
          <w:u w:val="single"/>
        </w:rPr>
        <w:t>Макросимптомы</w:t>
      </w:r>
      <w:r w:rsidR="009C42BB" w:rsidRPr="009C42BB">
        <w:rPr>
          <w:bCs/>
          <w:iCs/>
          <w:sz w:val="28"/>
          <w:szCs w:val="28"/>
          <w:u w:val="single"/>
        </w:rPr>
        <w:t xml:space="preserve"> </w:t>
      </w:r>
      <w:r w:rsidRPr="009C42BB">
        <w:rPr>
          <w:bCs/>
          <w:iCs/>
          <w:sz w:val="28"/>
          <w:szCs w:val="28"/>
          <w:u w:val="single"/>
        </w:rPr>
        <w:t>венозной гиперем</w:t>
      </w:r>
      <w:r w:rsidR="009C42BB" w:rsidRPr="009C42BB">
        <w:rPr>
          <w:bCs/>
          <w:iCs/>
          <w:sz w:val="28"/>
          <w:szCs w:val="28"/>
          <w:u w:val="single"/>
        </w:rPr>
        <w:t>ии:</w:t>
      </w:r>
    </w:p>
    <w:p w:rsidR="00CE19B0" w:rsidRPr="009C42BB" w:rsidRDefault="00CE19B0" w:rsidP="009C42BB">
      <w:pPr>
        <w:numPr>
          <w:ilvl w:val="0"/>
          <w:numId w:val="22"/>
        </w:numPr>
        <w:spacing w:line="360" w:lineRule="auto"/>
        <w:ind w:firstLine="709"/>
        <w:jc w:val="both"/>
        <w:rPr>
          <w:iCs/>
          <w:sz w:val="28"/>
          <w:szCs w:val="28"/>
        </w:rPr>
      </w:pPr>
      <w:r w:rsidRPr="009C42BB">
        <w:rPr>
          <w:iCs/>
          <w:sz w:val="28"/>
          <w:szCs w:val="28"/>
        </w:rPr>
        <w:t xml:space="preserve">Увеличение числа и диаметра видимых венозных сосудов </w:t>
      </w:r>
      <w:r w:rsidRPr="009C42BB">
        <w:rPr>
          <w:sz w:val="28"/>
          <w:szCs w:val="28"/>
        </w:rPr>
        <w:t>в связи с увеличением их просвета.</w:t>
      </w:r>
    </w:p>
    <w:p w:rsidR="00CE19B0" w:rsidRPr="009C42BB" w:rsidRDefault="00CE19B0" w:rsidP="009C42BB">
      <w:pPr>
        <w:numPr>
          <w:ilvl w:val="0"/>
          <w:numId w:val="22"/>
        </w:numPr>
        <w:spacing w:line="360" w:lineRule="auto"/>
        <w:ind w:firstLine="709"/>
        <w:jc w:val="both"/>
        <w:rPr>
          <w:iCs/>
          <w:sz w:val="28"/>
          <w:szCs w:val="28"/>
        </w:rPr>
      </w:pPr>
      <w:r w:rsidRPr="009C42BB">
        <w:rPr>
          <w:iCs/>
          <w:sz w:val="28"/>
          <w:szCs w:val="28"/>
        </w:rPr>
        <w:t xml:space="preserve">Цианоз органов и тканей. </w:t>
      </w:r>
      <w:r w:rsidRPr="009C42BB">
        <w:rPr>
          <w:sz w:val="28"/>
          <w:szCs w:val="28"/>
        </w:rPr>
        <w:t>Синюшный оттенок связан с: а) увеличением в них количества венозной крови; б) увеличением содержания в ней бескислородных форм гемоглобина (результат выраженного перехода кислорода в ткани в связи с медленным ее током по капиллярам).</w:t>
      </w:r>
    </w:p>
    <w:p w:rsidR="00CE19B0" w:rsidRPr="009C42BB" w:rsidRDefault="00CE19B0" w:rsidP="009C42BB">
      <w:pPr>
        <w:numPr>
          <w:ilvl w:val="0"/>
          <w:numId w:val="22"/>
        </w:numPr>
        <w:spacing w:line="360" w:lineRule="auto"/>
        <w:ind w:firstLine="709"/>
        <w:jc w:val="both"/>
        <w:rPr>
          <w:iCs/>
          <w:sz w:val="28"/>
          <w:szCs w:val="28"/>
        </w:rPr>
      </w:pPr>
      <w:r w:rsidRPr="009C42BB">
        <w:rPr>
          <w:iCs/>
          <w:sz w:val="28"/>
          <w:szCs w:val="28"/>
        </w:rPr>
        <w:t xml:space="preserve">Снижение температуры органов и тканей </w:t>
      </w:r>
      <w:r w:rsidRPr="009C42BB">
        <w:rPr>
          <w:sz w:val="28"/>
          <w:szCs w:val="28"/>
        </w:rPr>
        <w:t>вследствие: а) увеличения в них объема венозной крови (в сравнении с более теплой артериальной); б) уменьшения интенсивности тканевого метаболизма.</w:t>
      </w:r>
    </w:p>
    <w:p w:rsidR="00CE19B0" w:rsidRPr="009C42BB" w:rsidRDefault="00CE19B0" w:rsidP="009C42BB">
      <w:pPr>
        <w:numPr>
          <w:ilvl w:val="0"/>
          <w:numId w:val="22"/>
        </w:num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iCs/>
          <w:sz w:val="28"/>
          <w:szCs w:val="28"/>
        </w:rPr>
        <w:t xml:space="preserve">Отек тканей и органов </w:t>
      </w:r>
      <w:r w:rsidRPr="009C42BB">
        <w:rPr>
          <w:sz w:val="28"/>
          <w:szCs w:val="28"/>
        </w:rPr>
        <w:t>в результате увеличения кровяного давления в капиллярах, посткапиллярах и венулах. При длительной венозной гиперемии отек потенцируется за счет «включения» осмотического, онкотического и мембраногенного патогенетических факторов.</w:t>
      </w:r>
    </w:p>
    <w:p w:rsidR="00CE19B0" w:rsidRPr="009C42BB" w:rsidRDefault="00CE19B0" w:rsidP="009C42BB">
      <w:pPr>
        <w:numPr>
          <w:ilvl w:val="0"/>
          <w:numId w:val="22"/>
        </w:num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iCs/>
          <w:sz w:val="28"/>
          <w:szCs w:val="28"/>
        </w:rPr>
        <w:t xml:space="preserve">Кровоизлияния в ткань </w:t>
      </w:r>
      <w:r w:rsidRPr="009C42BB">
        <w:rPr>
          <w:sz w:val="28"/>
          <w:szCs w:val="28"/>
        </w:rPr>
        <w:t>либо кровотечения (внутренние и наружные) в результате перерастяжения и микроразрывов стенок венозных сосудов.</w:t>
      </w:r>
    </w:p>
    <w:p w:rsidR="00CE19B0" w:rsidRPr="009C42BB" w:rsidRDefault="00CE19B0" w:rsidP="009C42BB">
      <w:pPr>
        <w:spacing w:line="360" w:lineRule="auto"/>
        <w:ind w:firstLine="709"/>
        <w:jc w:val="both"/>
        <w:rPr>
          <w:iCs/>
          <w:sz w:val="28"/>
          <w:szCs w:val="28"/>
          <w:u w:val="single"/>
        </w:rPr>
      </w:pPr>
      <w:r w:rsidRPr="009C42BB">
        <w:rPr>
          <w:bCs/>
          <w:iCs/>
          <w:sz w:val="28"/>
          <w:szCs w:val="28"/>
          <w:u w:val="single"/>
        </w:rPr>
        <w:t>Ми</w:t>
      </w:r>
      <w:r w:rsidR="009C42BB" w:rsidRPr="009C42BB">
        <w:rPr>
          <w:bCs/>
          <w:iCs/>
          <w:sz w:val="28"/>
          <w:szCs w:val="28"/>
          <w:u w:val="single"/>
        </w:rPr>
        <w:t>кросимптомы венозной гиперемии:</w:t>
      </w:r>
    </w:p>
    <w:p w:rsidR="00CE19B0" w:rsidRPr="009C42BB" w:rsidRDefault="00CE19B0" w:rsidP="009C42BB">
      <w:pPr>
        <w:numPr>
          <w:ilvl w:val="0"/>
          <w:numId w:val="23"/>
        </w:numPr>
        <w:spacing w:line="360" w:lineRule="auto"/>
        <w:ind w:firstLine="709"/>
        <w:jc w:val="both"/>
        <w:rPr>
          <w:iCs/>
          <w:sz w:val="28"/>
          <w:szCs w:val="28"/>
        </w:rPr>
      </w:pPr>
      <w:r w:rsidRPr="009C42BB">
        <w:rPr>
          <w:iCs/>
          <w:sz w:val="28"/>
          <w:szCs w:val="28"/>
        </w:rPr>
        <w:t>Увеличение диаметра капилляров, посткапилляров и венул.</w:t>
      </w:r>
    </w:p>
    <w:p w:rsidR="00CE19B0" w:rsidRPr="009C42BB" w:rsidRDefault="00CE19B0" w:rsidP="009C42BB">
      <w:pPr>
        <w:numPr>
          <w:ilvl w:val="0"/>
          <w:numId w:val="23"/>
        </w:numPr>
        <w:spacing w:line="360" w:lineRule="auto"/>
        <w:ind w:firstLine="709"/>
        <w:jc w:val="both"/>
        <w:rPr>
          <w:iCs/>
          <w:sz w:val="28"/>
          <w:szCs w:val="28"/>
        </w:rPr>
      </w:pPr>
      <w:r w:rsidRPr="009C42BB">
        <w:rPr>
          <w:iCs/>
          <w:sz w:val="28"/>
          <w:szCs w:val="28"/>
        </w:rPr>
        <w:t xml:space="preserve">Возрастание числа функционирующих капилляров </w:t>
      </w:r>
      <w:r w:rsidRPr="009C42BB">
        <w:rPr>
          <w:sz w:val="28"/>
          <w:szCs w:val="28"/>
        </w:rPr>
        <w:t>на начальном этапе ВГ и снижение – на более поздних, когда в них прекращается ток крови в связи с образованием микротромбов м агрегатов клеток крови.</w:t>
      </w:r>
    </w:p>
    <w:p w:rsidR="00CE19B0" w:rsidRPr="009C42BB" w:rsidRDefault="00CE19B0" w:rsidP="009C42BB">
      <w:pPr>
        <w:numPr>
          <w:ilvl w:val="0"/>
          <w:numId w:val="23"/>
        </w:numPr>
        <w:spacing w:line="360" w:lineRule="auto"/>
        <w:ind w:firstLine="709"/>
        <w:jc w:val="both"/>
        <w:rPr>
          <w:iCs/>
          <w:sz w:val="28"/>
          <w:szCs w:val="28"/>
        </w:rPr>
      </w:pPr>
      <w:r w:rsidRPr="009C42BB">
        <w:rPr>
          <w:iCs/>
          <w:sz w:val="28"/>
          <w:szCs w:val="28"/>
        </w:rPr>
        <w:t xml:space="preserve">Замедление тока венозной крови </w:t>
      </w:r>
      <w:r w:rsidRPr="009C42BB">
        <w:rPr>
          <w:sz w:val="28"/>
          <w:szCs w:val="28"/>
        </w:rPr>
        <w:t>вплоть до полного прекращения оттока.</w:t>
      </w:r>
    </w:p>
    <w:p w:rsidR="00CE19B0" w:rsidRPr="009C42BB" w:rsidRDefault="00CE19B0" w:rsidP="009C42BB">
      <w:pPr>
        <w:numPr>
          <w:ilvl w:val="0"/>
          <w:numId w:val="23"/>
        </w:numPr>
        <w:spacing w:line="360" w:lineRule="auto"/>
        <w:ind w:firstLine="709"/>
        <w:jc w:val="both"/>
        <w:rPr>
          <w:iCs/>
          <w:sz w:val="28"/>
          <w:szCs w:val="28"/>
        </w:rPr>
      </w:pPr>
      <w:r w:rsidRPr="009C42BB">
        <w:rPr>
          <w:iCs/>
          <w:sz w:val="28"/>
          <w:szCs w:val="28"/>
        </w:rPr>
        <w:t xml:space="preserve">Значительное расширение осевого цилиндра клеток крови </w:t>
      </w:r>
      <w:r w:rsidRPr="009C42BB">
        <w:rPr>
          <w:sz w:val="28"/>
          <w:szCs w:val="28"/>
        </w:rPr>
        <w:t>(до величины просвета венул) и исчезновение «полосы» плазматического тока в них.</w:t>
      </w:r>
    </w:p>
    <w:p w:rsidR="00CE19B0" w:rsidRPr="009C42BB" w:rsidRDefault="00CE19B0" w:rsidP="009C42BB">
      <w:pPr>
        <w:numPr>
          <w:ilvl w:val="0"/>
          <w:numId w:val="23"/>
        </w:num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iCs/>
          <w:sz w:val="28"/>
          <w:szCs w:val="28"/>
        </w:rPr>
        <w:t xml:space="preserve">«Толчкообразное» и «маятникообразное» движение крови в венулах. </w:t>
      </w:r>
      <w:r w:rsidRPr="009C42BB">
        <w:rPr>
          <w:sz w:val="28"/>
          <w:szCs w:val="28"/>
        </w:rPr>
        <w:t>Перед препятствием в закупоренной вене возрастает гидростатическое давление. Если его величина достигает диастолического давле</w:t>
      </w:r>
      <w:r w:rsidR="009C42BB">
        <w:rPr>
          <w:sz w:val="28"/>
          <w:szCs w:val="28"/>
        </w:rPr>
        <w:t>ния крови, то во время диастолы.</w:t>
      </w:r>
    </w:p>
    <w:p w:rsidR="00CE19B0" w:rsidRPr="009C42BB" w:rsidRDefault="00CE19B0" w:rsidP="009C42BB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9C42BB">
        <w:rPr>
          <w:bCs/>
          <w:iCs/>
          <w:sz w:val="28"/>
          <w:szCs w:val="28"/>
        </w:rPr>
        <w:t>Последствия</w:t>
      </w:r>
      <w:r w:rsidR="009C42BB">
        <w:rPr>
          <w:bCs/>
          <w:iCs/>
          <w:sz w:val="28"/>
          <w:szCs w:val="28"/>
        </w:rPr>
        <w:t xml:space="preserve"> и значение венозной гиперемии.</w:t>
      </w:r>
    </w:p>
    <w:p w:rsidR="00CE19B0" w:rsidRPr="009C42BB" w:rsidRDefault="00CE19B0" w:rsidP="009C42BB">
      <w:pPr>
        <w:pStyle w:val="2"/>
        <w:spacing w:line="360" w:lineRule="auto"/>
        <w:ind w:firstLine="709"/>
        <w:rPr>
          <w:sz w:val="28"/>
          <w:szCs w:val="28"/>
        </w:rPr>
      </w:pPr>
      <w:r w:rsidRPr="009C42BB">
        <w:rPr>
          <w:sz w:val="28"/>
          <w:szCs w:val="28"/>
        </w:rPr>
        <w:t>ВГ оказывает повреждающее действие на ткани. Главный патогенетический фактор – гипоксия соответствующей ткани или органа. Венозная гиперемия сопровождается отеком тканей, нередко – кровоизлияниями или кровотечениями. Поэтому, на фоне ВГ:</w:t>
      </w:r>
    </w:p>
    <w:p w:rsidR="00CE19B0" w:rsidRPr="009C42BB" w:rsidRDefault="00CE19B0" w:rsidP="009C42BB">
      <w:pPr>
        <w:numPr>
          <w:ilvl w:val="0"/>
          <w:numId w:val="25"/>
        </w:numPr>
        <w:spacing w:line="360" w:lineRule="auto"/>
        <w:ind w:firstLine="709"/>
        <w:jc w:val="both"/>
        <w:rPr>
          <w:iCs/>
          <w:sz w:val="28"/>
          <w:szCs w:val="28"/>
        </w:rPr>
      </w:pPr>
      <w:r w:rsidRPr="009C42BB">
        <w:rPr>
          <w:iCs/>
          <w:sz w:val="28"/>
          <w:szCs w:val="28"/>
        </w:rPr>
        <w:t>Снижаются специфические функции органа или ткани.</w:t>
      </w:r>
    </w:p>
    <w:p w:rsidR="00CE19B0" w:rsidRPr="009C42BB" w:rsidRDefault="00CE19B0" w:rsidP="009C42BB">
      <w:pPr>
        <w:numPr>
          <w:ilvl w:val="0"/>
          <w:numId w:val="25"/>
        </w:numPr>
        <w:spacing w:line="360" w:lineRule="auto"/>
        <w:ind w:firstLine="709"/>
        <w:jc w:val="both"/>
        <w:rPr>
          <w:iCs/>
          <w:sz w:val="28"/>
          <w:szCs w:val="28"/>
        </w:rPr>
      </w:pPr>
      <w:r w:rsidRPr="009C42BB">
        <w:rPr>
          <w:iCs/>
          <w:sz w:val="28"/>
          <w:szCs w:val="28"/>
        </w:rPr>
        <w:t>Подавляются неспецифические функции и процессы.</w:t>
      </w:r>
    </w:p>
    <w:p w:rsidR="00CE19B0" w:rsidRPr="009C42BB" w:rsidRDefault="00CE19B0" w:rsidP="009C42BB">
      <w:pPr>
        <w:numPr>
          <w:ilvl w:val="0"/>
          <w:numId w:val="25"/>
        </w:numPr>
        <w:spacing w:line="360" w:lineRule="auto"/>
        <w:ind w:firstLine="709"/>
        <w:jc w:val="both"/>
        <w:rPr>
          <w:iCs/>
          <w:sz w:val="28"/>
          <w:szCs w:val="28"/>
        </w:rPr>
      </w:pPr>
      <w:r w:rsidRPr="009C42BB">
        <w:rPr>
          <w:iCs/>
          <w:sz w:val="28"/>
          <w:szCs w:val="28"/>
        </w:rPr>
        <w:t xml:space="preserve">Развивается гипотрофия и гипоплазия </w:t>
      </w:r>
      <w:r w:rsidRPr="009C42BB">
        <w:rPr>
          <w:sz w:val="28"/>
          <w:szCs w:val="28"/>
        </w:rPr>
        <w:t>структурных элементов клеток и тканей.</w:t>
      </w:r>
    </w:p>
    <w:p w:rsidR="00CE19B0" w:rsidRPr="009C42BB" w:rsidRDefault="00CE19B0" w:rsidP="009C42BB">
      <w:pPr>
        <w:numPr>
          <w:ilvl w:val="0"/>
          <w:numId w:val="25"/>
        </w:numPr>
        <w:spacing w:line="360" w:lineRule="auto"/>
        <w:ind w:firstLine="709"/>
        <w:jc w:val="both"/>
        <w:rPr>
          <w:iCs/>
          <w:sz w:val="28"/>
          <w:szCs w:val="28"/>
        </w:rPr>
      </w:pPr>
      <w:r w:rsidRPr="009C42BB">
        <w:rPr>
          <w:iCs/>
          <w:sz w:val="28"/>
          <w:szCs w:val="28"/>
        </w:rPr>
        <w:t xml:space="preserve">Некроз паренхимы и разрастание соединительной ткани </w:t>
      </w:r>
      <w:r w:rsidRPr="009C42BB">
        <w:rPr>
          <w:sz w:val="28"/>
          <w:szCs w:val="28"/>
        </w:rPr>
        <w:t>(склероз, рубцы).</w:t>
      </w:r>
    </w:p>
    <w:p w:rsidR="00CE19B0" w:rsidRPr="009C42BB" w:rsidRDefault="00CE19B0" w:rsidP="009C42BB">
      <w:pPr>
        <w:spacing w:line="360" w:lineRule="auto"/>
        <w:jc w:val="both"/>
        <w:rPr>
          <w:sz w:val="28"/>
          <w:szCs w:val="28"/>
        </w:rPr>
      </w:pPr>
    </w:p>
    <w:p w:rsidR="00CE19B0" w:rsidRPr="009C42BB" w:rsidRDefault="00CE19B0" w:rsidP="009C42BB">
      <w:pPr>
        <w:numPr>
          <w:ilvl w:val="0"/>
          <w:numId w:val="23"/>
        </w:numPr>
        <w:spacing w:line="360" w:lineRule="auto"/>
        <w:jc w:val="both"/>
        <w:rPr>
          <w:b/>
          <w:bCs/>
          <w:sz w:val="28"/>
          <w:szCs w:val="28"/>
        </w:rPr>
      </w:pPr>
      <w:r w:rsidRPr="009C42BB">
        <w:rPr>
          <w:b/>
          <w:bCs/>
          <w:sz w:val="28"/>
          <w:szCs w:val="28"/>
        </w:rPr>
        <w:t>Стаз. Опре</w:t>
      </w:r>
      <w:r w:rsidR="009C42BB" w:rsidRPr="009C42BB">
        <w:rPr>
          <w:b/>
          <w:bCs/>
          <w:sz w:val="28"/>
          <w:szCs w:val="28"/>
        </w:rPr>
        <w:t>деление, причины, разновидности</w:t>
      </w:r>
    </w:p>
    <w:p w:rsidR="009C42BB" w:rsidRPr="009C42BB" w:rsidRDefault="009C42BB" w:rsidP="009C42BB">
      <w:pPr>
        <w:spacing w:line="360" w:lineRule="auto"/>
        <w:jc w:val="both"/>
        <w:rPr>
          <w:bCs/>
          <w:sz w:val="28"/>
          <w:szCs w:val="28"/>
        </w:rPr>
      </w:pPr>
    </w:p>
    <w:p w:rsidR="00CE19B0" w:rsidRPr="009C42BB" w:rsidRDefault="00CE19B0" w:rsidP="009C42BB">
      <w:p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bCs/>
          <w:iCs/>
          <w:sz w:val="28"/>
          <w:szCs w:val="28"/>
        </w:rPr>
        <w:t>Стаз – это замедление и остановка крови в микрососудах органа или ткани.</w:t>
      </w:r>
    </w:p>
    <w:p w:rsidR="00CE19B0" w:rsidRPr="009C42BB" w:rsidRDefault="00CE19B0" w:rsidP="009C42BB">
      <w:p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bCs/>
          <w:iCs/>
          <w:sz w:val="28"/>
          <w:szCs w:val="28"/>
        </w:rPr>
        <w:t xml:space="preserve">Причины: </w:t>
      </w:r>
      <w:r w:rsidRPr="009C42BB">
        <w:rPr>
          <w:sz w:val="28"/>
          <w:szCs w:val="28"/>
        </w:rPr>
        <w:t>1) ишемия; б) факторы, вызывающие агрегацию и агглютинацию клеток крови в микрососудах органа или ткани.</w:t>
      </w:r>
    </w:p>
    <w:p w:rsidR="00CE19B0" w:rsidRPr="009C42BB" w:rsidRDefault="00CE19B0" w:rsidP="009C42BB">
      <w:pPr>
        <w:pStyle w:val="2"/>
        <w:spacing w:line="360" w:lineRule="auto"/>
        <w:ind w:firstLine="709"/>
        <w:rPr>
          <w:sz w:val="28"/>
          <w:szCs w:val="28"/>
        </w:rPr>
      </w:pPr>
      <w:r w:rsidRPr="009C42BB">
        <w:rPr>
          <w:sz w:val="28"/>
          <w:szCs w:val="28"/>
        </w:rPr>
        <w:t>Разновидности стаза условно подразделяют на 3 (три) группы:</w:t>
      </w:r>
    </w:p>
    <w:p w:rsidR="00CE19B0" w:rsidRPr="009C42BB" w:rsidRDefault="00CE19B0" w:rsidP="009C42BB">
      <w:pPr>
        <w:numPr>
          <w:ilvl w:val="0"/>
          <w:numId w:val="26"/>
        </w:numPr>
        <w:spacing w:line="360" w:lineRule="auto"/>
        <w:ind w:firstLine="709"/>
        <w:jc w:val="both"/>
        <w:rPr>
          <w:iCs/>
          <w:sz w:val="28"/>
          <w:szCs w:val="28"/>
        </w:rPr>
      </w:pPr>
      <w:r w:rsidRPr="009C42BB">
        <w:rPr>
          <w:iCs/>
          <w:sz w:val="28"/>
          <w:szCs w:val="28"/>
        </w:rPr>
        <w:t xml:space="preserve">Истинный капиллярный стаз – </w:t>
      </w:r>
      <w:r w:rsidRPr="009C42BB">
        <w:rPr>
          <w:sz w:val="28"/>
          <w:szCs w:val="28"/>
        </w:rPr>
        <w:t>его формирование начинается с активации и агрегации клеток крови, адгезии их к сосудистой стенке.</w:t>
      </w:r>
    </w:p>
    <w:p w:rsidR="00CE19B0" w:rsidRPr="009C42BB" w:rsidRDefault="00CE19B0" w:rsidP="009C42BB">
      <w:pPr>
        <w:numPr>
          <w:ilvl w:val="0"/>
          <w:numId w:val="26"/>
        </w:numPr>
        <w:spacing w:line="360" w:lineRule="auto"/>
        <w:ind w:firstLine="709"/>
        <w:jc w:val="both"/>
        <w:rPr>
          <w:iCs/>
          <w:sz w:val="28"/>
          <w:szCs w:val="28"/>
        </w:rPr>
      </w:pPr>
      <w:r w:rsidRPr="009C42BB">
        <w:rPr>
          <w:iCs/>
          <w:sz w:val="28"/>
          <w:szCs w:val="28"/>
        </w:rPr>
        <w:t xml:space="preserve">Ишемический стаз – </w:t>
      </w:r>
      <w:r w:rsidRPr="009C42BB">
        <w:rPr>
          <w:sz w:val="28"/>
          <w:szCs w:val="28"/>
        </w:rPr>
        <w:t>развивается в результате: а) полного прекращения притока крови из соответствующих артерий в капиллярную сеть; б) замедлением скорости кровотока; в) турбулентным характером кровотока (смена ламинарности на турбулентность приводит к активации, агрегации и адгезии форменных элементов крови).</w:t>
      </w:r>
    </w:p>
    <w:p w:rsidR="00CE19B0" w:rsidRPr="009C42BB" w:rsidRDefault="00CE19B0" w:rsidP="009C42BB">
      <w:pPr>
        <w:numPr>
          <w:ilvl w:val="0"/>
          <w:numId w:val="26"/>
        </w:numPr>
        <w:spacing w:line="360" w:lineRule="auto"/>
        <w:ind w:firstLine="709"/>
        <w:jc w:val="both"/>
        <w:rPr>
          <w:iCs/>
          <w:sz w:val="28"/>
          <w:szCs w:val="28"/>
        </w:rPr>
      </w:pPr>
      <w:r w:rsidRPr="009C42BB">
        <w:rPr>
          <w:iCs/>
          <w:sz w:val="28"/>
          <w:szCs w:val="28"/>
        </w:rPr>
        <w:t xml:space="preserve">Венозно-застойный стаз – </w:t>
      </w:r>
      <w:r w:rsidRPr="009C42BB">
        <w:rPr>
          <w:sz w:val="28"/>
          <w:szCs w:val="28"/>
        </w:rPr>
        <w:t>является результатом: а) замедления оттока венозной крови; б) сгущения крови; в) изменения вязкости; г) повреждения клеток с освобождением и активацией факторов свертывания.</w:t>
      </w:r>
    </w:p>
    <w:p w:rsidR="00CE19B0" w:rsidRPr="009C42BB" w:rsidRDefault="00CE19B0" w:rsidP="009C42BB">
      <w:p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bCs/>
          <w:iCs/>
          <w:sz w:val="28"/>
          <w:szCs w:val="28"/>
        </w:rPr>
        <w:t xml:space="preserve">Проявления и последствия стаза. </w:t>
      </w:r>
      <w:r w:rsidRPr="009C42BB">
        <w:rPr>
          <w:sz w:val="28"/>
          <w:szCs w:val="28"/>
        </w:rPr>
        <w:t>Могут быть внешние и микроскопические.</w:t>
      </w:r>
    </w:p>
    <w:p w:rsidR="00CE19B0" w:rsidRPr="009C42BB" w:rsidRDefault="00CE19B0" w:rsidP="009C42BB">
      <w:p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iCs/>
          <w:sz w:val="28"/>
          <w:szCs w:val="28"/>
        </w:rPr>
        <w:t xml:space="preserve">Внешние – </w:t>
      </w:r>
      <w:r w:rsidRPr="009C42BB">
        <w:rPr>
          <w:sz w:val="28"/>
          <w:szCs w:val="28"/>
        </w:rPr>
        <w:t>в зависимости от вида стаза внешние признаки соответствуют признакам венозного застоя или ишемии.</w:t>
      </w:r>
    </w:p>
    <w:p w:rsidR="00CE19B0" w:rsidRPr="009C42BB" w:rsidRDefault="00CE19B0" w:rsidP="009C42BB">
      <w:p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iCs/>
          <w:sz w:val="28"/>
          <w:szCs w:val="28"/>
        </w:rPr>
        <w:t xml:space="preserve">Микроскопические – </w:t>
      </w:r>
      <w:r w:rsidRPr="009C42BB">
        <w:rPr>
          <w:sz w:val="28"/>
          <w:szCs w:val="28"/>
        </w:rPr>
        <w:t>в просветах капилляров неподвижные агреганты эритроцитов и других клеток крови. Величина просвета капилляров зависит от причины стаза. На фоне ишемии диаметр уменьшен. В условиях венозного застоя – просвет сосудов увеличен, имеется отек тканей и микрокровоизлияния.</w:t>
      </w:r>
    </w:p>
    <w:p w:rsidR="00CE19B0" w:rsidRPr="009C42BB" w:rsidRDefault="00CE19B0" w:rsidP="009C42BB">
      <w:p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sz w:val="28"/>
          <w:szCs w:val="28"/>
        </w:rPr>
        <w:t>При быстром устранении причины стаза ток крови в сосудах микроциркуляторного русла восстанавливается и в тканях не развивается каких-либо существенных изменений. Длительный стаз обуславливает развитие дистрофических изменений в тканях и их гибель.</w:t>
      </w:r>
    </w:p>
    <w:p w:rsidR="00CE19B0" w:rsidRPr="009C42BB" w:rsidRDefault="00CE19B0" w:rsidP="009C42BB">
      <w:p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bCs/>
          <w:iCs/>
          <w:sz w:val="28"/>
          <w:szCs w:val="28"/>
        </w:rPr>
        <w:t xml:space="preserve">Механизмы истинного капиллярного стаза. </w:t>
      </w:r>
      <w:r w:rsidRPr="009C42BB">
        <w:rPr>
          <w:sz w:val="28"/>
          <w:szCs w:val="28"/>
        </w:rPr>
        <w:t>Непосредственная причина стаза – внутрисосудистая агрегация эритроцитов. Она</w:t>
      </w:r>
      <w:r w:rsidR="009C42BB" w:rsidRPr="009C42BB">
        <w:rPr>
          <w:sz w:val="28"/>
          <w:szCs w:val="28"/>
        </w:rPr>
        <w:t xml:space="preserve"> </w:t>
      </w:r>
      <w:r w:rsidRPr="009C42BB">
        <w:rPr>
          <w:sz w:val="28"/>
          <w:szCs w:val="28"/>
        </w:rPr>
        <w:t>м.б.: а) локальная; б) генерализованная.</w:t>
      </w:r>
    </w:p>
    <w:p w:rsidR="00CE19B0" w:rsidRPr="009C42BB" w:rsidRDefault="00CE19B0" w:rsidP="009C42BB">
      <w:p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sz w:val="28"/>
          <w:szCs w:val="28"/>
        </w:rPr>
        <w:t>Факторы внутрисосудистой агрегации эритроцитов:</w:t>
      </w:r>
    </w:p>
    <w:p w:rsidR="00CE19B0" w:rsidRPr="009C42BB" w:rsidRDefault="00CE19B0" w:rsidP="009C42BB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9C42BB">
        <w:rPr>
          <w:iCs/>
          <w:sz w:val="28"/>
          <w:szCs w:val="28"/>
        </w:rPr>
        <w:t>1. Химические факторы, повреждающие стенки капилляров:</w:t>
      </w:r>
    </w:p>
    <w:p w:rsidR="00CE19B0" w:rsidRPr="009C42BB" w:rsidRDefault="00CE19B0" w:rsidP="009C42BB">
      <w:p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iCs/>
          <w:sz w:val="28"/>
          <w:szCs w:val="28"/>
        </w:rPr>
        <w:t xml:space="preserve">= </w:t>
      </w:r>
      <w:r w:rsidRPr="009C42BB">
        <w:rPr>
          <w:sz w:val="28"/>
          <w:szCs w:val="28"/>
        </w:rPr>
        <w:t>увеличение проницаемости сосудистой стенки и переход в ткани жидкостей, солей и низкодисперсных белков;</w:t>
      </w:r>
    </w:p>
    <w:p w:rsidR="00CE19B0" w:rsidRPr="009C42BB" w:rsidRDefault="00CE19B0" w:rsidP="009C42BB">
      <w:pPr>
        <w:pStyle w:val="21"/>
        <w:spacing w:line="360" w:lineRule="auto"/>
        <w:ind w:left="0" w:firstLine="709"/>
        <w:rPr>
          <w:sz w:val="28"/>
          <w:szCs w:val="28"/>
        </w:rPr>
      </w:pPr>
      <w:r w:rsidRPr="009C42BB">
        <w:rPr>
          <w:sz w:val="28"/>
          <w:szCs w:val="28"/>
        </w:rPr>
        <w:t>= увеличение концентрации в крови крупнодисперсных белков (глобулинов и фибриногена;</w:t>
      </w:r>
    </w:p>
    <w:p w:rsidR="00CE19B0" w:rsidRPr="009C42BB" w:rsidRDefault="00CE19B0" w:rsidP="009C42BB">
      <w:p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sz w:val="28"/>
          <w:szCs w:val="28"/>
        </w:rPr>
        <w:t>= адсорбция этих белков на поверхности эритроцитов уменьшает их поверхностный потенциал;</w:t>
      </w:r>
    </w:p>
    <w:p w:rsidR="00CE19B0" w:rsidRPr="009C42BB" w:rsidRDefault="00CE19B0" w:rsidP="009C42BB">
      <w:p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sz w:val="28"/>
          <w:szCs w:val="28"/>
        </w:rPr>
        <w:t>= агрегация эритроцитов.</w:t>
      </w:r>
    </w:p>
    <w:p w:rsidR="00CE19B0" w:rsidRPr="009C42BB" w:rsidRDefault="00CE19B0" w:rsidP="009C42BB">
      <w:p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iCs/>
          <w:sz w:val="28"/>
          <w:szCs w:val="28"/>
        </w:rPr>
        <w:t xml:space="preserve">2. Химические повреждающие агенты, проникающие внутрь капилляров. </w:t>
      </w:r>
      <w:r w:rsidRPr="009C42BB">
        <w:rPr>
          <w:sz w:val="28"/>
          <w:szCs w:val="28"/>
        </w:rPr>
        <w:t>Изменяют физико-химические свойства эритроцитов и вызывают их агрегацию</w:t>
      </w:r>
    </w:p>
    <w:p w:rsidR="00CE19B0" w:rsidRPr="009C42BB" w:rsidRDefault="00CE19B0" w:rsidP="009C42BB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9C42BB">
        <w:rPr>
          <w:iCs/>
          <w:sz w:val="28"/>
          <w:szCs w:val="28"/>
        </w:rPr>
        <w:t>3. Функциональное состояние артериол:</w:t>
      </w:r>
    </w:p>
    <w:p w:rsidR="00CE19B0" w:rsidRPr="009C42BB" w:rsidRDefault="00CE19B0" w:rsidP="009C42BB">
      <w:p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sz w:val="28"/>
          <w:szCs w:val="28"/>
        </w:rPr>
        <w:t>= сужение приводящих артериол – способствует агрегации за счет замедления кровотока;</w:t>
      </w:r>
    </w:p>
    <w:p w:rsidR="00CE19B0" w:rsidRPr="00CC6285" w:rsidRDefault="00CE19B0" w:rsidP="00CC6285">
      <w:p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sz w:val="28"/>
          <w:szCs w:val="28"/>
        </w:rPr>
        <w:t>= выброс гистамина – угнетает агрегацию за счет ускорения кровотока.</w:t>
      </w:r>
    </w:p>
    <w:p w:rsidR="00CE19B0" w:rsidRPr="00CC6285" w:rsidRDefault="00CE19B0" w:rsidP="00CC6285">
      <w:pPr>
        <w:numPr>
          <w:ilvl w:val="0"/>
          <w:numId w:val="23"/>
        </w:numPr>
        <w:spacing w:line="360" w:lineRule="auto"/>
        <w:jc w:val="both"/>
        <w:rPr>
          <w:b/>
          <w:bCs/>
          <w:sz w:val="28"/>
          <w:szCs w:val="28"/>
        </w:rPr>
      </w:pPr>
      <w:r w:rsidRPr="00CC6285">
        <w:rPr>
          <w:b/>
          <w:bCs/>
          <w:sz w:val="28"/>
          <w:szCs w:val="28"/>
        </w:rPr>
        <w:t>Классификация общих прич</w:t>
      </w:r>
      <w:r w:rsidR="00CC6285" w:rsidRPr="00CC6285">
        <w:rPr>
          <w:b/>
          <w:bCs/>
          <w:sz w:val="28"/>
          <w:szCs w:val="28"/>
        </w:rPr>
        <w:t>ин расстройств микроциркуляции</w:t>
      </w:r>
    </w:p>
    <w:p w:rsidR="00CC6285" w:rsidRPr="009C42BB" w:rsidRDefault="00CC6285" w:rsidP="00CC6285">
      <w:pPr>
        <w:spacing w:line="360" w:lineRule="auto"/>
        <w:jc w:val="both"/>
        <w:rPr>
          <w:bCs/>
          <w:sz w:val="28"/>
          <w:szCs w:val="28"/>
        </w:rPr>
      </w:pPr>
    </w:p>
    <w:p w:rsidR="00CE19B0" w:rsidRPr="009C42BB" w:rsidRDefault="00CE19B0" w:rsidP="009C42BB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9C42BB">
        <w:rPr>
          <w:bCs/>
          <w:sz w:val="28"/>
          <w:szCs w:val="28"/>
        </w:rPr>
        <w:t>Внутрисосудистые нарушения: суспензионная стабильность крови, феномен “сладж”,</w:t>
      </w:r>
      <w:r w:rsidR="009C42BB" w:rsidRPr="009C42BB">
        <w:rPr>
          <w:bCs/>
          <w:sz w:val="28"/>
          <w:szCs w:val="28"/>
        </w:rPr>
        <w:t xml:space="preserve"> </w:t>
      </w:r>
      <w:r w:rsidRPr="009C42BB">
        <w:rPr>
          <w:bCs/>
          <w:sz w:val="28"/>
          <w:szCs w:val="28"/>
        </w:rPr>
        <w:t>замедление и ускорение кровотока</w:t>
      </w:r>
    </w:p>
    <w:p w:rsidR="00CE19B0" w:rsidRPr="009C42BB" w:rsidRDefault="00CE19B0" w:rsidP="009C42BB">
      <w:p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bCs/>
          <w:iCs/>
          <w:sz w:val="28"/>
          <w:szCs w:val="28"/>
        </w:rPr>
        <w:t xml:space="preserve">Значимость расстройств микроциркуляции – </w:t>
      </w:r>
      <w:r w:rsidRPr="009C42BB">
        <w:rPr>
          <w:sz w:val="28"/>
          <w:szCs w:val="28"/>
        </w:rPr>
        <w:t>являются важным патогенетическим звеном многих типовых патологических процессов.</w:t>
      </w:r>
    </w:p>
    <w:p w:rsidR="00CC6285" w:rsidRDefault="00CE19B0" w:rsidP="009C42BB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9C42BB">
        <w:rPr>
          <w:bCs/>
          <w:iCs/>
          <w:sz w:val="28"/>
          <w:szCs w:val="28"/>
        </w:rPr>
        <w:t>Классификация:</w:t>
      </w:r>
    </w:p>
    <w:p w:rsidR="00CE19B0" w:rsidRPr="009C42BB" w:rsidRDefault="00CE19B0" w:rsidP="009C42BB">
      <w:p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sz w:val="28"/>
          <w:szCs w:val="28"/>
        </w:rPr>
        <w:t>= внутрисосудистые;</w:t>
      </w:r>
    </w:p>
    <w:p w:rsidR="00CE19B0" w:rsidRPr="009C42BB" w:rsidRDefault="00CE19B0" w:rsidP="009C42BB">
      <w:p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sz w:val="28"/>
          <w:szCs w:val="28"/>
        </w:rPr>
        <w:t>= трансмуральные;</w:t>
      </w:r>
    </w:p>
    <w:p w:rsidR="00CE19B0" w:rsidRPr="009C42BB" w:rsidRDefault="00CE19B0" w:rsidP="009C42BB">
      <w:p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sz w:val="28"/>
          <w:szCs w:val="28"/>
        </w:rPr>
        <w:t>= внесосудистые.</w:t>
      </w:r>
    </w:p>
    <w:p w:rsidR="00CE19B0" w:rsidRPr="009C42BB" w:rsidRDefault="00CE19B0" w:rsidP="009C42BB">
      <w:p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bCs/>
          <w:iCs/>
          <w:sz w:val="28"/>
          <w:szCs w:val="28"/>
        </w:rPr>
        <w:t xml:space="preserve">Причины: </w:t>
      </w:r>
      <w:r w:rsidRPr="009C42BB">
        <w:rPr>
          <w:sz w:val="28"/>
          <w:szCs w:val="28"/>
        </w:rPr>
        <w:t>3 (три) группы.</w:t>
      </w:r>
    </w:p>
    <w:p w:rsidR="00CE19B0" w:rsidRPr="009C42BB" w:rsidRDefault="00CE19B0" w:rsidP="009C42BB">
      <w:p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iCs/>
          <w:sz w:val="28"/>
          <w:szCs w:val="28"/>
        </w:rPr>
        <w:t xml:space="preserve">А. Расстройства центрального и периферического кровообращения: </w:t>
      </w:r>
      <w:r w:rsidRPr="009C42BB">
        <w:rPr>
          <w:sz w:val="28"/>
          <w:szCs w:val="28"/>
        </w:rPr>
        <w:t>сердечная недостаточность, патологическая артериальная гиперемия, венозная гиперемия, ишемия.</w:t>
      </w:r>
    </w:p>
    <w:p w:rsidR="00CE19B0" w:rsidRPr="009C42BB" w:rsidRDefault="00CE19B0" w:rsidP="009C42BB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9C42BB">
        <w:rPr>
          <w:iCs/>
          <w:sz w:val="28"/>
          <w:szCs w:val="28"/>
        </w:rPr>
        <w:t>Б. Изменения вязкости и объема крови и лимфы:</w:t>
      </w:r>
    </w:p>
    <w:p w:rsidR="00CE19B0" w:rsidRPr="009C42BB" w:rsidRDefault="00CE19B0" w:rsidP="00CC6285">
      <w:pPr>
        <w:numPr>
          <w:ilvl w:val="0"/>
          <w:numId w:val="29"/>
        </w:numPr>
        <w:tabs>
          <w:tab w:val="clear" w:pos="2202"/>
          <w:tab w:val="num" w:pos="72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C42BB">
        <w:rPr>
          <w:sz w:val="28"/>
          <w:szCs w:val="28"/>
        </w:rPr>
        <w:t>Изменения гемо- и лимфоконцентрации – гипогидратация, полицитемия, гиперпротеинемия.</w:t>
      </w:r>
    </w:p>
    <w:p w:rsidR="00CE19B0" w:rsidRPr="009C42BB" w:rsidRDefault="00CE19B0" w:rsidP="00CC6285">
      <w:pPr>
        <w:numPr>
          <w:ilvl w:val="0"/>
          <w:numId w:val="29"/>
        </w:numPr>
        <w:tabs>
          <w:tab w:val="clear" w:pos="2202"/>
          <w:tab w:val="num" w:pos="72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C42BB">
        <w:rPr>
          <w:sz w:val="28"/>
          <w:szCs w:val="28"/>
        </w:rPr>
        <w:t>Гемо- и/или лимфодилюция – гипергидратация, панцитопения, гипопротеинемия.</w:t>
      </w:r>
    </w:p>
    <w:p w:rsidR="00CE19B0" w:rsidRPr="009C42BB" w:rsidRDefault="00CE19B0" w:rsidP="00CC6285">
      <w:pPr>
        <w:numPr>
          <w:ilvl w:val="0"/>
          <w:numId w:val="29"/>
        </w:numPr>
        <w:tabs>
          <w:tab w:val="clear" w:pos="2202"/>
          <w:tab w:val="num" w:pos="72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C42BB">
        <w:rPr>
          <w:sz w:val="28"/>
          <w:szCs w:val="28"/>
        </w:rPr>
        <w:t>Агрегация и агглютинация форменных элементов крови, сопровождающаяся повышением вязкости крови.</w:t>
      </w:r>
    </w:p>
    <w:p w:rsidR="00CE19B0" w:rsidRPr="009C42BB" w:rsidRDefault="00CE19B0" w:rsidP="00CC6285">
      <w:pPr>
        <w:numPr>
          <w:ilvl w:val="0"/>
          <w:numId w:val="29"/>
        </w:numPr>
        <w:tabs>
          <w:tab w:val="clear" w:pos="2202"/>
          <w:tab w:val="num" w:pos="72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C42BB">
        <w:rPr>
          <w:sz w:val="28"/>
          <w:szCs w:val="28"/>
        </w:rPr>
        <w:t>Внутрисосудистое диссеминированное свертывание крови, фибринолиз и тромбоз.</w:t>
      </w:r>
    </w:p>
    <w:p w:rsidR="00CE19B0" w:rsidRPr="009C42BB" w:rsidRDefault="00CE19B0" w:rsidP="009C42BB">
      <w:p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iCs/>
          <w:sz w:val="28"/>
          <w:szCs w:val="28"/>
        </w:rPr>
        <w:t xml:space="preserve">В. Повреждение стенок сосудов микроциркуляторного русла </w:t>
      </w:r>
      <w:r w:rsidRPr="009C42BB">
        <w:rPr>
          <w:sz w:val="28"/>
          <w:szCs w:val="28"/>
        </w:rPr>
        <w:t>при атеросклерозе, воспалении, циррозе, опухолях и др.</w:t>
      </w:r>
    </w:p>
    <w:p w:rsidR="00CE19B0" w:rsidRPr="009C42BB" w:rsidRDefault="00CE19B0" w:rsidP="009C42BB">
      <w:p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bCs/>
          <w:iCs/>
          <w:sz w:val="28"/>
          <w:szCs w:val="28"/>
        </w:rPr>
        <w:t>Внутрисосудистые нарушения.</w:t>
      </w:r>
      <w:r w:rsidR="009C42BB" w:rsidRPr="009C42BB">
        <w:rPr>
          <w:bCs/>
          <w:iCs/>
          <w:sz w:val="28"/>
          <w:szCs w:val="28"/>
        </w:rPr>
        <w:t xml:space="preserve"> </w:t>
      </w:r>
      <w:r w:rsidRPr="009C42BB">
        <w:rPr>
          <w:sz w:val="28"/>
          <w:szCs w:val="28"/>
        </w:rPr>
        <w:t xml:space="preserve">Всегда зависят от нарушения суспензионной стабильности крови. </w:t>
      </w:r>
    </w:p>
    <w:p w:rsidR="00CE19B0" w:rsidRPr="009C42BB" w:rsidRDefault="00CE19B0" w:rsidP="009C42BB">
      <w:p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bCs/>
          <w:iCs/>
          <w:sz w:val="28"/>
          <w:szCs w:val="28"/>
        </w:rPr>
        <w:t xml:space="preserve">Суспензионная стабильность крови. </w:t>
      </w:r>
      <w:r w:rsidRPr="009C42BB">
        <w:rPr>
          <w:sz w:val="28"/>
          <w:szCs w:val="28"/>
        </w:rPr>
        <w:t>Зависит от факторов:</w:t>
      </w:r>
    </w:p>
    <w:p w:rsidR="00CE19B0" w:rsidRPr="009C42BB" w:rsidRDefault="00CE19B0" w:rsidP="009C42BB">
      <w:pPr>
        <w:numPr>
          <w:ilvl w:val="0"/>
          <w:numId w:val="30"/>
        </w:numPr>
        <w:spacing w:line="360" w:lineRule="auto"/>
        <w:ind w:firstLine="709"/>
        <w:jc w:val="both"/>
        <w:rPr>
          <w:iCs/>
          <w:sz w:val="28"/>
          <w:szCs w:val="28"/>
        </w:rPr>
      </w:pPr>
      <w:r w:rsidRPr="009C42BB">
        <w:rPr>
          <w:iCs/>
          <w:sz w:val="28"/>
          <w:szCs w:val="28"/>
        </w:rPr>
        <w:t xml:space="preserve">Величина отрицательных зарядов эритроцитов и тромбоцитов – </w:t>
      </w:r>
      <w:r w:rsidRPr="009C42BB">
        <w:rPr>
          <w:sz w:val="28"/>
          <w:szCs w:val="28"/>
        </w:rPr>
        <w:t>уменьшение отрицательных зарядов эритроцитов и тромбоцитов приводит к нарушению суспензионной стабильности крови.</w:t>
      </w:r>
    </w:p>
    <w:p w:rsidR="00CE19B0" w:rsidRPr="009C42BB" w:rsidRDefault="00CE19B0" w:rsidP="009C42BB">
      <w:pPr>
        <w:numPr>
          <w:ilvl w:val="0"/>
          <w:numId w:val="30"/>
        </w:numPr>
        <w:spacing w:line="360" w:lineRule="auto"/>
        <w:ind w:firstLine="709"/>
        <w:jc w:val="both"/>
        <w:rPr>
          <w:iCs/>
          <w:sz w:val="28"/>
          <w:szCs w:val="28"/>
        </w:rPr>
      </w:pPr>
      <w:r w:rsidRPr="009C42BB">
        <w:rPr>
          <w:iCs/>
          <w:sz w:val="28"/>
          <w:szCs w:val="28"/>
        </w:rPr>
        <w:t xml:space="preserve">Соотношение белковых фракций крови – </w:t>
      </w:r>
      <w:r w:rsidRPr="009C42BB">
        <w:rPr>
          <w:sz w:val="28"/>
          <w:szCs w:val="28"/>
        </w:rPr>
        <w:t>альбумины/глобулины и фибриноген. Нарушение суспензионной стабильности крови развивается при уменьшении абсолютного и относительного содержания глобулинов и фибриногена.</w:t>
      </w:r>
    </w:p>
    <w:p w:rsidR="00CE19B0" w:rsidRPr="009C42BB" w:rsidRDefault="00CE19B0" w:rsidP="009C42BB">
      <w:pPr>
        <w:numPr>
          <w:ilvl w:val="0"/>
          <w:numId w:val="30"/>
        </w:numPr>
        <w:spacing w:line="360" w:lineRule="auto"/>
        <w:ind w:firstLine="709"/>
        <w:jc w:val="both"/>
        <w:rPr>
          <w:iCs/>
          <w:sz w:val="28"/>
          <w:szCs w:val="28"/>
        </w:rPr>
      </w:pPr>
      <w:r w:rsidRPr="009C42BB">
        <w:rPr>
          <w:iCs/>
          <w:sz w:val="28"/>
          <w:szCs w:val="28"/>
        </w:rPr>
        <w:t xml:space="preserve">Уменьшение скорости кровотока – </w:t>
      </w:r>
      <w:r w:rsidRPr="009C42BB">
        <w:rPr>
          <w:sz w:val="28"/>
          <w:szCs w:val="28"/>
        </w:rPr>
        <w:t>не основной, но способствующий фактор.</w:t>
      </w:r>
    </w:p>
    <w:p w:rsidR="00CE19B0" w:rsidRPr="00CC6285" w:rsidRDefault="00CE19B0" w:rsidP="00CC6285">
      <w:pPr>
        <w:spacing w:line="360" w:lineRule="auto"/>
        <w:ind w:firstLine="709"/>
        <w:jc w:val="both"/>
        <w:rPr>
          <w:sz w:val="28"/>
          <w:szCs w:val="28"/>
        </w:rPr>
      </w:pPr>
      <w:r w:rsidRPr="009C42BB">
        <w:rPr>
          <w:sz w:val="28"/>
          <w:szCs w:val="28"/>
        </w:rPr>
        <w:t>Нарушение суспензионной стабильности крови приводит к: а) агрегации эритроцитов и др. форменных элементов крови; б) нарушению скорости кровотока.</w:t>
      </w:r>
      <w:bookmarkStart w:id="0" w:name="_GoBack"/>
      <w:bookmarkEnd w:id="0"/>
    </w:p>
    <w:sectPr w:rsidR="00CE19B0" w:rsidRPr="00CC6285" w:rsidSect="009C42BB">
      <w:headerReference w:type="even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F8E" w:rsidRDefault="00673F8E">
      <w:r>
        <w:separator/>
      </w:r>
    </w:p>
  </w:endnote>
  <w:endnote w:type="continuationSeparator" w:id="0">
    <w:p w:rsidR="00673F8E" w:rsidRDefault="00673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F8E" w:rsidRDefault="00673F8E">
      <w:r>
        <w:separator/>
      </w:r>
    </w:p>
  </w:footnote>
  <w:footnote w:type="continuationSeparator" w:id="0">
    <w:p w:rsidR="00673F8E" w:rsidRDefault="00673F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585" w:rsidRDefault="004D158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D1585" w:rsidRDefault="004D1585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92983"/>
    <w:multiLevelType w:val="hybridMultilevel"/>
    <w:tmpl w:val="4D5E8AF4"/>
    <w:lvl w:ilvl="0" w:tplc="2910AD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52C1391"/>
    <w:multiLevelType w:val="hybridMultilevel"/>
    <w:tmpl w:val="E550D1BC"/>
    <w:lvl w:ilvl="0" w:tplc="46CEAF06">
      <w:start w:val="1"/>
      <w:numFmt w:val="decimal"/>
      <w:lvlText w:val="%1."/>
      <w:lvlJc w:val="left"/>
      <w:pPr>
        <w:tabs>
          <w:tab w:val="num" w:pos="927"/>
        </w:tabs>
        <w:ind w:firstLine="567"/>
      </w:pPr>
      <w:rPr>
        <w:rFonts w:cs="Times New Roman" w:hint="default"/>
        <w:i w:val="0"/>
      </w:rPr>
    </w:lvl>
    <w:lvl w:ilvl="1" w:tplc="DC82E006">
      <w:start w:val="1"/>
      <w:numFmt w:val="decimal"/>
      <w:lvlText w:val="%2."/>
      <w:lvlJc w:val="left"/>
      <w:pPr>
        <w:tabs>
          <w:tab w:val="num" w:pos="927"/>
        </w:tabs>
        <w:ind w:firstLine="567"/>
      </w:pPr>
      <w:rPr>
        <w:rFonts w:cs="Times New Roman" w:hint="default"/>
        <w:i w:val="0"/>
      </w:rPr>
    </w:lvl>
    <w:lvl w:ilvl="2" w:tplc="B84831F8">
      <w:start w:val="1"/>
      <w:numFmt w:val="decimal"/>
      <w:lvlText w:val="%3."/>
      <w:lvlJc w:val="left"/>
      <w:pPr>
        <w:tabs>
          <w:tab w:val="num" w:pos="927"/>
        </w:tabs>
        <w:ind w:firstLine="567"/>
      </w:pPr>
      <w:rPr>
        <w:rFonts w:cs="Times New Roman" w:hint="default"/>
        <w:i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407258"/>
    <w:multiLevelType w:val="hybridMultilevel"/>
    <w:tmpl w:val="C9B23A26"/>
    <w:lvl w:ilvl="0" w:tplc="1F0C64AA">
      <w:start w:val="1"/>
      <w:numFmt w:val="decimal"/>
      <w:lvlText w:val="%1."/>
      <w:lvlJc w:val="left"/>
      <w:pPr>
        <w:tabs>
          <w:tab w:val="num" w:pos="927"/>
        </w:tabs>
        <w:ind w:firstLine="567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B137044"/>
    <w:multiLevelType w:val="hybridMultilevel"/>
    <w:tmpl w:val="6CA0D088"/>
    <w:lvl w:ilvl="0" w:tplc="B0E4A39C">
      <w:start w:val="1"/>
      <w:numFmt w:val="decimal"/>
      <w:lvlText w:val="%1."/>
      <w:lvlJc w:val="left"/>
      <w:pPr>
        <w:tabs>
          <w:tab w:val="num" w:pos="927"/>
        </w:tabs>
        <w:ind w:firstLine="567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1A97832"/>
    <w:multiLevelType w:val="hybridMultilevel"/>
    <w:tmpl w:val="9E00ECC2"/>
    <w:lvl w:ilvl="0" w:tplc="71F40B7E">
      <w:start w:val="1"/>
      <w:numFmt w:val="decimal"/>
      <w:lvlText w:val="%1."/>
      <w:lvlJc w:val="left"/>
      <w:pPr>
        <w:tabs>
          <w:tab w:val="num" w:pos="927"/>
        </w:tabs>
        <w:ind w:firstLine="567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3BE76DD"/>
    <w:multiLevelType w:val="hybridMultilevel"/>
    <w:tmpl w:val="2E109BEA"/>
    <w:lvl w:ilvl="0" w:tplc="4980024A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b w:val="0"/>
      </w:rPr>
    </w:lvl>
    <w:lvl w:ilvl="1" w:tplc="1074A078">
      <w:start w:val="1"/>
      <w:numFmt w:val="decimal"/>
      <w:lvlText w:val="%2."/>
      <w:lvlJc w:val="left"/>
      <w:pPr>
        <w:tabs>
          <w:tab w:val="num" w:pos="927"/>
        </w:tabs>
        <w:ind w:firstLine="567"/>
      </w:pPr>
      <w:rPr>
        <w:rFonts w:cs="Times New Roman"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82C69AC"/>
    <w:multiLevelType w:val="hybridMultilevel"/>
    <w:tmpl w:val="1D4C6656"/>
    <w:lvl w:ilvl="0" w:tplc="6222148E">
      <w:start w:val="1"/>
      <w:numFmt w:val="decimal"/>
      <w:lvlText w:val="%1."/>
      <w:lvlJc w:val="left"/>
      <w:pPr>
        <w:tabs>
          <w:tab w:val="num" w:pos="927"/>
        </w:tabs>
        <w:ind w:firstLine="567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BF2284D"/>
    <w:multiLevelType w:val="hybridMultilevel"/>
    <w:tmpl w:val="90C08A28"/>
    <w:lvl w:ilvl="0" w:tplc="BEDC9C7E">
      <w:start w:val="1"/>
      <w:numFmt w:val="decimal"/>
      <w:lvlText w:val="%1."/>
      <w:lvlJc w:val="left"/>
      <w:pPr>
        <w:tabs>
          <w:tab w:val="num" w:pos="927"/>
        </w:tabs>
        <w:ind w:firstLine="567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E936981"/>
    <w:multiLevelType w:val="hybridMultilevel"/>
    <w:tmpl w:val="C33EAEB4"/>
    <w:lvl w:ilvl="0" w:tplc="B93A91F4">
      <w:start w:val="1"/>
      <w:numFmt w:val="decimal"/>
      <w:lvlText w:val="%1."/>
      <w:lvlJc w:val="left"/>
      <w:pPr>
        <w:tabs>
          <w:tab w:val="num" w:pos="927"/>
        </w:tabs>
        <w:ind w:firstLine="567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02E0874"/>
    <w:multiLevelType w:val="hybridMultilevel"/>
    <w:tmpl w:val="F216E180"/>
    <w:lvl w:ilvl="0" w:tplc="85C43ADC">
      <w:start w:val="1"/>
      <w:numFmt w:val="decimal"/>
      <w:lvlText w:val="%1."/>
      <w:lvlJc w:val="left"/>
      <w:pPr>
        <w:tabs>
          <w:tab w:val="num" w:pos="927"/>
        </w:tabs>
        <w:ind w:firstLine="567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1990776"/>
    <w:multiLevelType w:val="hybridMultilevel"/>
    <w:tmpl w:val="B9AC9806"/>
    <w:lvl w:ilvl="0" w:tplc="1B94658E">
      <w:start w:val="1"/>
      <w:numFmt w:val="decimal"/>
      <w:lvlText w:val="%1."/>
      <w:lvlJc w:val="left"/>
      <w:pPr>
        <w:tabs>
          <w:tab w:val="num" w:pos="927"/>
        </w:tabs>
        <w:ind w:firstLine="567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1CE5BB2"/>
    <w:multiLevelType w:val="hybridMultilevel"/>
    <w:tmpl w:val="F3B8A20C"/>
    <w:lvl w:ilvl="0" w:tplc="68424034">
      <w:start w:val="1"/>
      <w:numFmt w:val="decimal"/>
      <w:lvlText w:val="%1."/>
      <w:lvlJc w:val="left"/>
      <w:pPr>
        <w:tabs>
          <w:tab w:val="num" w:pos="927"/>
        </w:tabs>
        <w:ind w:firstLine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BE2086B"/>
    <w:multiLevelType w:val="hybridMultilevel"/>
    <w:tmpl w:val="264C9328"/>
    <w:lvl w:ilvl="0" w:tplc="2124D83E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F892049"/>
    <w:multiLevelType w:val="hybridMultilevel"/>
    <w:tmpl w:val="5BCE772E"/>
    <w:lvl w:ilvl="0" w:tplc="8BAE0560">
      <w:start w:val="1"/>
      <w:numFmt w:val="decimal"/>
      <w:lvlText w:val="%1."/>
      <w:lvlJc w:val="left"/>
      <w:pPr>
        <w:tabs>
          <w:tab w:val="num" w:pos="927"/>
        </w:tabs>
        <w:ind w:firstLine="567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5E16C4B"/>
    <w:multiLevelType w:val="hybridMultilevel"/>
    <w:tmpl w:val="89B44D2E"/>
    <w:lvl w:ilvl="0" w:tplc="CB2CFC2C">
      <w:start w:val="1"/>
      <w:numFmt w:val="decimal"/>
      <w:lvlText w:val="%1."/>
      <w:lvlJc w:val="left"/>
      <w:pPr>
        <w:tabs>
          <w:tab w:val="num" w:pos="927"/>
        </w:tabs>
        <w:ind w:firstLine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8B72600"/>
    <w:multiLevelType w:val="hybridMultilevel"/>
    <w:tmpl w:val="0BAADC32"/>
    <w:lvl w:ilvl="0" w:tplc="0AAA7CA2">
      <w:start w:val="1"/>
      <w:numFmt w:val="decimal"/>
      <w:lvlText w:val="%1."/>
      <w:lvlJc w:val="left"/>
      <w:pPr>
        <w:tabs>
          <w:tab w:val="num" w:pos="927"/>
        </w:tabs>
        <w:ind w:firstLine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92E05F0"/>
    <w:multiLevelType w:val="hybridMultilevel"/>
    <w:tmpl w:val="EECCA014"/>
    <w:lvl w:ilvl="0" w:tplc="3934C74E">
      <w:start w:val="1"/>
      <w:numFmt w:val="decimal"/>
      <w:lvlText w:val="%1."/>
      <w:lvlJc w:val="left"/>
      <w:pPr>
        <w:tabs>
          <w:tab w:val="num" w:pos="927"/>
        </w:tabs>
        <w:ind w:firstLine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B7B3AE8"/>
    <w:multiLevelType w:val="hybridMultilevel"/>
    <w:tmpl w:val="20804506"/>
    <w:lvl w:ilvl="0" w:tplc="5FF6F974">
      <w:start w:val="1"/>
      <w:numFmt w:val="decimal"/>
      <w:lvlText w:val="%1."/>
      <w:lvlJc w:val="left"/>
      <w:pPr>
        <w:tabs>
          <w:tab w:val="num" w:pos="927"/>
        </w:tabs>
        <w:ind w:firstLine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0FE304C"/>
    <w:multiLevelType w:val="hybridMultilevel"/>
    <w:tmpl w:val="AF5C0084"/>
    <w:lvl w:ilvl="0" w:tplc="304647E0">
      <w:start w:val="1"/>
      <w:numFmt w:val="decimal"/>
      <w:lvlText w:val="%1."/>
      <w:lvlJc w:val="left"/>
      <w:pPr>
        <w:tabs>
          <w:tab w:val="num" w:pos="927"/>
        </w:tabs>
        <w:ind w:firstLine="567"/>
      </w:pPr>
      <w:rPr>
        <w:rFonts w:cs="Times New Roman" w:hint="default"/>
      </w:rPr>
    </w:lvl>
    <w:lvl w:ilvl="1" w:tplc="30742A14">
      <w:start w:val="1"/>
      <w:numFmt w:val="decimal"/>
      <w:lvlText w:val="%2."/>
      <w:lvlJc w:val="left"/>
      <w:pPr>
        <w:tabs>
          <w:tab w:val="num" w:pos="927"/>
        </w:tabs>
        <w:ind w:firstLine="567"/>
      </w:pPr>
      <w:rPr>
        <w:rFonts w:cs="Times New Roman"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1AC455F"/>
    <w:multiLevelType w:val="hybridMultilevel"/>
    <w:tmpl w:val="4356A956"/>
    <w:lvl w:ilvl="0" w:tplc="2C32013C">
      <w:start w:val="1"/>
      <w:numFmt w:val="decimal"/>
      <w:lvlText w:val="%1."/>
      <w:lvlJc w:val="left"/>
      <w:pPr>
        <w:tabs>
          <w:tab w:val="num" w:pos="1635"/>
        </w:tabs>
        <w:ind w:left="708" w:firstLine="567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0">
    <w:nsid w:val="6DFA5927"/>
    <w:multiLevelType w:val="hybridMultilevel"/>
    <w:tmpl w:val="9072E7B0"/>
    <w:lvl w:ilvl="0" w:tplc="0ED67F1A">
      <w:start w:val="1"/>
      <w:numFmt w:val="decimal"/>
      <w:lvlText w:val="%1."/>
      <w:lvlJc w:val="left"/>
      <w:pPr>
        <w:tabs>
          <w:tab w:val="num" w:pos="927"/>
        </w:tabs>
        <w:ind w:firstLine="567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E1D3094"/>
    <w:multiLevelType w:val="hybridMultilevel"/>
    <w:tmpl w:val="A4EA38C0"/>
    <w:lvl w:ilvl="0" w:tplc="103AF21C">
      <w:start w:val="1"/>
      <w:numFmt w:val="decimal"/>
      <w:lvlText w:val="%1."/>
      <w:lvlJc w:val="left"/>
      <w:pPr>
        <w:tabs>
          <w:tab w:val="num" w:pos="927"/>
        </w:tabs>
        <w:ind w:firstLine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40370ED"/>
    <w:multiLevelType w:val="hybridMultilevel"/>
    <w:tmpl w:val="98B4B5F0"/>
    <w:lvl w:ilvl="0" w:tplc="6060CBA0">
      <w:start w:val="1"/>
      <w:numFmt w:val="decimal"/>
      <w:lvlText w:val="%1."/>
      <w:lvlJc w:val="left"/>
      <w:pPr>
        <w:tabs>
          <w:tab w:val="num" w:pos="927"/>
        </w:tabs>
        <w:ind w:firstLine="567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4E12981"/>
    <w:multiLevelType w:val="hybridMultilevel"/>
    <w:tmpl w:val="D4624486"/>
    <w:lvl w:ilvl="0" w:tplc="74BA75F0">
      <w:start w:val="1"/>
      <w:numFmt w:val="decimal"/>
      <w:lvlText w:val="%1."/>
      <w:lvlJc w:val="left"/>
      <w:pPr>
        <w:tabs>
          <w:tab w:val="num" w:pos="927"/>
        </w:tabs>
        <w:ind w:firstLine="567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6FD17DF"/>
    <w:multiLevelType w:val="hybridMultilevel"/>
    <w:tmpl w:val="183E644C"/>
    <w:lvl w:ilvl="0" w:tplc="7526B8AA">
      <w:start w:val="1"/>
      <w:numFmt w:val="decimal"/>
      <w:lvlText w:val="%1."/>
      <w:lvlJc w:val="left"/>
      <w:pPr>
        <w:tabs>
          <w:tab w:val="num" w:pos="927"/>
        </w:tabs>
        <w:ind w:firstLine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84E0914"/>
    <w:multiLevelType w:val="hybridMultilevel"/>
    <w:tmpl w:val="E3BC2FAA"/>
    <w:lvl w:ilvl="0" w:tplc="7A30F7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D10295B"/>
    <w:multiLevelType w:val="hybridMultilevel"/>
    <w:tmpl w:val="A1CEDCBA"/>
    <w:lvl w:ilvl="0" w:tplc="7AC8B33E">
      <w:start w:val="1"/>
      <w:numFmt w:val="decimal"/>
      <w:lvlText w:val="%1."/>
      <w:lvlJc w:val="left"/>
      <w:pPr>
        <w:tabs>
          <w:tab w:val="num" w:pos="927"/>
        </w:tabs>
        <w:ind w:firstLine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DF02492"/>
    <w:multiLevelType w:val="hybridMultilevel"/>
    <w:tmpl w:val="7826A67E"/>
    <w:lvl w:ilvl="0" w:tplc="D74AAFA6">
      <w:start w:val="1"/>
      <w:numFmt w:val="decimal"/>
      <w:lvlText w:val="%1."/>
      <w:lvlJc w:val="left"/>
      <w:pPr>
        <w:tabs>
          <w:tab w:val="num" w:pos="927"/>
        </w:tabs>
        <w:ind w:firstLine="567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EA42065"/>
    <w:multiLevelType w:val="hybridMultilevel"/>
    <w:tmpl w:val="EFD441E8"/>
    <w:lvl w:ilvl="0" w:tplc="8B34B9A8">
      <w:start w:val="1"/>
      <w:numFmt w:val="decimal"/>
      <w:lvlText w:val="%1."/>
      <w:lvlJc w:val="left"/>
      <w:pPr>
        <w:tabs>
          <w:tab w:val="num" w:pos="2202"/>
        </w:tabs>
        <w:ind w:left="1275" w:firstLine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  <w:rPr>
        <w:rFonts w:cs="Times New Roman"/>
      </w:rPr>
    </w:lvl>
  </w:abstractNum>
  <w:abstractNum w:abstractNumId="29">
    <w:nsid w:val="7FC175C2"/>
    <w:multiLevelType w:val="hybridMultilevel"/>
    <w:tmpl w:val="5C1409AE"/>
    <w:lvl w:ilvl="0" w:tplc="95DEF810">
      <w:start w:val="1"/>
      <w:numFmt w:val="decimal"/>
      <w:lvlText w:val="%1."/>
      <w:lvlJc w:val="left"/>
      <w:pPr>
        <w:tabs>
          <w:tab w:val="num" w:pos="927"/>
        </w:tabs>
        <w:ind w:firstLine="567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FD13C17"/>
    <w:multiLevelType w:val="hybridMultilevel"/>
    <w:tmpl w:val="DFCE7C7A"/>
    <w:lvl w:ilvl="0" w:tplc="92B0181A">
      <w:start w:val="1"/>
      <w:numFmt w:val="decimal"/>
      <w:lvlText w:val="%1."/>
      <w:lvlJc w:val="left"/>
      <w:pPr>
        <w:tabs>
          <w:tab w:val="num" w:pos="927"/>
        </w:tabs>
        <w:ind w:firstLine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25"/>
  </w:num>
  <w:num w:numId="3">
    <w:abstractNumId w:val="15"/>
  </w:num>
  <w:num w:numId="4">
    <w:abstractNumId w:val="21"/>
  </w:num>
  <w:num w:numId="5">
    <w:abstractNumId w:val="17"/>
  </w:num>
  <w:num w:numId="6">
    <w:abstractNumId w:val="24"/>
  </w:num>
  <w:num w:numId="7">
    <w:abstractNumId w:val="16"/>
  </w:num>
  <w:num w:numId="8">
    <w:abstractNumId w:val="30"/>
  </w:num>
  <w:num w:numId="9">
    <w:abstractNumId w:val="14"/>
  </w:num>
  <w:num w:numId="10">
    <w:abstractNumId w:val="18"/>
  </w:num>
  <w:num w:numId="11">
    <w:abstractNumId w:val="7"/>
  </w:num>
  <w:num w:numId="12">
    <w:abstractNumId w:val="26"/>
  </w:num>
  <w:num w:numId="13">
    <w:abstractNumId w:val="11"/>
  </w:num>
  <w:num w:numId="14">
    <w:abstractNumId w:val="5"/>
  </w:num>
  <w:num w:numId="15">
    <w:abstractNumId w:val="1"/>
  </w:num>
  <w:num w:numId="16">
    <w:abstractNumId w:val="23"/>
  </w:num>
  <w:num w:numId="17">
    <w:abstractNumId w:val="3"/>
  </w:num>
  <w:num w:numId="18">
    <w:abstractNumId w:val="13"/>
  </w:num>
  <w:num w:numId="19">
    <w:abstractNumId w:val="20"/>
  </w:num>
  <w:num w:numId="20">
    <w:abstractNumId w:val="22"/>
  </w:num>
  <w:num w:numId="21">
    <w:abstractNumId w:val="29"/>
  </w:num>
  <w:num w:numId="22">
    <w:abstractNumId w:val="6"/>
  </w:num>
  <w:num w:numId="23">
    <w:abstractNumId w:val="9"/>
  </w:num>
  <w:num w:numId="24">
    <w:abstractNumId w:val="27"/>
  </w:num>
  <w:num w:numId="25">
    <w:abstractNumId w:val="4"/>
  </w:num>
  <w:num w:numId="26">
    <w:abstractNumId w:val="8"/>
  </w:num>
  <w:num w:numId="27">
    <w:abstractNumId w:val="19"/>
  </w:num>
  <w:num w:numId="28">
    <w:abstractNumId w:val="10"/>
  </w:num>
  <w:num w:numId="29">
    <w:abstractNumId w:val="28"/>
  </w:num>
  <w:num w:numId="30">
    <w:abstractNumId w:val="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05EF"/>
    <w:rsid w:val="00137BD3"/>
    <w:rsid w:val="004005EF"/>
    <w:rsid w:val="004D1585"/>
    <w:rsid w:val="00673F8E"/>
    <w:rsid w:val="00783766"/>
    <w:rsid w:val="008B0ED8"/>
    <w:rsid w:val="009C42BB"/>
    <w:rsid w:val="00B71439"/>
    <w:rsid w:val="00CC6285"/>
    <w:rsid w:val="00CE19B0"/>
    <w:rsid w:val="00D26D19"/>
    <w:rsid w:val="00D329E6"/>
    <w:rsid w:val="00D413A5"/>
    <w:rsid w:val="00F4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25B8AB7-785C-4ADA-ABAD-D38CBBD5C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pPr>
      <w:jc w:val="center"/>
    </w:pPr>
    <w:rPr>
      <w:b/>
      <w:bCs/>
      <w:szCs w:val="28"/>
    </w:rPr>
  </w:style>
  <w:style w:type="character" w:customStyle="1" w:styleId="a4">
    <w:name w:val="Основной текст Знак"/>
    <w:link w:val="a3"/>
    <w:uiPriority w:val="99"/>
    <w:semiHidden/>
    <w:rPr>
      <w:sz w:val="24"/>
      <w:szCs w:val="24"/>
    </w:rPr>
  </w:style>
  <w:style w:type="paragraph" w:styleId="2">
    <w:name w:val="Body Text 2"/>
    <w:basedOn w:val="a"/>
    <w:link w:val="20"/>
    <w:uiPriority w:val="99"/>
    <w:pPr>
      <w:jc w:val="both"/>
    </w:pPr>
  </w:style>
  <w:style w:type="character" w:customStyle="1" w:styleId="20">
    <w:name w:val="Основной текст 2 Знак"/>
    <w:link w:val="2"/>
    <w:uiPriority w:val="99"/>
    <w:semiHidden/>
    <w:rPr>
      <w:sz w:val="24"/>
      <w:szCs w:val="24"/>
    </w:rPr>
  </w:style>
  <w:style w:type="paragraph" w:styleId="a5">
    <w:name w:val="Body Text Indent"/>
    <w:basedOn w:val="a"/>
    <w:link w:val="a6"/>
    <w:uiPriority w:val="99"/>
    <w:pPr>
      <w:ind w:left="567"/>
      <w:jc w:val="center"/>
    </w:pPr>
    <w:rPr>
      <w:b/>
      <w:bCs/>
      <w:szCs w:val="28"/>
    </w:rPr>
  </w:style>
  <w:style w:type="character" w:customStyle="1" w:styleId="a6">
    <w:name w:val="Основной текст с отступом Знак"/>
    <w:link w:val="a5"/>
    <w:uiPriority w:val="99"/>
    <w:semiHidden/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Pr>
      <w:sz w:val="24"/>
      <w:szCs w:val="24"/>
    </w:rPr>
  </w:style>
  <w:style w:type="character" w:styleId="a9">
    <w:name w:val="page number"/>
    <w:uiPriority w:val="99"/>
    <w:rPr>
      <w:rFonts w:cs="Times New Roman"/>
    </w:rPr>
  </w:style>
  <w:style w:type="paragraph" w:styleId="3">
    <w:name w:val="Body Text 3"/>
    <w:basedOn w:val="a"/>
    <w:link w:val="30"/>
    <w:uiPriority w:val="99"/>
    <w:pPr>
      <w:jc w:val="both"/>
    </w:pPr>
    <w:rPr>
      <w:b/>
      <w:bCs/>
      <w:i/>
      <w:iCs/>
    </w:rPr>
  </w:style>
  <w:style w:type="character" w:customStyle="1" w:styleId="30">
    <w:name w:val="Основной текст 3 Знак"/>
    <w:link w:val="3"/>
    <w:uiPriority w:val="99"/>
    <w:semiHidden/>
    <w:rPr>
      <w:sz w:val="16"/>
      <w:szCs w:val="16"/>
    </w:rPr>
  </w:style>
  <w:style w:type="paragraph" w:styleId="21">
    <w:name w:val="Body Text Indent 2"/>
    <w:basedOn w:val="a"/>
    <w:link w:val="22"/>
    <w:uiPriority w:val="99"/>
    <w:pPr>
      <w:ind w:left="1416"/>
      <w:jc w:val="both"/>
    </w:pPr>
  </w:style>
  <w:style w:type="character" w:customStyle="1" w:styleId="22">
    <w:name w:val="Основной текст с отступом 2 Знак"/>
    <w:link w:val="21"/>
    <w:uiPriority w:val="99"/>
    <w:semiHidden/>
    <w:rPr>
      <w:sz w:val="24"/>
      <w:szCs w:val="24"/>
    </w:rPr>
  </w:style>
  <w:style w:type="paragraph" w:styleId="aa">
    <w:name w:val="footer"/>
    <w:basedOn w:val="a"/>
    <w:link w:val="ab"/>
    <w:uiPriority w:val="99"/>
    <w:rsid w:val="009C42B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3401</Words>
  <Characters>19387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ПАТОФИЗИОЛОГИЯ ПЕРИФЕРИЧЕСКОГО (ОРГАННОГО) </vt:lpstr>
    </vt:vector>
  </TitlesOfParts>
  <Company>HOME</Company>
  <LinksUpToDate>false</LinksUpToDate>
  <CharactersWithSpaces>22743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ПАТОФИЗИОЛОГИЯ ПЕРИФЕРИЧЕСКОГО (ОРГАННОГО) </dc:title>
  <dc:subject/>
  <dc:creator>USER</dc:creator>
  <cp:keywords/>
  <dc:description/>
  <cp:lastModifiedBy>admin</cp:lastModifiedBy>
  <cp:revision>2</cp:revision>
  <dcterms:created xsi:type="dcterms:W3CDTF">2014-07-10T00:45:00Z</dcterms:created>
  <dcterms:modified xsi:type="dcterms:W3CDTF">2014-07-10T00:45:00Z</dcterms:modified>
</cp:coreProperties>
</file>