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FBD" w:rsidRDefault="00400FBD">
      <w:pPr>
        <w:ind w:firstLine="567"/>
        <w:jc w:val="center"/>
        <w:rPr>
          <w:b/>
          <w:bCs/>
          <w:sz w:val="32"/>
          <w:szCs w:val="32"/>
          <w:u w:val="single"/>
          <w:lang w:val="en-US"/>
        </w:rPr>
      </w:pPr>
    </w:p>
    <w:p w:rsidR="00400FBD" w:rsidRDefault="00400FBD">
      <w:pPr>
        <w:ind w:firstLine="567"/>
        <w:jc w:val="center"/>
        <w:rPr>
          <w:b/>
          <w:bCs/>
          <w:sz w:val="32"/>
          <w:szCs w:val="32"/>
          <w:u w:val="single"/>
          <w:lang w:val="en-US"/>
        </w:rPr>
      </w:pPr>
    </w:p>
    <w:p w:rsidR="00400FBD" w:rsidRDefault="00400FBD">
      <w:pPr>
        <w:ind w:firstLine="567"/>
        <w:jc w:val="center"/>
        <w:rPr>
          <w:b/>
          <w:bCs/>
          <w:sz w:val="32"/>
          <w:szCs w:val="32"/>
          <w:u w:val="single"/>
          <w:lang w:val="ru-RU"/>
        </w:rPr>
      </w:pPr>
      <w:r>
        <w:rPr>
          <w:b/>
          <w:bCs/>
          <w:sz w:val="32"/>
          <w:szCs w:val="32"/>
          <w:u w:val="single"/>
          <w:lang w:val="ru-RU"/>
        </w:rPr>
        <w:t>ТЕМА:</w:t>
      </w:r>
    </w:p>
    <w:p w:rsidR="00400FBD" w:rsidRDefault="00400FBD">
      <w:pPr>
        <w:ind w:firstLine="567"/>
        <w:jc w:val="center"/>
        <w:rPr>
          <w:b/>
          <w:bCs/>
          <w:sz w:val="32"/>
          <w:szCs w:val="32"/>
          <w:lang w:val="ru-RU"/>
        </w:rPr>
      </w:pPr>
      <w:r>
        <w:rPr>
          <w:b/>
          <w:bCs/>
          <w:sz w:val="32"/>
          <w:szCs w:val="32"/>
          <w:lang w:val="ru-RU"/>
        </w:rPr>
        <w:t xml:space="preserve"> </w:t>
      </w:r>
    </w:p>
    <w:p w:rsidR="00400FBD" w:rsidRDefault="00400FBD">
      <w:pPr>
        <w:ind w:firstLine="567"/>
        <w:jc w:val="center"/>
        <w:rPr>
          <w:b/>
          <w:bCs/>
          <w:sz w:val="32"/>
          <w:szCs w:val="32"/>
          <w:lang w:val="ru-RU"/>
        </w:rPr>
      </w:pPr>
      <w:r>
        <w:rPr>
          <w:b/>
          <w:bCs/>
          <w:sz w:val="32"/>
          <w:szCs w:val="32"/>
          <w:lang w:val="ru-RU"/>
        </w:rPr>
        <w:t xml:space="preserve">"СОЦІАЛЬНО-ПОЛІТИЧНИЙ РОЗВИТОК І НАЦІОНАЛЬНИЙ РУХ В УКРАЇНСЬКИХ ЗЕМЛЯХ В ПЕРШИІЙ ПОЛОВИНІ </w:t>
      </w:r>
      <w:r>
        <w:rPr>
          <w:b/>
          <w:bCs/>
          <w:sz w:val="32"/>
          <w:szCs w:val="32"/>
          <w:lang w:val="en-US"/>
        </w:rPr>
        <w:t>XIX</w:t>
      </w:r>
      <w:r>
        <w:rPr>
          <w:b/>
          <w:bCs/>
          <w:sz w:val="32"/>
          <w:szCs w:val="32"/>
        </w:rPr>
        <w:t xml:space="preserve"> СТ.</w:t>
      </w:r>
      <w:r>
        <w:rPr>
          <w:b/>
          <w:bCs/>
          <w:sz w:val="32"/>
          <w:szCs w:val="32"/>
          <w:lang w:val="ru-RU"/>
        </w:rPr>
        <w:t>"</w:t>
      </w:r>
    </w:p>
    <w:p w:rsidR="00400FBD" w:rsidRDefault="00400FBD">
      <w:pPr>
        <w:ind w:firstLine="567"/>
        <w:jc w:val="center"/>
        <w:rPr>
          <w:b/>
          <w:bCs/>
          <w:sz w:val="32"/>
          <w:szCs w:val="32"/>
          <w:lang w:val="ru-RU"/>
        </w:rPr>
      </w:pPr>
    </w:p>
    <w:p w:rsidR="00400FBD" w:rsidRDefault="00400FBD">
      <w:pPr>
        <w:ind w:firstLine="567"/>
        <w:jc w:val="center"/>
        <w:rPr>
          <w:b/>
          <w:bCs/>
          <w:sz w:val="32"/>
          <w:szCs w:val="32"/>
          <w:lang w:val="ru-RU"/>
        </w:rPr>
      </w:pPr>
    </w:p>
    <w:p w:rsidR="00400FBD" w:rsidRDefault="00400FBD">
      <w:pPr>
        <w:ind w:firstLine="567"/>
        <w:jc w:val="center"/>
        <w:rPr>
          <w:b/>
          <w:bCs/>
          <w:sz w:val="32"/>
          <w:szCs w:val="32"/>
          <w:lang w:val="ru-RU"/>
        </w:rPr>
      </w:pPr>
    </w:p>
    <w:p w:rsidR="00400FBD" w:rsidRDefault="00400FBD">
      <w:pPr>
        <w:ind w:firstLine="567"/>
        <w:jc w:val="center"/>
        <w:rPr>
          <w:b/>
          <w:bCs/>
          <w:sz w:val="32"/>
          <w:szCs w:val="32"/>
          <w:u w:val="single"/>
          <w:lang w:val="ru-RU"/>
        </w:rPr>
      </w:pPr>
    </w:p>
    <w:p w:rsidR="00400FBD" w:rsidRDefault="00400FBD">
      <w:pPr>
        <w:ind w:firstLine="567"/>
        <w:jc w:val="center"/>
        <w:rPr>
          <w:b/>
          <w:bCs/>
          <w:sz w:val="24"/>
          <w:szCs w:val="24"/>
          <w:u w:val="single"/>
          <w:lang w:val="ru-RU"/>
        </w:rPr>
      </w:pPr>
    </w:p>
    <w:p w:rsidR="00400FBD" w:rsidRDefault="00400FBD">
      <w:pPr>
        <w:ind w:firstLine="567"/>
        <w:jc w:val="center"/>
        <w:rPr>
          <w:b/>
          <w:bCs/>
          <w:sz w:val="24"/>
          <w:szCs w:val="24"/>
          <w:u w:val="single"/>
          <w:lang w:val="ru-RU"/>
        </w:rPr>
      </w:pPr>
      <w:r>
        <w:rPr>
          <w:b/>
          <w:bCs/>
          <w:sz w:val="24"/>
          <w:szCs w:val="24"/>
          <w:u w:val="single"/>
          <w:lang w:val="ru-RU"/>
        </w:rPr>
        <w:t>ПЛАН:</w:t>
      </w:r>
    </w:p>
    <w:p w:rsidR="00400FBD" w:rsidRDefault="00400FBD">
      <w:pPr>
        <w:ind w:firstLine="567"/>
        <w:jc w:val="center"/>
        <w:rPr>
          <w:b/>
          <w:bCs/>
          <w:sz w:val="24"/>
          <w:szCs w:val="24"/>
          <w:lang w:val="ru-RU"/>
        </w:rPr>
      </w:pPr>
    </w:p>
    <w:p w:rsidR="00400FBD" w:rsidRDefault="00400FBD">
      <w:pPr>
        <w:ind w:firstLine="567"/>
        <w:rPr>
          <w:sz w:val="24"/>
          <w:szCs w:val="24"/>
          <w:lang w:val="ru-RU"/>
        </w:rPr>
      </w:pPr>
      <w:r>
        <w:rPr>
          <w:sz w:val="24"/>
          <w:szCs w:val="24"/>
          <w:lang w:val="ru-RU"/>
        </w:rPr>
        <w:t>1. Криза феодально-кріпосницької системи і особливості соціально-економічного процесу в Україні.</w:t>
      </w:r>
    </w:p>
    <w:p w:rsidR="00400FBD" w:rsidRDefault="00400FBD">
      <w:pPr>
        <w:ind w:firstLine="567"/>
        <w:rPr>
          <w:sz w:val="24"/>
          <w:szCs w:val="24"/>
          <w:lang w:val="ru-RU"/>
        </w:rPr>
      </w:pPr>
      <w:r>
        <w:rPr>
          <w:sz w:val="24"/>
          <w:szCs w:val="24"/>
          <w:lang w:val="ru-RU"/>
        </w:rPr>
        <w:t>2. Виникнення і діяльність Кирило-мефодіївського товариства.</w:t>
      </w:r>
    </w:p>
    <w:p w:rsidR="00400FBD" w:rsidRDefault="00400FBD">
      <w:pPr>
        <w:ind w:firstLine="567"/>
        <w:rPr>
          <w:sz w:val="24"/>
          <w:szCs w:val="24"/>
          <w:lang w:val="ru-RU"/>
        </w:rPr>
      </w:pPr>
      <w:r>
        <w:rPr>
          <w:sz w:val="24"/>
          <w:szCs w:val="24"/>
          <w:lang w:val="ru-RU"/>
        </w:rPr>
        <w:t>3. Піднесення руху за національне відродження на західно-українських землях.</w:t>
      </w:r>
    </w:p>
    <w:p w:rsidR="00400FBD" w:rsidRDefault="00400FBD">
      <w:pPr>
        <w:ind w:firstLine="567"/>
        <w:rPr>
          <w:sz w:val="24"/>
          <w:szCs w:val="24"/>
          <w:lang w:val="ru-RU"/>
        </w:rPr>
      </w:pPr>
    </w:p>
    <w:p w:rsidR="00400FBD" w:rsidRDefault="00400FBD">
      <w:pPr>
        <w:ind w:firstLine="567"/>
        <w:jc w:val="center"/>
        <w:rPr>
          <w:b/>
          <w:bCs/>
          <w:sz w:val="36"/>
          <w:szCs w:val="36"/>
          <w:lang w:val="ru-RU"/>
        </w:rPr>
      </w:pPr>
    </w:p>
    <w:p w:rsidR="00400FBD" w:rsidRDefault="00400FBD">
      <w:pPr>
        <w:ind w:firstLine="567"/>
        <w:jc w:val="center"/>
        <w:rPr>
          <w:b/>
          <w:bCs/>
          <w:sz w:val="36"/>
          <w:szCs w:val="36"/>
          <w:lang w:val="ru-RU"/>
        </w:rPr>
      </w:pPr>
    </w:p>
    <w:p w:rsidR="00400FBD" w:rsidRDefault="00400FBD">
      <w:pPr>
        <w:ind w:firstLine="567"/>
        <w:jc w:val="center"/>
        <w:rPr>
          <w:b/>
          <w:bCs/>
          <w:sz w:val="24"/>
          <w:szCs w:val="24"/>
        </w:rPr>
      </w:pPr>
      <w:r>
        <w:rPr>
          <w:b/>
          <w:bCs/>
          <w:sz w:val="24"/>
          <w:szCs w:val="24"/>
          <w:lang w:val="en-US"/>
        </w:rPr>
        <w:t>I</w:t>
      </w:r>
      <w:r>
        <w:rPr>
          <w:b/>
          <w:bCs/>
          <w:sz w:val="24"/>
          <w:szCs w:val="24"/>
          <w:lang w:val="ru-RU"/>
        </w:rPr>
        <w:t xml:space="preserve">. </w:t>
      </w:r>
      <w:r>
        <w:rPr>
          <w:b/>
          <w:bCs/>
          <w:sz w:val="24"/>
          <w:szCs w:val="24"/>
        </w:rPr>
        <w:t xml:space="preserve">Криза феодально-крепосницької системи і особливості соціально-економічного </w:t>
      </w:r>
    </w:p>
    <w:p w:rsidR="00400FBD" w:rsidRDefault="00400FBD">
      <w:pPr>
        <w:ind w:firstLine="567"/>
        <w:jc w:val="center"/>
        <w:rPr>
          <w:b/>
          <w:bCs/>
          <w:sz w:val="24"/>
          <w:szCs w:val="24"/>
        </w:rPr>
      </w:pPr>
      <w:r>
        <w:rPr>
          <w:b/>
          <w:bCs/>
          <w:sz w:val="24"/>
          <w:szCs w:val="24"/>
        </w:rPr>
        <w:t>процесу в Україні.</w:t>
      </w:r>
    </w:p>
    <w:p w:rsidR="00400FBD" w:rsidRDefault="00400FBD">
      <w:pPr>
        <w:ind w:firstLine="567"/>
        <w:jc w:val="center"/>
        <w:rPr>
          <w:b/>
          <w:bCs/>
          <w:sz w:val="24"/>
          <w:szCs w:val="24"/>
        </w:rPr>
      </w:pPr>
    </w:p>
    <w:p w:rsidR="00400FBD" w:rsidRDefault="00400FBD">
      <w:pPr>
        <w:ind w:firstLine="567"/>
        <w:jc w:val="center"/>
        <w:rPr>
          <w:b/>
          <w:bCs/>
          <w:sz w:val="24"/>
          <w:szCs w:val="24"/>
        </w:rPr>
      </w:pPr>
    </w:p>
    <w:p w:rsidR="00400FBD" w:rsidRDefault="00400FBD">
      <w:pPr>
        <w:ind w:firstLine="567"/>
        <w:jc w:val="both"/>
        <w:rPr>
          <w:sz w:val="24"/>
          <w:szCs w:val="24"/>
        </w:rPr>
      </w:pPr>
      <w:r>
        <w:rPr>
          <w:sz w:val="24"/>
          <w:szCs w:val="24"/>
        </w:rPr>
        <w:t xml:space="preserve">Історія  України </w:t>
      </w:r>
      <w:r>
        <w:rPr>
          <w:sz w:val="24"/>
          <w:szCs w:val="24"/>
          <w:lang w:val="en-US"/>
        </w:rPr>
        <w:t>XIX</w:t>
      </w:r>
      <w:r>
        <w:rPr>
          <w:sz w:val="24"/>
          <w:szCs w:val="24"/>
        </w:rPr>
        <w:t xml:space="preserve"> ст. характеризується важливими подіями у всіх сферах соціально-економічного життя і суспільно-політичного руху. На протязі цього часу зчинилося  перетворення Росії, т тому числі України, із феодально-крепосницької в капіталістичну, сформувався промисловий пролетаріат, помітно розгорнувся визволювальний рух, почав поширюватись марксизм.    </w:t>
      </w:r>
    </w:p>
    <w:p w:rsidR="00400FBD" w:rsidRDefault="00400FBD">
      <w:pPr>
        <w:ind w:firstLine="567"/>
        <w:jc w:val="both"/>
        <w:rPr>
          <w:sz w:val="24"/>
          <w:szCs w:val="24"/>
        </w:rPr>
      </w:pPr>
      <w:r>
        <w:rPr>
          <w:sz w:val="24"/>
          <w:szCs w:val="24"/>
        </w:rPr>
        <w:t xml:space="preserve">Особливістю історичного розвитку першої половини </w:t>
      </w:r>
      <w:r>
        <w:rPr>
          <w:sz w:val="24"/>
          <w:szCs w:val="24"/>
          <w:lang w:val="en-US"/>
        </w:rPr>
        <w:t>XIX</w:t>
      </w:r>
      <w:r>
        <w:rPr>
          <w:sz w:val="24"/>
          <w:szCs w:val="24"/>
        </w:rPr>
        <w:t xml:space="preserve"> ст. являється те, що поряд з феодальним ладом, виникають товарно-грошові відносини, ринок, розвивається промисловість, тобто паралельно починають існувати феодальні і буржуазні відносини. Ці процеси ще більше погіршують положення трудового народу. В зв‘язку з цим поширюється антикріпосницький рух.</w:t>
      </w:r>
    </w:p>
    <w:p w:rsidR="00400FBD" w:rsidRDefault="00400FBD">
      <w:pPr>
        <w:ind w:firstLine="567"/>
        <w:jc w:val="both"/>
        <w:rPr>
          <w:sz w:val="24"/>
          <w:szCs w:val="24"/>
        </w:rPr>
      </w:pPr>
      <w:r>
        <w:rPr>
          <w:sz w:val="24"/>
          <w:szCs w:val="24"/>
        </w:rPr>
        <w:t xml:space="preserve">Перша половина </w:t>
      </w:r>
      <w:r>
        <w:rPr>
          <w:sz w:val="24"/>
          <w:szCs w:val="24"/>
          <w:lang w:val="en-US"/>
        </w:rPr>
        <w:t>XIX</w:t>
      </w:r>
      <w:r>
        <w:rPr>
          <w:sz w:val="24"/>
          <w:szCs w:val="24"/>
        </w:rPr>
        <w:t xml:space="preserve"> ст. в історії України була періодом розладу і кризи феодально-кріпосницької системи та розвитку нових капіталістичних відносин. У першій половині </w:t>
      </w:r>
      <w:r>
        <w:rPr>
          <w:sz w:val="24"/>
          <w:szCs w:val="24"/>
          <w:lang w:val="en-US"/>
        </w:rPr>
        <w:t>XIX</w:t>
      </w:r>
      <w:r>
        <w:rPr>
          <w:sz w:val="24"/>
          <w:szCs w:val="24"/>
        </w:rPr>
        <w:t xml:space="preserve"> ст. в суспільно-політичному житті продовжували панувати кріпосницькі відносини. ЇЇ основними рисами були: а) колонізація натурального господарства; б) наділення виробника засобами виробництва, землею ; в) особиста залежність селянина від поміщика. Переважну більшість земель утримувало в руках дворянство, а селянство перебувало у феодальній залежності від поміщиків і держави. Так, на передодні реформи 1861 р. у поміщиків було понад 70% всієї землі та близько 60% загальної чисельності селян. </w:t>
      </w:r>
    </w:p>
    <w:p w:rsidR="00400FBD" w:rsidRDefault="00400FBD">
      <w:pPr>
        <w:ind w:firstLine="567"/>
        <w:jc w:val="both"/>
        <w:rPr>
          <w:sz w:val="24"/>
          <w:szCs w:val="24"/>
        </w:rPr>
      </w:pPr>
      <w:r>
        <w:rPr>
          <w:sz w:val="24"/>
          <w:szCs w:val="24"/>
        </w:rPr>
        <w:t xml:space="preserve">Капіталізму, як формації, передували гостра боротьба між старими, кріпосницькими і новими, капіталістичними формами господарського питання. Ця боротьба проявлялась у повільному, але неухильному  розвитку капіталістичного виробництва, в зростанні товарно-грошових відносин, котрі проникали у селянське господарство, в розшаруванні селянства і формуванні нових двох класів - наймитів і промислової буржуазії, в поширенні ринку та збільшення вивозу за кордон, в укріпленні економічних зв‘язків як між  українськими, так і між великоруськими губерніями. В першій половині </w:t>
      </w:r>
      <w:r>
        <w:rPr>
          <w:sz w:val="24"/>
          <w:szCs w:val="24"/>
          <w:lang w:val="en-US"/>
        </w:rPr>
        <w:t>XIX</w:t>
      </w:r>
      <w:r>
        <w:rPr>
          <w:sz w:val="24"/>
          <w:szCs w:val="24"/>
        </w:rPr>
        <w:t xml:space="preserve"> ст., не зважаючи на колоніальну політику царизма, економіка України під впливом більш передової Росії переживала повільний, але неухильний розвиток. Всі три райони України - Лівоберіжна, Правоберіжна і Південна  Україна були пов‘язані з центральною Росією. Окрім того, в укріпленні економічного зв‘язку велику роль відіграла спільність економічної політики, єдиний грошовий обіг, таможня служба.</w:t>
      </w:r>
    </w:p>
    <w:p w:rsidR="00400FBD" w:rsidRDefault="00400FBD">
      <w:pPr>
        <w:ind w:firstLine="567"/>
        <w:jc w:val="both"/>
        <w:rPr>
          <w:sz w:val="24"/>
          <w:szCs w:val="24"/>
        </w:rPr>
      </w:pPr>
      <w:r>
        <w:rPr>
          <w:sz w:val="24"/>
          <w:szCs w:val="24"/>
        </w:rPr>
        <w:t xml:space="preserve">Капіталістичні відносини проникали також у селянське господарство, руйнували його замкнутий натуральний характер і посилювали процес соціального розшарування селянства. З одного боку  збільшувалась кількість бідних, безземельних  селян, а з другого зростала кількість сільських багачів (кулаків), частина яких ставала сільською буржуазією. Так в економічній структурі феодального суспільства поступово формувалися капіталістичні відносини. Це було обумовлено розширенням товарно-грошових відносин та іншими факторами буржуазної модернізації. Земля все частіше ставала не тільки об‘єктом     куплі-продажу, а і орендних відносин. Володарями ставали купці, заможні селяни. </w:t>
      </w:r>
    </w:p>
    <w:p w:rsidR="00400FBD" w:rsidRDefault="00400FBD">
      <w:pPr>
        <w:ind w:firstLine="567"/>
        <w:jc w:val="both"/>
        <w:rPr>
          <w:sz w:val="24"/>
          <w:szCs w:val="24"/>
        </w:rPr>
      </w:pPr>
      <w:r>
        <w:rPr>
          <w:sz w:val="24"/>
          <w:szCs w:val="24"/>
        </w:rPr>
        <w:t xml:space="preserve">  Розвиток виробництва в першій половині </w:t>
      </w:r>
      <w:r>
        <w:rPr>
          <w:sz w:val="24"/>
          <w:szCs w:val="24"/>
          <w:lang w:val="en-US"/>
        </w:rPr>
        <w:t>XIX</w:t>
      </w:r>
      <w:r>
        <w:rPr>
          <w:sz w:val="24"/>
          <w:szCs w:val="24"/>
        </w:rPr>
        <w:t xml:space="preserve"> ст. супроводжувався не тільки зростанням кількості промислових виробників та робочими, але і якісними змінами; збільшувалось використання капіталістичних форм праці, змінювалась структура промисловості.</w:t>
      </w:r>
    </w:p>
    <w:p w:rsidR="00400FBD" w:rsidRDefault="00400FBD">
      <w:pPr>
        <w:ind w:firstLine="567"/>
        <w:jc w:val="both"/>
        <w:rPr>
          <w:sz w:val="24"/>
          <w:szCs w:val="24"/>
        </w:rPr>
      </w:pPr>
      <w:r>
        <w:rPr>
          <w:sz w:val="24"/>
          <w:szCs w:val="24"/>
        </w:rPr>
        <w:t>Нові явища в промисловому розвитку України як і у Росії в цілому, були неухильний зріст наймитів-виходців, головним чином з розорених державних селян, та інші. Так, якщо в 1828 р. кріпосні працівники складали 74,4% від спільного числа працівників, то вже в 1861 р. 73,7% від всіх  працівників були вже вільними.</w:t>
      </w:r>
    </w:p>
    <w:p w:rsidR="00400FBD" w:rsidRDefault="00400FBD">
      <w:pPr>
        <w:ind w:firstLine="567"/>
        <w:jc w:val="both"/>
        <w:rPr>
          <w:sz w:val="24"/>
          <w:szCs w:val="24"/>
        </w:rPr>
      </w:pPr>
      <w:r>
        <w:rPr>
          <w:sz w:val="24"/>
          <w:szCs w:val="24"/>
        </w:rPr>
        <w:t>Важливими змінами, які діялися в галузі промисловості у 30-50  роках, було часткове чи повне подолання технічної відсталості, заснованої на кріпосній праці. Так до 1861 р. капіталістичні виробництва одержали повну перевагу над поміщиками. Господарська спеціалізація районів, розвиток переробної промисловості, зріст міст, їх населення , розкладання натурального господарства, поглиблення процесу  розшарування селян - все це створювало сприятливі умови для розвитку товарного виробництва, для розширення внутрішнього ринку. Внутрішній ринок України був складовою частиною спільноросійського ринку.</w:t>
      </w:r>
    </w:p>
    <w:p w:rsidR="00400FBD" w:rsidRDefault="00400FBD">
      <w:pPr>
        <w:ind w:firstLine="567"/>
        <w:jc w:val="both"/>
        <w:rPr>
          <w:sz w:val="24"/>
          <w:szCs w:val="24"/>
        </w:rPr>
      </w:pPr>
      <w:r>
        <w:rPr>
          <w:sz w:val="24"/>
          <w:szCs w:val="24"/>
        </w:rPr>
        <w:t>Купля-продаж товарів здійснювалась через густу мережу торгів і ринків. На ярмарках України були в оберненні різноманітні товари, привезені з міст Росії, України, із-за кордону. Наявність великої чисельності ярмарок, торгів, ринків, збільшення їх товарооборотів  і зріст товарно-грошових відносин, постійної торгівлі в містах - все це свідчить  про збільшення процесу суспільного розділу праці. Розвиток товарного виробництва все більше і більше втягувало Україну, як складову частину Росії в світовий ринок. Неухильний зріст внутрішньої і зовнішньої торгівлі був важливим фактором, посилюючий розклад феодально-кріпосницького спосіба виробництва.</w:t>
      </w:r>
    </w:p>
    <w:p w:rsidR="00400FBD" w:rsidRDefault="00400FBD">
      <w:pPr>
        <w:ind w:firstLine="567"/>
        <w:jc w:val="both"/>
        <w:rPr>
          <w:sz w:val="24"/>
          <w:szCs w:val="24"/>
        </w:rPr>
      </w:pPr>
      <w:r>
        <w:rPr>
          <w:sz w:val="24"/>
          <w:szCs w:val="24"/>
        </w:rPr>
        <w:t xml:space="preserve">Таким чином, коренні зміни, які діялися в першій половині </w:t>
      </w:r>
      <w:r>
        <w:rPr>
          <w:sz w:val="24"/>
          <w:szCs w:val="24"/>
          <w:lang w:val="en-US"/>
        </w:rPr>
        <w:t>XIX</w:t>
      </w:r>
      <w:r>
        <w:rPr>
          <w:sz w:val="24"/>
          <w:szCs w:val="24"/>
        </w:rPr>
        <w:t xml:space="preserve"> ст. в економіці України, як і в економіці Росії в цілому, були наслідком гострої боротьби між старим, віджившим свій вік, феодально-кріпосницькими відносинами і новим капіталістичним укладом.</w:t>
      </w:r>
    </w:p>
    <w:p w:rsidR="00400FBD" w:rsidRDefault="00400FBD">
      <w:pPr>
        <w:ind w:firstLine="567"/>
        <w:jc w:val="both"/>
        <w:rPr>
          <w:sz w:val="24"/>
          <w:szCs w:val="24"/>
        </w:rPr>
      </w:pPr>
      <w:r>
        <w:rPr>
          <w:sz w:val="24"/>
          <w:szCs w:val="24"/>
        </w:rPr>
        <w:t xml:space="preserve">  </w:t>
      </w:r>
    </w:p>
    <w:p w:rsidR="00400FBD" w:rsidRDefault="00400FBD">
      <w:pPr>
        <w:ind w:firstLine="567"/>
        <w:jc w:val="both"/>
        <w:rPr>
          <w:b/>
          <w:bCs/>
          <w:sz w:val="24"/>
          <w:szCs w:val="24"/>
        </w:rPr>
      </w:pPr>
    </w:p>
    <w:p w:rsidR="00400FBD" w:rsidRDefault="00400FBD">
      <w:pPr>
        <w:ind w:firstLine="567"/>
        <w:jc w:val="both"/>
        <w:rPr>
          <w:b/>
          <w:bCs/>
          <w:sz w:val="24"/>
          <w:szCs w:val="24"/>
        </w:rPr>
      </w:pPr>
    </w:p>
    <w:p w:rsidR="00400FBD" w:rsidRDefault="00400FBD">
      <w:pPr>
        <w:ind w:firstLine="567"/>
        <w:jc w:val="center"/>
        <w:rPr>
          <w:b/>
          <w:bCs/>
          <w:sz w:val="24"/>
          <w:szCs w:val="24"/>
        </w:rPr>
      </w:pPr>
      <w:r>
        <w:rPr>
          <w:b/>
          <w:bCs/>
          <w:sz w:val="24"/>
          <w:szCs w:val="24"/>
          <w:lang w:val="en-US"/>
        </w:rPr>
        <w:t>II</w:t>
      </w:r>
      <w:r>
        <w:rPr>
          <w:b/>
          <w:bCs/>
          <w:sz w:val="24"/>
          <w:szCs w:val="24"/>
        </w:rPr>
        <w:t>. Виникнення і діяльність Кирило-Мефодіївського товариства.</w:t>
      </w:r>
    </w:p>
    <w:p w:rsidR="00400FBD" w:rsidRDefault="00400FBD">
      <w:pPr>
        <w:ind w:firstLine="567"/>
        <w:jc w:val="center"/>
        <w:rPr>
          <w:b/>
          <w:bCs/>
          <w:sz w:val="24"/>
          <w:szCs w:val="24"/>
        </w:rPr>
      </w:pPr>
    </w:p>
    <w:p w:rsidR="00400FBD" w:rsidRDefault="00400FBD">
      <w:pPr>
        <w:widowControl w:val="0"/>
        <w:ind w:firstLine="567"/>
        <w:jc w:val="both"/>
        <w:rPr>
          <w:sz w:val="24"/>
          <w:szCs w:val="24"/>
        </w:rPr>
      </w:pPr>
      <w:r>
        <w:rPr>
          <w:sz w:val="24"/>
          <w:szCs w:val="24"/>
        </w:rPr>
        <w:t>З березня</w:t>
      </w:r>
      <w:r>
        <w:rPr>
          <w:noProof/>
          <w:sz w:val="24"/>
          <w:szCs w:val="24"/>
        </w:rPr>
        <w:t xml:space="preserve"> 1847</w:t>
      </w:r>
      <w:r>
        <w:rPr>
          <w:sz w:val="24"/>
          <w:szCs w:val="24"/>
        </w:rPr>
        <w:t xml:space="preserve"> р. студент Київського університету Олексій Петров доніс царським властям про та</w:t>
      </w:r>
      <w:bookmarkStart w:id="0" w:name="OCRUncertain002"/>
      <w:r>
        <w:rPr>
          <w:sz w:val="24"/>
          <w:szCs w:val="24"/>
        </w:rPr>
        <w:t>є</w:t>
      </w:r>
      <w:bookmarkEnd w:id="0"/>
      <w:r>
        <w:rPr>
          <w:sz w:val="24"/>
          <w:szCs w:val="24"/>
        </w:rPr>
        <w:t>мне товариство, яке він випадково виявив. Поліція зразу ж арештувала провідних чле</w:t>
      </w:r>
      <w:bookmarkStart w:id="1" w:name="OCRUncertain003"/>
      <w:r>
        <w:rPr>
          <w:sz w:val="24"/>
          <w:szCs w:val="24"/>
        </w:rPr>
        <w:t>н</w:t>
      </w:r>
      <w:bookmarkEnd w:id="1"/>
      <w:r>
        <w:rPr>
          <w:sz w:val="24"/>
          <w:szCs w:val="24"/>
        </w:rPr>
        <w:t xml:space="preserve">ів цієї групи й доставила їх у Петербург. У результаті посилених допитів власті дізналися про існування </w:t>
      </w:r>
      <w:bookmarkStart w:id="2" w:name="OCRUncertain004"/>
      <w:r>
        <w:rPr>
          <w:sz w:val="24"/>
          <w:szCs w:val="24"/>
        </w:rPr>
        <w:t>Кирило-Мефодіївського</w:t>
      </w:r>
      <w:bookmarkEnd w:id="2"/>
      <w:r>
        <w:rPr>
          <w:sz w:val="24"/>
          <w:szCs w:val="24"/>
        </w:rPr>
        <w:t xml:space="preserve"> товариства</w:t>
      </w:r>
      <w:r>
        <w:rPr>
          <w:noProof/>
          <w:sz w:val="24"/>
          <w:szCs w:val="24"/>
        </w:rPr>
        <w:t xml:space="preserve"> —</w:t>
      </w:r>
      <w:r>
        <w:rPr>
          <w:sz w:val="24"/>
          <w:szCs w:val="24"/>
        </w:rPr>
        <w:t xml:space="preserve"> першої на Україні організації політичного спрямування.</w:t>
      </w:r>
    </w:p>
    <w:p w:rsidR="00400FBD" w:rsidRDefault="00400FBD">
      <w:pPr>
        <w:widowControl w:val="0"/>
        <w:ind w:firstLine="567"/>
        <w:jc w:val="both"/>
        <w:rPr>
          <w:sz w:val="24"/>
          <w:szCs w:val="24"/>
        </w:rPr>
      </w:pPr>
      <w:r>
        <w:rPr>
          <w:sz w:val="24"/>
          <w:szCs w:val="24"/>
        </w:rPr>
        <w:t xml:space="preserve">Незабаром стало очевидним, що побоювання властей відносно наявності </w:t>
      </w:r>
      <w:bookmarkStart w:id="3" w:name="OCRUncertain005"/>
      <w:r>
        <w:rPr>
          <w:sz w:val="24"/>
          <w:szCs w:val="24"/>
        </w:rPr>
        <w:t>ш</w:t>
      </w:r>
      <w:bookmarkEnd w:id="3"/>
      <w:r>
        <w:rPr>
          <w:sz w:val="24"/>
          <w:szCs w:val="24"/>
        </w:rPr>
        <w:t>ирокого підпільного руху були перебільшеними. Товариство складалося всього з десятка актив</w:t>
      </w:r>
      <w:bookmarkStart w:id="4" w:name="OCRUncertain006"/>
      <w:r>
        <w:rPr>
          <w:sz w:val="24"/>
          <w:szCs w:val="24"/>
        </w:rPr>
        <w:t>н</w:t>
      </w:r>
      <w:bookmarkEnd w:id="4"/>
      <w:r>
        <w:rPr>
          <w:sz w:val="24"/>
          <w:szCs w:val="24"/>
        </w:rPr>
        <w:t>их членів та кількох десятків співчуваючих. До групи входили молоді представ</w:t>
      </w:r>
      <w:bookmarkStart w:id="5" w:name="OCRUncertain007"/>
      <w:r>
        <w:rPr>
          <w:sz w:val="24"/>
          <w:szCs w:val="24"/>
        </w:rPr>
        <w:t>н</w:t>
      </w:r>
      <w:bookmarkEnd w:id="5"/>
      <w:r>
        <w:rPr>
          <w:sz w:val="24"/>
          <w:szCs w:val="24"/>
        </w:rPr>
        <w:t>ики української і</w:t>
      </w:r>
      <w:bookmarkStart w:id="6" w:name="OCRUncertain008"/>
      <w:r>
        <w:rPr>
          <w:sz w:val="24"/>
          <w:szCs w:val="24"/>
        </w:rPr>
        <w:t>н</w:t>
      </w:r>
      <w:bookmarkEnd w:id="6"/>
      <w:r>
        <w:rPr>
          <w:sz w:val="24"/>
          <w:szCs w:val="24"/>
        </w:rPr>
        <w:t>телігенц</w:t>
      </w:r>
      <w:bookmarkStart w:id="7" w:name="OCRUncertain009"/>
      <w:r>
        <w:rPr>
          <w:sz w:val="24"/>
          <w:szCs w:val="24"/>
        </w:rPr>
        <w:t>ії</w:t>
      </w:r>
      <w:bookmarkEnd w:id="7"/>
      <w:r>
        <w:rPr>
          <w:sz w:val="24"/>
          <w:szCs w:val="24"/>
        </w:rPr>
        <w:t xml:space="preserve"> на чолі з Миколою Костомаровим (обдарова</w:t>
      </w:r>
      <w:bookmarkStart w:id="8" w:name="OCRUncertain010"/>
      <w:r>
        <w:rPr>
          <w:sz w:val="24"/>
          <w:szCs w:val="24"/>
        </w:rPr>
        <w:t>н</w:t>
      </w:r>
      <w:bookmarkEnd w:id="8"/>
      <w:r>
        <w:rPr>
          <w:sz w:val="24"/>
          <w:szCs w:val="24"/>
        </w:rPr>
        <w:t xml:space="preserve">им істориком і викладачем університету), вчителем Василем </w:t>
      </w:r>
      <w:bookmarkStart w:id="9" w:name="OCRUncertain011"/>
      <w:r>
        <w:rPr>
          <w:sz w:val="24"/>
          <w:szCs w:val="24"/>
        </w:rPr>
        <w:t xml:space="preserve">Білозерським </w:t>
      </w:r>
      <w:bookmarkEnd w:id="9"/>
      <w:r>
        <w:rPr>
          <w:sz w:val="24"/>
          <w:szCs w:val="24"/>
        </w:rPr>
        <w:t xml:space="preserve">(вихідцем із дворян) та Миколою </w:t>
      </w:r>
      <w:bookmarkStart w:id="10" w:name="OCRUncertain012"/>
      <w:r>
        <w:rPr>
          <w:sz w:val="24"/>
          <w:szCs w:val="24"/>
        </w:rPr>
        <w:t>Гулаком</w:t>
      </w:r>
      <w:bookmarkEnd w:id="10"/>
      <w:r>
        <w:rPr>
          <w:sz w:val="24"/>
          <w:szCs w:val="24"/>
        </w:rPr>
        <w:t xml:space="preserve"> (дрібним, але високоосвіченим чиновником). Хоч два інших інтелігенти</w:t>
      </w:r>
      <w:r>
        <w:rPr>
          <w:noProof/>
          <w:sz w:val="24"/>
          <w:szCs w:val="24"/>
        </w:rPr>
        <w:t xml:space="preserve"> —</w:t>
      </w:r>
      <w:r>
        <w:rPr>
          <w:sz w:val="24"/>
          <w:szCs w:val="24"/>
        </w:rPr>
        <w:t xml:space="preserve"> викладач гімназії та письменник Па</w:t>
      </w:r>
      <w:bookmarkStart w:id="11" w:name="OCRUncertain013"/>
      <w:r>
        <w:rPr>
          <w:sz w:val="24"/>
          <w:szCs w:val="24"/>
        </w:rPr>
        <w:t>н</w:t>
      </w:r>
      <w:bookmarkEnd w:id="11"/>
      <w:r>
        <w:rPr>
          <w:sz w:val="24"/>
          <w:szCs w:val="24"/>
        </w:rPr>
        <w:t>телеймон Куліш і вже добре зна</w:t>
      </w:r>
      <w:bookmarkStart w:id="12" w:name="OCRUncertain014"/>
      <w:r>
        <w:rPr>
          <w:sz w:val="24"/>
          <w:szCs w:val="24"/>
        </w:rPr>
        <w:t>н</w:t>
      </w:r>
      <w:bookmarkEnd w:id="12"/>
      <w:r>
        <w:rPr>
          <w:sz w:val="24"/>
          <w:szCs w:val="24"/>
        </w:rPr>
        <w:t>ий поет Тарас Шевче</w:t>
      </w:r>
      <w:bookmarkStart w:id="13" w:name="OCRUncertain015"/>
      <w:r>
        <w:rPr>
          <w:sz w:val="24"/>
          <w:szCs w:val="24"/>
        </w:rPr>
        <w:t>н</w:t>
      </w:r>
      <w:bookmarkEnd w:id="13"/>
      <w:r>
        <w:rPr>
          <w:sz w:val="24"/>
          <w:szCs w:val="24"/>
        </w:rPr>
        <w:t>ко</w:t>
      </w:r>
      <w:r>
        <w:rPr>
          <w:noProof/>
          <w:sz w:val="24"/>
          <w:szCs w:val="24"/>
        </w:rPr>
        <w:t xml:space="preserve"> —</w:t>
      </w:r>
      <w:r>
        <w:rPr>
          <w:sz w:val="24"/>
          <w:szCs w:val="24"/>
        </w:rPr>
        <w:t xml:space="preserve"> підтримували з товариством не дуже стійкі зв'язки, їх також заарештували. Товариство було не лише малочисельним, а й обмеженим у своїй діяль</w:t>
      </w:r>
      <w:bookmarkStart w:id="14" w:name="OCRUncertain016"/>
      <w:r>
        <w:rPr>
          <w:sz w:val="24"/>
          <w:szCs w:val="24"/>
        </w:rPr>
        <w:t>н</w:t>
      </w:r>
      <w:bookmarkEnd w:id="14"/>
      <w:r>
        <w:rPr>
          <w:sz w:val="24"/>
          <w:szCs w:val="24"/>
        </w:rPr>
        <w:t>ості. Протягом приблиз</w:t>
      </w:r>
      <w:bookmarkStart w:id="15" w:name="OCRUncertain017"/>
      <w:r>
        <w:rPr>
          <w:sz w:val="24"/>
          <w:szCs w:val="24"/>
        </w:rPr>
        <w:t>н</w:t>
      </w:r>
      <w:bookmarkEnd w:id="15"/>
      <w:r>
        <w:rPr>
          <w:sz w:val="24"/>
          <w:szCs w:val="24"/>
        </w:rPr>
        <w:t>о</w:t>
      </w:r>
      <w:r>
        <w:rPr>
          <w:noProof/>
          <w:sz w:val="24"/>
          <w:szCs w:val="24"/>
        </w:rPr>
        <w:t xml:space="preserve"> 14</w:t>
      </w:r>
      <w:r>
        <w:rPr>
          <w:sz w:val="24"/>
          <w:szCs w:val="24"/>
        </w:rPr>
        <w:t xml:space="preserve"> місяців його </w:t>
      </w:r>
      <w:bookmarkStart w:id="16" w:name="OCRUncertain018"/>
      <w:r>
        <w:rPr>
          <w:sz w:val="24"/>
          <w:szCs w:val="24"/>
        </w:rPr>
        <w:t>і</w:t>
      </w:r>
      <w:bookmarkEnd w:id="16"/>
      <w:r>
        <w:rPr>
          <w:sz w:val="24"/>
          <w:szCs w:val="24"/>
        </w:rPr>
        <w:t>снування «браття» збиралися кілька разів на тривалі філософські й політичні дискусії (під час одні</w:t>
      </w:r>
      <w:bookmarkStart w:id="17" w:name="OCRUncertain019"/>
      <w:r>
        <w:rPr>
          <w:sz w:val="24"/>
          <w:szCs w:val="24"/>
        </w:rPr>
        <w:t>є</w:t>
      </w:r>
      <w:bookmarkEnd w:id="17"/>
      <w:r>
        <w:rPr>
          <w:sz w:val="24"/>
          <w:szCs w:val="24"/>
        </w:rPr>
        <w:t>ї з них якраз і був присутній донощик Петров) та підготували ряд положень сво</w:t>
      </w:r>
      <w:bookmarkStart w:id="18" w:name="OCRUncertain020"/>
      <w:r>
        <w:rPr>
          <w:sz w:val="24"/>
          <w:szCs w:val="24"/>
        </w:rPr>
        <w:t>є</w:t>
      </w:r>
      <w:bookmarkEnd w:id="18"/>
      <w:r>
        <w:rPr>
          <w:sz w:val="24"/>
          <w:szCs w:val="24"/>
        </w:rPr>
        <w:t>ї програми.</w:t>
      </w:r>
    </w:p>
    <w:p w:rsidR="00400FBD" w:rsidRDefault="00400FBD">
      <w:pPr>
        <w:widowControl w:val="0"/>
        <w:ind w:firstLine="567"/>
        <w:jc w:val="both"/>
        <w:rPr>
          <w:sz w:val="24"/>
          <w:szCs w:val="24"/>
        </w:rPr>
      </w:pPr>
      <w:r>
        <w:rPr>
          <w:sz w:val="24"/>
          <w:szCs w:val="24"/>
        </w:rPr>
        <w:t>Найважливіші з цих положень, сформульованих Костомаровим, містились у творі під назвою «Зако</w:t>
      </w:r>
      <w:bookmarkStart w:id="19" w:name="OCRUncertain021"/>
      <w:r>
        <w:rPr>
          <w:sz w:val="24"/>
          <w:szCs w:val="24"/>
        </w:rPr>
        <w:t>н</w:t>
      </w:r>
      <w:bookmarkEnd w:id="19"/>
      <w:r>
        <w:rPr>
          <w:sz w:val="24"/>
          <w:szCs w:val="24"/>
        </w:rPr>
        <w:t xml:space="preserve"> Божий (Книга Буття украї</w:t>
      </w:r>
      <w:bookmarkStart w:id="20" w:name="OCRUncertain022"/>
      <w:r>
        <w:rPr>
          <w:sz w:val="24"/>
          <w:szCs w:val="24"/>
        </w:rPr>
        <w:t>н</w:t>
      </w:r>
      <w:bookmarkEnd w:id="20"/>
      <w:r>
        <w:rPr>
          <w:sz w:val="24"/>
          <w:szCs w:val="24"/>
        </w:rPr>
        <w:t>ського народу</w:t>
      </w:r>
      <w:bookmarkStart w:id="21" w:name="OCRUncertain023"/>
      <w:r>
        <w:rPr>
          <w:sz w:val="24"/>
          <w:szCs w:val="24"/>
        </w:rPr>
        <w:t>)».</w:t>
      </w:r>
      <w:bookmarkEnd w:id="21"/>
      <w:r>
        <w:rPr>
          <w:sz w:val="24"/>
          <w:szCs w:val="24"/>
        </w:rPr>
        <w:t xml:space="preserve"> Написаний в дусі романтизму та ідеалізму того часу, пройнятий шануванням християнських цінностей і панслов'янськими елементами, цей твір, що зазнав сильного впливу польських моделей, закликав до перебудови суспільства на засадах справедливості, рівності, свободи, братерства. Серед пропонованих у </w:t>
      </w:r>
      <w:bookmarkStart w:id="22" w:name="OCRUncertain024"/>
      <w:r>
        <w:rPr>
          <w:sz w:val="24"/>
          <w:szCs w:val="24"/>
        </w:rPr>
        <w:t>ньому</w:t>
      </w:r>
      <w:bookmarkEnd w:id="22"/>
      <w:r>
        <w:rPr>
          <w:sz w:val="24"/>
          <w:szCs w:val="24"/>
        </w:rPr>
        <w:t xml:space="preserve"> конкретних заходів були скасування кріпацтва, ліквідація юридичних відмінностей між станами, доступність освіти для мас. Націо</w:t>
      </w:r>
      <w:bookmarkStart w:id="23" w:name="OCRUncertain025"/>
      <w:r>
        <w:rPr>
          <w:sz w:val="24"/>
          <w:szCs w:val="24"/>
        </w:rPr>
        <w:t>н</w:t>
      </w:r>
      <w:bookmarkEnd w:id="23"/>
      <w:r>
        <w:rPr>
          <w:sz w:val="24"/>
          <w:szCs w:val="24"/>
        </w:rPr>
        <w:t>альне питання, що з усією очевидністю привернуло найбільшу увагу товариства, ставилося на широкий контекст панславінізму: «</w:t>
      </w:r>
      <w:r>
        <w:rPr>
          <w:i/>
          <w:iCs/>
          <w:sz w:val="24"/>
          <w:szCs w:val="24"/>
        </w:rPr>
        <w:t>Всі слов'янські народи мають право вільно розвивати свої культури і, що важливіше, вони повинні утворити слов'я</w:t>
      </w:r>
      <w:bookmarkStart w:id="24" w:name="OCRUncertain026"/>
      <w:r>
        <w:rPr>
          <w:i/>
          <w:iCs/>
          <w:sz w:val="24"/>
          <w:szCs w:val="24"/>
        </w:rPr>
        <w:t>н</w:t>
      </w:r>
      <w:bookmarkEnd w:id="24"/>
      <w:r>
        <w:rPr>
          <w:i/>
          <w:iCs/>
          <w:sz w:val="24"/>
          <w:szCs w:val="24"/>
        </w:rPr>
        <w:t>ську федерац</w:t>
      </w:r>
      <w:bookmarkStart w:id="25" w:name="OCRUncertain027"/>
      <w:r>
        <w:rPr>
          <w:i/>
          <w:iCs/>
          <w:sz w:val="24"/>
          <w:szCs w:val="24"/>
        </w:rPr>
        <w:t>і</w:t>
      </w:r>
      <w:bookmarkEnd w:id="25"/>
      <w:r>
        <w:rPr>
          <w:i/>
          <w:iCs/>
          <w:sz w:val="24"/>
          <w:szCs w:val="24"/>
        </w:rPr>
        <w:t>ю з демократичними інститутами, аналогічними тим, що є у Сполучених Штатах».</w:t>
      </w:r>
      <w:r>
        <w:rPr>
          <w:sz w:val="24"/>
          <w:szCs w:val="24"/>
        </w:rPr>
        <w:t xml:space="preserve"> Столицею федерації мав стати Київ.</w:t>
      </w:r>
    </w:p>
    <w:p w:rsidR="00400FBD" w:rsidRDefault="00400FBD">
      <w:pPr>
        <w:widowControl w:val="0"/>
        <w:ind w:firstLine="567"/>
        <w:jc w:val="both"/>
        <w:rPr>
          <w:sz w:val="24"/>
          <w:szCs w:val="24"/>
        </w:rPr>
      </w:pPr>
      <w:r>
        <w:rPr>
          <w:sz w:val="24"/>
          <w:szCs w:val="24"/>
        </w:rPr>
        <w:t xml:space="preserve">Першою по шляху створення федерації мусила піти Україна, яку Костомаров та його однодумці вважали водночас </w:t>
      </w:r>
      <w:bookmarkStart w:id="26" w:name="OCRUncertain028"/>
      <w:r>
        <w:rPr>
          <w:sz w:val="24"/>
          <w:szCs w:val="24"/>
        </w:rPr>
        <w:t>і</w:t>
      </w:r>
      <w:bookmarkEnd w:id="26"/>
      <w:r>
        <w:rPr>
          <w:sz w:val="24"/>
          <w:szCs w:val="24"/>
        </w:rPr>
        <w:t xml:space="preserve"> найбільш пригніченою, й найбільш егалітарною серед усіх слов'янських суспільств</w:t>
      </w:r>
      <w:r>
        <w:rPr>
          <w:noProof/>
          <w:sz w:val="24"/>
          <w:szCs w:val="24"/>
        </w:rPr>
        <w:t xml:space="preserve"> —</w:t>
      </w:r>
      <w:r>
        <w:rPr>
          <w:sz w:val="24"/>
          <w:szCs w:val="24"/>
        </w:rPr>
        <w:t xml:space="preserve"> через відсут</w:t>
      </w:r>
      <w:bookmarkStart w:id="27" w:name="OCRUncertain029"/>
      <w:r>
        <w:rPr>
          <w:sz w:val="24"/>
          <w:szCs w:val="24"/>
        </w:rPr>
        <w:t>н</w:t>
      </w:r>
      <w:bookmarkEnd w:id="27"/>
      <w:r>
        <w:rPr>
          <w:sz w:val="24"/>
          <w:szCs w:val="24"/>
        </w:rPr>
        <w:t xml:space="preserve">ість у </w:t>
      </w:r>
      <w:bookmarkStart w:id="28" w:name="OCRUncertain030"/>
      <w:r>
        <w:rPr>
          <w:sz w:val="24"/>
          <w:szCs w:val="24"/>
        </w:rPr>
        <w:t>н</w:t>
      </w:r>
      <w:bookmarkEnd w:id="28"/>
      <w:r>
        <w:rPr>
          <w:sz w:val="24"/>
          <w:szCs w:val="24"/>
        </w:rPr>
        <w:t>ій з</w:t>
      </w:r>
      <w:bookmarkStart w:id="29" w:name="OCRUncertain031"/>
      <w:r>
        <w:rPr>
          <w:sz w:val="24"/>
          <w:szCs w:val="24"/>
        </w:rPr>
        <w:t>н</w:t>
      </w:r>
      <w:bookmarkEnd w:id="29"/>
      <w:r>
        <w:rPr>
          <w:sz w:val="24"/>
          <w:szCs w:val="24"/>
        </w:rPr>
        <w:t>аті.</w:t>
      </w:r>
    </w:p>
    <w:p w:rsidR="00400FBD" w:rsidRDefault="00400FBD">
      <w:pPr>
        <w:widowControl w:val="0"/>
        <w:ind w:firstLine="567"/>
        <w:jc w:val="both"/>
        <w:rPr>
          <w:sz w:val="24"/>
          <w:szCs w:val="24"/>
        </w:rPr>
      </w:pPr>
      <w:r>
        <w:rPr>
          <w:sz w:val="24"/>
          <w:szCs w:val="24"/>
        </w:rPr>
        <w:t>Подібне до Христового, воскресіння ці</w:t>
      </w:r>
      <w:bookmarkStart w:id="30" w:name="OCRUncertain032"/>
      <w:r>
        <w:rPr>
          <w:sz w:val="24"/>
          <w:szCs w:val="24"/>
        </w:rPr>
        <w:t>є</w:t>
      </w:r>
      <w:bookmarkEnd w:id="30"/>
      <w:r>
        <w:rPr>
          <w:sz w:val="24"/>
          <w:szCs w:val="24"/>
        </w:rPr>
        <w:t xml:space="preserve">ї країни описувалося у </w:t>
      </w:r>
      <w:bookmarkStart w:id="31" w:name="OCRUncertain033"/>
      <w:r>
        <w:rPr>
          <w:sz w:val="24"/>
          <w:szCs w:val="24"/>
        </w:rPr>
        <w:t>псевдобіблійному</w:t>
      </w:r>
      <w:bookmarkEnd w:id="31"/>
      <w:r>
        <w:rPr>
          <w:sz w:val="24"/>
          <w:szCs w:val="24"/>
        </w:rPr>
        <w:t xml:space="preserve"> стилі: «І зруйнували Україну. Але то лише здавалося... бо голос Украї</w:t>
      </w:r>
      <w:bookmarkStart w:id="32" w:name="OCRUncertain034"/>
      <w:r>
        <w:rPr>
          <w:sz w:val="24"/>
          <w:szCs w:val="24"/>
        </w:rPr>
        <w:t>н</w:t>
      </w:r>
      <w:bookmarkEnd w:id="32"/>
      <w:r>
        <w:rPr>
          <w:sz w:val="24"/>
          <w:szCs w:val="24"/>
        </w:rPr>
        <w:t>и не змовк. Встане Україна з сво</w:t>
      </w:r>
      <w:bookmarkStart w:id="33" w:name="OCRUncertain035"/>
      <w:r>
        <w:rPr>
          <w:sz w:val="24"/>
          <w:szCs w:val="24"/>
        </w:rPr>
        <w:t>є</w:t>
      </w:r>
      <w:bookmarkEnd w:id="33"/>
      <w:r>
        <w:rPr>
          <w:sz w:val="24"/>
          <w:szCs w:val="24"/>
        </w:rPr>
        <w:t>ї домовини і закличе братів-слов'ян; почувши її заклик, повстануть всі слов'яни... і стане Україна самостійною республікою у слов'янському союзі. Тоді всі народи вказуватимуть туди, де на карті розміщена Україна, і казатимуть: «Дивіться, відкинутий будівель</w:t>
      </w:r>
      <w:bookmarkStart w:id="34" w:name="OCRUncertain036"/>
      <w:r>
        <w:rPr>
          <w:sz w:val="24"/>
          <w:szCs w:val="24"/>
        </w:rPr>
        <w:t>н</w:t>
      </w:r>
      <w:bookmarkEnd w:id="34"/>
      <w:r>
        <w:rPr>
          <w:sz w:val="24"/>
          <w:szCs w:val="24"/>
        </w:rPr>
        <w:t>икам</w:t>
      </w:r>
      <w:bookmarkStart w:id="35" w:name="OCRUncertain037"/>
      <w:r>
        <w:rPr>
          <w:sz w:val="24"/>
          <w:szCs w:val="24"/>
        </w:rPr>
        <w:t>и</w:t>
      </w:r>
      <w:bookmarkEnd w:id="35"/>
      <w:r>
        <w:rPr>
          <w:sz w:val="24"/>
          <w:szCs w:val="24"/>
        </w:rPr>
        <w:t xml:space="preserve"> камінь став наріжним каменем». Таке </w:t>
      </w:r>
      <w:bookmarkStart w:id="36" w:name="OCRUncertain038"/>
      <w:r>
        <w:rPr>
          <w:sz w:val="24"/>
          <w:szCs w:val="24"/>
        </w:rPr>
        <w:t>мессіанське</w:t>
      </w:r>
      <w:bookmarkEnd w:id="36"/>
      <w:r>
        <w:rPr>
          <w:sz w:val="24"/>
          <w:szCs w:val="24"/>
        </w:rPr>
        <w:t xml:space="preserve"> бачення майбутнього України у рамках федерації хоч і спиралося на надм</w:t>
      </w:r>
      <w:bookmarkStart w:id="37" w:name="OCRUncertain039"/>
      <w:r>
        <w:rPr>
          <w:sz w:val="24"/>
          <w:szCs w:val="24"/>
        </w:rPr>
        <w:t>і</w:t>
      </w:r>
      <w:bookmarkEnd w:id="37"/>
      <w:r>
        <w:rPr>
          <w:sz w:val="24"/>
          <w:szCs w:val="24"/>
        </w:rPr>
        <w:t>р</w:t>
      </w:r>
      <w:bookmarkStart w:id="38" w:name="OCRUncertain040"/>
      <w:r>
        <w:rPr>
          <w:sz w:val="24"/>
          <w:szCs w:val="24"/>
        </w:rPr>
        <w:t>н</w:t>
      </w:r>
      <w:bookmarkEnd w:id="38"/>
      <w:r>
        <w:rPr>
          <w:sz w:val="24"/>
          <w:szCs w:val="24"/>
        </w:rPr>
        <w:t>о ідеалізовану картину її минулого, але виключало ідею її повної незалежності. Переважна більшість членів товариства, за винятком Шевченка й ще кількох, сумнівалися у здат</w:t>
      </w:r>
      <w:bookmarkStart w:id="39" w:name="OCRUncertain041"/>
      <w:r>
        <w:rPr>
          <w:sz w:val="24"/>
          <w:szCs w:val="24"/>
        </w:rPr>
        <w:t>н</w:t>
      </w:r>
      <w:bookmarkEnd w:id="39"/>
      <w:r>
        <w:rPr>
          <w:sz w:val="24"/>
          <w:szCs w:val="24"/>
        </w:rPr>
        <w:t xml:space="preserve">ості своїх «м'яких» і «поетичних» співвітчизників існувати </w:t>
      </w:r>
      <w:bookmarkStart w:id="40" w:name="OCRUncertain042"/>
      <w:r>
        <w:rPr>
          <w:sz w:val="24"/>
          <w:szCs w:val="24"/>
        </w:rPr>
        <w:t>н</w:t>
      </w:r>
      <w:bookmarkEnd w:id="40"/>
      <w:r>
        <w:rPr>
          <w:sz w:val="24"/>
          <w:szCs w:val="24"/>
        </w:rPr>
        <w:t>езалеж</w:t>
      </w:r>
      <w:bookmarkStart w:id="41" w:name="OCRUncertain043"/>
      <w:r>
        <w:rPr>
          <w:sz w:val="24"/>
          <w:szCs w:val="24"/>
        </w:rPr>
        <w:t>н</w:t>
      </w:r>
      <w:bookmarkEnd w:id="41"/>
      <w:r>
        <w:rPr>
          <w:sz w:val="24"/>
          <w:szCs w:val="24"/>
        </w:rPr>
        <w:t>о.</w:t>
      </w:r>
    </w:p>
    <w:p w:rsidR="00400FBD" w:rsidRDefault="00400FBD">
      <w:pPr>
        <w:widowControl w:val="0"/>
        <w:ind w:firstLine="567"/>
        <w:jc w:val="both"/>
        <w:rPr>
          <w:sz w:val="24"/>
          <w:szCs w:val="24"/>
        </w:rPr>
      </w:pPr>
      <w:r>
        <w:rPr>
          <w:sz w:val="24"/>
          <w:szCs w:val="24"/>
        </w:rPr>
        <w:t>Погоджуючись щодо загаль</w:t>
      </w:r>
      <w:bookmarkStart w:id="42" w:name="OCRUncertain044"/>
      <w:r>
        <w:rPr>
          <w:sz w:val="24"/>
          <w:szCs w:val="24"/>
        </w:rPr>
        <w:t>н</w:t>
      </w:r>
      <w:bookmarkEnd w:id="42"/>
      <w:r>
        <w:rPr>
          <w:sz w:val="24"/>
          <w:szCs w:val="24"/>
        </w:rPr>
        <w:t xml:space="preserve">их засад, учасники групи, однак, розходилися в питанні про те, що вважати першочерговим </w:t>
      </w:r>
      <w:bookmarkStart w:id="43" w:name="OCRUncertain045"/>
      <w:r>
        <w:rPr>
          <w:sz w:val="24"/>
          <w:szCs w:val="24"/>
        </w:rPr>
        <w:t>і</w:t>
      </w:r>
      <w:bookmarkEnd w:id="43"/>
      <w:r>
        <w:rPr>
          <w:sz w:val="24"/>
          <w:szCs w:val="24"/>
        </w:rPr>
        <w:t xml:space="preserve"> найголовнішим. Для Костомарова це були </w:t>
      </w:r>
      <w:bookmarkStart w:id="44" w:name="OCRUncertain046"/>
      <w:r>
        <w:rPr>
          <w:sz w:val="24"/>
          <w:szCs w:val="24"/>
        </w:rPr>
        <w:t>є</w:t>
      </w:r>
      <w:bookmarkEnd w:id="44"/>
      <w:r>
        <w:rPr>
          <w:sz w:val="24"/>
          <w:szCs w:val="24"/>
        </w:rPr>
        <w:t>дність і братство слов'ян; Шевче</w:t>
      </w:r>
      <w:bookmarkStart w:id="45" w:name="OCRUncertain047"/>
      <w:r>
        <w:rPr>
          <w:sz w:val="24"/>
          <w:szCs w:val="24"/>
        </w:rPr>
        <w:t>н</w:t>
      </w:r>
      <w:bookmarkEnd w:id="45"/>
      <w:r>
        <w:rPr>
          <w:sz w:val="24"/>
          <w:szCs w:val="24"/>
        </w:rPr>
        <w:t>ко палко вимагав соціал</w:t>
      </w:r>
      <w:bookmarkStart w:id="46" w:name="OCRUncertain048"/>
      <w:r>
        <w:rPr>
          <w:sz w:val="24"/>
          <w:szCs w:val="24"/>
        </w:rPr>
        <w:t>ьн</w:t>
      </w:r>
      <w:bookmarkEnd w:id="46"/>
      <w:r>
        <w:rPr>
          <w:sz w:val="24"/>
          <w:szCs w:val="24"/>
        </w:rPr>
        <w:t>ого й національного звільнення украї</w:t>
      </w:r>
      <w:bookmarkStart w:id="47" w:name="OCRUncertain049"/>
      <w:r>
        <w:rPr>
          <w:sz w:val="24"/>
          <w:szCs w:val="24"/>
        </w:rPr>
        <w:t>н</w:t>
      </w:r>
      <w:bookmarkEnd w:id="47"/>
      <w:r>
        <w:rPr>
          <w:sz w:val="24"/>
          <w:szCs w:val="24"/>
        </w:rPr>
        <w:t xml:space="preserve">ців, а Куліш </w:t>
      </w:r>
      <w:bookmarkStart w:id="48" w:name="OCRUncertain050"/>
      <w:r>
        <w:rPr>
          <w:sz w:val="24"/>
          <w:szCs w:val="24"/>
        </w:rPr>
        <w:t>н</w:t>
      </w:r>
      <w:bookmarkEnd w:id="48"/>
      <w:r>
        <w:rPr>
          <w:sz w:val="24"/>
          <w:szCs w:val="24"/>
        </w:rPr>
        <w:t>аголошував на важливості розвитку украї</w:t>
      </w:r>
      <w:bookmarkStart w:id="49" w:name="OCRUncertain051"/>
      <w:r>
        <w:rPr>
          <w:sz w:val="24"/>
          <w:szCs w:val="24"/>
        </w:rPr>
        <w:t>н</w:t>
      </w:r>
      <w:bookmarkEnd w:id="49"/>
      <w:r>
        <w:rPr>
          <w:sz w:val="24"/>
          <w:szCs w:val="24"/>
        </w:rPr>
        <w:t xml:space="preserve">ської культури. </w:t>
      </w:r>
      <w:bookmarkStart w:id="50" w:name="OCRUncertain052"/>
      <w:r>
        <w:rPr>
          <w:sz w:val="24"/>
          <w:szCs w:val="24"/>
        </w:rPr>
        <w:t xml:space="preserve">Більшість </w:t>
      </w:r>
      <w:bookmarkEnd w:id="50"/>
      <w:r>
        <w:rPr>
          <w:sz w:val="24"/>
          <w:szCs w:val="24"/>
        </w:rPr>
        <w:t>висловлювалася за еволюційні методи, сподіваючись, що загальна освіта, пропаганда й «мораль</w:t>
      </w:r>
      <w:bookmarkStart w:id="51" w:name="OCRUncertain053"/>
      <w:r>
        <w:rPr>
          <w:sz w:val="24"/>
          <w:szCs w:val="24"/>
        </w:rPr>
        <w:t>н</w:t>
      </w:r>
      <w:bookmarkEnd w:id="51"/>
      <w:r>
        <w:rPr>
          <w:sz w:val="24"/>
          <w:szCs w:val="24"/>
        </w:rPr>
        <w:t>ий приклад», який вони подаватимуть властям,</w:t>
      </w:r>
      <w:r>
        <w:rPr>
          <w:noProof/>
          <w:sz w:val="24"/>
          <w:szCs w:val="24"/>
        </w:rPr>
        <w:t xml:space="preserve"> —</w:t>
      </w:r>
      <w:r>
        <w:rPr>
          <w:sz w:val="24"/>
          <w:szCs w:val="24"/>
        </w:rPr>
        <w:t xml:space="preserve"> це </w:t>
      </w:r>
      <w:bookmarkStart w:id="52" w:name="OCRUncertain054"/>
      <w:r>
        <w:rPr>
          <w:sz w:val="24"/>
          <w:szCs w:val="24"/>
        </w:rPr>
        <w:t>найдійовіші</w:t>
      </w:r>
      <w:bookmarkEnd w:id="52"/>
      <w:r>
        <w:rPr>
          <w:sz w:val="24"/>
          <w:szCs w:val="24"/>
        </w:rPr>
        <w:t xml:space="preserve"> засоби досягнення поставле</w:t>
      </w:r>
      <w:bookmarkStart w:id="53" w:name="OCRUncertain055"/>
      <w:r>
        <w:rPr>
          <w:sz w:val="24"/>
          <w:szCs w:val="24"/>
        </w:rPr>
        <w:t>н</w:t>
      </w:r>
      <w:bookmarkEnd w:id="53"/>
      <w:r>
        <w:rPr>
          <w:sz w:val="24"/>
          <w:szCs w:val="24"/>
        </w:rPr>
        <w:t>ої мети. На відмі</w:t>
      </w:r>
      <w:bookmarkStart w:id="54" w:name="OCRUncertain056"/>
      <w:r>
        <w:rPr>
          <w:sz w:val="24"/>
          <w:szCs w:val="24"/>
        </w:rPr>
        <w:t>н</w:t>
      </w:r>
      <w:bookmarkEnd w:id="54"/>
      <w:r>
        <w:rPr>
          <w:sz w:val="24"/>
          <w:szCs w:val="24"/>
        </w:rPr>
        <w:t xml:space="preserve">у від </w:t>
      </w:r>
      <w:bookmarkStart w:id="55" w:name="OCRUncertain057"/>
      <w:r>
        <w:rPr>
          <w:sz w:val="24"/>
          <w:szCs w:val="24"/>
        </w:rPr>
        <w:t>н</w:t>
      </w:r>
      <w:bookmarkEnd w:id="55"/>
      <w:r>
        <w:rPr>
          <w:sz w:val="24"/>
          <w:szCs w:val="24"/>
        </w:rPr>
        <w:t xml:space="preserve">их Шевченко і </w:t>
      </w:r>
      <w:bookmarkStart w:id="56" w:name="OCRUncertain058"/>
      <w:r>
        <w:rPr>
          <w:sz w:val="24"/>
          <w:szCs w:val="24"/>
        </w:rPr>
        <w:t>Гулак</w:t>
      </w:r>
      <w:bookmarkEnd w:id="56"/>
      <w:r>
        <w:rPr>
          <w:sz w:val="24"/>
          <w:szCs w:val="24"/>
        </w:rPr>
        <w:t xml:space="preserve"> представляли думку меншості, згідно з якою лише шляхом революції можна здійснити бажані змі</w:t>
      </w:r>
      <w:bookmarkStart w:id="57" w:name="OCRUncertain059"/>
      <w:r>
        <w:rPr>
          <w:sz w:val="24"/>
          <w:szCs w:val="24"/>
        </w:rPr>
        <w:t>н</w:t>
      </w:r>
      <w:bookmarkEnd w:id="57"/>
      <w:r>
        <w:rPr>
          <w:sz w:val="24"/>
          <w:szCs w:val="24"/>
        </w:rPr>
        <w:t>и. Втім ці розходження не слід перебільшувати. Членів товариства безсум</w:t>
      </w:r>
      <w:bookmarkStart w:id="58" w:name="OCRUncertain060"/>
      <w:r>
        <w:rPr>
          <w:sz w:val="24"/>
          <w:szCs w:val="24"/>
        </w:rPr>
        <w:t>н</w:t>
      </w:r>
      <w:bookmarkEnd w:id="58"/>
      <w:r>
        <w:rPr>
          <w:sz w:val="24"/>
          <w:szCs w:val="24"/>
        </w:rPr>
        <w:t>івно об'</w:t>
      </w:r>
      <w:bookmarkStart w:id="59" w:name="OCRUncertain061"/>
      <w:r>
        <w:rPr>
          <w:sz w:val="24"/>
          <w:szCs w:val="24"/>
        </w:rPr>
        <w:t>є</w:t>
      </w:r>
      <w:bookmarkEnd w:id="59"/>
      <w:r>
        <w:rPr>
          <w:sz w:val="24"/>
          <w:szCs w:val="24"/>
        </w:rPr>
        <w:t>днували спіль</w:t>
      </w:r>
      <w:bookmarkStart w:id="60" w:name="OCRUncertain062"/>
      <w:r>
        <w:rPr>
          <w:sz w:val="24"/>
          <w:szCs w:val="24"/>
        </w:rPr>
        <w:t>н</w:t>
      </w:r>
      <w:bookmarkEnd w:id="60"/>
      <w:r>
        <w:rPr>
          <w:sz w:val="24"/>
          <w:szCs w:val="24"/>
        </w:rPr>
        <w:t>і цін</w:t>
      </w:r>
      <w:bookmarkStart w:id="61" w:name="OCRUncertain063"/>
      <w:r>
        <w:rPr>
          <w:sz w:val="24"/>
          <w:szCs w:val="24"/>
        </w:rPr>
        <w:t>н</w:t>
      </w:r>
      <w:bookmarkEnd w:id="61"/>
      <w:r>
        <w:rPr>
          <w:sz w:val="24"/>
          <w:szCs w:val="24"/>
        </w:rPr>
        <w:t>ості та ідеали й, що найхарактерніше, бажан</w:t>
      </w:r>
      <w:bookmarkStart w:id="62" w:name="OCRUncertain064"/>
      <w:r>
        <w:rPr>
          <w:sz w:val="24"/>
          <w:szCs w:val="24"/>
        </w:rPr>
        <w:t>н</w:t>
      </w:r>
      <w:bookmarkEnd w:id="62"/>
      <w:r>
        <w:rPr>
          <w:sz w:val="24"/>
          <w:szCs w:val="24"/>
        </w:rPr>
        <w:t xml:space="preserve">я покращити </w:t>
      </w:r>
      <w:bookmarkStart w:id="63" w:name="OCRUncertain065"/>
      <w:r>
        <w:rPr>
          <w:sz w:val="24"/>
          <w:szCs w:val="24"/>
        </w:rPr>
        <w:t>соціально-економічну,</w:t>
      </w:r>
      <w:bookmarkEnd w:id="63"/>
      <w:r>
        <w:rPr>
          <w:sz w:val="24"/>
          <w:szCs w:val="24"/>
        </w:rPr>
        <w:t xml:space="preserve"> культурну й політичну долю України.</w:t>
      </w:r>
    </w:p>
    <w:p w:rsidR="00400FBD" w:rsidRDefault="00400FBD">
      <w:pPr>
        <w:widowControl w:val="0"/>
        <w:ind w:firstLine="567"/>
        <w:jc w:val="both"/>
        <w:rPr>
          <w:sz w:val="24"/>
          <w:szCs w:val="24"/>
        </w:rPr>
      </w:pPr>
      <w:r>
        <w:rPr>
          <w:sz w:val="24"/>
          <w:szCs w:val="24"/>
        </w:rPr>
        <w:t>Відносно без</w:t>
      </w:r>
      <w:bookmarkStart w:id="64" w:name="OCRUncertain066"/>
      <w:r>
        <w:rPr>
          <w:sz w:val="24"/>
          <w:szCs w:val="24"/>
        </w:rPr>
        <w:t>н</w:t>
      </w:r>
      <w:bookmarkEnd w:id="64"/>
      <w:r>
        <w:rPr>
          <w:sz w:val="24"/>
          <w:szCs w:val="24"/>
        </w:rPr>
        <w:t>евинний характер товариства царські власті вирішили покарати його провідних членів. При цьому суворість покарання була неод</w:t>
      </w:r>
      <w:bookmarkStart w:id="65" w:name="OCRUncertain067"/>
      <w:r>
        <w:rPr>
          <w:sz w:val="24"/>
          <w:szCs w:val="24"/>
        </w:rPr>
        <w:t>н</w:t>
      </w:r>
      <w:bookmarkEnd w:id="65"/>
      <w:r>
        <w:rPr>
          <w:sz w:val="24"/>
          <w:szCs w:val="24"/>
        </w:rPr>
        <w:t>аковою. Костомаров, Куліш та інші помірковані дістали порівняно легкі вироки, що передбачали заслання вглиб Росії на рік і менше, після чого їм дозволялося продовжити попередні за</w:t>
      </w:r>
      <w:bookmarkStart w:id="66" w:name="OCRUncertain068"/>
      <w:r>
        <w:rPr>
          <w:sz w:val="24"/>
          <w:szCs w:val="24"/>
        </w:rPr>
        <w:t>н</w:t>
      </w:r>
      <w:bookmarkEnd w:id="66"/>
      <w:r>
        <w:rPr>
          <w:sz w:val="24"/>
          <w:szCs w:val="24"/>
        </w:rPr>
        <w:t xml:space="preserve">яття. </w:t>
      </w:r>
      <w:bookmarkStart w:id="67" w:name="OCRUncertain069"/>
      <w:r>
        <w:rPr>
          <w:sz w:val="24"/>
          <w:szCs w:val="24"/>
        </w:rPr>
        <w:t>Гулака</w:t>
      </w:r>
      <w:bookmarkEnd w:id="67"/>
      <w:r>
        <w:rPr>
          <w:sz w:val="24"/>
          <w:szCs w:val="24"/>
        </w:rPr>
        <w:t xml:space="preserve"> засудили до трьох років ув'язнення. Та найсуворіше було покарано Шевченка, в якому цар і </w:t>
      </w:r>
      <w:bookmarkStart w:id="68" w:name="OCRUncertain070"/>
      <w:r>
        <w:rPr>
          <w:sz w:val="24"/>
          <w:szCs w:val="24"/>
        </w:rPr>
        <w:t>його</w:t>
      </w:r>
      <w:bookmarkEnd w:id="68"/>
      <w:r>
        <w:rPr>
          <w:sz w:val="24"/>
          <w:szCs w:val="24"/>
        </w:rPr>
        <w:t xml:space="preserve"> чи</w:t>
      </w:r>
      <w:bookmarkStart w:id="69" w:name="OCRUncertain071"/>
      <w:r>
        <w:rPr>
          <w:sz w:val="24"/>
          <w:szCs w:val="24"/>
        </w:rPr>
        <w:t>н</w:t>
      </w:r>
      <w:bookmarkEnd w:id="69"/>
      <w:r>
        <w:rPr>
          <w:sz w:val="24"/>
          <w:szCs w:val="24"/>
        </w:rPr>
        <w:t xml:space="preserve">овництво вбачали </w:t>
      </w:r>
      <w:bookmarkStart w:id="70" w:name="OCRUncertain072"/>
      <w:r>
        <w:rPr>
          <w:sz w:val="24"/>
          <w:szCs w:val="24"/>
        </w:rPr>
        <w:t>найнебезпечнішого</w:t>
      </w:r>
      <w:bookmarkEnd w:id="70"/>
      <w:r>
        <w:rPr>
          <w:sz w:val="24"/>
          <w:szCs w:val="24"/>
        </w:rPr>
        <w:t xml:space="preserve"> учасника то</w:t>
      </w:r>
      <w:bookmarkStart w:id="71" w:name="OCRUncertain073"/>
      <w:r>
        <w:rPr>
          <w:sz w:val="24"/>
          <w:szCs w:val="24"/>
        </w:rPr>
        <w:t>в</w:t>
      </w:r>
      <w:bookmarkEnd w:id="71"/>
      <w:r>
        <w:rPr>
          <w:sz w:val="24"/>
          <w:szCs w:val="24"/>
        </w:rPr>
        <w:t>ариства. Його віддали у солдати на</w:t>
      </w:r>
      <w:r>
        <w:rPr>
          <w:noProof/>
          <w:sz w:val="24"/>
          <w:szCs w:val="24"/>
        </w:rPr>
        <w:t xml:space="preserve"> 10</w:t>
      </w:r>
      <w:r>
        <w:rPr>
          <w:sz w:val="24"/>
          <w:szCs w:val="24"/>
        </w:rPr>
        <w:t xml:space="preserve"> років. Сам Микола</w:t>
      </w:r>
      <w:r>
        <w:rPr>
          <w:noProof/>
          <w:sz w:val="24"/>
          <w:szCs w:val="24"/>
        </w:rPr>
        <w:t xml:space="preserve"> </w:t>
      </w:r>
      <w:r>
        <w:rPr>
          <w:sz w:val="24"/>
          <w:szCs w:val="24"/>
        </w:rPr>
        <w:t xml:space="preserve">і дописав до вироку таке: </w:t>
      </w:r>
      <w:bookmarkStart w:id="72" w:name="OCRUncertain074"/>
      <w:r>
        <w:rPr>
          <w:sz w:val="24"/>
          <w:szCs w:val="24"/>
        </w:rPr>
        <w:t>«...под</w:t>
      </w:r>
      <w:bookmarkEnd w:id="72"/>
      <w:r>
        <w:rPr>
          <w:sz w:val="24"/>
          <w:szCs w:val="24"/>
        </w:rPr>
        <w:t xml:space="preserve"> </w:t>
      </w:r>
      <w:bookmarkStart w:id="73" w:name="OCRUncertain075"/>
      <w:r>
        <w:rPr>
          <w:sz w:val="24"/>
          <w:szCs w:val="24"/>
        </w:rPr>
        <w:t>строжайшим наблюдением</w:t>
      </w:r>
      <w:bookmarkEnd w:id="73"/>
      <w:r>
        <w:rPr>
          <w:sz w:val="24"/>
          <w:szCs w:val="24"/>
        </w:rPr>
        <w:t xml:space="preserve"> и </w:t>
      </w:r>
      <w:bookmarkStart w:id="74" w:name="OCRUncertain077"/>
      <w:r>
        <w:rPr>
          <w:sz w:val="24"/>
          <w:szCs w:val="24"/>
        </w:rPr>
        <w:t>запретом</w:t>
      </w:r>
      <w:bookmarkEnd w:id="74"/>
      <w:r>
        <w:rPr>
          <w:sz w:val="24"/>
          <w:szCs w:val="24"/>
        </w:rPr>
        <w:t xml:space="preserve"> писать и </w:t>
      </w:r>
      <w:bookmarkStart w:id="75" w:name="OCRUncertain079"/>
      <w:r>
        <w:rPr>
          <w:sz w:val="24"/>
          <w:szCs w:val="24"/>
        </w:rPr>
        <w:t>рисовать».</w:t>
      </w:r>
      <w:bookmarkEnd w:id="75"/>
      <w:r>
        <w:rPr>
          <w:sz w:val="24"/>
          <w:szCs w:val="24"/>
        </w:rPr>
        <w:t xml:space="preserve"> Фізичні й моральні муки цього засла</w:t>
      </w:r>
      <w:bookmarkStart w:id="76" w:name="OCRUncertain080"/>
      <w:r>
        <w:rPr>
          <w:sz w:val="24"/>
          <w:szCs w:val="24"/>
        </w:rPr>
        <w:t>нн</w:t>
      </w:r>
      <w:bookmarkEnd w:id="76"/>
      <w:r>
        <w:rPr>
          <w:sz w:val="24"/>
          <w:szCs w:val="24"/>
        </w:rPr>
        <w:t>я спричи</w:t>
      </w:r>
      <w:bookmarkStart w:id="77" w:name="OCRUncertain081"/>
      <w:r>
        <w:rPr>
          <w:sz w:val="24"/>
          <w:szCs w:val="24"/>
        </w:rPr>
        <w:t>н</w:t>
      </w:r>
      <w:bookmarkEnd w:id="77"/>
      <w:r>
        <w:rPr>
          <w:sz w:val="24"/>
          <w:szCs w:val="24"/>
        </w:rPr>
        <w:t>или передчасну см</w:t>
      </w:r>
      <w:bookmarkStart w:id="78" w:name="OCRUncertain082"/>
      <w:r>
        <w:rPr>
          <w:sz w:val="24"/>
          <w:szCs w:val="24"/>
        </w:rPr>
        <w:t>е</w:t>
      </w:r>
      <w:bookmarkEnd w:id="78"/>
      <w:r>
        <w:rPr>
          <w:sz w:val="24"/>
          <w:szCs w:val="24"/>
        </w:rPr>
        <w:t>рть Шевченка у</w:t>
      </w:r>
      <w:r>
        <w:rPr>
          <w:noProof/>
          <w:sz w:val="24"/>
          <w:szCs w:val="24"/>
        </w:rPr>
        <w:t xml:space="preserve"> 1861</w:t>
      </w:r>
      <w:r>
        <w:rPr>
          <w:sz w:val="24"/>
          <w:szCs w:val="24"/>
        </w:rPr>
        <w:t xml:space="preserve"> р.</w:t>
      </w:r>
    </w:p>
    <w:p w:rsidR="00400FBD" w:rsidRDefault="00400FBD">
      <w:pPr>
        <w:pStyle w:val="1"/>
        <w:spacing w:before="0" w:after="0"/>
        <w:ind w:firstLine="567"/>
        <w:jc w:val="both"/>
        <w:rPr>
          <w:rFonts w:ascii="Times New Roman" w:hAnsi="Times New Roman" w:cs="Times New Roman"/>
          <w:sz w:val="24"/>
          <w:szCs w:val="24"/>
          <w:lang w:val="uk-UA"/>
        </w:rPr>
      </w:pPr>
      <w:r>
        <w:rPr>
          <w:rFonts w:ascii="Times New Roman" w:hAnsi="Times New Roman" w:cs="Times New Roman"/>
          <w:b w:val="0"/>
          <w:bCs w:val="0"/>
          <w:sz w:val="24"/>
          <w:szCs w:val="24"/>
          <w:lang w:val="uk-UA"/>
        </w:rPr>
        <w:t>З</w:t>
      </w:r>
      <w:bookmarkStart w:id="79" w:name="OCRUncertain083"/>
      <w:r>
        <w:rPr>
          <w:rFonts w:ascii="Times New Roman" w:hAnsi="Times New Roman" w:cs="Times New Roman"/>
          <w:b w:val="0"/>
          <w:bCs w:val="0"/>
          <w:sz w:val="24"/>
          <w:szCs w:val="24"/>
          <w:lang w:val="uk-UA"/>
        </w:rPr>
        <w:t>н</w:t>
      </w:r>
      <w:bookmarkEnd w:id="79"/>
      <w:r>
        <w:rPr>
          <w:rFonts w:ascii="Times New Roman" w:hAnsi="Times New Roman" w:cs="Times New Roman"/>
          <w:b w:val="0"/>
          <w:bCs w:val="0"/>
          <w:sz w:val="24"/>
          <w:szCs w:val="24"/>
          <w:lang w:val="uk-UA"/>
        </w:rPr>
        <w:t xml:space="preserve">ачення </w:t>
      </w:r>
      <w:bookmarkStart w:id="80" w:name="OCRUncertain084"/>
      <w:r>
        <w:rPr>
          <w:rFonts w:ascii="Times New Roman" w:hAnsi="Times New Roman" w:cs="Times New Roman"/>
          <w:b w:val="0"/>
          <w:bCs w:val="0"/>
          <w:sz w:val="24"/>
          <w:szCs w:val="24"/>
          <w:lang w:val="uk-UA"/>
        </w:rPr>
        <w:t>Кирило-Мефодіївського</w:t>
      </w:r>
      <w:bookmarkEnd w:id="80"/>
      <w:r>
        <w:rPr>
          <w:rFonts w:ascii="Times New Roman" w:hAnsi="Times New Roman" w:cs="Times New Roman"/>
          <w:b w:val="0"/>
          <w:bCs w:val="0"/>
          <w:sz w:val="24"/>
          <w:szCs w:val="24"/>
          <w:lang w:val="uk-UA"/>
        </w:rPr>
        <w:t xml:space="preserve"> товариства важливе з кількох міркувань. Воно явило собою першу, хоч і невдалу, спробу інтелігенції перейти від культурницького до політичного етапу національного розвитку; воно привернуло увагу царського уряду (що доти </w:t>
      </w:r>
      <w:bookmarkStart w:id="81" w:name="OCRUncertain085"/>
      <w:r>
        <w:rPr>
          <w:rFonts w:ascii="Times New Roman" w:hAnsi="Times New Roman" w:cs="Times New Roman"/>
          <w:b w:val="0"/>
          <w:bCs w:val="0"/>
          <w:sz w:val="24"/>
          <w:szCs w:val="24"/>
          <w:lang w:val="uk-UA"/>
        </w:rPr>
        <w:t>н</w:t>
      </w:r>
      <w:bookmarkEnd w:id="81"/>
      <w:r>
        <w:rPr>
          <w:rFonts w:ascii="Times New Roman" w:hAnsi="Times New Roman" w:cs="Times New Roman"/>
          <w:b w:val="0"/>
          <w:bCs w:val="0"/>
          <w:sz w:val="24"/>
          <w:szCs w:val="24"/>
          <w:lang w:val="uk-UA"/>
        </w:rPr>
        <w:t>амагався розіграти карту укра</w:t>
      </w:r>
      <w:bookmarkStart w:id="82" w:name="OCRUncertain086"/>
      <w:r>
        <w:rPr>
          <w:rFonts w:ascii="Times New Roman" w:hAnsi="Times New Roman" w:cs="Times New Roman"/>
          <w:b w:val="0"/>
          <w:bCs w:val="0"/>
          <w:sz w:val="24"/>
          <w:szCs w:val="24"/>
          <w:lang w:val="uk-UA"/>
        </w:rPr>
        <w:t>ї</w:t>
      </w:r>
      <w:bookmarkEnd w:id="82"/>
      <w:r>
        <w:rPr>
          <w:rFonts w:ascii="Times New Roman" w:hAnsi="Times New Roman" w:cs="Times New Roman"/>
          <w:b w:val="0"/>
          <w:bCs w:val="0"/>
          <w:sz w:val="24"/>
          <w:szCs w:val="24"/>
          <w:lang w:val="uk-UA"/>
        </w:rPr>
        <w:t>нофільства проти польських культурних впливів на Україні) до потенційної небезпеки зростаючої національної свідомості українців; ліквідація товариства дала сигнал до наступу антиукраїнської політики і ознаменувала початок довгої безупинної боротьби української інтелігенції з російським царатом</w:t>
      </w:r>
      <w:r>
        <w:rPr>
          <w:rFonts w:ascii="Times New Roman" w:hAnsi="Times New Roman" w:cs="Times New Roman"/>
          <w:sz w:val="24"/>
          <w:szCs w:val="24"/>
          <w:lang w:val="uk-UA"/>
        </w:rPr>
        <w:t>.</w:t>
      </w:r>
    </w:p>
    <w:p w:rsidR="00400FBD" w:rsidRDefault="00400FBD">
      <w:pPr>
        <w:ind w:firstLine="567"/>
        <w:jc w:val="both"/>
        <w:rPr>
          <w:sz w:val="24"/>
          <w:szCs w:val="24"/>
        </w:rPr>
      </w:pPr>
    </w:p>
    <w:p w:rsidR="00400FBD" w:rsidRDefault="00400FBD">
      <w:pPr>
        <w:ind w:firstLine="567"/>
        <w:jc w:val="both"/>
        <w:rPr>
          <w:sz w:val="24"/>
          <w:szCs w:val="24"/>
        </w:rPr>
      </w:pPr>
    </w:p>
    <w:p w:rsidR="00400FBD" w:rsidRDefault="00400FBD">
      <w:pPr>
        <w:ind w:firstLine="567"/>
        <w:jc w:val="center"/>
        <w:rPr>
          <w:b/>
          <w:bCs/>
          <w:sz w:val="24"/>
          <w:szCs w:val="24"/>
        </w:rPr>
      </w:pPr>
    </w:p>
    <w:p w:rsidR="00400FBD" w:rsidRDefault="00400FBD">
      <w:pPr>
        <w:ind w:firstLine="567"/>
        <w:jc w:val="center"/>
        <w:rPr>
          <w:b/>
          <w:bCs/>
          <w:sz w:val="24"/>
          <w:szCs w:val="24"/>
        </w:rPr>
      </w:pPr>
      <w:r>
        <w:rPr>
          <w:b/>
          <w:bCs/>
          <w:sz w:val="24"/>
          <w:szCs w:val="24"/>
          <w:lang w:val="en-US"/>
        </w:rPr>
        <w:t>III</w:t>
      </w:r>
      <w:r>
        <w:rPr>
          <w:b/>
          <w:bCs/>
          <w:sz w:val="24"/>
          <w:szCs w:val="24"/>
        </w:rPr>
        <w:t>. Піднесення руху за національне відродження на західно-українських землях.</w:t>
      </w:r>
    </w:p>
    <w:p w:rsidR="00400FBD" w:rsidRDefault="00400FBD">
      <w:pPr>
        <w:ind w:firstLine="567"/>
        <w:jc w:val="both"/>
        <w:rPr>
          <w:b/>
          <w:bCs/>
          <w:sz w:val="24"/>
          <w:szCs w:val="24"/>
        </w:rPr>
      </w:pPr>
    </w:p>
    <w:p w:rsidR="00400FBD" w:rsidRDefault="00400FBD">
      <w:pPr>
        <w:spacing w:line="220" w:lineRule="auto"/>
        <w:ind w:firstLine="567"/>
        <w:jc w:val="both"/>
        <w:rPr>
          <w:sz w:val="24"/>
          <w:szCs w:val="24"/>
        </w:rPr>
      </w:pPr>
      <w:r>
        <w:rPr>
          <w:sz w:val="24"/>
          <w:szCs w:val="24"/>
        </w:rPr>
        <w:t>У 30-х</w:t>
      </w:r>
      <w:r>
        <w:rPr>
          <w:noProof/>
          <w:sz w:val="24"/>
          <w:szCs w:val="24"/>
        </w:rPr>
        <w:t xml:space="preserve"> —</w:t>
      </w:r>
      <w:r>
        <w:rPr>
          <w:sz w:val="24"/>
          <w:szCs w:val="24"/>
        </w:rPr>
        <w:t xml:space="preserve"> 40-х роках центром національного руху став Львів, а його авангардом - громадсько-культурне об'єднання "Руська Трійця". Засновники об'єднання М. Шашкевич </w:t>
      </w:r>
      <w:r>
        <w:rPr>
          <w:noProof/>
          <w:sz w:val="24"/>
          <w:szCs w:val="24"/>
        </w:rPr>
        <w:t>(1811—1843</w:t>
      </w:r>
      <w:r>
        <w:rPr>
          <w:sz w:val="24"/>
          <w:szCs w:val="24"/>
        </w:rPr>
        <w:t xml:space="preserve"> рр.), І.Вагилевич</w:t>
      </w:r>
      <w:r>
        <w:rPr>
          <w:noProof/>
          <w:sz w:val="24"/>
          <w:szCs w:val="24"/>
        </w:rPr>
        <w:t xml:space="preserve"> (1811—1866</w:t>
      </w:r>
      <w:r>
        <w:rPr>
          <w:sz w:val="24"/>
          <w:szCs w:val="24"/>
        </w:rPr>
        <w:t xml:space="preserve"> рр.) та Я. Головацький</w:t>
      </w:r>
      <w:r>
        <w:rPr>
          <w:noProof/>
          <w:sz w:val="24"/>
          <w:szCs w:val="24"/>
        </w:rPr>
        <w:t xml:space="preserve"> (1814—1888</w:t>
      </w:r>
      <w:r>
        <w:rPr>
          <w:sz w:val="24"/>
          <w:szCs w:val="24"/>
        </w:rPr>
        <w:t xml:space="preserve"> рр.), у той час студенти Львівського університету і одночасно вихованці греко-католицької духов</w:t>
      </w:r>
      <w:r>
        <w:rPr>
          <w:sz w:val="24"/>
          <w:szCs w:val="24"/>
        </w:rPr>
        <w:softHyphen/>
        <w:t>ної семінарії, виступали за визволення поділеної на частини України. Вони започаткували новий етап у розвитку націо</w:t>
      </w:r>
      <w:r>
        <w:rPr>
          <w:sz w:val="24"/>
          <w:szCs w:val="24"/>
        </w:rPr>
        <w:softHyphen/>
        <w:t>нального руху на західноукраїнських землях в дусі роман</w:t>
      </w:r>
      <w:r>
        <w:rPr>
          <w:sz w:val="24"/>
          <w:szCs w:val="24"/>
        </w:rPr>
        <w:softHyphen/>
        <w:t>тизму.</w:t>
      </w:r>
    </w:p>
    <w:p w:rsidR="00400FBD" w:rsidRDefault="00400FBD">
      <w:pPr>
        <w:spacing w:line="220" w:lineRule="auto"/>
        <w:ind w:firstLine="567"/>
        <w:jc w:val="both"/>
        <w:rPr>
          <w:sz w:val="24"/>
          <w:szCs w:val="24"/>
        </w:rPr>
      </w:pPr>
      <w:r>
        <w:rPr>
          <w:sz w:val="24"/>
          <w:szCs w:val="24"/>
        </w:rPr>
        <w:t>Учасники "Руської Трійці" підтримували тісні стосунки з М. Максимовичем, О. Бодянським, І. Срезневським</w:t>
      </w:r>
      <w:r>
        <w:rPr>
          <w:noProof/>
          <w:sz w:val="24"/>
          <w:szCs w:val="24"/>
        </w:rPr>
        <w:t xml:space="preserve"> —</w:t>
      </w:r>
      <w:r>
        <w:rPr>
          <w:sz w:val="24"/>
          <w:szCs w:val="24"/>
        </w:rPr>
        <w:t xml:space="preserve"> ві</w:t>
      </w:r>
      <w:r>
        <w:rPr>
          <w:sz w:val="24"/>
          <w:szCs w:val="24"/>
        </w:rPr>
        <w:softHyphen/>
        <w:t>домими діячами української та російської культури. Суттє</w:t>
      </w:r>
      <w:r>
        <w:rPr>
          <w:sz w:val="24"/>
          <w:szCs w:val="24"/>
        </w:rPr>
        <w:softHyphen/>
        <w:t>вий вплив на формування світогляду членів гуртка мала творчість представників нової української літератури</w:t>
      </w:r>
      <w:r>
        <w:rPr>
          <w:noProof/>
          <w:sz w:val="24"/>
          <w:szCs w:val="24"/>
        </w:rPr>
        <w:t xml:space="preserve"> - </w:t>
      </w:r>
      <w:r>
        <w:rPr>
          <w:sz w:val="24"/>
          <w:szCs w:val="24"/>
        </w:rPr>
        <w:t>І. Котляревського, Г. Квітки-Основ'яненка, Є. Гребінки, П. Гулака-Артемовського та ін. У</w:t>
      </w:r>
      <w:r>
        <w:rPr>
          <w:noProof/>
          <w:sz w:val="24"/>
          <w:szCs w:val="24"/>
        </w:rPr>
        <w:t xml:space="preserve"> 1834</w:t>
      </w:r>
      <w:r>
        <w:rPr>
          <w:sz w:val="24"/>
          <w:szCs w:val="24"/>
        </w:rPr>
        <w:t xml:space="preserve"> р. "Руська Трійця" підго</w:t>
      </w:r>
      <w:r>
        <w:rPr>
          <w:sz w:val="24"/>
          <w:szCs w:val="24"/>
        </w:rPr>
        <w:softHyphen/>
        <w:t>тувала до друку історико-літературний збірник "Зоря", в яко</w:t>
      </w:r>
      <w:r>
        <w:rPr>
          <w:sz w:val="24"/>
          <w:szCs w:val="24"/>
        </w:rPr>
        <w:softHyphen/>
        <w:t>му було вміщено біографію Б. Хмельницького, вірш М. Шашкевича про С. Наливайка та інші твори. Однак віденська цен</w:t>
      </w:r>
      <w:r>
        <w:rPr>
          <w:sz w:val="24"/>
          <w:szCs w:val="24"/>
        </w:rPr>
        <w:softHyphen/>
        <w:t>зура заборонила видавати "Зорю". У</w:t>
      </w:r>
      <w:r>
        <w:rPr>
          <w:noProof/>
          <w:sz w:val="24"/>
          <w:szCs w:val="24"/>
        </w:rPr>
        <w:t xml:space="preserve"> 1836</w:t>
      </w:r>
      <w:r>
        <w:rPr>
          <w:sz w:val="24"/>
          <w:szCs w:val="24"/>
        </w:rPr>
        <w:t xml:space="preserve"> р. члени гуртка підготували і видали в Будапешті літературно-науковий аль</w:t>
      </w:r>
      <w:r>
        <w:rPr>
          <w:sz w:val="24"/>
          <w:szCs w:val="24"/>
        </w:rPr>
        <w:softHyphen/>
        <w:t>манах "Русалка Дністрова", що містив ряд творів з проблем історичного минулого України.</w:t>
      </w:r>
    </w:p>
    <w:p w:rsidR="00400FBD" w:rsidRDefault="00400FBD">
      <w:pPr>
        <w:spacing w:line="220" w:lineRule="auto"/>
        <w:ind w:firstLine="567"/>
        <w:jc w:val="both"/>
        <w:rPr>
          <w:sz w:val="24"/>
          <w:szCs w:val="24"/>
        </w:rPr>
      </w:pPr>
      <w:r>
        <w:rPr>
          <w:sz w:val="24"/>
          <w:szCs w:val="24"/>
        </w:rPr>
        <w:t>Я. Головацький у гострій публіцистичній статті "Стано</w:t>
      </w:r>
      <w:r>
        <w:rPr>
          <w:sz w:val="24"/>
          <w:szCs w:val="24"/>
        </w:rPr>
        <w:softHyphen/>
        <w:t>вище русинів у Галичині"</w:t>
      </w:r>
      <w:r>
        <w:rPr>
          <w:noProof/>
          <w:sz w:val="24"/>
          <w:szCs w:val="24"/>
        </w:rPr>
        <w:t xml:space="preserve"> (1846</w:t>
      </w:r>
      <w:r>
        <w:rPr>
          <w:sz w:val="24"/>
          <w:szCs w:val="24"/>
        </w:rPr>
        <w:t xml:space="preserve"> р.) по суті сформулював соціально-економічні і політичні програмні вимоги національ</w:t>
      </w:r>
      <w:r>
        <w:rPr>
          <w:sz w:val="24"/>
          <w:szCs w:val="24"/>
        </w:rPr>
        <w:softHyphen/>
        <w:t>ного руху.</w:t>
      </w:r>
    </w:p>
    <w:p w:rsidR="00400FBD" w:rsidRDefault="00400FBD">
      <w:pPr>
        <w:spacing w:line="220" w:lineRule="auto"/>
        <w:ind w:firstLine="567"/>
        <w:jc w:val="both"/>
        <w:rPr>
          <w:sz w:val="24"/>
          <w:szCs w:val="24"/>
        </w:rPr>
      </w:pPr>
      <w:r>
        <w:rPr>
          <w:sz w:val="24"/>
          <w:szCs w:val="24"/>
        </w:rPr>
        <w:t>Отже, діяльність "Руської Трійці була кроком уперед у розвитку національного руху на західноукраїнських землях від вирішення культурно-мовних до постановки соціально-економічних і політичних питань.</w:t>
      </w:r>
    </w:p>
    <w:p w:rsidR="00400FBD" w:rsidRDefault="00400FBD">
      <w:pPr>
        <w:spacing w:line="220" w:lineRule="auto"/>
        <w:ind w:firstLine="567"/>
        <w:jc w:val="both"/>
        <w:rPr>
          <w:sz w:val="24"/>
          <w:szCs w:val="24"/>
        </w:rPr>
      </w:pPr>
      <w:r>
        <w:rPr>
          <w:sz w:val="24"/>
          <w:szCs w:val="24"/>
        </w:rPr>
        <w:t>На початку</w:t>
      </w:r>
      <w:r>
        <w:rPr>
          <w:noProof/>
          <w:sz w:val="24"/>
          <w:szCs w:val="24"/>
        </w:rPr>
        <w:t xml:space="preserve"> 1848</w:t>
      </w:r>
      <w:r>
        <w:rPr>
          <w:sz w:val="24"/>
          <w:szCs w:val="24"/>
        </w:rPr>
        <w:t xml:space="preserve"> р. в ряді європейських країн почалися буржуазні та буржуазно-демократичні революції. Не зали</w:t>
      </w:r>
      <w:r>
        <w:rPr>
          <w:sz w:val="24"/>
          <w:szCs w:val="24"/>
        </w:rPr>
        <w:softHyphen/>
        <w:t>шилась осторонь і Австрійська імперія.</w:t>
      </w:r>
      <w:r>
        <w:rPr>
          <w:noProof/>
          <w:sz w:val="24"/>
          <w:szCs w:val="24"/>
        </w:rPr>
        <w:t xml:space="preserve"> 13</w:t>
      </w:r>
      <w:r>
        <w:rPr>
          <w:sz w:val="24"/>
          <w:szCs w:val="24"/>
        </w:rPr>
        <w:t xml:space="preserve"> березня спалах</w:t>
      </w:r>
      <w:r>
        <w:rPr>
          <w:sz w:val="24"/>
          <w:szCs w:val="24"/>
        </w:rPr>
        <w:softHyphen/>
        <w:t>нуло народне повстання у Відні, потім у Будапешті.</w:t>
      </w:r>
      <w:r>
        <w:rPr>
          <w:noProof/>
          <w:sz w:val="24"/>
          <w:szCs w:val="24"/>
        </w:rPr>
        <w:t xml:space="preserve"> 18</w:t>
      </w:r>
      <w:r>
        <w:rPr>
          <w:sz w:val="24"/>
          <w:szCs w:val="24"/>
        </w:rPr>
        <w:t xml:space="preserve"> бе</w:t>
      </w:r>
      <w:r>
        <w:rPr>
          <w:sz w:val="24"/>
          <w:szCs w:val="24"/>
        </w:rPr>
        <w:softHyphen/>
        <w:t>резня Угорський сейм прийняв ряд законів про буржуазні перетворення.</w:t>
      </w:r>
    </w:p>
    <w:p w:rsidR="00400FBD" w:rsidRDefault="00400FBD">
      <w:pPr>
        <w:spacing w:line="220" w:lineRule="auto"/>
        <w:ind w:firstLine="567"/>
        <w:jc w:val="both"/>
        <w:rPr>
          <w:sz w:val="24"/>
          <w:szCs w:val="24"/>
        </w:rPr>
      </w:pPr>
      <w:r>
        <w:rPr>
          <w:sz w:val="24"/>
          <w:szCs w:val="24"/>
        </w:rPr>
        <w:t>Події революції надали широкого розмаху національно-визвольному руху у Східній Галичині.</w:t>
      </w:r>
      <w:r>
        <w:rPr>
          <w:noProof/>
          <w:sz w:val="24"/>
          <w:szCs w:val="24"/>
        </w:rPr>
        <w:t xml:space="preserve"> 17</w:t>
      </w:r>
      <w:r>
        <w:rPr>
          <w:sz w:val="24"/>
          <w:szCs w:val="24"/>
        </w:rPr>
        <w:t xml:space="preserve"> квітня</w:t>
      </w:r>
      <w:r>
        <w:rPr>
          <w:noProof/>
          <w:sz w:val="24"/>
          <w:szCs w:val="24"/>
        </w:rPr>
        <w:t xml:space="preserve"> 1848</w:t>
      </w:r>
      <w:r>
        <w:rPr>
          <w:sz w:val="24"/>
          <w:szCs w:val="24"/>
        </w:rPr>
        <w:t xml:space="preserve"> р. уряд був змушений оголосити у краї про скасування феодальної залежності селян і панщини.</w:t>
      </w:r>
    </w:p>
    <w:p w:rsidR="00400FBD" w:rsidRDefault="00400FBD">
      <w:pPr>
        <w:spacing w:line="220" w:lineRule="auto"/>
        <w:ind w:firstLine="567"/>
        <w:jc w:val="both"/>
        <w:rPr>
          <w:sz w:val="24"/>
          <w:szCs w:val="24"/>
        </w:rPr>
      </w:pPr>
      <w:r>
        <w:rPr>
          <w:sz w:val="24"/>
          <w:szCs w:val="24"/>
        </w:rPr>
        <w:t>Звільнення селян стало важливою передумовою розгортан</w:t>
      </w:r>
      <w:r>
        <w:rPr>
          <w:sz w:val="24"/>
          <w:szCs w:val="24"/>
        </w:rPr>
        <w:softHyphen/>
        <w:t>ня масового демократичного руху. В березні</w:t>
      </w:r>
      <w:r>
        <w:rPr>
          <w:noProof/>
          <w:sz w:val="24"/>
          <w:szCs w:val="24"/>
        </w:rPr>
        <w:t xml:space="preserve"> 1848</w:t>
      </w:r>
      <w:r>
        <w:rPr>
          <w:sz w:val="24"/>
          <w:szCs w:val="24"/>
        </w:rPr>
        <w:t xml:space="preserve"> р. у Львові відбулися демонстрації, що привели до звільнення владою політичних в'язнів. Відповідно до проголошених конститу</w:t>
      </w:r>
      <w:r>
        <w:rPr>
          <w:sz w:val="24"/>
          <w:szCs w:val="24"/>
        </w:rPr>
        <w:softHyphen/>
        <w:t>ційною грамотою від</w:t>
      </w:r>
      <w:r>
        <w:rPr>
          <w:noProof/>
          <w:sz w:val="24"/>
          <w:szCs w:val="24"/>
        </w:rPr>
        <w:t xml:space="preserve"> 25</w:t>
      </w:r>
      <w:r>
        <w:rPr>
          <w:sz w:val="24"/>
          <w:szCs w:val="24"/>
        </w:rPr>
        <w:t xml:space="preserve"> квітня</w:t>
      </w:r>
      <w:r>
        <w:rPr>
          <w:noProof/>
          <w:sz w:val="24"/>
          <w:szCs w:val="24"/>
        </w:rPr>
        <w:t xml:space="preserve"> 1848</w:t>
      </w:r>
      <w:r>
        <w:rPr>
          <w:sz w:val="24"/>
          <w:szCs w:val="24"/>
        </w:rPr>
        <w:t xml:space="preserve"> р. свободи друку, зборів, організацій у краї виникли різні політичні організації, керів</w:t>
      </w:r>
      <w:r>
        <w:rPr>
          <w:sz w:val="24"/>
          <w:szCs w:val="24"/>
        </w:rPr>
        <w:softHyphen/>
        <w:t>ництво якими захопили буржуазно-ліберальні кола. Поль</w:t>
      </w:r>
      <w:r>
        <w:rPr>
          <w:sz w:val="24"/>
          <w:szCs w:val="24"/>
        </w:rPr>
        <w:softHyphen/>
        <w:t>ська ліберальна буржуазія і поміщики</w:t>
      </w:r>
      <w:r>
        <w:rPr>
          <w:noProof/>
          <w:sz w:val="24"/>
          <w:szCs w:val="24"/>
        </w:rPr>
        <w:t xml:space="preserve"> 13</w:t>
      </w:r>
      <w:r>
        <w:rPr>
          <w:sz w:val="24"/>
          <w:szCs w:val="24"/>
        </w:rPr>
        <w:t xml:space="preserve"> квітня</w:t>
      </w:r>
      <w:r>
        <w:rPr>
          <w:noProof/>
          <w:sz w:val="24"/>
          <w:szCs w:val="24"/>
        </w:rPr>
        <w:t xml:space="preserve"> 1848</w:t>
      </w:r>
      <w:r>
        <w:rPr>
          <w:sz w:val="24"/>
          <w:szCs w:val="24"/>
        </w:rPr>
        <w:t xml:space="preserve"> р. утво</w:t>
      </w:r>
      <w:r>
        <w:rPr>
          <w:sz w:val="24"/>
          <w:szCs w:val="24"/>
        </w:rPr>
        <w:softHyphen/>
        <w:t>рили у Львові Центральну раду народову, яка ставила своєю метою перетворення Галичини в Польську автономну про</w:t>
      </w:r>
      <w:r>
        <w:rPr>
          <w:sz w:val="24"/>
          <w:szCs w:val="24"/>
        </w:rPr>
        <w:softHyphen/>
        <w:t>вінцію, заперечуючи право на окремий національний розвиток українців.</w:t>
      </w:r>
    </w:p>
    <w:p w:rsidR="00400FBD" w:rsidRDefault="00400FBD">
      <w:pPr>
        <w:spacing w:line="220" w:lineRule="auto"/>
        <w:ind w:firstLine="567"/>
        <w:jc w:val="both"/>
        <w:rPr>
          <w:sz w:val="24"/>
          <w:szCs w:val="24"/>
        </w:rPr>
      </w:pPr>
      <w:r>
        <w:rPr>
          <w:sz w:val="24"/>
          <w:szCs w:val="24"/>
        </w:rPr>
        <w:t>Галицька інтелігенція виступала рішуче проти намагань поляків втягнути Галичину до Польщі і створила свою політичну організацію - Головну руську раду у Львові, яка, підтримуючи проведення буржуазних реформ, прагнула за</w:t>
      </w:r>
      <w:r>
        <w:rPr>
          <w:sz w:val="24"/>
          <w:szCs w:val="24"/>
        </w:rPr>
        <w:softHyphen/>
        <w:t xml:space="preserve">безпечити вільний розвиток українського населення. В містах, містечках і селах Східної Галичини організувалося близько </w:t>
      </w:r>
      <w:r>
        <w:rPr>
          <w:noProof/>
          <w:sz w:val="24"/>
          <w:szCs w:val="24"/>
        </w:rPr>
        <w:t>50</w:t>
      </w:r>
      <w:r>
        <w:rPr>
          <w:sz w:val="24"/>
          <w:szCs w:val="24"/>
        </w:rPr>
        <w:t xml:space="preserve"> місцевих руських рад, до складу яких входили селяни. міщани, світська інтелігенція, представники духовенства. Ці ради стали організаторами боротьби українського населення за територіальну автономію Східної України, тобто за її відо</w:t>
      </w:r>
      <w:r>
        <w:rPr>
          <w:sz w:val="24"/>
          <w:szCs w:val="24"/>
        </w:rPr>
        <w:softHyphen/>
        <w:t>кремлення від Західної (польської) Галичини, за навчання в усіх учбових закладах рідною мовою, за створення україн</w:t>
      </w:r>
      <w:r>
        <w:rPr>
          <w:sz w:val="24"/>
          <w:szCs w:val="24"/>
        </w:rPr>
        <w:softHyphen/>
        <w:t>ської національної гвардії тощо.</w:t>
      </w:r>
    </w:p>
    <w:p w:rsidR="00400FBD" w:rsidRDefault="00400FBD">
      <w:pPr>
        <w:spacing w:line="220" w:lineRule="auto"/>
        <w:ind w:firstLine="567"/>
        <w:jc w:val="both"/>
        <w:rPr>
          <w:sz w:val="24"/>
          <w:szCs w:val="24"/>
        </w:rPr>
      </w:pPr>
      <w:r>
        <w:rPr>
          <w:sz w:val="24"/>
          <w:szCs w:val="24"/>
        </w:rPr>
        <w:t>Галичани шукали зв'язків з іншими народами австрій</w:t>
      </w:r>
      <w:r>
        <w:rPr>
          <w:sz w:val="24"/>
          <w:szCs w:val="24"/>
        </w:rPr>
        <w:softHyphen/>
        <w:t>ської держави і взяли участь у слов'янському з'їзді в Празі.</w:t>
      </w:r>
    </w:p>
    <w:p w:rsidR="00400FBD" w:rsidRDefault="00400FBD">
      <w:pPr>
        <w:spacing w:line="220" w:lineRule="auto"/>
        <w:ind w:firstLine="567"/>
        <w:jc w:val="both"/>
        <w:rPr>
          <w:sz w:val="24"/>
          <w:szCs w:val="24"/>
        </w:rPr>
      </w:pPr>
      <w:r>
        <w:rPr>
          <w:sz w:val="24"/>
          <w:szCs w:val="24"/>
        </w:rPr>
        <w:t>Правлячі кола Австрії ігнорували більшість цих вимог і погодилися лише на запровадження у</w:t>
      </w:r>
      <w:r>
        <w:rPr>
          <w:noProof/>
          <w:sz w:val="24"/>
          <w:szCs w:val="24"/>
        </w:rPr>
        <w:t xml:space="preserve"> 1848</w:t>
      </w:r>
      <w:r>
        <w:rPr>
          <w:sz w:val="24"/>
          <w:szCs w:val="24"/>
        </w:rPr>
        <w:t xml:space="preserve"> р. навчання українською мовою в народних школах та викладання її як обов'язкового предмету в гімназіях.</w:t>
      </w:r>
    </w:p>
    <w:p w:rsidR="00400FBD" w:rsidRDefault="00400FBD">
      <w:pPr>
        <w:spacing w:line="220" w:lineRule="auto"/>
        <w:ind w:firstLine="567"/>
        <w:jc w:val="both"/>
        <w:rPr>
          <w:sz w:val="24"/>
          <w:szCs w:val="24"/>
        </w:rPr>
      </w:pPr>
      <w:r>
        <w:rPr>
          <w:sz w:val="24"/>
          <w:szCs w:val="24"/>
        </w:rPr>
        <w:t>У виборах до першого австрійського парламенту українці мали</w:t>
      </w:r>
      <w:r>
        <w:rPr>
          <w:noProof/>
          <w:sz w:val="24"/>
          <w:szCs w:val="24"/>
        </w:rPr>
        <w:t xml:space="preserve"> 39</w:t>
      </w:r>
      <w:r>
        <w:rPr>
          <w:sz w:val="24"/>
          <w:szCs w:val="24"/>
        </w:rPr>
        <w:t xml:space="preserve"> депутатів на</w:t>
      </w:r>
      <w:r>
        <w:rPr>
          <w:noProof/>
          <w:sz w:val="24"/>
          <w:szCs w:val="24"/>
        </w:rPr>
        <w:t xml:space="preserve"> 96</w:t>
      </w:r>
      <w:r>
        <w:rPr>
          <w:sz w:val="24"/>
          <w:szCs w:val="24"/>
        </w:rPr>
        <w:t xml:space="preserve"> послів з Галичини. Серед них було </w:t>
      </w:r>
      <w:r>
        <w:rPr>
          <w:noProof/>
          <w:sz w:val="24"/>
          <w:szCs w:val="24"/>
        </w:rPr>
        <w:t>27</w:t>
      </w:r>
      <w:r>
        <w:rPr>
          <w:sz w:val="24"/>
          <w:szCs w:val="24"/>
        </w:rPr>
        <w:t xml:space="preserve"> селян,</w:t>
      </w:r>
      <w:r>
        <w:rPr>
          <w:noProof/>
          <w:sz w:val="24"/>
          <w:szCs w:val="24"/>
        </w:rPr>
        <w:t xml:space="preserve"> 8</w:t>
      </w:r>
      <w:r>
        <w:rPr>
          <w:sz w:val="24"/>
          <w:szCs w:val="24"/>
        </w:rPr>
        <w:t xml:space="preserve"> священиків і</w:t>
      </w:r>
      <w:r>
        <w:rPr>
          <w:noProof/>
          <w:sz w:val="24"/>
          <w:szCs w:val="24"/>
        </w:rPr>
        <w:t xml:space="preserve"> 3</w:t>
      </w:r>
      <w:r>
        <w:rPr>
          <w:sz w:val="24"/>
          <w:szCs w:val="24"/>
        </w:rPr>
        <w:t xml:space="preserve"> світські особи. Ці депутати австрій</w:t>
      </w:r>
      <w:r>
        <w:rPr>
          <w:sz w:val="24"/>
          <w:szCs w:val="24"/>
        </w:rPr>
        <w:softHyphen/>
        <w:t>ського парламенту (рейхстагу) одностайно виступили проти виплати викупу поміщикам за скасовану панщину. Проте більшістю голосів рейхстаг висловився за скасування панщини за викуп взагалі.</w:t>
      </w:r>
    </w:p>
    <w:p w:rsidR="00400FBD" w:rsidRDefault="00400FBD">
      <w:pPr>
        <w:spacing w:line="220" w:lineRule="auto"/>
        <w:ind w:firstLine="567"/>
        <w:jc w:val="both"/>
        <w:rPr>
          <w:sz w:val="24"/>
          <w:szCs w:val="24"/>
        </w:rPr>
      </w:pPr>
      <w:r>
        <w:rPr>
          <w:sz w:val="24"/>
          <w:szCs w:val="24"/>
        </w:rPr>
        <w:t>Подальші події були пов'язані з масовими виступами на</w:t>
      </w:r>
      <w:r>
        <w:rPr>
          <w:sz w:val="24"/>
          <w:szCs w:val="24"/>
        </w:rPr>
        <w:softHyphen/>
        <w:t>селення проти грабіжницької політики уряду. Навесні та вліт</w:t>
      </w:r>
      <w:r>
        <w:rPr>
          <w:sz w:val="24"/>
          <w:szCs w:val="24"/>
        </w:rPr>
        <w:softHyphen/>
        <w:t>ку</w:t>
      </w:r>
      <w:r>
        <w:rPr>
          <w:noProof/>
          <w:sz w:val="24"/>
          <w:szCs w:val="24"/>
        </w:rPr>
        <w:t xml:space="preserve"> 1849</w:t>
      </w:r>
      <w:r>
        <w:rPr>
          <w:sz w:val="24"/>
          <w:szCs w:val="24"/>
        </w:rPr>
        <w:t xml:space="preserve"> р. масові виступи охопили понад</w:t>
      </w:r>
      <w:r>
        <w:rPr>
          <w:noProof/>
          <w:sz w:val="24"/>
          <w:szCs w:val="24"/>
        </w:rPr>
        <w:t xml:space="preserve"> 100</w:t>
      </w:r>
      <w:r>
        <w:rPr>
          <w:sz w:val="24"/>
          <w:szCs w:val="24"/>
        </w:rPr>
        <w:t xml:space="preserve"> сіл Галичини. При цьому часто захоплювалися поміщицькі землі.</w:t>
      </w:r>
    </w:p>
    <w:p w:rsidR="00400FBD" w:rsidRDefault="00400FBD">
      <w:pPr>
        <w:spacing w:line="220" w:lineRule="auto"/>
        <w:ind w:firstLine="567"/>
        <w:jc w:val="both"/>
        <w:rPr>
          <w:sz w:val="24"/>
          <w:szCs w:val="24"/>
        </w:rPr>
      </w:pPr>
      <w:r>
        <w:rPr>
          <w:sz w:val="24"/>
          <w:szCs w:val="24"/>
        </w:rPr>
        <w:t>Не мовчало й сільське населення.</w:t>
      </w:r>
      <w:r>
        <w:rPr>
          <w:noProof/>
          <w:sz w:val="24"/>
          <w:szCs w:val="24"/>
        </w:rPr>
        <w:t xml:space="preserve"> 1</w:t>
      </w:r>
      <w:r>
        <w:rPr>
          <w:sz w:val="24"/>
          <w:szCs w:val="24"/>
        </w:rPr>
        <w:t xml:space="preserve"> листопада</w:t>
      </w:r>
      <w:r>
        <w:rPr>
          <w:noProof/>
          <w:sz w:val="24"/>
          <w:szCs w:val="24"/>
        </w:rPr>
        <w:t xml:space="preserve"> 1848</w:t>
      </w:r>
      <w:r>
        <w:rPr>
          <w:sz w:val="24"/>
          <w:szCs w:val="24"/>
        </w:rPr>
        <w:t xml:space="preserve"> р. львівські робітники і ремісники різних національностей підня</w:t>
      </w:r>
      <w:r>
        <w:rPr>
          <w:sz w:val="24"/>
          <w:szCs w:val="24"/>
        </w:rPr>
        <w:softHyphen/>
        <w:t>ли збройне повстання, яке згодом було придушене.</w:t>
      </w:r>
    </w:p>
    <w:p w:rsidR="00400FBD" w:rsidRDefault="00400FBD">
      <w:pPr>
        <w:spacing w:line="220" w:lineRule="auto"/>
        <w:ind w:firstLine="567"/>
        <w:jc w:val="both"/>
        <w:rPr>
          <w:sz w:val="24"/>
          <w:szCs w:val="24"/>
        </w:rPr>
      </w:pPr>
      <w:r>
        <w:rPr>
          <w:sz w:val="24"/>
          <w:szCs w:val="24"/>
        </w:rPr>
        <w:t>Революційні події охопили й Північну Буковину, де селя</w:t>
      </w:r>
      <w:r>
        <w:rPr>
          <w:sz w:val="24"/>
          <w:szCs w:val="24"/>
        </w:rPr>
        <w:softHyphen/>
        <w:t>ни силою повертали захоплене у них поміщиками. У селян</w:t>
      </w:r>
      <w:r>
        <w:rPr>
          <w:sz w:val="24"/>
          <w:szCs w:val="24"/>
        </w:rPr>
        <w:softHyphen/>
        <w:t>ському русі значну роль відігравали і депутати рейхстагу. Так, депутат Л. Кобилиця</w:t>
      </w:r>
      <w:r>
        <w:rPr>
          <w:noProof/>
          <w:sz w:val="24"/>
          <w:szCs w:val="24"/>
        </w:rPr>
        <w:t xml:space="preserve"> 16</w:t>
      </w:r>
      <w:r>
        <w:rPr>
          <w:sz w:val="24"/>
          <w:szCs w:val="24"/>
        </w:rPr>
        <w:t xml:space="preserve"> листопада у Вижниці на зборах </w:t>
      </w:r>
      <w:r>
        <w:rPr>
          <w:noProof/>
          <w:sz w:val="24"/>
          <w:szCs w:val="24"/>
        </w:rPr>
        <w:t>2600</w:t>
      </w:r>
      <w:r>
        <w:rPr>
          <w:sz w:val="24"/>
          <w:szCs w:val="24"/>
        </w:rPr>
        <w:t xml:space="preserve"> селян закликав до боротьби з панами. Це було закли</w:t>
      </w:r>
      <w:r>
        <w:rPr>
          <w:sz w:val="24"/>
          <w:szCs w:val="24"/>
        </w:rPr>
        <w:softHyphen/>
        <w:t>ком до повстання, яке охопило гірські села Вижницького і Сторожинецького округів. Розгорнувся рух проти роз'єднання Північної Буковини й Галичини. Проте уряд, йдучи назустріч панівній верхівці, на початку</w:t>
      </w:r>
      <w:r>
        <w:rPr>
          <w:noProof/>
          <w:sz w:val="24"/>
          <w:szCs w:val="24"/>
        </w:rPr>
        <w:t xml:space="preserve"> 1849</w:t>
      </w:r>
      <w:r>
        <w:rPr>
          <w:sz w:val="24"/>
          <w:szCs w:val="24"/>
        </w:rPr>
        <w:t xml:space="preserve"> р. все ж здійснив таке відокремлення.</w:t>
      </w:r>
    </w:p>
    <w:p w:rsidR="00400FBD" w:rsidRDefault="00400FBD">
      <w:pPr>
        <w:spacing w:line="220" w:lineRule="auto"/>
        <w:ind w:firstLine="567"/>
        <w:jc w:val="both"/>
        <w:rPr>
          <w:sz w:val="24"/>
          <w:szCs w:val="24"/>
        </w:rPr>
      </w:pPr>
      <w:r>
        <w:rPr>
          <w:sz w:val="24"/>
          <w:szCs w:val="24"/>
        </w:rPr>
        <w:t>Влітку і восени</w:t>
      </w:r>
      <w:r>
        <w:rPr>
          <w:noProof/>
          <w:sz w:val="24"/>
          <w:szCs w:val="24"/>
        </w:rPr>
        <w:t xml:space="preserve"> 1848</w:t>
      </w:r>
      <w:r>
        <w:rPr>
          <w:sz w:val="24"/>
          <w:szCs w:val="24"/>
        </w:rPr>
        <w:t xml:space="preserve"> р. активним був революційний рух і в Закарпатті. Але після придушення революції австрійський уряд розправився з учасниками народних виступів. Лише </w:t>
      </w:r>
      <w:r>
        <w:rPr>
          <w:noProof/>
          <w:sz w:val="24"/>
          <w:szCs w:val="24"/>
        </w:rPr>
        <w:t>2</w:t>
      </w:r>
      <w:r>
        <w:rPr>
          <w:sz w:val="24"/>
          <w:szCs w:val="24"/>
        </w:rPr>
        <w:t xml:space="preserve"> березня</w:t>
      </w:r>
      <w:r>
        <w:rPr>
          <w:noProof/>
          <w:sz w:val="24"/>
          <w:szCs w:val="24"/>
        </w:rPr>
        <w:t xml:space="preserve"> 1853</w:t>
      </w:r>
      <w:r>
        <w:rPr>
          <w:sz w:val="24"/>
          <w:szCs w:val="24"/>
        </w:rPr>
        <w:t xml:space="preserve"> р. було видано імператорський указ, який санкціонував скасування кріпацтва в Угорщині за викуп на таких же кабальних умовах, як і в Галичині та на Буковині. Не допустив уряд і об'єднання Закарпаття із Східною Гали</w:t>
      </w:r>
      <w:r>
        <w:rPr>
          <w:sz w:val="24"/>
          <w:szCs w:val="24"/>
        </w:rPr>
        <w:softHyphen/>
        <w:t>чиною, за що виступала частина закарпатської інтелігенції. А у березні</w:t>
      </w:r>
      <w:r>
        <w:rPr>
          <w:noProof/>
          <w:sz w:val="24"/>
          <w:szCs w:val="24"/>
        </w:rPr>
        <w:t xml:space="preserve"> 1849</w:t>
      </w:r>
      <w:r>
        <w:rPr>
          <w:sz w:val="24"/>
          <w:szCs w:val="24"/>
        </w:rPr>
        <w:t xml:space="preserve"> р. уряд розігнав парламент і згодом віді</w:t>
      </w:r>
      <w:r>
        <w:rPr>
          <w:sz w:val="24"/>
          <w:szCs w:val="24"/>
        </w:rPr>
        <w:softHyphen/>
        <w:t>брав у народу більшість завойованих ним свобод.</w:t>
      </w:r>
    </w:p>
    <w:p w:rsidR="00400FBD" w:rsidRDefault="00400FBD">
      <w:pPr>
        <w:spacing w:line="220" w:lineRule="auto"/>
        <w:ind w:firstLine="567"/>
        <w:jc w:val="both"/>
        <w:rPr>
          <w:sz w:val="24"/>
          <w:szCs w:val="24"/>
        </w:rPr>
      </w:pPr>
      <w:r>
        <w:rPr>
          <w:sz w:val="24"/>
          <w:szCs w:val="24"/>
        </w:rPr>
        <w:t>Проте революція мала важливі наслідки для населення 'Західної України. Найголовнішим з них було скасування крі</w:t>
      </w:r>
      <w:r>
        <w:rPr>
          <w:sz w:val="24"/>
          <w:szCs w:val="24"/>
        </w:rPr>
        <w:softHyphen/>
        <w:t>пацтва. Аграрна реформа, незважаючи на її грабіжницький характер, все ж сприяла розвиткові капіталістичних відносин. Характерним наслідком революції було і піднесення націо</w:t>
      </w:r>
      <w:r>
        <w:rPr>
          <w:sz w:val="24"/>
          <w:szCs w:val="24"/>
        </w:rPr>
        <w:softHyphen/>
        <w:t>нально-визвольної боротьби народу, зближення українців Східної Галичини, Північної Буковини й Закарпаття.</w:t>
      </w:r>
    </w:p>
    <w:p w:rsidR="00400FBD" w:rsidRDefault="00400FBD">
      <w:pPr>
        <w:spacing w:line="220" w:lineRule="auto"/>
        <w:ind w:firstLine="567"/>
        <w:jc w:val="both"/>
        <w:rPr>
          <w:sz w:val="24"/>
          <w:szCs w:val="24"/>
        </w:rPr>
      </w:pPr>
    </w:p>
    <w:p w:rsidR="00400FBD" w:rsidRDefault="00400FBD">
      <w:pPr>
        <w:ind w:firstLine="567"/>
        <w:jc w:val="both"/>
        <w:rPr>
          <w:b/>
          <w:bCs/>
          <w:sz w:val="24"/>
          <w:szCs w:val="24"/>
        </w:rPr>
      </w:pPr>
    </w:p>
    <w:p w:rsidR="00400FBD" w:rsidRDefault="00400FBD">
      <w:pPr>
        <w:ind w:firstLine="567"/>
        <w:jc w:val="both"/>
        <w:rPr>
          <w:b/>
          <w:bCs/>
          <w:sz w:val="24"/>
          <w:szCs w:val="24"/>
        </w:rPr>
      </w:pPr>
    </w:p>
    <w:p w:rsidR="00400FBD" w:rsidRDefault="00400FBD">
      <w:pPr>
        <w:ind w:firstLine="567"/>
        <w:jc w:val="both"/>
        <w:rPr>
          <w:b/>
          <w:bCs/>
          <w:sz w:val="24"/>
          <w:szCs w:val="24"/>
        </w:rPr>
      </w:pPr>
    </w:p>
    <w:p w:rsidR="00400FBD" w:rsidRDefault="00400FBD">
      <w:pPr>
        <w:ind w:firstLine="567"/>
        <w:jc w:val="both"/>
        <w:rPr>
          <w:b/>
          <w:bCs/>
          <w:sz w:val="24"/>
          <w:szCs w:val="24"/>
        </w:rPr>
      </w:pPr>
    </w:p>
    <w:p w:rsidR="00400FBD" w:rsidRDefault="00400FBD">
      <w:pPr>
        <w:ind w:firstLine="567"/>
        <w:jc w:val="both"/>
        <w:rPr>
          <w:b/>
          <w:bCs/>
          <w:sz w:val="24"/>
          <w:szCs w:val="24"/>
        </w:rPr>
      </w:pPr>
    </w:p>
    <w:p w:rsidR="00400FBD" w:rsidRDefault="00400FBD">
      <w:pPr>
        <w:ind w:firstLine="567"/>
        <w:jc w:val="both"/>
        <w:rPr>
          <w:b/>
          <w:bCs/>
          <w:sz w:val="24"/>
          <w:szCs w:val="24"/>
        </w:rPr>
      </w:pPr>
      <w:r>
        <w:rPr>
          <w:b/>
          <w:bCs/>
          <w:sz w:val="24"/>
          <w:szCs w:val="24"/>
        </w:rPr>
        <w:t>Список використаної літератури:</w:t>
      </w:r>
    </w:p>
    <w:p w:rsidR="00400FBD" w:rsidRDefault="00400FBD">
      <w:pPr>
        <w:ind w:firstLine="567"/>
        <w:jc w:val="both"/>
        <w:rPr>
          <w:b/>
          <w:bCs/>
          <w:sz w:val="24"/>
          <w:szCs w:val="24"/>
        </w:rPr>
      </w:pPr>
    </w:p>
    <w:p w:rsidR="00400FBD" w:rsidRDefault="00400FBD">
      <w:pPr>
        <w:ind w:firstLine="567"/>
        <w:jc w:val="both"/>
        <w:rPr>
          <w:sz w:val="24"/>
          <w:szCs w:val="24"/>
        </w:rPr>
      </w:pPr>
      <w:r>
        <w:rPr>
          <w:sz w:val="24"/>
          <w:szCs w:val="24"/>
        </w:rPr>
        <w:t xml:space="preserve">1. История  Киева. В 3-ч т. Т.2. - К.: Наукова думка, 1983. - </w:t>
      </w:r>
    </w:p>
    <w:p w:rsidR="00400FBD" w:rsidRDefault="00400FBD">
      <w:pPr>
        <w:ind w:firstLine="567"/>
        <w:jc w:val="both"/>
        <w:rPr>
          <w:sz w:val="24"/>
          <w:szCs w:val="24"/>
        </w:rPr>
      </w:pPr>
      <w:r>
        <w:rPr>
          <w:sz w:val="24"/>
          <w:szCs w:val="24"/>
        </w:rPr>
        <w:t>с.144.</w:t>
      </w:r>
    </w:p>
    <w:p w:rsidR="00400FBD" w:rsidRDefault="00400FBD">
      <w:pPr>
        <w:ind w:firstLine="567"/>
        <w:jc w:val="both"/>
        <w:rPr>
          <w:sz w:val="24"/>
          <w:szCs w:val="24"/>
        </w:rPr>
      </w:pPr>
      <w:r>
        <w:rPr>
          <w:sz w:val="24"/>
          <w:szCs w:val="24"/>
        </w:rPr>
        <w:t>2. Субтельний О. Україна: історія. -К.: Либідь, 1992. - с.184-</w:t>
      </w:r>
    </w:p>
    <w:p w:rsidR="00400FBD" w:rsidRDefault="00400FBD">
      <w:pPr>
        <w:ind w:firstLine="567"/>
        <w:jc w:val="both"/>
        <w:rPr>
          <w:sz w:val="24"/>
          <w:szCs w:val="24"/>
        </w:rPr>
      </w:pPr>
      <w:r>
        <w:rPr>
          <w:sz w:val="24"/>
          <w:szCs w:val="24"/>
        </w:rPr>
        <w:t>230.</w:t>
      </w:r>
    </w:p>
    <w:p w:rsidR="00400FBD" w:rsidRDefault="00400FBD">
      <w:pPr>
        <w:ind w:firstLine="567"/>
        <w:jc w:val="both"/>
        <w:rPr>
          <w:sz w:val="24"/>
          <w:szCs w:val="24"/>
        </w:rPr>
      </w:pPr>
      <w:r>
        <w:rPr>
          <w:sz w:val="24"/>
          <w:szCs w:val="24"/>
        </w:rPr>
        <w:t>3. Король В. Історія України - К.: "Феміна", 1995. - с.88-100.</w:t>
      </w:r>
    </w:p>
    <w:p w:rsidR="00400FBD" w:rsidRDefault="00400FBD">
      <w:pPr>
        <w:ind w:firstLine="567"/>
        <w:jc w:val="both"/>
        <w:rPr>
          <w:sz w:val="24"/>
          <w:szCs w:val="24"/>
        </w:rPr>
      </w:pPr>
      <w:r>
        <w:rPr>
          <w:sz w:val="24"/>
          <w:szCs w:val="24"/>
        </w:rPr>
        <w:t xml:space="preserve">4. Хрестоматія з історії України. - К.: ІСДО, 1993. - с.136-138.   </w:t>
      </w:r>
      <w:bookmarkStart w:id="83" w:name="_GoBack"/>
      <w:bookmarkEnd w:id="83"/>
    </w:p>
    <w:sectPr w:rsidR="00400FB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4E5"/>
    <w:rsid w:val="00240AF6"/>
    <w:rsid w:val="00400FBD"/>
    <w:rsid w:val="009B29A3"/>
    <w:rsid w:val="00FB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506FEE-66B5-46C2-B1AE-35C1709D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uk-UA"/>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2608</Words>
  <Characters>14867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I</vt:lpstr>
    </vt:vector>
  </TitlesOfParts>
  <Company>GUK NGU</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Shakhrajuk</dc:creator>
  <cp:keywords/>
  <dc:description/>
  <cp:lastModifiedBy>admin</cp:lastModifiedBy>
  <cp:revision>2</cp:revision>
  <dcterms:created xsi:type="dcterms:W3CDTF">2014-01-30T23:13:00Z</dcterms:created>
  <dcterms:modified xsi:type="dcterms:W3CDTF">2014-01-30T23:13:00Z</dcterms:modified>
</cp:coreProperties>
</file>