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21" w:rsidRDefault="00C67821">
      <w:pPr>
        <w:pStyle w:val="a4"/>
      </w:pPr>
    </w:p>
    <w:p w:rsidR="00C67821" w:rsidRDefault="00723D5D">
      <w:pPr>
        <w:pStyle w:val="a4"/>
      </w:pPr>
      <w:r>
        <w:rPr>
          <w:noProof/>
        </w:rPr>
        <w:pict>
          <v:group id="_x0000_s1026" style="position:absolute;left:0;text-align:left;margin-left:-10.8pt;margin-top:-14.4pt;width:446.4pt;height:691.2pt;z-index:251657728" coordorigin="1440,1440" coordsize="8928,13824" o:allowincell="f">
            <v:rect id="_x0000_s1027" style="position:absolute;left:1440;top:1440;width:8928;height:13824" filled="f" strokeweight="2.25pt"/>
            <v:line id="_x0000_s1028" style="position:absolute;flip:y" from="1440,15120" to="1584,15264" strokeweight="2.25pt"/>
            <v:line id="_x0000_s1029" style="position:absolute;flip:x y" from="10224,15120" to="10368,15264" strokeweight="2.25pt"/>
            <v:line id="_x0000_s1030" style="position:absolute" from="1440,1440" to="1584,1584" strokeweight="2.25pt"/>
            <v:line id="_x0000_s1031" style="position:absolute;flip:x" from="10224,1440" to="10368,1584" strokeweight="2.25pt"/>
            <v:rect id="_x0000_s1032" style="position:absolute;left:1584;top:1584;width:8640;height:13536" filled="f" strokeweight="2.25pt"/>
          </v:group>
        </w:pict>
      </w:r>
      <w:r w:rsidR="00C67821">
        <w:t>Курский государственный медицинский университет</w:t>
      </w:r>
    </w:p>
    <w:p w:rsidR="00C67821" w:rsidRDefault="00C67821">
      <w:pPr>
        <w:pStyle w:val="3"/>
        <w:rPr>
          <w:sz w:val="28"/>
        </w:rPr>
      </w:pPr>
      <w:r>
        <w:rPr>
          <w:sz w:val="28"/>
        </w:rPr>
        <w:t>Кафедра хирургических болезней№1</w:t>
      </w:r>
    </w:p>
    <w:p w:rsidR="00C67821" w:rsidRDefault="00C67821">
      <w:pPr>
        <w:jc w:val="center"/>
        <w:rPr>
          <w:sz w:val="24"/>
        </w:rPr>
      </w:pPr>
    </w:p>
    <w:p w:rsidR="00C67821" w:rsidRDefault="00C67821">
      <w:pPr>
        <w:ind w:right="423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Зав. кафедрой: д.м.н., профессор С. В. Иванов </w:t>
      </w:r>
    </w:p>
    <w:p w:rsidR="00C67821" w:rsidRDefault="00C67821">
      <w:pPr>
        <w:ind w:right="423"/>
        <w:jc w:val="right"/>
        <w:rPr>
          <w:sz w:val="24"/>
        </w:rPr>
      </w:pPr>
    </w:p>
    <w:p w:rsidR="00C67821" w:rsidRDefault="00C67821">
      <w:pPr>
        <w:ind w:right="423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Преподаватель:   асс.</w:t>
      </w:r>
    </w:p>
    <w:p w:rsidR="00C67821" w:rsidRDefault="00C67821">
      <w:pPr>
        <w:ind w:right="423"/>
        <w:jc w:val="right"/>
        <w:rPr>
          <w:sz w:val="24"/>
        </w:rPr>
      </w:pPr>
      <w:r>
        <w:rPr>
          <w:sz w:val="24"/>
        </w:rPr>
        <w:t xml:space="preserve"> О. С. Пономарев.</w:t>
      </w:r>
    </w:p>
    <w:p w:rsidR="00C67821" w:rsidRDefault="00C67821">
      <w:pPr>
        <w:jc w:val="center"/>
        <w:rPr>
          <w:sz w:val="22"/>
        </w:rPr>
      </w:pPr>
    </w:p>
    <w:p w:rsidR="00C67821" w:rsidRDefault="00C67821">
      <w:pPr>
        <w:jc w:val="center"/>
        <w:rPr>
          <w:sz w:val="22"/>
        </w:rPr>
      </w:pPr>
    </w:p>
    <w:p w:rsidR="00C67821" w:rsidRDefault="00C67821">
      <w:pPr>
        <w:jc w:val="center"/>
        <w:rPr>
          <w:sz w:val="22"/>
        </w:rPr>
      </w:pPr>
    </w:p>
    <w:p w:rsidR="00C67821" w:rsidRDefault="00C67821">
      <w:pPr>
        <w:jc w:val="center"/>
        <w:rPr>
          <w:sz w:val="22"/>
        </w:rPr>
      </w:pPr>
    </w:p>
    <w:p w:rsidR="00C67821" w:rsidRDefault="00C67821">
      <w:pPr>
        <w:pStyle w:val="20"/>
        <w:rPr>
          <w:rFonts w:ascii="Lucida Console" w:hAnsi="Lucida Console"/>
          <w:sz w:val="96"/>
        </w:rPr>
      </w:pPr>
      <w:r>
        <w:rPr>
          <w:rFonts w:ascii="Lucida Console" w:hAnsi="Lucida Console"/>
          <w:sz w:val="96"/>
        </w:rPr>
        <w:t>История болезни</w:t>
      </w:r>
    </w:p>
    <w:p w:rsidR="00C67821" w:rsidRDefault="00C67821">
      <w:pPr>
        <w:pStyle w:val="20"/>
        <w:jc w:val="left"/>
      </w:pPr>
    </w:p>
    <w:p w:rsidR="00C67821" w:rsidRDefault="00C67821">
      <w:pPr>
        <w:pStyle w:val="20"/>
        <w:jc w:val="left"/>
        <w:rPr>
          <w:b/>
          <w:i/>
        </w:rPr>
      </w:pPr>
      <w:r>
        <w:t xml:space="preserve">      Серкова Виктора Сергеевича</w:t>
      </w:r>
    </w:p>
    <w:p w:rsidR="00C67821" w:rsidRDefault="00C67821">
      <w:pPr>
        <w:pStyle w:val="a3"/>
        <w:jc w:val="center"/>
      </w:pPr>
      <w:r>
        <w:rPr>
          <w:b/>
          <w:i/>
          <w:sz w:val="28"/>
        </w:rPr>
        <w:t>Клинический диагноз</w:t>
      </w:r>
      <w:r>
        <w:rPr>
          <w:b/>
          <w:sz w:val="28"/>
        </w:rPr>
        <w:t>: Послеоперационная вентральная грыжа.</w:t>
      </w:r>
    </w:p>
    <w:p w:rsidR="00C67821" w:rsidRDefault="00C67821">
      <w:pPr>
        <w:pStyle w:val="a3"/>
        <w:jc w:val="center"/>
        <w:rPr>
          <w:rFonts w:ascii="Times New Roman" w:hAnsi="Times New Roman"/>
          <w:sz w:val="28"/>
        </w:rPr>
      </w:pPr>
    </w:p>
    <w:p w:rsidR="00C67821" w:rsidRDefault="00C67821">
      <w:pPr>
        <w:ind w:left="3544" w:right="185" w:hanging="3260"/>
        <w:jc w:val="right"/>
        <w:rPr>
          <w:b/>
          <w:sz w:val="24"/>
        </w:rPr>
      </w:pPr>
    </w:p>
    <w:p w:rsidR="00C67821" w:rsidRDefault="00C67821">
      <w:pPr>
        <w:ind w:firstLine="720"/>
        <w:jc w:val="both"/>
        <w:rPr>
          <w:b/>
          <w:sz w:val="32"/>
        </w:rPr>
      </w:pPr>
    </w:p>
    <w:p w:rsidR="00C67821" w:rsidRDefault="00C67821">
      <w:pPr>
        <w:ind w:firstLine="720"/>
        <w:jc w:val="both"/>
        <w:rPr>
          <w:b/>
          <w:sz w:val="32"/>
        </w:rPr>
      </w:pPr>
    </w:p>
    <w:p w:rsidR="00C67821" w:rsidRDefault="00C67821">
      <w:pPr>
        <w:ind w:right="565"/>
        <w:jc w:val="right"/>
        <w:rPr>
          <w:sz w:val="24"/>
        </w:rPr>
      </w:pPr>
      <w:r>
        <w:rPr>
          <w:b/>
          <w:sz w:val="24"/>
        </w:rPr>
        <w:t>Куратор:</w:t>
      </w:r>
      <w:r>
        <w:rPr>
          <w:sz w:val="24"/>
        </w:rPr>
        <w:t xml:space="preserve"> студент </w:t>
      </w:r>
      <w:r>
        <w:rPr>
          <w:sz w:val="24"/>
          <w:lang w:val="en-US"/>
        </w:rPr>
        <w:t>V</w:t>
      </w:r>
      <w:r>
        <w:rPr>
          <w:sz w:val="24"/>
        </w:rPr>
        <w:t xml:space="preserve"> курса                                                                                                                               лечебного факультета</w:t>
      </w:r>
    </w:p>
    <w:p w:rsidR="00C67821" w:rsidRDefault="00C67821">
      <w:pPr>
        <w:ind w:right="565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группы № 12</w:t>
      </w:r>
    </w:p>
    <w:p w:rsidR="00C67821" w:rsidRDefault="00C67821">
      <w:pPr>
        <w:pStyle w:val="a6"/>
        <w:ind w:right="565"/>
        <w:rPr>
          <w:sz w:val="24"/>
        </w:rPr>
      </w:pPr>
      <w:r>
        <w:rPr>
          <w:sz w:val="24"/>
        </w:rPr>
        <w:t xml:space="preserve">                                                                          Кузнецов М.В.</w:t>
      </w:r>
    </w:p>
    <w:p w:rsidR="00C67821" w:rsidRDefault="00C67821">
      <w:pPr>
        <w:ind w:left="567" w:right="565"/>
        <w:jc w:val="center"/>
        <w:rPr>
          <w:sz w:val="24"/>
        </w:rPr>
      </w:pPr>
    </w:p>
    <w:p w:rsidR="00C67821" w:rsidRDefault="00C67821">
      <w:pPr>
        <w:pStyle w:val="2"/>
        <w:ind w:right="565"/>
        <w:rPr>
          <w:i/>
        </w:rPr>
      </w:pPr>
    </w:p>
    <w:p w:rsidR="00C67821" w:rsidRDefault="00C67821">
      <w:pPr>
        <w:pStyle w:val="2"/>
        <w:ind w:right="565"/>
        <w:jc w:val="left"/>
        <w:rPr>
          <w:i/>
        </w:rPr>
      </w:pPr>
    </w:p>
    <w:p w:rsidR="00C67821" w:rsidRDefault="00C67821">
      <w:pPr>
        <w:pStyle w:val="2"/>
        <w:ind w:right="565"/>
        <w:jc w:val="left"/>
        <w:rPr>
          <w:i/>
        </w:rPr>
      </w:pPr>
      <w:r>
        <w:rPr>
          <w:i/>
        </w:rPr>
        <w:t xml:space="preserve">                                                </w:t>
      </w:r>
    </w:p>
    <w:p w:rsidR="00C67821" w:rsidRDefault="00C67821">
      <w:pPr>
        <w:pStyle w:val="2"/>
        <w:ind w:right="565"/>
        <w:rPr>
          <w:i/>
        </w:rPr>
      </w:pPr>
    </w:p>
    <w:p w:rsidR="00C67821" w:rsidRDefault="00C67821">
      <w:pPr>
        <w:pStyle w:val="2"/>
        <w:ind w:right="565"/>
        <w:rPr>
          <w:i/>
        </w:rPr>
      </w:pPr>
    </w:p>
    <w:p w:rsidR="00C67821" w:rsidRDefault="00C67821">
      <w:pPr>
        <w:pStyle w:val="2"/>
        <w:ind w:right="565"/>
        <w:rPr>
          <w:i/>
        </w:rPr>
      </w:pPr>
    </w:p>
    <w:p w:rsidR="00C67821" w:rsidRDefault="00C67821">
      <w:pPr>
        <w:pStyle w:val="2"/>
        <w:ind w:right="565"/>
        <w:rPr>
          <w:i/>
        </w:rPr>
      </w:pPr>
      <w:r>
        <w:rPr>
          <w:i/>
        </w:rPr>
        <w:t>►КУРСК 2001◄</w:t>
      </w:r>
    </w:p>
    <w:p w:rsidR="00C67821" w:rsidRDefault="00C67821">
      <w:pPr>
        <w:pStyle w:val="1"/>
        <w:spacing w:line="360" w:lineRule="auto"/>
      </w:pPr>
      <w:r>
        <w:rPr>
          <w:b/>
        </w:rPr>
        <w:br w:type="page"/>
      </w:r>
      <w:r>
        <w:t>Ф. И. О. Серков Виктор Сергеевич</w:t>
      </w:r>
    </w:p>
    <w:p w:rsidR="00C67821" w:rsidRDefault="00C67821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Возраст: 45 лет</w:t>
      </w:r>
    </w:p>
    <w:p w:rsidR="00C67821" w:rsidRDefault="00C67821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Пол: мужской</w:t>
      </w:r>
    </w:p>
    <w:p w:rsidR="00C67821" w:rsidRDefault="00C67821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Адрес:  Курский р-н., п.Фатеж ул. Ленина д.14, кв.27</w:t>
      </w:r>
    </w:p>
    <w:p w:rsidR="00C67821" w:rsidRDefault="00C67821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Место работы: автоэксперт</w:t>
      </w:r>
    </w:p>
    <w:p w:rsidR="00C67821" w:rsidRDefault="00C67821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Дата поступления: . 26.03.2001.</w:t>
      </w:r>
    </w:p>
    <w:p w:rsidR="00C67821" w:rsidRDefault="00C67821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Начало курации: 29.03.2001.</w:t>
      </w:r>
    </w:p>
    <w:p w:rsidR="00C67821" w:rsidRDefault="00C67821">
      <w:pPr>
        <w:spacing w:line="360" w:lineRule="auto"/>
        <w:jc w:val="both"/>
        <w:rPr>
          <w:rFonts w:ascii="Arial" w:hAnsi="Arial"/>
          <w:sz w:val="24"/>
        </w:rPr>
      </w:pPr>
    </w:p>
    <w:p w:rsidR="00C67821" w:rsidRDefault="00C67821">
      <w:pPr>
        <w:spacing w:line="360" w:lineRule="auto"/>
        <w:jc w:val="both"/>
        <w:rPr>
          <w:rFonts w:ascii="Arial" w:hAnsi="Arial"/>
          <w:sz w:val="28"/>
        </w:rPr>
      </w:pPr>
    </w:p>
    <w:p w:rsidR="00C67821" w:rsidRDefault="00C67821">
      <w:pPr>
        <w:pStyle w:val="2"/>
        <w:spacing w:line="360" w:lineRule="auto"/>
        <w:rPr>
          <w:sz w:val="28"/>
        </w:rPr>
      </w:pPr>
      <w:r>
        <w:rPr>
          <w:sz w:val="28"/>
        </w:rPr>
        <w:t xml:space="preserve">Жалобы </w:t>
      </w:r>
    </w:p>
    <w:p w:rsidR="00C67821" w:rsidRDefault="00C67821">
      <w:pPr>
        <w:pStyle w:val="7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Больной предъявляет жалобы на наличие грыжевого выпячивания  в области послеоперационного рубца,  размерами около 25 / 15 см, безболезненного, увеличивающего при нагрузке и уменьшающегося постепенно после уменьшения нагрузки, также уменьшающегося в горизонтальном положении.</w:t>
      </w:r>
    </w:p>
    <w:p w:rsidR="00C67821" w:rsidRDefault="00C67821">
      <w:pPr>
        <w:pStyle w:val="7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C67821" w:rsidRDefault="00C67821">
      <w:pPr>
        <w:pStyle w:val="2"/>
        <w:spacing w:line="360" w:lineRule="auto"/>
        <w:rPr>
          <w:sz w:val="28"/>
        </w:rPr>
      </w:pPr>
      <w:r>
        <w:rPr>
          <w:sz w:val="28"/>
        </w:rPr>
        <w:t>Анамнез болезни</w:t>
      </w:r>
    </w:p>
    <w:p w:rsidR="00C67821" w:rsidRDefault="00C67821">
      <w:pPr>
        <w:spacing w:line="360" w:lineRule="auto"/>
      </w:pPr>
    </w:p>
    <w:p w:rsidR="00C67821" w:rsidRDefault="00C67821">
      <w:pPr>
        <w:pStyle w:val="a3"/>
        <w:spacing w:line="360" w:lineRule="auto"/>
      </w:pPr>
      <w:r>
        <w:t xml:space="preserve">В ноябре 2000г. холецистэктомия в РТМО. Сразу появилось грыжевое выпячивание в обл. п/о раны. Со временем выпячивание увеличивалось в размерах. В течение последнего времени наблюдался у хирурга, в поликлинике по месту жительства. Поступил 26.03.01г. в хирургическое отделение ОКБ </w:t>
      </w:r>
      <w:r>
        <w:rPr>
          <w:lang w:val="en-US"/>
        </w:rPr>
        <w:t>N</w:t>
      </w:r>
      <w:r>
        <w:t>1  для  планового оперативного лечения.</w:t>
      </w:r>
    </w:p>
    <w:p w:rsidR="00C67821" w:rsidRDefault="00C67821">
      <w:pPr>
        <w:pStyle w:val="a3"/>
        <w:spacing w:line="360" w:lineRule="auto"/>
      </w:pPr>
      <w:r>
        <w:t xml:space="preserve"> </w:t>
      </w: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Анамнез жизни</w:t>
      </w: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</w:p>
    <w:p w:rsidR="00C67821" w:rsidRDefault="00C67821">
      <w:pPr>
        <w:pStyle w:val="a3"/>
        <w:spacing w:line="360" w:lineRule="auto"/>
      </w:pPr>
      <w:r>
        <w:t>Родился в п. Фатеж Курской обл..В росте и развитии от сверстников не отставал, образование высшее, профессия автоэксперт. Из перенесенных заболеваний отмечает детские инфекции, простудные заболевания. Болезнь Боткина, туберкулез, вензаболевания отрицает. В 2000 году операция холецистэктомия. Переливания крови не проводились, гормональными препаратами не лечился. Аллергоанамнез не отягощен. Не курит, алкоголем не злоупотребляет.</w:t>
      </w:r>
    </w:p>
    <w:p w:rsidR="00C67821" w:rsidRDefault="00C67821">
      <w:pPr>
        <w:pStyle w:val="a3"/>
        <w:spacing w:line="360" w:lineRule="auto"/>
      </w:pP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  <w:lang w:val="en-US"/>
        </w:rPr>
        <w:t>Status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praesens</w:t>
      </w:r>
    </w:p>
    <w:p w:rsidR="00C67821" w:rsidRDefault="00C67821">
      <w:pPr>
        <w:pStyle w:val="a3"/>
        <w:spacing w:line="360" w:lineRule="auto"/>
        <w:jc w:val="center"/>
        <w:rPr>
          <w:b/>
        </w:rPr>
      </w:pPr>
    </w:p>
    <w:p w:rsidR="00C67821" w:rsidRDefault="00C67821">
      <w:pPr>
        <w:pStyle w:val="a3"/>
        <w:spacing w:line="360" w:lineRule="auto"/>
      </w:pPr>
      <w:r>
        <w:t>Обще состояние удовлетворительное, сознание ясное, внешний вид соответствует возрасту, положение тела активное, выражение лица обычное. Телосложение нормостеническое. Кожные покровы и видимые слизистые физиологической окраски. Ногти естественной формы, не ломкие. Подкожно-жировая клетчатка развита удовлетворительно. Лимфатические узлы не пальпируются. Степень развития мышц удовлетворительная, тонус и сила мышц снижена. Температура тела 36.8</w:t>
      </w:r>
      <w:r>
        <w:sym w:font="Symbol" w:char="F0B0"/>
      </w:r>
      <w:r>
        <w:t>С.</w:t>
      </w:r>
    </w:p>
    <w:p w:rsidR="00C67821" w:rsidRDefault="00C67821">
      <w:pPr>
        <w:pStyle w:val="a3"/>
        <w:spacing w:line="360" w:lineRule="auto"/>
        <w:jc w:val="center"/>
      </w:pP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Дыхательная система</w:t>
      </w:r>
    </w:p>
    <w:p w:rsidR="00C67821" w:rsidRDefault="00C67821">
      <w:pPr>
        <w:pStyle w:val="a3"/>
        <w:spacing w:line="360" w:lineRule="auto"/>
        <w:jc w:val="center"/>
        <w:rPr>
          <w:b/>
        </w:rPr>
      </w:pPr>
    </w:p>
    <w:p w:rsidR="00C67821" w:rsidRDefault="00C67821">
      <w:pPr>
        <w:pStyle w:val="a3"/>
        <w:spacing w:line="360" w:lineRule="auto"/>
      </w:pPr>
      <w:r>
        <w:rPr>
          <w:b/>
          <w:i/>
        </w:rPr>
        <w:t xml:space="preserve">Осмотр: </w:t>
      </w:r>
      <w:r>
        <w:t>дыхание через нос свободное. Форма грудной клетки – нормостеническая, искривления позвоночника нет, тип дыхания – грудной, вспомогательная мускулатура в дыхании не участвует, дыхание глубокое, ритмичное, ЧДД=18 в мин.</w:t>
      </w:r>
    </w:p>
    <w:p w:rsidR="00C67821" w:rsidRDefault="00C67821">
      <w:pPr>
        <w:pStyle w:val="a3"/>
        <w:spacing w:line="360" w:lineRule="auto"/>
      </w:pPr>
      <w:r>
        <w:rPr>
          <w:b/>
          <w:i/>
        </w:rPr>
        <w:t xml:space="preserve">Пальпация: </w:t>
      </w:r>
      <w:r>
        <w:t>грудная клетка при пальпации безболезненная, с хорошей резистентностью и эластичностью. Голосовое дрожание на симметричных участках проводится одинаково.</w:t>
      </w:r>
    </w:p>
    <w:p w:rsidR="00C67821" w:rsidRDefault="00C67821">
      <w:pPr>
        <w:pStyle w:val="a3"/>
        <w:spacing w:line="360" w:lineRule="auto"/>
      </w:pPr>
      <w:r>
        <w:rPr>
          <w:b/>
          <w:i/>
        </w:rPr>
        <w:t xml:space="preserve">Перкуссия: </w:t>
      </w:r>
      <w:r>
        <w:t>при сравнительной перкуссии грудной клетки над симметричными участками выслушивается ясный легочный звук. При топографической перкуссии определено:</w:t>
      </w:r>
    </w:p>
    <w:p w:rsidR="00C67821" w:rsidRDefault="00C67821">
      <w:pPr>
        <w:pStyle w:val="a3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835"/>
        <w:gridCol w:w="1985"/>
      </w:tblGrid>
      <w:tr w:rsidR="00C67821">
        <w:tc>
          <w:tcPr>
            <w:tcW w:w="4077" w:type="dxa"/>
          </w:tcPr>
          <w:p w:rsidR="00C67821" w:rsidRDefault="00C67821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Верхняя граница легких</w:t>
            </w:r>
          </w:p>
        </w:tc>
        <w:tc>
          <w:tcPr>
            <w:tcW w:w="2835" w:type="dxa"/>
          </w:tcPr>
          <w:p w:rsidR="00C67821" w:rsidRDefault="00C67821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Справа</w:t>
            </w:r>
          </w:p>
        </w:tc>
        <w:tc>
          <w:tcPr>
            <w:tcW w:w="1985" w:type="dxa"/>
          </w:tcPr>
          <w:p w:rsidR="00C67821" w:rsidRDefault="00C67821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слева</w:t>
            </w:r>
          </w:p>
        </w:tc>
      </w:tr>
      <w:tr w:rsidR="00C67821">
        <w:tc>
          <w:tcPr>
            <w:tcW w:w="4077" w:type="dxa"/>
          </w:tcPr>
          <w:p w:rsidR="00C67821" w:rsidRDefault="00C67821">
            <w:pPr>
              <w:pStyle w:val="a3"/>
              <w:spacing w:line="360" w:lineRule="auto"/>
            </w:pPr>
            <w:r>
              <w:t>Высота стояния верхушки спереди</w:t>
            </w:r>
          </w:p>
        </w:tc>
        <w:tc>
          <w:tcPr>
            <w:tcW w:w="2835" w:type="dxa"/>
          </w:tcPr>
          <w:p w:rsidR="00C67821" w:rsidRDefault="00C67821">
            <w:pPr>
              <w:pStyle w:val="a3"/>
              <w:spacing w:line="360" w:lineRule="auto"/>
            </w:pPr>
            <w:r>
              <w:t>5 см. от ключицы</w:t>
            </w:r>
          </w:p>
        </w:tc>
        <w:tc>
          <w:tcPr>
            <w:tcW w:w="1985" w:type="dxa"/>
          </w:tcPr>
          <w:p w:rsidR="00C67821" w:rsidRDefault="00C67821">
            <w:pPr>
              <w:pStyle w:val="a3"/>
              <w:spacing w:line="360" w:lineRule="auto"/>
            </w:pPr>
            <w:r>
              <w:t>6 см. от ключицы</w:t>
            </w:r>
          </w:p>
        </w:tc>
      </w:tr>
      <w:tr w:rsidR="00C67821">
        <w:tc>
          <w:tcPr>
            <w:tcW w:w="4077" w:type="dxa"/>
          </w:tcPr>
          <w:p w:rsidR="00C67821" w:rsidRDefault="00C67821">
            <w:pPr>
              <w:pStyle w:val="a3"/>
              <w:spacing w:line="360" w:lineRule="auto"/>
            </w:pPr>
            <w:r>
              <w:t>Высота стояния верхушки сзади</w:t>
            </w:r>
          </w:p>
          <w:p w:rsidR="00C67821" w:rsidRDefault="00C67821">
            <w:pPr>
              <w:pStyle w:val="a3"/>
              <w:spacing w:line="360" w:lineRule="auto"/>
            </w:pPr>
          </w:p>
        </w:tc>
        <w:tc>
          <w:tcPr>
            <w:tcW w:w="2835" w:type="dxa"/>
          </w:tcPr>
          <w:p w:rsidR="00C67821" w:rsidRDefault="00C67821">
            <w:pPr>
              <w:pStyle w:val="a3"/>
              <w:spacing w:line="360" w:lineRule="auto"/>
            </w:pPr>
            <w:r>
              <w:t>На 2 см. кнаружи от 7 шейного позвонка</w:t>
            </w:r>
          </w:p>
        </w:tc>
        <w:tc>
          <w:tcPr>
            <w:tcW w:w="1985" w:type="dxa"/>
          </w:tcPr>
          <w:p w:rsidR="00C67821" w:rsidRDefault="00C67821">
            <w:pPr>
              <w:pStyle w:val="a3"/>
              <w:spacing w:line="360" w:lineRule="auto"/>
            </w:pPr>
            <w:r>
              <w:t>На 2 см. кнаружи от 7 шейного позвонка</w:t>
            </w:r>
          </w:p>
        </w:tc>
      </w:tr>
    </w:tbl>
    <w:p w:rsidR="00C67821" w:rsidRDefault="00C67821">
      <w:pPr>
        <w:pStyle w:val="a3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985"/>
        <w:gridCol w:w="1701"/>
      </w:tblGrid>
      <w:tr w:rsidR="00C67821">
        <w:tc>
          <w:tcPr>
            <w:tcW w:w="5211" w:type="dxa"/>
          </w:tcPr>
          <w:p w:rsidR="00C67821" w:rsidRDefault="00C67821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Нижняя граница легких</w:t>
            </w:r>
          </w:p>
        </w:tc>
        <w:tc>
          <w:tcPr>
            <w:tcW w:w="1985" w:type="dxa"/>
          </w:tcPr>
          <w:p w:rsidR="00C67821" w:rsidRDefault="00C67821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справа</w:t>
            </w:r>
          </w:p>
        </w:tc>
        <w:tc>
          <w:tcPr>
            <w:tcW w:w="1701" w:type="dxa"/>
          </w:tcPr>
          <w:p w:rsidR="00C67821" w:rsidRDefault="00C67821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слева</w:t>
            </w:r>
          </w:p>
        </w:tc>
      </w:tr>
      <w:tr w:rsidR="00C67821">
        <w:tc>
          <w:tcPr>
            <w:tcW w:w="5211" w:type="dxa"/>
          </w:tcPr>
          <w:p w:rsidR="00C67821" w:rsidRDefault="00C67821">
            <w:pPr>
              <w:pStyle w:val="a3"/>
              <w:spacing w:line="360" w:lineRule="auto"/>
            </w:pPr>
            <w:r>
              <w:t>По окологрудинной линии</w:t>
            </w:r>
          </w:p>
        </w:tc>
        <w:tc>
          <w:tcPr>
            <w:tcW w:w="1985" w:type="dxa"/>
          </w:tcPr>
          <w:p w:rsidR="00C67821" w:rsidRDefault="00C67821">
            <w:pPr>
              <w:pStyle w:val="a3"/>
              <w:spacing w:line="360" w:lineRule="auto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C67821" w:rsidRDefault="00C67821">
            <w:pPr>
              <w:pStyle w:val="a3"/>
              <w:spacing w:line="360" w:lineRule="auto"/>
            </w:pPr>
            <w:r>
              <w:t>Не опр.</w:t>
            </w:r>
          </w:p>
        </w:tc>
      </w:tr>
      <w:tr w:rsidR="00C67821">
        <w:tc>
          <w:tcPr>
            <w:tcW w:w="5211" w:type="dxa"/>
          </w:tcPr>
          <w:p w:rsidR="00C67821" w:rsidRDefault="00C67821">
            <w:pPr>
              <w:pStyle w:val="a3"/>
              <w:spacing w:line="360" w:lineRule="auto"/>
            </w:pPr>
            <w:r>
              <w:t>По срединноключичной линии</w:t>
            </w:r>
          </w:p>
        </w:tc>
        <w:tc>
          <w:tcPr>
            <w:tcW w:w="1985" w:type="dxa"/>
          </w:tcPr>
          <w:p w:rsidR="00C67821" w:rsidRDefault="00C67821">
            <w:pPr>
              <w:pStyle w:val="a3"/>
              <w:spacing w:line="360" w:lineRule="auto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C67821" w:rsidRDefault="00C67821">
            <w:pPr>
              <w:pStyle w:val="a3"/>
              <w:spacing w:line="360" w:lineRule="auto"/>
            </w:pPr>
            <w:r>
              <w:t>Не опр.</w:t>
            </w:r>
          </w:p>
        </w:tc>
      </w:tr>
      <w:tr w:rsidR="00C67821">
        <w:tc>
          <w:tcPr>
            <w:tcW w:w="5211" w:type="dxa"/>
          </w:tcPr>
          <w:p w:rsidR="00C67821" w:rsidRDefault="00C67821">
            <w:pPr>
              <w:pStyle w:val="a3"/>
              <w:spacing w:line="360" w:lineRule="auto"/>
            </w:pPr>
            <w:r>
              <w:t>По передней подмышечной линии</w:t>
            </w:r>
          </w:p>
        </w:tc>
        <w:tc>
          <w:tcPr>
            <w:tcW w:w="1985" w:type="dxa"/>
          </w:tcPr>
          <w:p w:rsidR="00C67821" w:rsidRDefault="00C67821">
            <w:pPr>
              <w:pStyle w:val="a3"/>
              <w:spacing w:line="360" w:lineRule="auto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C67821" w:rsidRDefault="00C67821">
            <w:pPr>
              <w:pStyle w:val="a3"/>
              <w:spacing w:line="360" w:lineRule="auto"/>
              <w:jc w:val="center"/>
            </w:pPr>
            <w:r>
              <w:t>7</w:t>
            </w:r>
          </w:p>
        </w:tc>
      </w:tr>
      <w:tr w:rsidR="00C67821">
        <w:trPr>
          <w:trHeight w:val="189"/>
        </w:trPr>
        <w:tc>
          <w:tcPr>
            <w:tcW w:w="5211" w:type="dxa"/>
          </w:tcPr>
          <w:p w:rsidR="00C67821" w:rsidRDefault="00C67821">
            <w:pPr>
              <w:pStyle w:val="a3"/>
              <w:spacing w:line="360" w:lineRule="auto"/>
            </w:pPr>
            <w:r>
              <w:t>По средней подмышечной линии</w:t>
            </w:r>
          </w:p>
        </w:tc>
        <w:tc>
          <w:tcPr>
            <w:tcW w:w="1985" w:type="dxa"/>
          </w:tcPr>
          <w:p w:rsidR="00C67821" w:rsidRDefault="00C67821">
            <w:pPr>
              <w:pStyle w:val="a3"/>
              <w:spacing w:line="360" w:lineRule="auto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C67821" w:rsidRDefault="00C67821">
            <w:pPr>
              <w:pStyle w:val="a3"/>
              <w:spacing w:line="360" w:lineRule="auto"/>
              <w:jc w:val="center"/>
            </w:pPr>
            <w:r>
              <w:t>8</w:t>
            </w:r>
          </w:p>
        </w:tc>
      </w:tr>
      <w:tr w:rsidR="00C67821">
        <w:tc>
          <w:tcPr>
            <w:tcW w:w="5211" w:type="dxa"/>
          </w:tcPr>
          <w:p w:rsidR="00C67821" w:rsidRDefault="00C67821">
            <w:pPr>
              <w:pStyle w:val="a3"/>
              <w:spacing w:line="360" w:lineRule="auto"/>
            </w:pPr>
            <w:r>
              <w:t>По задней подмышечной линии</w:t>
            </w:r>
          </w:p>
        </w:tc>
        <w:tc>
          <w:tcPr>
            <w:tcW w:w="1985" w:type="dxa"/>
          </w:tcPr>
          <w:p w:rsidR="00C67821" w:rsidRDefault="00C67821">
            <w:pPr>
              <w:pStyle w:val="a3"/>
              <w:spacing w:line="360" w:lineRule="auto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C67821" w:rsidRDefault="00C67821">
            <w:pPr>
              <w:pStyle w:val="a3"/>
              <w:spacing w:line="360" w:lineRule="auto"/>
              <w:jc w:val="center"/>
            </w:pPr>
            <w:r>
              <w:t>9</w:t>
            </w:r>
          </w:p>
        </w:tc>
      </w:tr>
      <w:tr w:rsidR="00C67821">
        <w:tc>
          <w:tcPr>
            <w:tcW w:w="5211" w:type="dxa"/>
          </w:tcPr>
          <w:p w:rsidR="00C67821" w:rsidRDefault="00C67821">
            <w:pPr>
              <w:pStyle w:val="a3"/>
              <w:spacing w:line="360" w:lineRule="auto"/>
            </w:pPr>
            <w:r>
              <w:t>По лопаточной линии</w:t>
            </w:r>
          </w:p>
        </w:tc>
        <w:tc>
          <w:tcPr>
            <w:tcW w:w="1985" w:type="dxa"/>
          </w:tcPr>
          <w:p w:rsidR="00C67821" w:rsidRDefault="00C67821">
            <w:pPr>
              <w:pStyle w:val="a3"/>
              <w:spacing w:line="360" w:lineRule="auto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67821" w:rsidRDefault="00C67821">
            <w:pPr>
              <w:pStyle w:val="a3"/>
              <w:spacing w:line="360" w:lineRule="auto"/>
              <w:jc w:val="center"/>
            </w:pPr>
            <w:r>
              <w:t>10</w:t>
            </w:r>
          </w:p>
        </w:tc>
      </w:tr>
    </w:tbl>
    <w:p w:rsidR="00C67821" w:rsidRDefault="00C67821">
      <w:pPr>
        <w:pStyle w:val="a3"/>
        <w:spacing w:line="360" w:lineRule="auto"/>
      </w:pPr>
    </w:p>
    <w:p w:rsidR="00C67821" w:rsidRDefault="00C67821">
      <w:pPr>
        <w:pStyle w:val="a3"/>
        <w:spacing w:line="360" w:lineRule="auto"/>
      </w:pPr>
      <w:r>
        <w:t>Дыхательная экскурсия нижнего края легкого:</w:t>
      </w:r>
    </w:p>
    <w:p w:rsidR="00C67821" w:rsidRDefault="00C67821">
      <w:pPr>
        <w:pStyle w:val="a3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010"/>
        <w:gridCol w:w="1781"/>
      </w:tblGrid>
      <w:tr w:rsidR="00C67821">
        <w:tc>
          <w:tcPr>
            <w:tcW w:w="5211" w:type="dxa"/>
          </w:tcPr>
          <w:p w:rsidR="00C67821" w:rsidRDefault="00C67821">
            <w:pPr>
              <w:pStyle w:val="a3"/>
              <w:spacing w:line="360" w:lineRule="auto"/>
            </w:pPr>
            <w:r>
              <w:t>По среднеключичной линии</w:t>
            </w:r>
          </w:p>
        </w:tc>
        <w:tc>
          <w:tcPr>
            <w:tcW w:w="2010" w:type="dxa"/>
          </w:tcPr>
          <w:p w:rsidR="00C67821" w:rsidRDefault="00C67821">
            <w:pPr>
              <w:pStyle w:val="a3"/>
              <w:spacing w:line="360" w:lineRule="auto"/>
              <w:jc w:val="center"/>
            </w:pPr>
            <w:r>
              <w:t>4</w:t>
            </w:r>
          </w:p>
        </w:tc>
        <w:tc>
          <w:tcPr>
            <w:tcW w:w="1781" w:type="dxa"/>
          </w:tcPr>
          <w:p w:rsidR="00C67821" w:rsidRDefault="00C67821">
            <w:pPr>
              <w:pStyle w:val="a3"/>
              <w:spacing w:line="360" w:lineRule="auto"/>
              <w:jc w:val="center"/>
            </w:pPr>
            <w:r>
              <w:t>-</w:t>
            </w:r>
          </w:p>
        </w:tc>
      </w:tr>
      <w:tr w:rsidR="00C67821">
        <w:tc>
          <w:tcPr>
            <w:tcW w:w="5211" w:type="dxa"/>
          </w:tcPr>
          <w:p w:rsidR="00C67821" w:rsidRDefault="00C67821">
            <w:pPr>
              <w:pStyle w:val="a3"/>
              <w:spacing w:line="360" w:lineRule="auto"/>
            </w:pPr>
            <w:r>
              <w:t xml:space="preserve">По средней подмышечной линии </w:t>
            </w:r>
          </w:p>
        </w:tc>
        <w:tc>
          <w:tcPr>
            <w:tcW w:w="2010" w:type="dxa"/>
          </w:tcPr>
          <w:p w:rsidR="00C67821" w:rsidRDefault="00C67821">
            <w:pPr>
              <w:pStyle w:val="a3"/>
              <w:spacing w:line="360" w:lineRule="auto"/>
              <w:jc w:val="center"/>
            </w:pPr>
            <w:r>
              <w:t>8</w:t>
            </w:r>
          </w:p>
        </w:tc>
        <w:tc>
          <w:tcPr>
            <w:tcW w:w="1781" w:type="dxa"/>
          </w:tcPr>
          <w:p w:rsidR="00C67821" w:rsidRDefault="00C67821">
            <w:pPr>
              <w:pStyle w:val="a3"/>
              <w:spacing w:line="360" w:lineRule="auto"/>
              <w:jc w:val="center"/>
            </w:pPr>
            <w:r>
              <w:t>8</w:t>
            </w:r>
          </w:p>
        </w:tc>
      </w:tr>
      <w:tr w:rsidR="00C67821">
        <w:tc>
          <w:tcPr>
            <w:tcW w:w="5211" w:type="dxa"/>
          </w:tcPr>
          <w:p w:rsidR="00C67821" w:rsidRDefault="00C67821">
            <w:pPr>
              <w:pStyle w:val="a3"/>
              <w:spacing w:line="360" w:lineRule="auto"/>
            </w:pPr>
            <w:r>
              <w:t>По лопаточной линии</w:t>
            </w:r>
          </w:p>
        </w:tc>
        <w:tc>
          <w:tcPr>
            <w:tcW w:w="2010" w:type="dxa"/>
          </w:tcPr>
          <w:p w:rsidR="00C67821" w:rsidRDefault="00C67821">
            <w:pPr>
              <w:pStyle w:val="a3"/>
              <w:spacing w:line="360" w:lineRule="auto"/>
              <w:jc w:val="center"/>
            </w:pPr>
            <w:r>
              <w:t>4</w:t>
            </w:r>
          </w:p>
        </w:tc>
        <w:tc>
          <w:tcPr>
            <w:tcW w:w="1781" w:type="dxa"/>
          </w:tcPr>
          <w:p w:rsidR="00C67821" w:rsidRDefault="00C67821">
            <w:pPr>
              <w:pStyle w:val="a3"/>
              <w:spacing w:line="360" w:lineRule="auto"/>
              <w:jc w:val="center"/>
            </w:pPr>
            <w:r>
              <w:t>4</w:t>
            </w:r>
          </w:p>
        </w:tc>
      </w:tr>
    </w:tbl>
    <w:p w:rsidR="00C67821" w:rsidRDefault="00C67821">
      <w:pPr>
        <w:pStyle w:val="a3"/>
        <w:spacing w:line="360" w:lineRule="auto"/>
      </w:pPr>
    </w:p>
    <w:p w:rsidR="00C67821" w:rsidRDefault="00C67821">
      <w:pPr>
        <w:pStyle w:val="a3"/>
        <w:spacing w:line="360" w:lineRule="auto"/>
      </w:pPr>
      <w:r>
        <w:rPr>
          <w:b/>
          <w:i/>
        </w:rPr>
        <w:t xml:space="preserve">Аускультация: </w:t>
      </w:r>
      <w:r>
        <w:t>в легких дыхание жесткое, хрипов нет,  шума трения плевры нет.</w:t>
      </w:r>
    </w:p>
    <w:p w:rsidR="00C67821" w:rsidRDefault="00C67821">
      <w:pPr>
        <w:pStyle w:val="a3"/>
        <w:spacing w:line="360" w:lineRule="auto"/>
        <w:rPr>
          <w:b/>
          <w:i/>
        </w:rPr>
      </w:pP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</w:p>
    <w:p w:rsidR="00C67821" w:rsidRDefault="00C67821">
      <w:pPr>
        <w:pStyle w:val="a3"/>
        <w:spacing w:line="360" w:lineRule="auto"/>
        <w:jc w:val="center"/>
        <w:rPr>
          <w:b/>
        </w:rPr>
      </w:pPr>
    </w:p>
    <w:p w:rsidR="00C67821" w:rsidRDefault="00C67821">
      <w:pPr>
        <w:pStyle w:val="a3"/>
        <w:spacing w:line="360" w:lineRule="auto"/>
        <w:jc w:val="center"/>
        <w:rPr>
          <w:b/>
        </w:rPr>
      </w:pP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Сердечнососудистая система</w:t>
      </w: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</w:p>
    <w:p w:rsidR="00C67821" w:rsidRDefault="00C67821">
      <w:pPr>
        <w:pStyle w:val="a3"/>
        <w:spacing w:line="360" w:lineRule="auto"/>
      </w:pPr>
      <w:r>
        <w:rPr>
          <w:b/>
          <w:i/>
        </w:rPr>
        <w:t>Осмотр:</w:t>
      </w:r>
      <w:r>
        <w:t xml:space="preserve"> Видимых выпячиваний в области сердца и патологических пульсаций нет.</w:t>
      </w:r>
    </w:p>
    <w:p w:rsidR="00C67821" w:rsidRDefault="00C67821">
      <w:pPr>
        <w:pStyle w:val="a3"/>
        <w:spacing w:line="360" w:lineRule="auto"/>
      </w:pPr>
      <w:r>
        <w:rPr>
          <w:b/>
          <w:i/>
        </w:rPr>
        <w:t xml:space="preserve">Пальпация: </w:t>
      </w:r>
      <w:r>
        <w:t xml:space="preserve">верхушечный толчок не пальпируется.  </w:t>
      </w:r>
    </w:p>
    <w:p w:rsidR="00C67821" w:rsidRDefault="00C67821">
      <w:pPr>
        <w:pStyle w:val="a3"/>
        <w:spacing w:line="360" w:lineRule="auto"/>
      </w:pPr>
      <w:r>
        <w:rPr>
          <w:b/>
          <w:i/>
        </w:rPr>
        <w:t>Перкуссия:</w:t>
      </w:r>
      <w:r>
        <w:t xml:space="preserve"> границы относительной тупости сердца:</w:t>
      </w:r>
    </w:p>
    <w:p w:rsidR="00C67821" w:rsidRDefault="00C67821">
      <w:pPr>
        <w:pStyle w:val="a3"/>
        <w:spacing w:line="360" w:lineRule="auto"/>
        <w:jc w:val="left"/>
      </w:pPr>
      <w:r>
        <w:t xml:space="preserve"> правая: по правому краю грудины</w:t>
      </w:r>
    </w:p>
    <w:p w:rsidR="00C67821" w:rsidRDefault="00C67821">
      <w:pPr>
        <w:pStyle w:val="a3"/>
        <w:spacing w:line="360" w:lineRule="auto"/>
      </w:pPr>
      <w:r>
        <w:t xml:space="preserve"> левая:  по срединнонключичной линии                              </w:t>
      </w:r>
    </w:p>
    <w:p w:rsidR="00C67821" w:rsidRDefault="00C67821">
      <w:pPr>
        <w:pStyle w:val="a3"/>
        <w:spacing w:line="360" w:lineRule="auto"/>
      </w:pPr>
      <w:r>
        <w:t xml:space="preserve"> верхняя: в третьем межреберье по левой парастернальной линии</w:t>
      </w:r>
    </w:p>
    <w:p w:rsidR="00C67821" w:rsidRDefault="00C67821">
      <w:pPr>
        <w:pStyle w:val="a3"/>
        <w:spacing w:line="360" w:lineRule="auto"/>
      </w:pPr>
      <w:r>
        <w:t>Поперечник относительной тупости сердца: 12 см.</w:t>
      </w:r>
    </w:p>
    <w:p w:rsidR="00C67821" w:rsidRDefault="00C67821">
      <w:pPr>
        <w:pStyle w:val="a3"/>
        <w:spacing w:line="360" w:lineRule="auto"/>
      </w:pPr>
      <w:r>
        <w:t>Конфигурация сердца нормальная.</w:t>
      </w:r>
    </w:p>
    <w:p w:rsidR="00C67821" w:rsidRDefault="00C67821">
      <w:pPr>
        <w:pStyle w:val="a3"/>
        <w:spacing w:line="360" w:lineRule="auto"/>
      </w:pPr>
      <w:r>
        <w:t>Границы абсолютной тупости сердца:</w:t>
      </w:r>
    </w:p>
    <w:p w:rsidR="00C67821" w:rsidRDefault="00C67821">
      <w:pPr>
        <w:pStyle w:val="a3"/>
        <w:spacing w:line="360" w:lineRule="auto"/>
      </w:pPr>
      <w:r>
        <w:t>правая: на 1 см. кнутри от правого края грудины</w:t>
      </w:r>
    </w:p>
    <w:p w:rsidR="00C67821" w:rsidRDefault="00C67821">
      <w:pPr>
        <w:pStyle w:val="a3"/>
        <w:spacing w:line="360" w:lineRule="auto"/>
      </w:pPr>
      <w:r>
        <w:t>левая: на 2 см. кнутри от левой среднеключичной линии</w:t>
      </w:r>
    </w:p>
    <w:p w:rsidR="00C67821" w:rsidRDefault="00C67821">
      <w:pPr>
        <w:pStyle w:val="a3"/>
        <w:spacing w:line="360" w:lineRule="auto"/>
      </w:pPr>
      <w:r>
        <w:t>верхняя: во втором межреберье слева по парастернальной линии</w:t>
      </w:r>
    </w:p>
    <w:p w:rsidR="00C67821" w:rsidRDefault="00C67821">
      <w:pPr>
        <w:pStyle w:val="a3"/>
        <w:spacing w:line="360" w:lineRule="auto"/>
      </w:pPr>
    </w:p>
    <w:p w:rsidR="00C67821" w:rsidRDefault="00C67821">
      <w:pPr>
        <w:pStyle w:val="a3"/>
        <w:spacing w:line="360" w:lineRule="auto"/>
      </w:pPr>
      <w:r>
        <w:rPr>
          <w:b/>
          <w:i/>
        </w:rPr>
        <w:t xml:space="preserve">Аускультация: </w:t>
      </w:r>
      <w:r>
        <w:t>тоны сердца ясные, звучные, ритмичные, ЧСС=76 в мин. Шумов нет.</w:t>
      </w:r>
    </w:p>
    <w:p w:rsidR="00C67821" w:rsidRDefault="00C67821">
      <w:pPr>
        <w:pStyle w:val="a3"/>
        <w:spacing w:line="360" w:lineRule="auto"/>
      </w:pPr>
    </w:p>
    <w:p w:rsidR="00C67821" w:rsidRDefault="00C67821">
      <w:pPr>
        <w:pStyle w:val="a3"/>
        <w:spacing w:line="360" w:lineRule="auto"/>
      </w:pPr>
      <w:r>
        <w:t>При исследовании крупных сосудов патологических изменений не выявлено.</w:t>
      </w:r>
    </w:p>
    <w:p w:rsidR="00C67821" w:rsidRDefault="00C67821">
      <w:pPr>
        <w:pStyle w:val="a3"/>
        <w:spacing w:line="360" w:lineRule="auto"/>
      </w:pPr>
      <w:r>
        <w:t>Артериальный пульс на лучевых артериях двух рук симметричный, ритмичный, хорошего наполнения, напряжения и силы. Артериальное давление – 120\80 мм. рт. ст.</w:t>
      </w:r>
    </w:p>
    <w:p w:rsidR="00C67821" w:rsidRDefault="00C67821">
      <w:pPr>
        <w:pStyle w:val="a3"/>
        <w:spacing w:line="360" w:lineRule="auto"/>
      </w:pPr>
    </w:p>
    <w:p w:rsidR="00C67821" w:rsidRDefault="00C67821">
      <w:pPr>
        <w:pStyle w:val="a3"/>
        <w:spacing w:line="360" w:lineRule="auto"/>
      </w:pP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Мочевыделительная система</w:t>
      </w:r>
    </w:p>
    <w:p w:rsidR="00C67821" w:rsidRDefault="00C67821">
      <w:pPr>
        <w:pStyle w:val="a3"/>
        <w:spacing w:line="360" w:lineRule="auto"/>
        <w:jc w:val="center"/>
        <w:rPr>
          <w:b/>
        </w:rPr>
      </w:pPr>
    </w:p>
    <w:p w:rsidR="00C67821" w:rsidRDefault="00C67821">
      <w:pPr>
        <w:pStyle w:val="a3"/>
        <w:spacing w:line="360" w:lineRule="auto"/>
      </w:pPr>
      <w:r>
        <w:t>При осмотре поясничной области  гиперемии, припухлости нет. Симптом Пастернацкого отрицательный.  Почки не пальпируется.</w:t>
      </w:r>
    </w:p>
    <w:p w:rsidR="00C67821" w:rsidRDefault="00C67821">
      <w:pPr>
        <w:pStyle w:val="a3"/>
        <w:spacing w:line="360" w:lineRule="auto"/>
        <w:jc w:val="center"/>
        <w:rPr>
          <w:b/>
        </w:rPr>
      </w:pP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  <w:lang w:val="en-US"/>
        </w:rPr>
        <w:t>Status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localis</w:t>
      </w: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</w:p>
    <w:p w:rsidR="00C67821" w:rsidRDefault="00C67821">
      <w:pPr>
        <w:pStyle w:val="a3"/>
        <w:spacing w:line="360" w:lineRule="auto"/>
      </w:pPr>
      <w:r>
        <w:t xml:space="preserve">Язык влажный. Живот не вздут, мягкий, б/болезненный. В обл. п/о рубца-грыжевое выпячивание, свободно вправляемое, при пальпации б/болезненное, мягкой консистенции. В горизонтальном положении тела уменьшается в размерах. При перкуссии грыжевого выпячивания – притупление перкуторного звука Кожа над выпячиванием не изменена. Грыжевые ворота </w:t>
      </w:r>
      <w:r>
        <w:sym w:font="Symbol" w:char="F0C6"/>
      </w:r>
      <w:r>
        <w:t xml:space="preserve"> 25/15 см. Симптом кашлевого толчка положительный.  Живот участвует в акте дыхания, пупок не изменен, венозные коллатерали не расширены. Свободной жидкости  брюшной полости нет. Перистальтика активная. Перитонеальные симптомы отрицательные. При пальпации по Образцову-Стражеско выявлено, что : сигмовидная кишка пальпируется в виде цилиндра диаметром 2 см., безболезненного, гладкого, эластичного, не урчащего, сильно подвижного; слепая кишка  пальпируется в виде цилиндра диаметром 2.5 см., безболезненного, гладкого, эластичного, слегка урчащего, не сильно подвижного; терминальный отдел подвздошной кишки пальпируется в виде цилиндра диаметром 1 см., безболезненного, гладкого, эластичного, слегка урчащего, не сильно подвижного; восходящая и нисходящая ободочные кишки кишка пальпируется в виде цилиндра диаметром 2 см., безболезненного, гладкого, эластичного, не урчащего, не подвижного; поперечноободочная кишка пальпируется в виде цилиндра диаметром 2 см., безболезненного, гладкого, эластичного, не урчащего, не подвижного. Нижняя граница желудка по средней линии живота расположена на 4 см. выше пупка. Перистальтические шумы выслушиваются слабо.</w:t>
      </w:r>
    </w:p>
    <w:p w:rsidR="00C67821" w:rsidRDefault="00C67821">
      <w:pPr>
        <w:pStyle w:val="a3"/>
        <w:spacing w:line="360" w:lineRule="auto"/>
      </w:pPr>
      <w:r>
        <w:t>Печень не пальпируется. Размеры по Курлову: 9-8-7; симптомы Ортнера, Калька, Кера, Мюсси отрицательные. Селезенка не пальпируется,</w:t>
      </w:r>
    </w:p>
    <w:p w:rsidR="00C67821" w:rsidRDefault="00C67821">
      <w:pPr>
        <w:pStyle w:val="a3"/>
        <w:spacing w:line="360" w:lineRule="auto"/>
      </w:pPr>
      <w:r>
        <w:t xml:space="preserve"> размеры – 4\6.</w:t>
      </w:r>
    </w:p>
    <w:p w:rsidR="00C67821" w:rsidRDefault="00C67821">
      <w:pPr>
        <w:pStyle w:val="a3"/>
        <w:spacing w:line="360" w:lineRule="auto"/>
      </w:pP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Предварительный диагноз</w:t>
      </w: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</w:p>
    <w:p w:rsidR="00C67821" w:rsidRDefault="00C67821">
      <w:pPr>
        <w:pStyle w:val="a3"/>
        <w:spacing w:line="360" w:lineRule="auto"/>
        <w:rPr>
          <w:b/>
          <w:sz w:val="28"/>
        </w:rPr>
      </w:pPr>
      <w:r>
        <w:t xml:space="preserve">Послеоперационная вентральная грыжа. </w:t>
      </w: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План обследования</w:t>
      </w: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</w:p>
    <w:p w:rsidR="00C67821" w:rsidRDefault="00C67821">
      <w:pPr>
        <w:pStyle w:val="a3"/>
        <w:numPr>
          <w:ilvl w:val="0"/>
          <w:numId w:val="7"/>
        </w:numPr>
        <w:spacing w:line="360" w:lineRule="auto"/>
      </w:pPr>
      <w:r>
        <w:t>Общий анализ крови</w:t>
      </w:r>
    </w:p>
    <w:p w:rsidR="00C67821" w:rsidRDefault="00C67821">
      <w:pPr>
        <w:pStyle w:val="a3"/>
        <w:numPr>
          <w:ilvl w:val="0"/>
          <w:numId w:val="7"/>
        </w:numPr>
        <w:spacing w:line="360" w:lineRule="auto"/>
      </w:pPr>
      <w:r>
        <w:t>Общий анализ мочи</w:t>
      </w:r>
    </w:p>
    <w:p w:rsidR="00C67821" w:rsidRDefault="00C67821">
      <w:pPr>
        <w:pStyle w:val="a3"/>
        <w:numPr>
          <w:ilvl w:val="0"/>
          <w:numId w:val="7"/>
        </w:numPr>
        <w:spacing w:line="360" w:lineRule="auto"/>
      </w:pPr>
      <w:r>
        <w:t xml:space="preserve">Группа крови, резус-фактор, </w:t>
      </w:r>
      <w:r>
        <w:rPr>
          <w:lang w:val="en-US"/>
        </w:rPr>
        <w:t>RW</w:t>
      </w:r>
      <w:r>
        <w:t>.</w:t>
      </w:r>
    </w:p>
    <w:p w:rsidR="00C67821" w:rsidRDefault="00C67821">
      <w:pPr>
        <w:pStyle w:val="a3"/>
        <w:numPr>
          <w:ilvl w:val="0"/>
          <w:numId w:val="7"/>
        </w:numPr>
        <w:spacing w:line="360" w:lineRule="auto"/>
      </w:pPr>
      <w:r>
        <w:t>Биохимия крови (общий белок, мочевина, билирубин, электролиты)</w:t>
      </w:r>
    </w:p>
    <w:p w:rsidR="00C67821" w:rsidRDefault="00C67821">
      <w:pPr>
        <w:pStyle w:val="a3"/>
        <w:numPr>
          <w:ilvl w:val="0"/>
          <w:numId w:val="7"/>
        </w:numPr>
        <w:spacing w:line="360" w:lineRule="auto"/>
      </w:pPr>
      <w:r>
        <w:t>Коагулограмма</w:t>
      </w:r>
    </w:p>
    <w:p w:rsidR="00C67821" w:rsidRDefault="00C67821">
      <w:pPr>
        <w:pStyle w:val="a3"/>
        <w:numPr>
          <w:ilvl w:val="0"/>
          <w:numId w:val="7"/>
        </w:numPr>
        <w:spacing w:line="360" w:lineRule="auto"/>
      </w:pPr>
      <w:r>
        <w:t>ЭКГ</w:t>
      </w:r>
    </w:p>
    <w:p w:rsidR="00C67821" w:rsidRDefault="00C67821">
      <w:pPr>
        <w:pStyle w:val="a3"/>
        <w:numPr>
          <w:ilvl w:val="0"/>
          <w:numId w:val="7"/>
        </w:numPr>
        <w:spacing w:line="360" w:lineRule="auto"/>
      </w:pPr>
      <w:r>
        <w:rPr>
          <w:lang w:val="en-US"/>
        </w:rPr>
        <w:t>R</w:t>
      </w:r>
      <w:r>
        <w:t>-графия грудной клетки</w:t>
      </w:r>
    </w:p>
    <w:p w:rsidR="00C67821" w:rsidRDefault="00C67821">
      <w:pPr>
        <w:pStyle w:val="a3"/>
        <w:spacing w:line="360" w:lineRule="auto"/>
      </w:pP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Результаты дополнительных методов обследования</w:t>
      </w:r>
    </w:p>
    <w:p w:rsidR="00C67821" w:rsidRDefault="00C67821">
      <w:pPr>
        <w:pStyle w:val="a3"/>
        <w:spacing w:line="360" w:lineRule="auto"/>
        <w:jc w:val="center"/>
        <w:rPr>
          <w:b/>
        </w:rPr>
      </w:pPr>
    </w:p>
    <w:p w:rsidR="00C67821" w:rsidRDefault="00C67821">
      <w:pPr>
        <w:pStyle w:val="a3"/>
        <w:spacing w:line="360" w:lineRule="auto"/>
        <w:rPr>
          <w:b/>
        </w:rPr>
      </w:pPr>
      <w:r>
        <w:t>1. Общий анализ крови: в пределах физиологической нормы.</w:t>
      </w:r>
    </w:p>
    <w:p w:rsidR="00C67821" w:rsidRDefault="00C67821">
      <w:pPr>
        <w:pStyle w:val="a3"/>
        <w:spacing w:line="360" w:lineRule="auto"/>
      </w:pPr>
      <w:r>
        <w:t>2. Общий анализ мочи: в пределах физиологической нормы.</w:t>
      </w:r>
    </w:p>
    <w:p w:rsidR="00C67821" w:rsidRDefault="00C67821">
      <w:pPr>
        <w:pStyle w:val="a3"/>
        <w:spacing w:line="360" w:lineRule="auto"/>
      </w:pPr>
      <w:r>
        <w:t>3. Группа крови: В(</w:t>
      </w:r>
      <w:r>
        <w:rPr>
          <w:lang w:val="en-US"/>
        </w:rPr>
        <w:t>III</w:t>
      </w:r>
      <w:r>
        <w:t xml:space="preserve">), </w:t>
      </w:r>
      <w:r>
        <w:rPr>
          <w:lang w:val="en-US"/>
        </w:rPr>
        <w:t>Rh</w:t>
      </w:r>
      <w:r>
        <w:t xml:space="preserve">+, </w:t>
      </w:r>
      <w:r>
        <w:rPr>
          <w:lang w:val="en-US"/>
        </w:rPr>
        <w:t>RW</w:t>
      </w:r>
      <w:r>
        <w:t xml:space="preserve"> -.</w:t>
      </w:r>
    </w:p>
    <w:p w:rsidR="00C67821" w:rsidRDefault="00C67821">
      <w:pPr>
        <w:pStyle w:val="a3"/>
        <w:spacing w:line="360" w:lineRule="auto"/>
      </w:pPr>
      <w:r>
        <w:t>4. Биохимический анализ крови: в пределах физиологической нормы.</w:t>
      </w:r>
    </w:p>
    <w:p w:rsidR="00C67821" w:rsidRDefault="00C67821">
      <w:pPr>
        <w:pStyle w:val="a3"/>
        <w:spacing w:line="360" w:lineRule="auto"/>
      </w:pPr>
      <w:r>
        <w:t>5. Коагулограмма: в пределах физиологической нормы.</w:t>
      </w:r>
    </w:p>
    <w:p w:rsidR="00C67821" w:rsidRDefault="00C67821">
      <w:pPr>
        <w:pStyle w:val="a3"/>
        <w:spacing w:line="360" w:lineRule="auto"/>
      </w:pPr>
      <w:r>
        <w:t>6. ЭКГ: возрастные изменения.</w:t>
      </w:r>
    </w:p>
    <w:p w:rsidR="00C67821" w:rsidRDefault="00C67821">
      <w:pPr>
        <w:pStyle w:val="a3"/>
        <w:spacing w:line="360" w:lineRule="auto"/>
      </w:pPr>
      <w:r>
        <w:t xml:space="preserve">7. </w:t>
      </w:r>
      <w:r>
        <w:rPr>
          <w:lang w:val="en-US"/>
        </w:rPr>
        <w:t>R</w:t>
      </w:r>
      <w:r>
        <w:t>-графия грудной клетки: в пределах физиологической нормы.</w:t>
      </w: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Клинический диагноз</w:t>
      </w: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</w:p>
    <w:p w:rsidR="00C67821" w:rsidRDefault="00C67821">
      <w:pPr>
        <w:pStyle w:val="a3"/>
        <w:spacing w:line="360" w:lineRule="auto"/>
      </w:pPr>
      <w:r>
        <w:t xml:space="preserve">Послеоперационная вентральная грыжа. </w:t>
      </w:r>
    </w:p>
    <w:p w:rsidR="00C67821" w:rsidRDefault="00C67821">
      <w:pPr>
        <w:pStyle w:val="21"/>
        <w:spacing w:line="360" w:lineRule="auto"/>
        <w:ind w:firstLine="567"/>
        <w:rPr>
          <w:b/>
          <w:bCs/>
          <w:i/>
          <w:iCs/>
          <w:sz w:val="24"/>
        </w:rPr>
      </w:pPr>
    </w:p>
    <w:p w:rsidR="00C67821" w:rsidRDefault="00C67821">
      <w:pPr>
        <w:pStyle w:val="21"/>
        <w:spacing w:line="360" w:lineRule="auto"/>
        <w:ind w:firstLine="0"/>
        <w:rPr>
          <w:rFonts w:ascii="Arial" w:hAnsi="Arial" w:cs="Arial"/>
          <w:b/>
          <w:bCs/>
          <w:i/>
          <w:iCs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Диагноз поставлен на основании:</w:t>
      </w:r>
      <w:r>
        <w:rPr>
          <w:rFonts w:ascii="Arial" w:hAnsi="Arial" w:cs="Arial"/>
          <w:b/>
          <w:bCs/>
          <w:i/>
          <w:iCs/>
          <w:sz w:val="24"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u w:val="single"/>
        </w:rPr>
        <w:softHyphen/>
      </w:r>
    </w:p>
    <w:p w:rsidR="00C67821" w:rsidRDefault="00C67821">
      <w:pPr>
        <w:pStyle w:val="21"/>
        <w:spacing w:line="360" w:lineRule="auto"/>
        <w:ind w:firstLine="567"/>
        <w:rPr>
          <w:rFonts w:ascii="Arial" w:hAnsi="Arial" w:cs="Arial"/>
          <w:i/>
          <w:iCs/>
          <w:sz w:val="24"/>
          <w:u w:val="single"/>
        </w:rPr>
      </w:pPr>
    </w:p>
    <w:p w:rsidR="00C67821" w:rsidRDefault="00C67821">
      <w:pPr>
        <w:pStyle w:val="30"/>
        <w:spacing w:line="36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— </w:t>
      </w:r>
      <w:r>
        <w:rPr>
          <w:rFonts w:ascii="Arial" w:hAnsi="Arial" w:cs="Arial"/>
          <w:i/>
          <w:iCs/>
        </w:rPr>
        <w:t>жалоб на момент поступления:</w:t>
      </w:r>
      <w:r>
        <w:rPr>
          <w:rFonts w:ascii="Arial" w:hAnsi="Arial" w:cs="Arial"/>
        </w:rPr>
        <w:t xml:space="preserve"> на наличие грыжевого выпячивания  в области послеоперационного рубца,  размерами около 25 / 15 см, безболезненного, увеличивающего при нагрузке и уменьшающегося постепенно после уменьшения нагрузки. </w:t>
      </w:r>
    </w:p>
    <w:p w:rsidR="00C67821" w:rsidRDefault="00C67821">
      <w:pPr>
        <w:pStyle w:val="30"/>
        <w:spacing w:line="360" w:lineRule="auto"/>
        <w:ind w:left="993" w:hanging="426"/>
        <w:jc w:val="both"/>
        <w:rPr>
          <w:rFonts w:ascii="Arial" w:hAnsi="Arial" w:cs="Arial"/>
        </w:rPr>
      </w:pPr>
    </w:p>
    <w:p w:rsidR="00C67821" w:rsidRDefault="00C67821">
      <w:pPr>
        <w:pStyle w:val="30"/>
        <w:spacing w:line="36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—  анамнеза заболевания:</w:t>
      </w:r>
      <w:r>
        <w:rPr>
          <w:rFonts w:ascii="Arial" w:hAnsi="Arial" w:cs="Arial"/>
        </w:rPr>
        <w:t xml:space="preserve">  В ноябре 2000г. холецистэктомия в РТМО. Сразу появилось грыжевое выпячивание в обл. п/о раны. Со временем выпячивание увеличивалось в размерах. В течение последнего времени наблюдался у хирурга, в поликлинике по месту жительства. Поступил 26.03.01г. в хирургическое отделение ОКБ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>1 в плановом порядке для оперативного лечения.</w:t>
      </w:r>
    </w:p>
    <w:p w:rsidR="00C67821" w:rsidRDefault="00C67821">
      <w:pPr>
        <w:tabs>
          <w:tab w:val="left" w:pos="993"/>
        </w:tabs>
        <w:spacing w:line="360" w:lineRule="auto"/>
        <w:ind w:left="567"/>
        <w:jc w:val="both"/>
        <w:rPr>
          <w:rFonts w:ascii="Arial" w:hAnsi="Arial" w:cs="Arial"/>
          <w:sz w:val="24"/>
        </w:rPr>
      </w:pPr>
    </w:p>
    <w:p w:rsidR="00C67821" w:rsidRDefault="00C67821">
      <w:pPr>
        <w:pStyle w:val="30"/>
        <w:spacing w:line="36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—  объективного обследования:</w:t>
      </w:r>
      <w:r>
        <w:rPr>
          <w:rFonts w:ascii="Arial" w:hAnsi="Arial" w:cs="Arial"/>
        </w:rPr>
        <w:t xml:space="preserve"> В обл. п/о рубца - грыжевое выпячивание, свободно вправляемое, при пальпации б/болезненное, мягкой консистенции. При перкуссии грыжевого выпячивания – притупление перкуторного звука Кожа над выпячиванием не изменена. Грыжевые ворота </w:t>
      </w:r>
      <w:r>
        <w:rPr>
          <w:rFonts w:ascii="Arial" w:hAnsi="Arial" w:cs="Arial"/>
        </w:rPr>
        <w:sym w:font="Symbol" w:char="F0C6"/>
      </w:r>
      <w:r>
        <w:rPr>
          <w:rFonts w:ascii="Arial" w:hAnsi="Arial" w:cs="Arial"/>
        </w:rPr>
        <w:t xml:space="preserve"> 25/15 см. Симптом кашлевого толчка положительный.</w:t>
      </w:r>
    </w:p>
    <w:p w:rsidR="00C67821" w:rsidRDefault="00C67821">
      <w:pPr>
        <w:pStyle w:val="30"/>
        <w:spacing w:line="360" w:lineRule="auto"/>
        <w:ind w:left="567" w:firstLine="153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Дифференциальный диагноз</w:t>
      </w:r>
    </w:p>
    <w:p w:rsidR="00C67821" w:rsidRDefault="00C67821">
      <w:pPr>
        <w:pStyle w:val="30"/>
        <w:spacing w:line="360" w:lineRule="auto"/>
        <w:ind w:left="567" w:firstLine="153"/>
        <w:jc w:val="center"/>
        <w:rPr>
          <w:rFonts w:ascii="Arial" w:hAnsi="Arial" w:cs="Arial"/>
          <w:b/>
          <w:bCs/>
          <w:sz w:val="28"/>
        </w:rPr>
      </w:pPr>
    </w:p>
    <w:p w:rsidR="00C67821" w:rsidRDefault="00C67821">
      <w:pPr>
        <w:pStyle w:val="30"/>
        <w:spacing w:line="360" w:lineRule="auto"/>
        <w:ind w:firstLine="153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Послеоперационные вентральные грыжи дифференцируют с  такими заболеваниями как: липома передней брюшной стенки,  лимфаденит, а также с ущемлением послеоперационной вентральной грыжи.</w:t>
      </w:r>
    </w:p>
    <w:p w:rsidR="00C67821" w:rsidRDefault="00C67821">
      <w:pPr>
        <w:pStyle w:val="30"/>
        <w:spacing w:line="360" w:lineRule="auto"/>
        <w:ind w:firstLine="153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липомы характерно: опухолевидное образование передней брюшной стенки, безболезненное, невправимое, при перемене положения тела и физической нагрузке в размерах не изменяется, симптом «кашлевого толчка» отрицательный.</w:t>
      </w:r>
    </w:p>
    <w:p w:rsidR="00C67821" w:rsidRDefault="00C67821">
      <w:pPr>
        <w:pStyle w:val="30"/>
        <w:spacing w:line="360" w:lineRule="auto"/>
        <w:ind w:firstLine="153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лимфаденита характерно: увеличение лимфоузлов, симптомы воспаления – повышение местной и обшей температуры, покраснение кожи над воспаленным участком, резкая болезненность в зоне воспаления.</w:t>
      </w:r>
    </w:p>
    <w:p w:rsidR="00C67821" w:rsidRDefault="00C67821">
      <w:pPr>
        <w:pStyle w:val="30"/>
        <w:spacing w:line="360" w:lineRule="auto"/>
        <w:ind w:firstLine="153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</w:rPr>
        <w:t>Ущемление грыжи сопровождается симптомами: боль в области выпячивания, невправимая и резкая пальпаторная болезненность, тошнота, рвота, задержка стула и газов. В случае запоздалой диагностики – симптомы острой кишечной непроходимости и перитонита.</w:t>
      </w:r>
    </w:p>
    <w:p w:rsidR="00C67821" w:rsidRDefault="00C67821">
      <w:pPr>
        <w:pStyle w:val="30"/>
        <w:spacing w:line="360" w:lineRule="auto"/>
        <w:ind w:left="567" w:firstLine="0"/>
        <w:jc w:val="center"/>
        <w:rPr>
          <w:rFonts w:ascii="Arial" w:hAnsi="Arial" w:cs="Arial"/>
          <w:b/>
          <w:bCs/>
          <w:sz w:val="28"/>
        </w:rPr>
      </w:pP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Предоперационный эпикриз</w:t>
      </w: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</w:p>
    <w:p w:rsidR="00C67821" w:rsidRDefault="00C67821">
      <w:pPr>
        <w:pStyle w:val="a3"/>
        <w:spacing w:line="360" w:lineRule="auto"/>
      </w:pPr>
      <w:r>
        <w:t>Больной Серков Виктор Сергеевич, 45 лет, поступил в хирургическое  отделение ОКБ 26.03.2001г. После проведенного обследования поставлен диагноз: Послеоперационная вентральная грыжа. В плановом порядке, под общим обезболиванием показана операция: герниопластика (не исключена аллопластика). Противопоказаний к оперативному вмешательству нет. С возможными осложнениями и последствиями ознакомлен. Согласие больного на операцию получено.</w:t>
      </w:r>
    </w:p>
    <w:p w:rsidR="00C67821" w:rsidRDefault="00C67821">
      <w:pPr>
        <w:pStyle w:val="a3"/>
        <w:spacing w:line="360" w:lineRule="auto"/>
      </w:pPr>
    </w:p>
    <w:p w:rsidR="00C67821" w:rsidRDefault="00C67821">
      <w:pPr>
        <w:pStyle w:val="a3"/>
        <w:spacing w:line="360" w:lineRule="auto"/>
        <w:rPr>
          <w:b/>
          <w:bCs/>
        </w:rPr>
      </w:pPr>
    </w:p>
    <w:p w:rsidR="00C67821" w:rsidRDefault="00C67821">
      <w:pPr>
        <w:pStyle w:val="a3"/>
        <w:spacing w:line="360" w:lineRule="auto"/>
        <w:rPr>
          <w:b/>
          <w:bCs/>
        </w:rPr>
      </w:pPr>
    </w:p>
    <w:p w:rsidR="00C67821" w:rsidRDefault="00C67821">
      <w:pPr>
        <w:pStyle w:val="a3"/>
        <w:spacing w:line="360" w:lineRule="auto"/>
        <w:rPr>
          <w:b/>
          <w:bCs/>
        </w:rPr>
      </w:pPr>
    </w:p>
    <w:p w:rsidR="00C67821" w:rsidRDefault="00C67821">
      <w:pPr>
        <w:pStyle w:val="a3"/>
        <w:spacing w:line="360" w:lineRule="auto"/>
        <w:rPr>
          <w:b/>
          <w:bCs/>
        </w:rPr>
      </w:pPr>
      <w:r>
        <w:rPr>
          <w:b/>
          <w:bCs/>
        </w:rPr>
        <w:t>Премедикация:</w:t>
      </w:r>
    </w:p>
    <w:p w:rsidR="00C67821" w:rsidRDefault="00C67821">
      <w:pPr>
        <w:pStyle w:val="a3"/>
        <w:spacing w:line="360" w:lineRule="auto"/>
        <w:rPr>
          <w:b/>
          <w:bCs/>
        </w:rPr>
      </w:pPr>
    </w:p>
    <w:p w:rsidR="00C67821" w:rsidRDefault="00C67821">
      <w:pPr>
        <w:pStyle w:val="a3"/>
        <w:spacing w:line="360" w:lineRule="auto"/>
      </w:pPr>
      <w:r>
        <w:rPr>
          <w:lang w:val="en-US"/>
        </w:rPr>
        <w:t>Sol</w:t>
      </w:r>
      <w:r>
        <w:t xml:space="preserve">. </w:t>
      </w:r>
      <w:r>
        <w:rPr>
          <w:lang w:val="en-US"/>
        </w:rPr>
        <w:t>Promedoli</w:t>
      </w:r>
      <w:r>
        <w:t xml:space="preserve"> 2% - 0.1</w:t>
      </w:r>
    </w:p>
    <w:p w:rsidR="00C67821" w:rsidRDefault="00C67821">
      <w:pPr>
        <w:pStyle w:val="a3"/>
        <w:spacing w:line="360" w:lineRule="auto"/>
        <w:rPr>
          <w:lang w:val="en-US"/>
        </w:rPr>
      </w:pPr>
      <w:r>
        <w:rPr>
          <w:lang w:val="en-US"/>
        </w:rPr>
        <w:t>Sol</w:t>
      </w:r>
      <w:r>
        <w:t xml:space="preserve">. </w:t>
      </w:r>
      <w:r>
        <w:rPr>
          <w:lang w:val="en-US"/>
        </w:rPr>
        <w:t>Athropini</w:t>
      </w:r>
      <w:r>
        <w:t xml:space="preserve"> 0.1% - 1.0</w:t>
      </w:r>
      <w:r>
        <w:rPr>
          <w:lang w:val="en-US"/>
        </w:rPr>
        <w:t xml:space="preserve">       </w:t>
      </w:r>
    </w:p>
    <w:p w:rsidR="00C67821" w:rsidRDefault="00C67821">
      <w:pPr>
        <w:pStyle w:val="a3"/>
        <w:spacing w:line="360" w:lineRule="auto"/>
        <w:rPr>
          <w:lang w:val="en-US"/>
        </w:rPr>
      </w:pPr>
      <w:r>
        <w:rPr>
          <w:lang w:val="en-US"/>
        </w:rPr>
        <w:t>Sol</w:t>
      </w:r>
      <w:r>
        <w:t xml:space="preserve">. </w:t>
      </w:r>
      <w:r>
        <w:rPr>
          <w:lang w:val="en-US"/>
        </w:rPr>
        <w:t>Dimedroli 1 % - 1.0</w:t>
      </w:r>
    </w:p>
    <w:p w:rsidR="00C67821" w:rsidRDefault="00C67821">
      <w:pPr>
        <w:pStyle w:val="a3"/>
        <w:spacing w:line="360" w:lineRule="auto"/>
        <w:jc w:val="center"/>
        <w:rPr>
          <w:lang w:val="en-US"/>
        </w:rPr>
      </w:pPr>
    </w:p>
    <w:p w:rsidR="00C67821" w:rsidRDefault="00C67821">
      <w:pPr>
        <w:pStyle w:val="a3"/>
        <w:spacing w:line="360" w:lineRule="auto"/>
        <w:jc w:val="center"/>
        <w:rPr>
          <w:lang w:val="en-US"/>
        </w:rPr>
      </w:pPr>
    </w:p>
    <w:p w:rsidR="00C67821" w:rsidRDefault="00C67821">
      <w:pPr>
        <w:pStyle w:val="a3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28.03.2001. </w:t>
      </w:r>
    </w:p>
    <w:p w:rsidR="00C67821" w:rsidRDefault="00C67821">
      <w:pPr>
        <w:pStyle w:val="a3"/>
        <w:spacing w:line="360" w:lineRule="auto"/>
        <w:jc w:val="center"/>
      </w:pPr>
      <w:r>
        <w:rPr>
          <w:b/>
          <w:bCs/>
        </w:rPr>
        <w:t>Операция.</w:t>
      </w:r>
      <w:r>
        <w:t xml:space="preserve"> Герниопластика по Кунцу.</w:t>
      </w:r>
    </w:p>
    <w:p w:rsidR="00C67821" w:rsidRDefault="00C67821">
      <w:pPr>
        <w:pStyle w:val="a3"/>
        <w:spacing w:line="360" w:lineRule="auto"/>
      </w:pPr>
    </w:p>
    <w:p w:rsidR="00C67821" w:rsidRDefault="00C67821">
      <w:pPr>
        <w:pStyle w:val="a3"/>
        <w:spacing w:line="360" w:lineRule="auto"/>
      </w:pPr>
      <w:r>
        <w:t>Под эндотрахеальным наркозом двумя окаймляющими старый п/о рубец разрезами, послойно рассечены ткани. Выделен грыжевой мешок, вскрыт. Содержимое большой сальник, петли тонкой кишки - погружены в бр. полость. Грыжевые ворота 20/25 см. Произведена герниопластика по Кунцу. Гемостаз. Швы. Асептическая повязка.</w:t>
      </w:r>
    </w:p>
    <w:p w:rsidR="00C67821" w:rsidRDefault="00C67821">
      <w:pPr>
        <w:pStyle w:val="a3"/>
        <w:spacing w:line="360" w:lineRule="auto"/>
      </w:pP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Лечение</w:t>
      </w:r>
    </w:p>
    <w:p w:rsidR="00C67821" w:rsidRDefault="00C67821">
      <w:pPr>
        <w:pStyle w:val="a3"/>
        <w:numPr>
          <w:ilvl w:val="0"/>
          <w:numId w:val="8"/>
        </w:numPr>
        <w:spacing w:line="360" w:lineRule="auto"/>
      </w:pPr>
      <w:r>
        <w:t>Режим постельный</w:t>
      </w:r>
    </w:p>
    <w:p w:rsidR="00C67821" w:rsidRDefault="00C67821">
      <w:pPr>
        <w:pStyle w:val="a3"/>
        <w:numPr>
          <w:ilvl w:val="0"/>
          <w:numId w:val="8"/>
        </w:numPr>
        <w:spacing w:line="360" w:lineRule="auto"/>
      </w:pPr>
      <w:r>
        <w:t>Голод</w:t>
      </w:r>
    </w:p>
    <w:p w:rsidR="00C67821" w:rsidRDefault="00C67821">
      <w:pPr>
        <w:pStyle w:val="a3"/>
        <w:numPr>
          <w:ilvl w:val="0"/>
          <w:numId w:val="8"/>
        </w:numPr>
        <w:spacing w:line="360" w:lineRule="auto"/>
      </w:pPr>
      <w:r>
        <w:t>Раствор цефазолина 1 мл. в\м 4 раза в сутки.</w:t>
      </w:r>
    </w:p>
    <w:p w:rsidR="00C67821" w:rsidRDefault="00C67821">
      <w:pPr>
        <w:pStyle w:val="a3"/>
        <w:numPr>
          <w:ilvl w:val="0"/>
          <w:numId w:val="8"/>
        </w:numPr>
        <w:spacing w:line="360" w:lineRule="auto"/>
      </w:pPr>
      <w:r>
        <w:t>Физиологический раствор 800.0 в\в капельно.</w:t>
      </w:r>
    </w:p>
    <w:p w:rsidR="00C67821" w:rsidRDefault="00C67821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Гипохлорид натрия 0.004 % - 800.0 в/в капельно.</w:t>
      </w:r>
    </w:p>
    <w:p w:rsidR="00C67821" w:rsidRDefault="00C67821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Глюкоза 5% - 800.0 в/в капельно.</w:t>
      </w:r>
    </w:p>
    <w:p w:rsidR="00C67821" w:rsidRDefault="00C67821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Р-р Рингера 300.0 в/в капельно.</w:t>
      </w:r>
    </w:p>
    <w:p w:rsidR="00C67821" w:rsidRDefault="00C67821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Лазеротерапия на п/о рану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</w:rPr>
        <w:t xml:space="preserve"> 7.</w:t>
      </w:r>
    </w:p>
    <w:p w:rsidR="00C67821" w:rsidRDefault="00C67821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Щелочные ингаляции 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</w:rPr>
        <w:t xml:space="preserve"> 7.</w:t>
      </w:r>
    </w:p>
    <w:p w:rsidR="00C67821" w:rsidRDefault="00C67821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ЛФК.</w:t>
      </w:r>
    </w:p>
    <w:p w:rsidR="00C67821" w:rsidRDefault="00C67821">
      <w:pPr>
        <w:spacing w:line="360" w:lineRule="auto"/>
        <w:jc w:val="both"/>
        <w:rPr>
          <w:rFonts w:ascii="Arial" w:hAnsi="Arial"/>
          <w:sz w:val="24"/>
        </w:rPr>
      </w:pPr>
    </w:p>
    <w:p w:rsidR="00C67821" w:rsidRDefault="00C67821">
      <w:pPr>
        <w:pStyle w:val="6"/>
        <w:spacing w:line="360" w:lineRule="auto"/>
      </w:pPr>
      <w:r>
        <w:t>Дневники</w:t>
      </w:r>
    </w:p>
    <w:p w:rsidR="00C67821" w:rsidRDefault="00C67821">
      <w:pPr>
        <w:spacing w:line="360" w:lineRule="auto"/>
      </w:pPr>
    </w:p>
    <w:p w:rsidR="00C67821" w:rsidRDefault="00C67821">
      <w:pPr>
        <w:pStyle w:val="a3"/>
        <w:spacing w:line="360" w:lineRule="auto"/>
      </w:pPr>
      <w:r>
        <w:t>28.03.2001 г. Жалобы на боли в области послеоперационного шва, Общее состояние средней степени тяжести, сознание ясное, кожные покровы обычной окраски. В легких дыхание жесткое, хрипов нет. Тоны сердца ясные, звучные. Пульс ритмичный, слабого наполнения, напряжения и силы. ЧСС=пульс=84 в мин. АД – 110\80 мм. рт. ст. Живот мягкий, болезненный в области послеоперационного шва. Повязка сухая.</w:t>
      </w:r>
    </w:p>
    <w:p w:rsidR="00C67821" w:rsidRDefault="00C67821">
      <w:pPr>
        <w:pStyle w:val="a3"/>
        <w:spacing w:line="360" w:lineRule="auto"/>
      </w:pPr>
    </w:p>
    <w:p w:rsidR="00C67821" w:rsidRDefault="00C67821">
      <w:pPr>
        <w:pStyle w:val="a3"/>
        <w:spacing w:line="360" w:lineRule="auto"/>
      </w:pPr>
      <w:r>
        <w:t xml:space="preserve"> 30.03.2001 г. Жалобы на слабые боли в области послеоперационного шва, Общее состояние ближе к удовлетворительному, сознание ясное, кожные покровы обычной окраски. В легких дыхание жесткое, хрипов нет. Тоны сердца ясные, звучные. Пульс ритмичный, слабого наполнения, напряжения и силы. ЧСС=пульс=86 в мин. АД – 120\80 мм. рт. ст. Живот мягкий, болезненный в области послеоперационного шва. Стул, диурез в норме.</w:t>
      </w:r>
    </w:p>
    <w:p w:rsidR="00C67821" w:rsidRDefault="00C67821">
      <w:pPr>
        <w:pStyle w:val="a3"/>
        <w:spacing w:line="360" w:lineRule="auto"/>
      </w:pP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Этапный эпикриз</w:t>
      </w:r>
    </w:p>
    <w:p w:rsidR="00C67821" w:rsidRDefault="00C67821">
      <w:pPr>
        <w:pStyle w:val="a3"/>
        <w:spacing w:line="360" w:lineRule="auto"/>
        <w:jc w:val="center"/>
        <w:rPr>
          <w:b/>
          <w:sz w:val="28"/>
        </w:rPr>
      </w:pPr>
    </w:p>
    <w:p w:rsidR="00C67821" w:rsidRDefault="00C67821">
      <w:pPr>
        <w:pStyle w:val="a3"/>
        <w:spacing w:line="360" w:lineRule="auto"/>
      </w:pPr>
      <w:r>
        <w:t xml:space="preserve">Больной Серков Виктор Сергеевич, 45 лет, находится на лечении в хирургическом отделении ОКБ с диагнозом Послеоперационная вентральная грыжа. Больному произведено оперативное лечение – Герниопластика по Кунцу. Послеоперационный период протекает без осложнений. Больной получает инфузионную и трансфузионную терапию. Показано продолжить лечение в условиях стационара. </w:t>
      </w:r>
    </w:p>
    <w:p w:rsidR="00C67821" w:rsidRDefault="00C67821">
      <w:pPr>
        <w:spacing w:line="360" w:lineRule="auto"/>
        <w:ind w:firstLine="567"/>
        <w:jc w:val="both"/>
        <w:rPr>
          <w:b/>
          <w:sz w:val="24"/>
        </w:rPr>
      </w:pPr>
    </w:p>
    <w:p w:rsidR="00C67821" w:rsidRDefault="00C67821">
      <w:pPr>
        <w:pStyle w:val="8"/>
        <w:spacing w:line="360" w:lineRule="auto"/>
        <w:jc w:val="center"/>
        <w:rPr>
          <w:sz w:val="28"/>
        </w:rPr>
      </w:pPr>
      <w:r>
        <w:rPr>
          <w:sz w:val="28"/>
        </w:rPr>
        <w:t>Прогноз</w:t>
      </w:r>
    </w:p>
    <w:p w:rsidR="00C67821" w:rsidRDefault="00C67821">
      <w:pPr>
        <w:spacing w:line="360" w:lineRule="auto"/>
      </w:pPr>
    </w:p>
    <w:p w:rsidR="00C67821" w:rsidRDefault="00C67821">
      <w:p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Для выздоровления — благоприятный</w:t>
      </w:r>
    </w:p>
    <w:p w:rsidR="00C67821" w:rsidRDefault="00C67821">
      <w:pPr>
        <w:pStyle w:val="a3"/>
        <w:spacing w:line="360" w:lineRule="auto"/>
        <w:rPr>
          <w:rFonts w:cs="Arial"/>
          <w:bCs/>
        </w:rPr>
      </w:pPr>
      <w:r>
        <w:rPr>
          <w:rFonts w:cs="Arial"/>
          <w:bCs/>
        </w:rPr>
        <w:t>Для дальнейшей жизни — благоприятный</w:t>
      </w:r>
    </w:p>
    <w:p w:rsidR="00C67821" w:rsidRDefault="00C67821">
      <w:pPr>
        <w:pStyle w:val="a6"/>
        <w:spacing w:line="360" w:lineRule="auto"/>
        <w:ind w:left="0" w:right="0" w:firstLine="284"/>
        <w:jc w:val="center"/>
        <w:rPr>
          <w:b/>
          <w:bCs/>
        </w:rPr>
      </w:pPr>
    </w:p>
    <w:p w:rsidR="00C67821" w:rsidRDefault="00C67821">
      <w:pPr>
        <w:pStyle w:val="a6"/>
        <w:spacing w:line="360" w:lineRule="auto"/>
        <w:ind w:left="0" w:right="0" w:firstLine="284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Этиология и патогенез.</w:t>
      </w:r>
    </w:p>
    <w:p w:rsidR="00C67821" w:rsidRDefault="00C67821">
      <w:pPr>
        <w:pStyle w:val="a6"/>
        <w:spacing w:line="360" w:lineRule="auto"/>
        <w:ind w:left="0" w:right="0" w:firstLine="284"/>
        <w:jc w:val="both"/>
        <w:rPr>
          <w:rFonts w:ascii="Arial" w:hAnsi="Arial" w:cs="Arial"/>
          <w:b/>
          <w:bCs/>
          <w:sz w:val="24"/>
        </w:rPr>
      </w:pPr>
    </w:p>
    <w:p w:rsidR="00C67821" w:rsidRDefault="00C67821">
      <w:pPr>
        <w:pStyle w:val="a6"/>
        <w:spacing w:line="360" w:lineRule="auto"/>
        <w:ind w:left="0" w:right="0" w:firstLine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Причины возникновения послеоперационных вентральных грыж разнообразны. Чаще всего образование их связано с осложнениями после перенесенных ранее оперативных вмешательств на органах брюшной полости. Это прежде всего ослож</w:t>
      </w:r>
      <w:r>
        <w:rPr>
          <w:rFonts w:ascii="Arial" w:hAnsi="Arial" w:cs="Arial"/>
          <w:sz w:val="24"/>
        </w:rPr>
        <w:softHyphen/>
        <w:t>нения в ранний послеоперационный период: глубокое нагноение раны, образование лигатурных свищей, эвентраций, а также наличие факторов, приводящих к по</w:t>
      </w:r>
      <w:r>
        <w:rPr>
          <w:rFonts w:ascii="Arial" w:hAnsi="Arial" w:cs="Arial"/>
          <w:sz w:val="24"/>
        </w:rPr>
        <w:softHyphen/>
        <w:t>вышению внутрибрюшного давления: длительный парез кишок, рвота, кашель, задержка мочи. Важное значе</w:t>
      </w:r>
      <w:r>
        <w:rPr>
          <w:rFonts w:ascii="Arial" w:hAnsi="Arial" w:cs="Arial"/>
          <w:sz w:val="24"/>
        </w:rPr>
        <w:softHyphen/>
        <w:t>ние в возникновении послеоперационных вентральных грыж имеет состояние передней брюшной стенки (атро</w:t>
      </w:r>
      <w:r>
        <w:rPr>
          <w:rFonts w:ascii="Arial" w:hAnsi="Arial" w:cs="Arial"/>
          <w:sz w:val="24"/>
        </w:rPr>
        <w:softHyphen/>
        <w:t>фия мышц, истончение апоневроза, фасций). К возник</w:t>
      </w:r>
      <w:r>
        <w:rPr>
          <w:rFonts w:ascii="Arial" w:hAnsi="Arial" w:cs="Arial"/>
          <w:sz w:val="24"/>
        </w:rPr>
        <w:softHyphen/>
        <w:t>новению послеоперационных грыж приводят также на</w:t>
      </w:r>
      <w:r>
        <w:rPr>
          <w:rFonts w:ascii="Arial" w:hAnsi="Arial" w:cs="Arial"/>
          <w:sz w:val="24"/>
        </w:rPr>
        <w:softHyphen/>
        <w:t>рушение обменных процессов, авитаминоз, гипопротеинемия. Способствующими факторами являются ожире</w:t>
      </w:r>
      <w:r>
        <w:rPr>
          <w:rFonts w:ascii="Arial" w:hAnsi="Arial" w:cs="Arial"/>
          <w:sz w:val="24"/>
        </w:rPr>
        <w:softHyphen/>
        <w:t>ние, беременность вскоре после операции, ранняя физи</w:t>
      </w:r>
      <w:r>
        <w:rPr>
          <w:rFonts w:ascii="Arial" w:hAnsi="Arial" w:cs="Arial"/>
          <w:sz w:val="24"/>
        </w:rPr>
        <w:softHyphen/>
        <w:t>ческая нагрузка на операционный рубец.</w:t>
      </w:r>
    </w:p>
    <w:p w:rsidR="00C67821" w:rsidRDefault="00C67821">
      <w:pPr>
        <w:pStyle w:val="a7"/>
        <w:jc w:val="both"/>
      </w:pPr>
      <w:r>
        <w:t>Определенную роль в возникновении послеопераци</w:t>
      </w:r>
      <w:r>
        <w:softHyphen/>
        <w:t>онных вентральных грыж играет оперативный доступ. Нерациональный лапаротомный доступ, сопровождаю</w:t>
      </w:r>
      <w:r>
        <w:softHyphen/>
        <w:t>щийся денервацией и нарушением кровоснабжения боль</w:t>
      </w:r>
      <w:r>
        <w:softHyphen/>
        <w:t>ших участков брюшной стенки, приводит к ее пролабированию и релаксации мышц.</w:t>
      </w:r>
    </w:p>
    <w:p w:rsidR="00C67821" w:rsidRDefault="00C6782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Причиной могут быть технические ошибки хирур</w:t>
      </w:r>
      <w:r>
        <w:rPr>
          <w:rFonts w:ascii="Arial" w:hAnsi="Arial" w:cs="Arial"/>
          <w:sz w:val="24"/>
        </w:rPr>
        <w:softHyphen/>
        <w:t>га — нарушение принципа сшивания однородных тканей, дренирование и тампонирование брюшной полости через основную рану, применение кетгута для ушивания апо</w:t>
      </w:r>
      <w:r>
        <w:rPr>
          <w:rFonts w:ascii="Arial" w:hAnsi="Arial" w:cs="Arial"/>
          <w:sz w:val="24"/>
        </w:rPr>
        <w:softHyphen/>
        <w:t>невроза, наложение слишком частых или редких швов на апоневроз при зашивании лапаротомной раны.</w:t>
      </w:r>
    </w:p>
    <w:p w:rsidR="00C67821" w:rsidRDefault="00C67821">
      <w:pPr>
        <w:spacing w:line="360" w:lineRule="auto"/>
        <w:ind w:firstLine="3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Наиболее частой причиной образования послеопера</w:t>
      </w:r>
      <w:r>
        <w:rPr>
          <w:rFonts w:ascii="Arial" w:hAnsi="Arial" w:cs="Arial"/>
          <w:sz w:val="24"/>
        </w:rPr>
        <w:softHyphen/>
        <w:t>ционной грыжи является нагноение раны. Нагноению раны спо</w:t>
      </w:r>
      <w:r>
        <w:rPr>
          <w:rFonts w:ascii="Arial" w:hAnsi="Arial" w:cs="Arial"/>
          <w:sz w:val="24"/>
        </w:rPr>
        <w:softHyphen/>
        <w:t>собствуют состояние больного до операции, угнетение функции иммунной системы, которое зависит от многих факторов. К числу этих факторов относится возраст больного: высокая частота послеоперационных гнойных осложнений отмечается у детей и людей старческого возраста, низкая — у людей зрелого возраста.</w:t>
      </w:r>
    </w:p>
    <w:p w:rsidR="00C67821" w:rsidRDefault="00C6782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Рост уровня хирургической инфекции с уве</w:t>
      </w:r>
      <w:r>
        <w:rPr>
          <w:rFonts w:ascii="Arial" w:hAnsi="Arial" w:cs="Arial"/>
          <w:sz w:val="24"/>
        </w:rPr>
        <w:softHyphen/>
        <w:t>личением возраста больных объясняется угнетением ря</w:t>
      </w:r>
      <w:r>
        <w:rPr>
          <w:rFonts w:ascii="Arial" w:hAnsi="Arial" w:cs="Arial"/>
          <w:sz w:val="24"/>
        </w:rPr>
        <w:softHyphen/>
        <w:t>да механизмов иммунологической защиты организма. Предрасполагающими факторами возникновения после</w:t>
      </w:r>
      <w:r>
        <w:rPr>
          <w:rFonts w:ascii="Arial" w:hAnsi="Arial" w:cs="Arial"/>
          <w:sz w:val="24"/>
        </w:rPr>
        <w:softHyphen/>
        <w:t>операционных гнойных осложнений являются бацилло</w:t>
      </w:r>
      <w:r>
        <w:rPr>
          <w:rFonts w:ascii="Arial" w:hAnsi="Arial" w:cs="Arial"/>
          <w:sz w:val="24"/>
        </w:rPr>
        <w:softHyphen/>
        <w:t>носительство и наличие сопутствующих очагов инфек</w:t>
      </w:r>
      <w:r>
        <w:rPr>
          <w:rFonts w:ascii="Arial" w:hAnsi="Arial" w:cs="Arial"/>
          <w:sz w:val="24"/>
        </w:rPr>
        <w:softHyphen/>
        <w:t>ции (стоматиты, отиты, тонзиллиты и др.).</w:t>
      </w:r>
    </w:p>
    <w:p w:rsidR="00C67821" w:rsidRDefault="00C6782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Особенность хирургического вмешательства и бакте</w:t>
      </w:r>
      <w:r>
        <w:rPr>
          <w:rFonts w:ascii="Arial" w:hAnsi="Arial" w:cs="Arial"/>
          <w:sz w:val="24"/>
        </w:rPr>
        <w:softHyphen/>
        <w:t>риальный фактор влияют на развитие нагноительных процессов в послеоперационный период. Недостаточный лапаротомный доступ не только создает неудобства для выполнения операции, но и приводит к травмированию тканей передней брюшной стенки. Это способствует развитию воспалительных инфильтратов, нагноений.</w:t>
      </w:r>
    </w:p>
    <w:p w:rsidR="00C67821" w:rsidRDefault="00C6782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Развитию хирургической инфекции способствуют не</w:t>
      </w:r>
      <w:r>
        <w:rPr>
          <w:rFonts w:ascii="Arial" w:hAnsi="Arial" w:cs="Arial"/>
          <w:sz w:val="24"/>
        </w:rPr>
        <w:softHyphen/>
        <w:t>брежный гемостаз, образование гематом в ране, неадек</w:t>
      </w:r>
      <w:r>
        <w:rPr>
          <w:rFonts w:ascii="Arial" w:hAnsi="Arial" w:cs="Arial"/>
          <w:sz w:val="24"/>
        </w:rPr>
        <w:softHyphen/>
        <w:t>ватное сопоставление краев раны при ее зашивании. При выведении через основную лапаротомную рану дренажей, тампонов возникает возможность инфицирования всей раны. К инфекционным осложнениям в ране часто приводят нарушения асептического режима.</w:t>
      </w:r>
    </w:p>
    <w:p w:rsidR="00C67821" w:rsidRDefault="00C6782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факторам, способствующим развитию нагноительного процесса, относятся релапаротомия, угнетение ре</w:t>
      </w:r>
      <w:r>
        <w:rPr>
          <w:rFonts w:ascii="Arial" w:hAnsi="Arial" w:cs="Arial"/>
          <w:sz w:val="24"/>
        </w:rPr>
        <w:softHyphen/>
        <w:t>активности организма, развивающееся в первые дни после операции, ряд ранних инфекционных осложнений, предшествующих нагноению раны (трахеит, бронхит, пневмония, цистопиелит, гепатохолангит и др.).</w:t>
      </w:r>
    </w:p>
    <w:p w:rsidR="00C67821" w:rsidRDefault="00C67821">
      <w:pPr>
        <w:spacing w:line="360" w:lineRule="auto"/>
        <w:ind w:firstLine="3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Гнойный процесс в послеоперационной ране не все</w:t>
      </w:r>
      <w:r>
        <w:rPr>
          <w:rFonts w:ascii="Arial" w:hAnsi="Arial" w:cs="Arial"/>
          <w:sz w:val="24"/>
        </w:rPr>
        <w:softHyphen/>
        <w:t>гда захватывает только кожу и подкожную основу, а распространяется на фасции, апоневроз, мышцы на значительном протяжении, что приводит к формирова</w:t>
      </w:r>
      <w:r>
        <w:rPr>
          <w:rFonts w:ascii="Arial" w:hAnsi="Arial" w:cs="Arial"/>
          <w:sz w:val="24"/>
        </w:rPr>
        <w:softHyphen/>
        <w:t>нию неполноценного послеоперационного рубца. Резуль</w:t>
      </w:r>
      <w:r>
        <w:rPr>
          <w:rFonts w:ascii="Arial" w:hAnsi="Arial" w:cs="Arial"/>
          <w:sz w:val="24"/>
        </w:rPr>
        <w:softHyphen/>
        <w:t>таты морфологического исследования участков мышц и апоневроза, взятых во время операций по поводу после</w:t>
      </w:r>
      <w:r>
        <w:rPr>
          <w:rFonts w:ascii="Arial" w:hAnsi="Arial" w:cs="Arial"/>
          <w:sz w:val="24"/>
        </w:rPr>
        <w:softHyphen/>
        <w:t>операционных грыж, показали, что мышцы на протяже</w:t>
      </w:r>
      <w:r>
        <w:rPr>
          <w:rFonts w:ascii="Arial" w:hAnsi="Arial" w:cs="Arial"/>
          <w:sz w:val="24"/>
        </w:rPr>
        <w:softHyphen/>
        <w:t>нии 10—15 см от очага нагноения подвергаются рубцовому перерождению. Между мышечными волокнами разрастается грубая со</w:t>
      </w:r>
      <w:r>
        <w:rPr>
          <w:rFonts w:ascii="Arial" w:hAnsi="Arial" w:cs="Arial"/>
          <w:sz w:val="24"/>
        </w:rPr>
        <w:softHyphen/>
        <w:t>единительная ткань. Микроциркуляторное русло пред</w:t>
      </w:r>
      <w:r>
        <w:rPr>
          <w:rFonts w:ascii="Arial" w:hAnsi="Arial" w:cs="Arial"/>
          <w:sz w:val="24"/>
        </w:rPr>
        <w:softHyphen/>
        <w:t>ставлено ограниченным количеством сосудов. Изменяет</w:t>
      </w:r>
      <w:r>
        <w:rPr>
          <w:rFonts w:ascii="Arial" w:hAnsi="Arial" w:cs="Arial"/>
          <w:sz w:val="24"/>
        </w:rPr>
        <w:softHyphen/>
        <w:t>ся строение апоневроза, волокна истончаются, между ними возникают множественные пустоты. Длительное время после перенесенного нагноения сохраняется хро</w:t>
      </w:r>
      <w:r>
        <w:rPr>
          <w:rFonts w:ascii="Arial" w:hAnsi="Arial" w:cs="Arial"/>
          <w:sz w:val="24"/>
        </w:rPr>
        <w:softHyphen/>
        <w:t>ническое воспаление в тканях, что подтверждается диф</w:t>
      </w:r>
      <w:r>
        <w:rPr>
          <w:rFonts w:ascii="Arial" w:hAnsi="Arial" w:cs="Arial"/>
          <w:sz w:val="24"/>
        </w:rPr>
        <w:softHyphen/>
        <w:t>фузной лимфоцитарной и гистоцитарной инфильтрацией слоев передней брюшной стенки. Морфологические из</w:t>
      </w:r>
      <w:r>
        <w:rPr>
          <w:rFonts w:ascii="Arial" w:hAnsi="Arial" w:cs="Arial"/>
          <w:sz w:val="24"/>
        </w:rPr>
        <w:softHyphen/>
        <w:t>менения в фасциях, апоневрозе, мышцах приводят к их функциональной неполноценности и формированию рубцовой грыжи.</w:t>
      </w:r>
    </w:p>
    <w:p w:rsidR="00C67821" w:rsidRDefault="00C67821">
      <w:pPr>
        <w:spacing w:line="36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Нагноение раны, гипопротеинемия, метаболические нарушения, анемия нередко могут приводить к разви</w:t>
      </w:r>
      <w:r>
        <w:rPr>
          <w:rFonts w:ascii="Arial" w:hAnsi="Arial" w:cs="Arial"/>
          <w:sz w:val="24"/>
        </w:rPr>
        <w:softHyphen/>
        <w:t>тию эвентраций  которые предрасполагают к развитию послеоперацион</w:t>
      </w:r>
      <w:r>
        <w:rPr>
          <w:rFonts w:ascii="Arial" w:hAnsi="Arial" w:cs="Arial"/>
          <w:sz w:val="24"/>
        </w:rPr>
        <w:softHyphen/>
        <w:t xml:space="preserve">ных грыж. </w:t>
      </w:r>
    </w:p>
    <w:p w:rsidR="00C67821" w:rsidRDefault="00C67821">
      <w:pPr>
        <w:spacing w:line="36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Этиологическими факторами, способствующими раз</w:t>
      </w:r>
      <w:r>
        <w:rPr>
          <w:rFonts w:ascii="Arial" w:hAnsi="Arial" w:cs="Arial"/>
          <w:sz w:val="24"/>
        </w:rPr>
        <w:softHyphen/>
        <w:t>витию послеоперационных грыж у лиц пожилого и старческого возраста, часто являются истончение и дряблость тканей брюшной стенки вследствие возраст</w:t>
      </w:r>
      <w:r>
        <w:rPr>
          <w:rFonts w:ascii="Arial" w:hAnsi="Arial" w:cs="Arial"/>
          <w:sz w:val="24"/>
        </w:rPr>
        <w:softHyphen/>
        <w:t>ных изменений за счет дегенеративных изменений мы</w:t>
      </w:r>
      <w:r>
        <w:rPr>
          <w:rFonts w:ascii="Arial" w:hAnsi="Arial" w:cs="Arial"/>
          <w:sz w:val="24"/>
        </w:rPr>
        <w:softHyphen/>
        <w:t>шечных и коллагеновых волокон.</w:t>
      </w:r>
    </w:p>
    <w:p w:rsidR="00C67821" w:rsidRDefault="00C67821">
      <w:pPr>
        <w:spacing w:line="360" w:lineRule="auto"/>
        <w:ind w:firstLine="3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Развитию слабости передней брюшной стенки у жен</w:t>
      </w:r>
      <w:r>
        <w:rPr>
          <w:rFonts w:ascii="Arial" w:hAnsi="Arial" w:cs="Arial"/>
          <w:sz w:val="24"/>
        </w:rPr>
        <w:softHyphen/>
        <w:t>щин способствуют беременность и роды, которые об</w:t>
      </w:r>
      <w:r>
        <w:rPr>
          <w:rFonts w:ascii="Arial" w:hAnsi="Arial" w:cs="Arial"/>
          <w:sz w:val="24"/>
        </w:rPr>
        <w:softHyphen/>
        <w:t>условливают растягивание и истончение белой линии живота, атрофию и расхождение прямых мышц, обра</w:t>
      </w:r>
      <w:r>
        <w:rPr>
          <w:rFonts w:ascii="Arial" w:hAnsi="Arial" w:cs="Arial"/>
          <w:sz w:val="24"/>
        </w:rPr>
        <w:softHyphen/>
        <w:t>зование диастаза. Ожирение вызывает истончение и атрофию мышечно-апоневротических тканей. Важными факторами являются ранняя физическая нагрузка вскоре после операции, технические ошибки при ее выполнении, применение рассасывающихся материалов (кетгута) для сшивания апоневроза и фасции. К образованию рубцовой грыжи могут приводить слишком часто или редко наложенные швы при зашивании лапаротомной раны.</w:t>
      </w:r>
    </w:p>
    <w:p w:rsidR="00C67821" w:rsidRDefault="00C67821">
      <w:pPr>
        <w:spacing w:line="360" w:lineRule="auto"/>
        <w:ind w:firstLine="3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Нередко образование послеоперационных грыж свя</w:t>
      </w:r>
      <w:r>
        <w:rPr>
          <w:rFonts w:ascii="Arial" w:hAnsi="Arial" w:cs="Arial"/>
          <w:sz w:val="24"/>
        </w:rPr>
        <w:softHyphen/>
        <w:t>зано с пересечением нервных стволов в области перед</w:t>
      </w:r>
      <w:r>
        <w:rPr>
          <w:rFonts w:ascii="Arial" w:hAnsi="Arial" w:cs="Arial"/>
          <w:sz w:val="24"/>
        </w:rPr>
        <w:softHyphen/>
        <w:t>ней брюшной стенки при нерациональных лапаротомных разрезах. В области денервированных участков мышечно-апоневротические ткани подвергаются дистрофи</w:t>
      </w:r>
      <w:r>
        <w:rPr>
          <w:rFonts w:ascii="Arial" w:hAnsi="Arial" w:cs="Arial"/>
          <w:sz w:val="24"/>
        </w:rPr>
        <w:softHyphen/>
        <w:t>ческим изменениям, что приводит не только к образо</w:t>
      </w:r>
      <w:r>
        <w:rPr>
          <w:rFonts w:ascii="Arial" w:hAnsi="Arial" w:cs="Arial"/>
          <w:sz w:val="24"/>
        </w:rPr>
        <w:softHyphen/>
        <w:t>ванию грыжевого выпячивания, но и к релаксации мышц, пролабированию брюшной стенки вокруг грыже</w:t>
      </w:r>
      <w:r>
        <w:rPr>
          <w:rFonts w:ascii="Arial" w:hAnsi="Arial" w:cs="Arial"/>
          <w:sz w:val="24"/>
        </w:rPr>
        <w:softHyphen/>
        <w:t>вых ворот. Примером образования данных грыж могут служить нерациональные разрезы, особенно при подре</w:t>
      </w:r>
      <w:r>
        <w:rPr>
          <w:rFonts w:ascii="Arial" w:hAnsi="Arial" w:cs="Arial"/>
          <w:sz w:val="24"/>
        </w:rPr>
        <w:softHyphen/>
        <w:t>берном доступе к печени, желчному пузырю, а также при боковых поясничных доступах к почкам и другим органам забрюшинного пространства. Образование послеоперационных вентральных грыж может быть свя</w:t>
      </w:r>
      <w:r>
        <w:rPr>
          <w:rFonts w:ascii="Arial" w:hAnsi="Arial" w:cs="Arial"/>
          <w:sz w:val="24"/>
        </w:rPr>
        <w:softHyphen/>
        <w:t>зано с нарушением обменных процессов, авитаминозами, нерациональным использованием антибиотиков, сульфаниламидных и гормональных препаратов. Эти факторы угнетают репаративные процессы при форми</w:t>
      </w:r>
      <w:r>
        <w:rPr>
          <w:rFonts w:ascii="Arial" w:hAnsi="Arial" w:cs="Arial"/>
          <w:sz w:val="24"/>
        </w:rPr>
        <w:softHyphen/>
        <w:t>ровании послеоперационного рубца и в последующем приводят к образованию грыжевых  выпячиваний.</w:t>
      </w:r>
    </w:p>
    <w:p w:rsidR="00C67821" w:rsidRDefault="00C6782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Определенную роль в формировании операционного рубца после лапаротомии играют состояние эндокрин</w:t>
      </w:r>
      <w:r>
        <w:rPr>
          <w:rFonts w:ascii="Arial" w:hAnsi="Arial" w:cs="Arial"/>
          <w:sz w:val="24"/>
        </w:rPr>
        <w:softHyphen/>
        <w:t>ной системы, наличие сопутствующей патологии, иммунологический статус.</w:t>
      </w:r>
    </w:p>
    <w:p w:rsidR="00C67821" w:rsidRDefault="00C6782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Существует ряд эндокринных заболеваний (сахар</w:t>
      </w:r>
      <w:r>
        <w:rPr>
          <w:rFonts w:ascii="Arial" w:hAnsi="Arial" w:cs="Arial"/>
          <w:sz w:val="24"/>
        </w:rPr>
        <w:softHyphen/>
        <w:t>ный диабет, зоб и др.), при которых отмечается неспе</w:t>
      </w:r>
      <w:r>
        <w:rPr>
          <w:rFonts w:ascii="Arial" w:hAnsi="Arial" w:cs="Arial"/>
          <w:sz w:val="24"/>
        </w:rPr>
        <w:softHyphen/>
        <w:t>цифическое снижение иммунитета, повышающее риск развития гнойных осложнений после операций, способствующее образованию неполноценного послеоперационного руб</w:t>
      </w:r>
      <w:r>
        <w:rPr>
          <w:rFonts w:ascii="Arial" w:hAnsi="Arial" w:cs="Arial"/>
          <w:sz w:val="24"/>
        </w:rPr>
        <w:softHyphen/>
        <w:t>ца. Все это необходимо учитывать в целях профилактики развития послеоперационных вентральных грыж.</w:t>
      </w:r>
    </w:p>
    <w:p w:rsidR="00C67821" w:rsidRDefault="00C67821">
      <w:pPr>
        <w:pStyle w:val="a3"/>
      </w:pPr>
    </w:p>
    <w:p w:rsidR="00C67821" w:rsidRDefault="00C67821">
      <w:pPr>
        <w:pStyle w:val="a3"/>
      </w:pPr>
    </w:p>
    <w:p w:rsidR="00C67821" w:rsidRDefault="00C67821">
      <w:pPr>
        <w:pStyle w:val="a3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Литература</w:t>
      </w:r>
    </w:p>
    <w:p w:rsidR="00C67821" w:rsidRDefault="00C67821">
      <w:pPr>
        <w:pStyle w:val="a3"/>
        <w:jc w:val="left"/>
        <w:rPr>
          <w:rFonts w:cs="Arial"/>
        </w:rPr>
      </w:pPr>
    </w:p>
    <w:p w:rsidR="00C67821" w:rsidRDefault="00C67821">
      <w:pPr>
        <w:pStyle w:val="a3"/>
        <w:numPr>
          <w:ilvl w:val="0"/>
          <w:numId w:val="11"/>
        </w:numPr>
        <w:jc w:val="left"/>
        <w:rPr>
          <w:rFonts w:cs="Arial"/>
        </w:rPr>
      </w:pPr>
      <w:r>
        <w:rPr>
          <w:rFonts w:cs="Arial"/>
        </w:rPr>
        <w:t xml:space="preserve">Иванов С.В.  </w:t>
      </w:r>
      <w:r>
        <w:rPr>
          <w:rFonts w:cs="Arial"/>
          <w:i/>
          <w:iCs/>
        </w:rPr>
        <w:t>Лекции по хирургии.</w:t>
      </w:r>
      <w:r>
        <w:rPr>
          <w:rFonts w:cs="Arial"/>
        </w:rPr>
        <w:t xml:space="preserve"> – Курск., 2000г.</w:t>
      </w:r>
    </w:p>
    <w:p w:rsidR="00C67821" w:rsidRDefault="00C67821">
      <w:pPr>
        <w:pStyle w:val="a3"/>
        <w:numPr>
          <w:ilvl w:val="0"/>
          <w:numId w:val="11"/>
        </w:numPr>
        <w:jc w:val="left"/>
        <w:rPr>
          <w:rFonts w:cs="Arial"/>
        </w:rPr>
      </w:pPr>
      <w:r>
        <w:rPr>
          <w:rFonts w:cs="Arial"/>
        </w:rPr>
        <w:t xml:space="preserve">Булынин Н.И.  </w:t>
      </w:r>
      <w:r>
        <w:rPr>
          <w:rFonts w:cs="Arial"/>
          <w:i/>
          <w:iCs/>
        </w:rPr>
        <w:t>Наружные грыжи живота</w:t>
      </w:r>
      <w:r>
        <w:rPr>
          <w:rFonts w:cs="Arial"/>
        </w:rPr>
        <w:t>. – Ставрополь.,1968г.</w:t>
      </w:r>
    </w:p>
    <w:p w:rsidR="00C67821" w:rsidRDefault="00C67821">
      <w:pPr>
        <w:pStyle w:val="a3"/>
        <w:numPr>
          <w:ilvl w:val="0"/>
          <w:numId w:val="11"/>
        </w:numPr>
        <w:jc w:val="left"/>
        <w:rPr>
          <w:rFonts w:cs="Arial"/>
        </w:rPr>
      </w:pPr>
      <w:r>
        <w:rPr>
          <w:rFonts w:cs="Arial"/>
        </w:rPr>
        <w:t>Черенько М.П</w:t>
      </w:r>
      <w:r>
        <w:rPr>
          <w:rFonts w:cs="Arial"/>
          <w:i/>
          <w:iCs/>
        </w:rPr>
        <w:t>.  Брюшные грыжи</w:t>
      </w:r>
      <w:r>
        <w:rPr>
          <w:rFonts w:cs="Arial"/>
        </w:rPr>
        <w:t>. – Киев «Здоровье»., 1995г.</w:t>
      </w:r>
    </w:p>
    <w:p w:rsidR="00C67821" w:rsidRDefault="00C67821">
      <w:pPr>
        <w:pStyle w:val="a3"/>
        <w:numPr>
          <w:ilvl w:val="0"/>
          <w:numId w:val="11"/>
        </w:numPr>
        <w:jc w:val="left"/>
        <w:rPr>
          <w:rFonts w:cs="Arial"/>
        </w:rPr>
      </w:pPr>
      <w:r>
        <w:rPr>
          <w:rFonts w:cs="Arial"/>
        </w:rPr>
        <w:t>Кузин М.И</w:t>
      </w:r>
      <w:r>
        <w:rPr>
          <w:rFonts w:cs="Arial"/>
          <w:i/>
          <w:iCs/>
        </w:rPr>
        <w:t>.   Хирургические болезни</w:t>
      </w:r>
      <w:r>
        <w:rPr>
          <w:rFonts w:cs="Arial"/>
        </w:rPr>
        <w:t>. – М. Медицина., 1995г.</w:t>
      </w:r>
      <w:bookmarkStart w:id="0" w:name="_GoBack"/>
      <w:bookmarkEnd w:id="0"/>
    </w:p>
    <w:sectPr w:rsidR="00C67821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onet">
    <w:altName w:val="Mistral"/>
    <w:charset w:val="CC"/>
    <w:family w:val="script"/>
    <w:pitch w:val="variable"/>
    <w:sig w:usb0="00000201" w:usb1="00000000" w:usb2="00000000" w:usb3="00000000" w:csb0="00000004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200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A9737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8502F58"/>
    <w:multiLevelType w:val="hybridMultilevel"/>
    <w:tmpl w:val="4B741602"/>
    <w:lvl w:ilvl="0" w:tplc="05E0B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683A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77E2534"/>
    <w:multiLevelType w:val="hybridMultilevel"/>
    <w:tmpl w:val="D6C257D8"/>
    <w:lvl w:ilvl="0" w:tplc="F7041D5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672A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5E567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FF48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D970B6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76F37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BB81D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821"/>
    <w:rsid w:val="00723D5D"/>
    <w:rsid w:val="00A4080D"/>
    <w:rsid w:val="00C6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EDEAC910-7CA9-417D-B9AF-3754B0F1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96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/>
      <w:sz w:val="24"/>
    </w:rPr>
  </w:style>
  <w:style w:type="paragraph" w:styleId="a4">
    <w:name w:val="Title"/>
    <w:basedOn w:val="a"/>
    <w:qFormat/>
    <w:pPr>
      <w:jc w:val="center"/>
    </w:pPr>
    <w:rPr>
      <w:rFonts w:ascii="Arial" w:hAnsi="Arial"/>
      <w:b/>
      <w:sz w:val="28"/>
    </w:rPr>
  </w:style>
  <w:style w:type="paragraph" w:styleId="a5">
    <w:name w:val="Subtitle"/>
    <w:basedOn w:val="a"/>
    <w:qFormat/>
    <w:rPr>
      <w:rFonts w:ascii="Arial" w:hAnsi="Arial"/>
      <w:sz w:val="24"/>
    </w:rPr>
  </w:style>
  <w:style w:type="paragraph" w:styleId="a6">
    <w:name w:val="Block Text"/>
    <w:basedOn w:val="a"/>
    <w:pPr>
      <w:ind w:left="567" w:right="706"/>
      <w:jc w:val="right"/>
    </w:pPr>
  </w:style>
  <w:style w:type="paragraph" w:styleId="20">
    <w:name w:val="Body Text 2"/>
    <w:basedOn w:val="a"/>
    <w:pPr>
      <w:jc w:val="center"/>
    </w:pPr>
    <w:rPr>
      <w:rFonts w:ascii="Coronet" w:hAnsi="Coronet"/>
      <w:sz w:val="72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567"/>
    </w:pPr>
    <w:rPr>
      <w:sz w:val="24"/>
    </w:rPr>
  </w:style>
  <w:style w:type="paragraph" w:styleId="a7">
    <w:name w:val="Body Text Indent"/>
    <w:basedOn w:val="a"/>
    <w:pPr>
      <w:spacing w:line="360" w:lineRule="auto"/>
      <w:ind w:firstLine="284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2784</Words>
  <Characters>15871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> </Company>
  <LinksUpToDate>false</LinksUpToDate>
  <CharactersWithSpaces>18618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subject/>
  <dc:creator>Бельченков А. В.</dc:creator>
  <cp:keywords/>
  <dc:description/>
  <cp:lastModifiedBy>Irina</cp:lastModifiedBy>
  <cp:revision>2</cp:revision>
  <cp:lastPrinted>2001-04-05T13:50:00Z</cp:lastPrinted>
  <dcterms:created xsi:type="dcterms:W3CDTF">2014-08-19T21:03:00Z</dcterms:created>
  <dcterms:modified xsi:type="dcterms:W3CDTF">2014-08-19T21:03:00Z</dcterms:modified>
</cp:coreProperties>
</file>