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49" w:rsidRPr="001E69A6" w:rsidRDefault="00E92A49"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Федеральное агентство по образованию</w:t>
      </w:r>
    </w:p>
    <w:p w:rsidR="00E92A49" w:rsidRPr="001E69A6" w:rsidRDefault="00E92A49"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Государственное образовательное учреждение</w:t>
      </w:r>
    </w:p>
    <w:p w:rsidR="00E92A49" w:rsidRPr="001E69A6" w:rsidRDefault="00E92A49"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Высшего профессионального образования</w:t>
      </w:r>
    </w:p>
    <w:p w:rsidR="00A04016" w:rsidRPr="001E69A6" w:rsidRDefault="00A04016"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Сибирский государстве</w:t>
      </w:r>
      <w:r w:rsidR="001E69A6">
        <w:rPr>
          <w:rFonts w:ascii="Times New Roman" w:hAnsi="Times New Roman"/>
          <w:sz w:val="28"/>
          <w:szCs w:val="28"/>
        </w:rPr>
        <w:t>нный индустриальный университет</w:t>
      </w:r>
    </w:p>
    <w:p w:rsidR="00A04016" w:rsidRPr="001E69A6" w:rsidRDefault="00A04016"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Кафедра экономики и менеджмента</w:t>
      </w:r>
    </w:p>
    <w:p w:rsidR="00A04016" w:rsidRPr="001E69A6" w:rsidRDefault="00A04016" w:rsidP="001E69A6">
      <w:pPr>
        <w:spacing w:after="0" w:line="360" w:lineRule="auto"/>
        <w:ind w:firstLine="709"/>
        <w:jc w:val="center"/>
        <w:rPr>
          <w:rFonts w:ascii="Times New Roman" w:hAnsi="Times New Roman"/>
          <w:sz w:val="28"/>
          <w:szCs w:val="28"/>
        </w:rPr>
      </w:pPr>
    </w:p>
    <w:p w:rsidR="00A04016" w:rsidRPr="001E69A6" w:rsidRDefault="00A04016" w:rsidP="001E69A6">
      <w:pPr>
        <w:spacing w:after="0" w:line="360" w:lineRule="auto"/>
        <w:ind w:firstLine="709"/>
        <w:jc w:val="center"/>
        <w:rPr>
          <w:rFonts w:ascii="Times New Roman" w:hAnsi="Times New Roman"/>
          <w:sz w:val="28"/>
          <w:szCs w:val="28"/>
        </w:rPr>
      </w:pPr>
    </w:p>
    <w:p w:rsidR="00A04016" w:rsidRPr="001E69A6" w:rsidRDefault="00A0401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623E04" w:rsidRPr="001E69A6" w:rsidRDefault="00AE1ED6"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КУРСОВАЯ РАБОТА</w:t>
      </w:r>
    </w:p>
    <w:p w:rsidR="001E69A6" w:rsidRDefault="00A04016"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по дисциплине</w:t>
      </w:r>
    </w:p>
    <w:p w:rsidR="00AE1ED6" w:rsidRPr="001E69A6" w:rsidRDefault="00AE1ED6"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u w:val="single"/>
        </w:rPr>
        <w:t>Экономика фирмы</w:t>
      </w:r>
    </w:p>
    <w:p w:rsidR="001E69A6" w:rsidRDefault="001E69A6" w:rsidP="001E69A6">
      <w:pPr>
        <w:spacing w:after="0" w:line="360" w:lineRule="auto"/>
        <w:ind w:firstLine="709"/>
        <w:jc w:val="center"/>
        <w:rPr>
          <w:rFonts w:ascii="Times New Roman" w:hAnsi="Times New Roman"/>
          <w:sz w:val="28"/>
          <w:szCs w:val="28"/>
        </w:rPr>
      </w:pPr>
      <w:r>
        <w:rPr>
          <w:rFonts w:ascii="Times New Roman" w:hAnsi="Times New Roman"/>
          <w:sz w:val="28"/>
          <w:szCs w:val="28"/>
        </w:rPr>
        <w:t>тема:</w:t>
      </w:r>
    </w:p>
    <w:p w:rsidR="00A04016" w:rsidRPr="001E69A6" w:rsidRDefault="00B42571"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Единый налог на вмененный доход от предпринимательской деятельности: понятие, условия и порядок оплаты</w:t>
      </w:r>
    </w:p>
    <w:p w:rsidR="00AE1ED6" w:rsidRPr="001E69A6" w:rsidRDefault="00AE1ED6" w:rsidP="001E69A6">
      <w:pPr>
        <w:spacing w:after="0" w:line="360" w:lineRule="auto"/>
        <w:ind w:firstLine="709"/>
        <w:jc w:val="center"/>
        <w:rPr>
          <w:rFonts w:ascii="Times New Roman" w:hAnsi="Times New Roman"/>
          <w:sz w:val="28"/>
          <w:szCs w:val="28"/>
        </w:rPr>
      </w:pPr>
    </w:p>
    <w:p w:rsidR="00A04016" w:rsidRDefault="00A0401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1E69A6" w:rsidRDefault="001E69A6" w:rsidP="001E69A6">
      <w:pPr>
        <w:spacing w:after="0" w:line="360" w:lineRule="auto"/>
        <w:ind w:firstLine="709"/>
        <w:jc w:val="center"/>
        <w:rPr>
          <w:rFonts w:ascii="Times New Roman" w:hAnsi="Times New Roman"/>
          <w:sz w:val="28"/>
          <w:szCs w:val="28"/>
        </w:rPr>
      </w:pPr>
    </w:p>
    <w:p w:rsidR="00A04016" w:rsidRPr="001E69A6" w:rsidRDefault="00A04016" w:rsidP="001E69A6">
      <w:pPr>
        <w:spacing w:after="0" w:line="360" w:lineRule="auto"/>
        <w:ind w:firstLine="709"/>
        <w:jc w:val="center"/>
        <w:rPr>
          <w:rFonts w:ascii="Times New Roman" w:hAnsi="Times New Roman"/>
          <w:sz w:val="28"/>
          <w:szCs w:val="28"/>
        </w:rPr>
      </w:pPr>
      <w:r w:rsidRPr="001E69A6">
        <w:rPr>
          <w:rFonts w:ascii="Times New Roman" w:hAnsi="Times New Roman"/>
          <w:sz w:val="28"/>
          <w:szCs w:val="28"/>
        </w:rPr>
        <w:t>Нов</w:t>
      </w:r>
      <w:r w:rsidR="001E69A6">
        <w:rPr>
          <w:rFonts w:ascii="Times New Roman" w:hAnsi="Times New Roman"/>
          <w:sz w:val="28"/>
          <w:szCs w:val="28"/>
        </w:rPr>
        <w:t>окузнецк, 2009</w:t>
      </w:r>
    </w:p>
    <w:p w:rsidR="00A04016" w:rsidRDefault="001E69A6" w:rsidP="001E69A6">
      <w:pPr>
        <w:pStyle w:val="a4"/>
        <w:shd w:val="clear" w:color="auto" w:fill="FFFFFF"/>
        <w:spacing w:before="0" w:after="0" w:line="360" w:lineRule="auto"/>
        <w:ind w:firstLine="709"/>
        <w:jc w:val="both"/>
        <w:rPr>
          <w:bCs/>
          <w:sz w:val="28"/>
          <w:szCs w:val="32"/>
        </w:rPr>
      </w:pPr>
      <w:r>
        <w:rPr>
          <w:bCs/>
          <w:sz w:val="28"/>
          <w:szCs w:val="32"/>
        </w:rPr>
        <w:br w:type="page"/>
      </w:r>
      <w:r w:rsidR="00A04016" w:rsidRPr="001E69A6">
        <w:rPr>
          <w:bCs/>
          <w:sz w:val="28"/>
          <w:szCs w:val="32"/>
        </w:rPr>
        <w:t>Содержание</w:t>
      </w:r>
    </w:p>
    <w:p w:rsidR="001E69A6" w:rsidRPr="001E69A6" w:rsidRDefault="001E69A6" w:rsidP="001E69A6">
      <w:pPr>
        <w:pStyle w:val="a4"/>
        <w:shd w:val="clear" w:color="auto" w:fill="FFFFFF"/>
        <w:spacing w:before="0" w:after="0" w:line="360" w:lineRule="auto"/>
        <w:ind w:firstLine="709"/>
        <w:jc w:val="both"/>
        <w:rPr>
          <w:bCs/>
          <w:sz w:val="28"/>
          <w:szCs w:val="32"/>
        </w:rPr>
      </w:pPr>
    </w:p>
    <w:p w:rsidR="00A04016" w:rsidRPr="001E69A6" w:rsidRDefault="00E62A62" w:rsidP="001E69A6">
      <w:pPr>
        <w:pStyle w:val="a4"/>
        <w:shd w:val="clear" w:color="auto" w:fill="FFFFFF"/>
        <w:spacing w:before="0" w:after="0" w:line="360" w:lineRule="auto"/>
        <w:jc w:val="both"/>
        <w:rPr>
          <w:bCs/>
          <w:sz w:val="28"/>
          <w:szCs w:val="28"/>
        </w:rPr>
      </w:pPr>
      <w:r w:rsidRPr="001E69A6">
        <w:rPr>
          <w:bCs/>
          <w:sz w:val="28"/>
          <w:szCs w:val="28"/>
        </w:rPr>
        <w:t>Введение</w:t>
      </w:r>
    </w:p>
    <w:p w:rsidR="00E62A62" w:rsidRPr="001E69A6" w:rsidRDefault="00E62A62" w:rsidP="001E69A6">
      <w:pPr>
        <w:pStyle w:val="a4"/>
        <w:shd w:val="clear" w:color="auto" w:fill="FFFFFF"/>
        <w:spacing w:before="0" w:after="0" w:line="360" w:lineRule="auto"/>
        <w:jc w:val="both"/>
        <w:rPr>
          <w:bCs/>
          <w:sz w:val="28"/>
          <w:szCs w:val="28"/>
        </w:rPr>
      </w:pPr>
      <w:r w:rsidRPr="001E69A6">
        <w:rPr>
          <w:bCs/>
          <w:sz w:val="28"/>
          <w:szCs w:val="28"/>
        </w:rPr>
        <w:t>1 Определение понятия «ЕНВД». Плательщики ЕНВД и их обязанности</w:t>
      </w:r>
    </w:p>
    <w:p w:rsidR="001E69A6" w:rsidRDefault="00E62A62" w:rsidP="001E69A6">
      <w:pPr>
        <w:pStyle w:val="a4"/>
        <w:shd w:val="clear" w:color="auto" w:fill="FFFFFF"/>
        <w:spacing w:before="0" w:after="0" w:line="360" w:lineRule="auto"/>
        <w:jc w:val="both"/>
        <w:rPr>
          <w:bCs/>
          <w:sz w:val="28"/>
          <w:szCs w:val="28"/>
        </w:rPr>
      </w:pPr>
      <w:r w:rsidRPr="001E69A6">
        <w:rPr>
          <w:bCs/>
          <w:sz w:val="28"/>
          <w:szCs w:val="28"/>
        </w:rPr>
        <w:t>1.1 Сущность ЕНВД</w:t>
      </w:r>
    </w:p>
    <w:p w:rsidR="00E62A62" w:rsidRPr="001E69A6" w:rsidRDefault="00E62A62" w:rsidP="001E69A6">
      <w:pPr>
        <w:pStyle w:val="a4"/>
        <w:shd w:val="clear" w:color="auto" w:fill="FFFFFF"/>
        <w:spacing w:before="0" w:after="0" w:line="360" w:lineRule="auto"/>
        <w:jc w:val="both"/>
        <w:rPr>
          <w:bCs/>
          <w:sz w:val="28"/>
          <w:szCs w:val="28"/>
        </w:rPr>
      </w:pPr>
      <w:r w:rsidRPr="001E69A6">
        <w:rPr>
          <w:bCs/>
          <w:sz w:val="28"/>
          <w:szCs w:val="28"/>
        </w:rPr>
        <w:t>1.2 Плательщики ЕНВД</w:t>
      </w:r>
    </w:p>
    <w:p w:rsidR="00E62A62" w:rsidRPr="001E69A6" w:rsidRDefault="00E62A62" w:rsidP="001E69A6">
      <w:pPr>
        <w:pStyle w:val="a4"/>
        <w:shd w:val="clear" w:color="auto" w:fill="FFFFFF"/>
        <w:spacing w:before="0" w:after="0" w:line="360" w:lineRule="auto"/>
        <w:jc w:val="both"/>
        <w:rPr>
          <w:bCs/>
          <w:sz w:val="28"/>
          <w:szCs w:val="28"/>
        </w:rPr>
      </w:pPr>
      <w:r w:rsidRPr="001E69A6">
        <w:rPr>
          <w:bCs/>
          <w:sz w:val="28"/>
          <w:szCs w:val="28"/>
        </w:rPr>
        <w:t>1.3 Обязанности налогоплательщиков, переш</w:t>
      </w:r>
      <w:r w:rsidR="001E69A6">
        <w:rPr>
          <w:bCs/>
          <w:sz w:val="28"/>
          <w:szCs w:val="28"/>
        </w:rPr>
        <w:t xml:space="preserve">едших на уплату ЕНВД, по </w:t>
      </w:r>
      <w:r w:rsidRPr="001E69A6">
        <w:rPr>
          <w:bCs/>
          <w:sz w:val="28"/>
          <w:szCs w:val="28"/>
        </w:rPr>
        <w:t>уплате иных налогов и сборов</w:t>
      </w:r>
    </w:p>
    <w:p w:rsidR="008A5925"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2</w:t>
      </w:r>
      <w:r w:rsidR="008A5925" w:rsidRPr="001E69A6">
        <w:rPr>
          <w:bCs/>
          <w:sz w:val="28"/>
          <w:szCs w:val="28"/>
        </w:rPr>
        <w:t xml:space="preserve"> Объект налогообложения и налоговая база. </w:t>
      </w:r>
      <w:r w:rsidRPr="001E69A6">
        <w:rPr>
          <w:bCs/>
          <w:sz w:val="28"/>
          <w:szCs w:val="28"/>
        </w:rPr>
        <w:t>Способы расчета ЕНВД</w:t>
      </w:r>
    </w:p>
    <w:p w:rsidR="008A5925"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2</w:t>
      </w:r>
      <w:r w:rsidR="008A5925" w:rsidRPr="001E69A6">
        <w:rPr>
          <w:bCs/>
          <w:sz w:val="28"/>
          <w:szCs w:val="28"/>
        </w:rPr>
        <w:t>.1 Объект налогообложени</w:t>
      </w:r>
      <w:r w:rsidRPr="001E69A6">
        <w:rPr>
          <w:bCs/>
          <w:sz w:val="28"/>
          <w:szCs w:val="28"/>
        </w:rPr>
        <w:t>я и налоговая база</w:t>
      </w:r>
    </w:p>
    <w:p w:rsidR="00F54D1B"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2.2 Способы расчета вмененного дохода</w:t>
      </w:r>
    </w:p>
    <w:p w:rsidR="00F54D1B"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2.3 Рекомендуемые формулы для расчета суммы ЕНВД</w:t>
      </w:r>
    </w:p>
    <w:p w:rsidR="008A5925"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2.4</w:t>
      </w:r>
      <w:r w:rsidR="008A5925" w:rsidRPr="001E69A6">
        <w:rPr>
          <w:bCs/>
          <w:sz w:val="28"/>
          <w:szCs w:val="28"/>
        </w:rPr>
        <w:t xml:space="preserve"> </w:t>
      </w:r>
      <w:r w:rsidR="003A754A" w:rsidRPr="001E69A6">
        <w:rPr>
          <w:bCs/>
          <w:sz w:val="28"/>
          <w:szCs w:val="28"/>
        </w:rPr>
        <w:t>Корректирующие</w:t>
      </w:r>
      <w:r w:rsidR="008A5925" w:rsidRPr="001E69A6">
        <w:rPr>
          <w:bCs/>
          <w:sz w:val="28"/>
          <w:szCs w:val="28"/>
        </w:rPr>
        <w:t xml:space="preserve"> коэффициенты </w:t>
      </w:r>
      <w:r w:rsidRPr="001E69A6">
        <w:rPr>
          <w:bCs/>
          <w:sz w:val="28"/>
          <w:szCs w:val="28"/>
        </w:rPr>
        <w:t>базовой доходности</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2.5</w:t>
      </w:r>
      <w:r w:rsidR="003A754A" w:rsidRPr="001E69A6">
        <w:rPr>
          <w:bCs/>
          <w:sz w:val="28"/>
          <w:szCs w:val="28"/>
        </w:rPr>
        <w:t xml:space="preserve"> ЕНВД в Новокузнецке</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3</w:t>
      </w:r>
      <w:r w:rsidR="003A754A" w:rsidRPr="001E69A6">
        <w:rPr>
          <w:bCs/>
          <w:sz w:val="28"/>
          <w:szCs w:val="28"/>
        </w:rPr>
        <w:t xml:space="preserve"> Учет и порядок уплаты ЕНВД</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3</w:t>
      </w:r>
      <w:r w:rsidR="003A754A" w:rsidRPr="001E69A6">
        <w:rPr>
          <w:bCs/>
          <w:sz w:val="28"/>
          <w:szCs w:val="28"/>
        </w:rPr>
        <w:t>.1 Учет и отчетность предпринимателя</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3</w:t>
      </w:r>
      <w:r w:rsidR="003A754A" w:rsidRPr="001E69A6">
        <w:rPr>
          <w:bCs/>
          <w:sz w:val="28"/>
          <w:szCs w:val="28"/>
        </w:rPr>
        <w:t>.2 Свидетельство об уплате ЕНВД</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3</w:t>
      </w:r>
      <w:r w:rsidR="003A754A" w:rsidRPr="001E69A6">
        <w:rPr>
          <w:bCs/>
          <w:sz w:val="28"/>
          <w:szCs w:val="28"/>
        </w:rPr>
        <w:t>.3 Переход на уплату ЕНВД</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 xml:space="preserve">3.4 </w:t>
      </w:r>
      <w:r w:rsidR="003A754A" w:rsidRPr="001E69A6">
        <w:rPr>
          <w:bCs/>
          <w:sz w:val="28"/>
          <w:szCs w:val="28"/>
        </w:rPr>
        <w:t>Налоговая ответственность предпринимателя, связанная с нарушением правил уплаты ЕНВД</w:t>
      </w:r>
    </w:p>
    <w:p w:rsidR="003A754A" w:rsidRPr="001E69A6" w:rsidRDefault="00F54D1B" w:rsidP="001E69A6">
      <w:pPr>
        <w:pStyle w:val="a4"/>
        <w:shd w:val="clear" w:color="auto" w:fill="FFFFFF"/>
        <w:spacing w:before="0" w:after="0" w:line="360" w:lineRule="auto"/>
        <w:jc w:val="both"/>
        <w:rPr>
          <w:bCs/>
          <w:sz w:val="28"/>
          <w:szCs w:val="28"/>
        </w:rPr>
      </w:pPr>
      <w:r w:rsidRPr="001E69A6">
        <w:rPr>
          <w:bCs/>
          <w:sz w:val="28"/>
          <w:szCs w:val="28"/>
        </w:rPr>
        <w:t>4</w:t>
      </w:r>
      <w:r w:rsidR="003A754A" w:rsidRPr="001E69A6">
        <w:rPr>
          <w:bCs/>
          <w:sz w:val="28"/>
          <w:szCs w:val="28"/>
        </w:rPr>
        <w:t xml:space="preserve"> Расчетная часть </w:t>
      </w:r>
    </w:p>
    <w:p w:rsidR="003A754A" w:rsidRPr="001E69A6" w:rsidRDefault="000B3645" w:rsidP="001E69A6">
      <w:pPr>
        <w:pStyle w:val="a4"/>
        <w:shd w:val="clear" w:color="auto" w:fill="FFFFFF"/>
        <w:spacing w:before="0" w:after="0" w:line="360" w:lineRule="auto"/>
        <w:jc w:val="both"/>
        <w:rPr>
          <w:bCs/>
          <w:sz w:val="28"/>
          <w:szCs w:val="28"/>
        </w:rPr>
      </w:pPr>
      <w:r w:rsidRPr="001E69A6">
        <w:rPr>
          <w:bCs/>
          <w:sz w:val="28"/>
          <w:szCs w:val="28"/>
        </w:rPr>
        <w:t>4</w:t>
      </w:r>
      <w:r w:rsidR="003A754A" w:rsidRPr="001E69A6">
        <w:rPr>
          <w:bCs/>
          <w:sz w:val="28"/>
          <w:szCs w:val="28"/>
        </w:rPr>
        <w:t>.1 Производственные мощности предприятия</w:t>
      </w:r>
    </w:p>
    <w:p w:rsidR="003A754A" w:rsidRPr="001E69A6" w:rsidRDefault="000B3645" w:rsidP="001E69A6">
      <w:pPr>
        <w:pStyle w:val="a4"/>
        <w:shd w:val="clear" w:color="auto" w:fill="FFFFFF"/>
        <w:spacing w:before="0" w:after="0" w:line="360" w:lineRule="auto"/>
        <w:jc w:val="both"/>
        <w:rPr>
          <w:bCs/>
          <w:sz w:val="28"/>
          <w:szCs w:val="28"/>
        </w:rPr>
      </w:pPr>
      <w:r w:rsidRPr="001E69A6">
        <w:rPr>
          <w:bCs/>
          <w:sz w:val="28"/>
          <w:szCs w:val="28"/>
        </w:rPr>
        <w:t>4</w:t>
      </w:r>
      <w:r w:rsidR="003A754A" w:rsidRPr="001E69A6">
        <w:rPr>
          <w:bCs/>
          <w:sz w:val="28"/>
          <w:szCs w:val="28"/>
        </w:rPr>
        <w:t>.2 Инвестиционная деятельность предприятия</w:t>
      </w:r>
    </w:p>
    <w:p w:rsidR="003A754A" w:rsidRPr="001E69A6" w:rsidRDefault="000B3645" w:rsidP="001E69A6">
      <w:pPr>
        <w:pStyle w:val="a4"/>
        <w:shd w:val="clear" w:color="auto" w:fill="FFFFFF"/>
        <w:spacing w:before="0" w:after="0" w:line="360" w:lineRule="auto"/>
        <w:jc w:val="both"/>
        <w:rPr>
          <w:bCs/>
          <w:sz w:val="28"/>
          <w:szCs w:val="28"/>
        </w:rPr>
      </w:pPr>
      <w:r w:rsidRPr="001E69A6">
        <w:rPr>
          <w:bCs/>
          <w:sz w:val="28"/>
          <w:szCs w:val="28"/>
        </w:rPr>
        <w:t>4</w:t>
      </w:r>
      <w:r w:rsidR="003A754A" w:rsidRPr="001E69A6">
        <w:rPr>
          <w:bCs/>
          <w:sz w:val="28"/>
          <w:szCs w:val="28"/>
        </w:rPr>
        <w:t xml:space="preserve">.3 </w:t>
      </w:r>
      <w:r w:rsidR="001E69A6" w:rsidRPr="001E69A6">
        <w:rPr>
          <w:bCs/>
          <w:sz w:val="28"/>
          <w:szCs w:val="28"/>
        </w:rPr>
        <w:t>Валовой</w:t>
      </w:r>
      <w:r w:rsidR="003A754A" w:rsidRPr="001E69A6">
        <w:rPr>
          <w:bCs/>
          <w:sz w:val="28"/>
          <w:szCs w:val="28"/>
        </w:rPr>
        <w:t xml:space="preserve"> доход, издержки предприятия, прибыль</w:t>
      </w:r>
    </w:p>
    <w:p w:rsidR="003A754A" w:rsidRPr="001E69A6" w:rsidRDefault="003A754A" w:rsidP="001E69A6">
      <w:pPr>
        <w:pStyle w:val="a4"/>
        <w:shd w:val="clear" w:color="auto" w:fill="FFFFFF"/>
        <w:spacing w:before="0" w:after="0" w:line="360" w:lineRule="auto"/>
        <w:jc w:val="both"/>
        <w:rPr>
          <w:bCs/>
          <w:sz w:val="28"/>
          <w:szCs w:val="28"/>
        </w:rPr>
      </w:pPr>
      <w:r w:rsidRPr="001E69A6">
        <w:rPr>
          <w:bCs/>
          <w:sz w:val="28"/>
          <w:szCs w:val="28"/>
        </w:rPr>
        <w:t>Заключение</w:t>
      </w:r>
    </w:p>
    <w:p w:rsidR="003A754A" w:rsidRPr="001E69A6" w:rsidRDefault="003A754A" w:rsidP="001E69A6">
      <w:pPr>
        <w:pStyle w:val="a4"/>
        <w:shd w:val="clear" w:color="auto" w:fill="FFFFFF"/>
        <w:spacing w:before="0" w:after="0" w:line="360" w:lineRule="auto"/>
        <w:jc w:val="both"/>
        <w:rPr>
          <w:bCs/>
          <w:sz w:val="28"/>
          <w:szCs w:val="28"/>
        </w:rPr>
      </w:pPr>
      <w:r w:rsidRPr="001E69A6">
        <w:rPr>
          <w:bCs/>
          <w:sz w:val="28"/>
          <w:szCs w:val="28"/>
        </w:rPr>
        <w:t>Список используемых источников</w:t>
      </w:r>
    </w:p>
    <w:p w:rsidR="003A754A" w:rsidRPr="001E69A6" w:rsidRDefault="003A754A" w:rsidP="001E69A6">
      <w:pPr>
        <w:pStyle w:val="a4"/>
        <w:shd w:val="clear" w:color="auto" w:fill="FFFFFF"/>
        <w:spacing w:before="0" w:after="0" w:line="360" w:lineRule="auto"/>
        <w:jc w:val="both"/>
        <w:rPr>
          <w:bCs/>
          <w:sz w:val="28"/>
          <w:szCs w:val="28"/>
        </w:rPr>
      </w:pPr>
      <w:r w:rsidRPr="001E69A6">
        <w:rPr>
          <w:bCs/>
          <w:sz w:val="28"/>
          <w:szCs w:val="28"/>
        </w:rPr>
        <w:t>Приложение</w:t>
      </w:r>
    </w:p>
    <w:p w:rsidR="00C610A8" w:rsidRDefault="001E69A6" w:rsidP="001E69A6">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C610A8" w:rsidRPr="001E69A6">
        <w:rPr>
          <w:rFonts w:ascii="Times New Roman" w:hAnsi="Times New Roman"/>
          <w:sz w:val="28"/>
          <w:szCs w:val="32"/>
        </w:rPr>
        <w:t>Введение</w:t>
      </w:r>
    </w:p>
    <w:p w:rsidR="001E69A6" w:rsidRPr="001E69A6" w:rsidRDefault="001E69A6" w:rsidP="001E69A6">
      <w:pPr>
        <w:spacing w:after="0" w:line="360" w:lineRule="auto"/>
        <w:ind w:firstLine="709"/>
        <w:jc w:val="both"/>
        <w:rPr>
          <w:rFonts w:ascii="Times New Roman" w:hAnsi="Times New Roman"/>
          <w:sz w:val="28"/>
          <w:szCs w:val="32"/>
        </w:rPr>
      </w:pP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Актуальность темы курсовой работы заключается в том, что введение единого налога на вмененный доход (ЕНВД) для определенных видов деятельности можно рассматривать как один из важных этапов в качественном совершенствовании и развитии налоговой системы Российской Федерации. Реализация названного положений Налогового кодекса предполагает существенное повышение эффективности налогообложения и, в первую очередь, в так называемых «труднодоступных для налогообложения» сферах деятельности, в которых преобладают налично-денежные расчеты.</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Единый налог на вмененный доход – это налог, принципиально отличный от действующих налогов, размер которых исчисляется в зависимости от выручки, прибыли, фонда оплаты труда и других результатов деятельности хозяйствующего субъекта. В качестве налогооблагаемой базы единого налога используется вмененный доход, оцениваемый не по данным фактической бухгалтерской отчетности, а по физическим показателям, характеризующим возможности плательщика (размер занимаемой площади, количество посадочных мест, численность работников и т.п.) и влияющим на потенциальную доходность бизнеса.</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В качестве основных целей налогообложения вмененного дохода предполагалось достижение результатов, основанных на свойствах данного вида налогообложения:</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упрощение налогового учета и контроля;</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минимизация административных издержек;</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минимизация возможностей сокрытия налогооблагаемой базы;</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стимулирование деловой активности, оборачиваемости;</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ограничение возможности необоснованного роста цен;</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создание для малого бизнеса более благоприятных условий развития;</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высокая надежность налоговых поступлений в бюджет;</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снижение налогового гнета за счет расширения круга плательщиков;</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перераспределение ресурсов в пользу эффективного владельца.</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Однако, практика реализации законодательства о ЕНВД показывает, что существует еще много проблем при его исчислении и уплате.</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Цель курсовой работы заключается в исследовании сущности системы ЕНВД и проблем его реализации.</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В связи с указанной целью были поставлены следующие задачи:</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рассмотреть систему налогообложения в виде единого налога на вмененный доход;</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исследовать проблемы, возникающие при введении в России ЕНВД;</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исследовать применение ЕНВД для разных типов предприятий.</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 xml:space="preserve">Объектом исследования является система налогообложения в виде единого налога на вмененный доход. </w:t>
      </w:r>
    </w:p>
    <w:p w:rsidR="00C610A8" w:rsidRPr="001E69A6" w:rsidRDefault="00C610A8"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Предметом исследования является проблемы применения единого налога на вмененный доход.</w:t>
      </w:r>
    </w:p>
    <w:p w:rsidR="003A3577" w:rsidRDefault="001E69A6" w:rsidP="001E69A6">
      <w:pPr>
        <w:pStyle w:val="a4"/>
        <w:shd w:val="clear" w:color="auto" w:fill="FFFFFF"/>
        <w:spacing w:before="0" w:after="0" w:line="360" w:lineRule="auto"/>
        <w:ind w:firstLine="709"/>
        <w:jc w:val="both"/>
        <w:rPr>
          <w:bCs/>
          <w:sz w:val="28"/>
          <w:szCs w:val="32"/>
        </w:rPr>
      </w:pPr>
      <w:r>
        <w:rPr>
          <w:bCs/>
          <w:sz w:val="28"/>
          <w:szCs w:val="32"/>
        </w:rPr>
        <w:br w:type="page"/>
      </w:r>
      <w:r w:rsidR="00A04016" w:rsidRPr="001E69A6">
        <w:rPr>
          <w:bCs/>
          <w:sz w:val="28"/>
          <w:szCs w:val="32"/>
        </w:rPr>
        <w:t>Глава 1</w:t>
      </w:r>
      <w:r w:rsidR="003A3577" w:rsidRPr="001E69A6">
        <w:rPr>
          <w:bCs/>
          <w:sz w:val="28"/>
          <w:szCs w:val="32"/>
        </w:rPr>
        <w:t xml:space="preserve"> </w:t>
      </w:r>
      <w:r w:rsidR="00A04016" w:rsidRPr="001E69A6">
        <w:rPr>
          <w:bCs/>
          <w:sz w:val="28"/>
          <w:szCs w:val="32"/>
        </w:rPr>
        <w:t>Определение понятия «</w:t>
      </w:r>
      <w:r w:rsidR="00241A3B" w:rsidRPr="001E69A6">
        <w:rPr>
          <w:bCs/>
          <w:sz w:val="28"/>
          <w:szCs w:val="32"/>
        </w:rPr>
        <w:t xml:space="preserve">единый налог на </w:t>
      </w:r>
      <w:r w:rsidR="00A04016" w:rsidRPr="001E69A6">
        <w:rPr>
          <w:bCs/>
          <w:sz w:val="28"/>
          <w:szCs w:val="32"/>
        </w:rPr>
        <w:t>вмененный доход».</w:t>
      </w:r>
      <w:r w:rsidR="003A3577" w:rsidRPr="001E69A6">
        <w:rPr>
          <w:bCs/>
          <w:sz w:val="28"/>
          <w:szCs w:val="32"/>
        </w:rPr>
        <w:t xml:space="preserve"> Плательщики ЕНВД и их обязанности</w:t>
      </w:r>
    </w:p>
    <w:p w:rsidR="001E69A6" w:rsidRPr="001E69A6" w:rsidRDefault="001E69A6" w:rsidP="001E69A6">
      <w:pPr>
        <w:pStyle w:val="a4"/>
        <w:shd w:val="clear" w:color="auto" w:fill="FFFFFF"/>
        <w:spacing w:before="0" w:after="0" w:line="360" w:lineRule="auto"/>
        <w:ind w:firstLine="709"/>
        <w:jc w:val="both"/>
        <w:rPr>
          <w:bCs/>
          <w:sz w:val="28"/>
          <w:szCs w:val="32"/>
        </w:rPr>
      </w:pPr>
    </w:p>
    <w:p w:rsidR="003A3577" w:rsidRDefault="003A3577" w:rsidP="001E69A6">
      <w:pPr>
        <w:pStyle w:val="a4"/>
        <w:numPr>
          <w:ilvl w:val="1"/>
          <w:numId w:val="4"/>
        </w:numPr>
        <w:shd w:val="clear" w:color="auto" w:fill="FFFFFF"/>
        <w:spacing w:before="0" w:after="0" w:line="360" w:lineRule="auto"/>
        <w:jc w:val="both"/>
        <w:rPr>
          <w:bCs/>
          <w:sz w:val="28"/>
          <w:szCs w:val="32"/>
        </w:rPr>
      </w:pPr>
      <w:r w:rsidRPr="001E69A6">
        <w:rPr>
          <w:bCs/>
          <w:sz w:val="28"/>
          <w:szCs w:val="32"/>
        </w:rPr>
        <w:t>Сущность единого налога на вмененный доход</w:t>
      </w:r>
    </w:p>
    <w:p w:rsidR="001E69A6" w:rsidRPr="001E69A6" w:rsidRDefault="001E69A6" w:rsidP="001E69A6">
      <w:pPr>
        <w:pStyle w:val="a4"/>
        <w:shd w:val="clear" w:color="auto" w:fill="FFFFFF"/>
        <w:spacing w:before="0" w:after="0" w:line="360" w:lineRule="auto"/>
        <w:ind w:left="709"/>
        <w:jc w:val="both"/>
        <w:rPr>
          <w:bCs/>
          <w:sz w:val="28"/>
          <w:szCs w:val="32"/>
        </w:rPr>
      </w:pPr>
    </w:p>
    <w:p w:rsidR="00A04016" w:rsidRPr="001E69A6" w:rsidRDefault="00A04016" w:rsidP="001E69A6">
      <w:pPr>
        <w:pStyle w:val="a4"/>
        <w:shd w:val="clear" w:color="auto" w:fill="FFFFFF"/>
        <w:spacing w:before="0" w:after="0" w:line="360" w:lineRule="auto"/>
        <w:ind w:firstLine="709"/>
        <w:jc w:val="both"/>
        <w:rPr>
          <w:sz w:val="28"/>
          <w:szCs w:val="28"/>
        </w:rPr>
      </w:pPr>
      <w:r w:rsidRPr="001E69A6">
        <w:rPr>
          <w:bCs/>
          <w:sz w:val="28"/>
          <w:szCs w:val="28"/>
        </w:rPr>
        <w:t>Единый налог на вмененный доход</w:t>
      </w:r>
      <w:r w:rsidRPr="001E69A6">
        <w:rPr>
          <w:sz w:val="28"/>
          <w:szCs w:val="28"/>
        </w:rPr>
        <w:t xml:space="preserve"> (</w:t>
      </w:r>
      <w:r w:rsidRPr="001E69A6">
        <w:rPr>
          <w:iCs/>
          <w:sz w:val="28"/>
          <w:szCs w:val="28"/>
        </w:rPr>
        <w:t>сокращ.</w:t>
      </w:r>
      <w:r w:rsidRPr="001E69A6">
        <w:rPr>
          <w:sz w:val="28"/>
          <w:szCs w:val="28"/>
        </w:rPr>
        <w:t xml:space="preserve"> </w:t>
      </w:r>
      <w:r w:rsidRPr="001E69A6">
        <w:rPr>
          <w:bCs/>
          <w:sz w:val="28"/>
          <w:szCs w:val="28"/>
        </w:rPr>
        <w:t>ЕНВД</w:t>
      </w:r>
      <w:r w:rsidRPr="001E69A6">
        <w:rPr>
          <w:sz w:val="28"/>
          <w:szCs w:val="28"/>
        </w:rPr>
        <w:t xml:space="preserve">, </w:t>
      </w:r>
      <w:r w:rsidRPr="001E69A6">
        <w:rPr>
          <w:bCs/>
          <w:sz w:val="28"/>
          <w:szCs w:val="28"/>
        </w:rPr>
        <w:t>«вмененка»</w:t>
      </w:r>
      <w:r w:rsidRPr="001E69A6">
        <w:rPr>
          <w:sz w:val="28"/>
          <w:szCs w:val="28"/>
        </w:rPr>
        <w:t xml:space="preserve">) - система налогообложения отдельных видов </w:t>
      </w:r>
      <w:r w:rsidRPr="009F327F">
        <w:rPr>
          <w:sz w:val="28"/>
          <w:szCs w:val="28"/>
        </w:rPr>
        <w:t>предпринимательской деятельности</w:t>
      </w:r>
      <w:r w:rsidRPr="001E69A6">
        <w:rPr>
          <w:sz w:val="28"/>
          <w:szCs w:val="28"/>
        </w:rPr>
        <w:t xml:space="preserve">. Именно деятельности, а не юридического лица или предпринимателя, поэтому ЕНВД прекрасно сочетается с общей или упрощенной системой налогообложения. Основное отличие ЕНВД от этих систем – то, что налог берется не с фактически полученного, а с вмененного дохода, т.е. с того, который предполагается у вас (и за вас) чиновниками. Так что, по сути – ЕНВД не налог, а государственный оброк. </w:t>
      </w:r>
    </w:p>
    <w:p w:rsidR="00A04016" w:rsidRDefault="00A04016" w:rsidP="001E69A6">
      <w:pPr>
        <w:pStyle w:val="a4"/>
        <w:shd w:val="clear" w:color="auto" w:fill="FFFFFF"/>
        <w:spacing w:before="0" w:after="0" w:line="360" w:lineRule="auto"/>
        <w:ind w:firstLine="709"/>
        <w:jc w:val="both"/>
        <w:rPr>
          <w:sz w:val="28"/>
          <w:szCs w:val="28"/>
        </w:rPr>
      </w:pPr>
      <w:r w:rsidRPr="001E69A6">
        <w:rPr>
          <w:sz w:val="28"/>
          <w:szCs w:val="28"/>
        </w:rPr>
        <w:t xml:space="preserve">Тем не менее, ему посвящен не специальный закон, а глава </w:t>
      </w:r>
      <w:r w:rsidRPr="009F327F">
        <w:rPr>
          <w:sz w:val="28"/>
          <w:szCs w:val="28"/>
        </w:rPr>
        <w:t>26.3 НК РФ</w:t>
      </w:r>
      <w:r w:rsidRPr="001E69A6">
        <w:rPr>
          <w:sz w:val="28"/>
          <w:szCs w:val="28"/>
        </w:rPr>
        <w:t>, которую всем, начинающим небольшой бизнес, настоятельно реко</w:t>
      </w:r>
      <w:r w:rsidR="001E69A6">
        <w:rPr>
          <w:sz w:val="28"/>
          <w:szCs w:val="28"/>
        </w:rPr>
        <w:t>мендуется внимательно прочесть.</w:t>
      </w:r>
    </w:p>
    <w:p w:rsidR="001E69A6" w:rsidRPr="001E69A6" w:rsidRDefault="001E69A6" w:rsidP="001E69A6">
      <w:pPr>
        <w:pStyle w:val="a4"/>
        <w:shd w:val="clear" w:color="auto" w:fill="FFFFFF"/>
        <w:spacing w:before="0" w:after="0" w:line="360" w:lineRule="auto"/>
        <w:ind w:firstLine="709"/>
        <w:jc w:val="both"/>
        <w:rPr>
          <w:sz w:val="28"/>
          <w:szCs w:val="28"/>
        </w:rPr>
      </w:pPr>
    </w:p>
    <w:p w:rsidR="00A04016" w:rsidRPr="001E69A6" w:rsidRDefault="003A3577" w:rsidP="001E69A6">
      <w:pPr>
        <w:spacing w:after="0" w:line="360" w:lineRule="auto"/>
        <w:ind w:firstLine="709"/>
        <w:jc w:val="both"/>
        <w:rPr>
          <w:rFonts w:ascii="Times New Roman" w:hAnsi="Times New Roman"/>
          <w:sz w:val="28"/>
          <w:szCs w:val="32"/>
          <w:lang w:eastAsia="ru-RU"/>
        </w:rPr>
      </w:pPr>
      <w:r w:rsidRPr="001E69A6">
        <w:rPr>
          <w:rFonts w:ascii="Times New Roman" w:hAnsi="Times New Roman"/>
          <w:sz w:val="28"/>
          <w:szCs w:val="32"/>
          <w:lang w:eastAsia="ru-RU"/>
        </w:rPr>
        <w:t>1.2</w:t>
      </w:r>
      <w:r w:rsidR="00A04016" w:rsidRPr="001E69A6">
        <w:rPr>
          <w:rFonts w:ascii="Times New Roman" w:hAnsi="Times New Roman"/>
          <w:sz w:val="28"/>
          <w:szCs w:val="32"/>
          <w:lang w:eastAsia="ru-RU"/>
        </w:rPr>
        <w:t xml:space="preserve"> </w:t>
      </w:r>
      <w:r w:rsidRPr="001E69A6">
        <w:rPr>
          <w:rFonts w:ascii="Times New Roman" w:hAnsi="Times New Roman"/>
          <w:sz w:val="28"/>
          <w:szCs w:val="32"/>
          <w:lang w:eastAsia="ru-RU"/>
        </w:rPr>
        <w:t>Плательщики единого налога на вмененный доход</w:t>
      </w:r>
    </w:p>
    <w:p w:rsidR="001E69A6" w:rsidRDefault="001E69A6" w:rsidP="001E69A6">
      <w:pPr>
        <w:spacing w:after="0" w:line="360" w:lineRule="auto"/>
        <w:ind w:firstLine="709"/>
        <w:jc w:val="both"/>
        <w:rPr>
          <w:rFonts w:ascii="Times New Roman" w:hAnsi="Times New Roman"/>
          <w:sz w:val="28"/>
          <w:szCs w:val="28"/>
          <w:lang w:eastAsia="ru-RU"/>
        </w:rPr>
      </w:pP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В соответствии с Налоговы</w:t>
      </w:r>
      <w:r w:rsidR="004E7FF7" w:rsidRPr="001E69A6">
        <w:rPr>
          <w:rFonts w:ascii="Times New Roman" w:hAnsi="Times New Roman"/>
          <w:sz w:val="28"/>
          <w:szCs w:val="28"/>
          <w:lang w:eastAsia="ru-RU"/>
        </w:rPr>
        <w:t>м кодексом Российской Федерации</w:t>
      </w:r>
      <w:r w:rsidR="004E7FF7" w:rsidRPr="001E69A6">
        <w:rPr>
          <w:rStyle w:val="ad"/>
          <w:rFonts w:ascii="Times New Roman" w:hAnsi="Times New Roman"/>
          <w:sz w:val="28"/>
          <w:szCs w:val="28"/>
          <w:lang w:eastAsia="ru-RU"/>
        </w:rPr>
        <w:footnoteReference w:id="1"/>
      </w:r>
      <w:r w:rsidRPr="001E69A6">
        <w:rPr>
          <w:rFonts w:ascii="Times New Roman" w:hAnsi="Times New Roman"/>
          <w:sz w:val="28"/>
          <w:szCs w:val="28"/>
          <w:lang w:eastAsia="ru-RU"/>
        </w:rPr>
        <w:t xml:space="preserve"> система налогообложения в виде единого налога на вмененный доход для отдельных видов деятельности (далее – ЕНВД) (глава 26.3 Налогового кодекса) является специальным налоговым режимом, применяемым налогоплательщиками в обязательном порядке со дня его введения в действие на территории муниципальных районов, городских округов, нормативными правовыми актами (законами) представительных (законодательных) органов данных муниципальных образований, </w:t>
      </w:r>
      <w:r w:rsidRPr="001E69A6">
        <w:rPr>
          <w:rFonts w:ascii="Times New Roman" w:hAnsi="Times New Roman"/>
          <w:bCs/>
          <w:sz w:val="28"/>
          <w:szCs w:val="28"/>
          <w:lang w:eastAsia="ru-RU"/>
        </w:rPr>
        <w:t xml:space="preserve">в отношении следующих видов предпринимательской деятельности: </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ветеринарных услуг;</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услуг по ремонту, техническому обслуживанию и мойке автотранспортных средств;</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услуг по хранению автотранспортных средств на платных стоянках;</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распространения и (или) размещения наружной рекламы;</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распространения и (или) размещения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A04016" w:rsidRPr="001E69A6" w:rsidRDefault="00A04016" w:rsidP="001E69A6">
      <w:pPr>
        <w:numPr>
          <w:ilvl w:val="0"/>
          <w:numId w:val="1"/>
        </w:numPr>
        <w:spacing w:after="0" w:line="360" w:lineRule="auto"/>
        <w:ind w:left="0" w:firstLine="709"/>
        <w:jc w:val="both"/>
        <w:rPr>
          <w:rFonts w:ascii="Times New Roman" w:hAnsi="Times New Roman"/>
          <w:sz w:val="28"/>
          <w:szCs w:val="28"/>
          <w:lang w:eastAsia="ru-RU"/>
        </w:rPr>
      </w:pPr>
      <w:r w:rsidRPr="001E69A6">
        <w:rPr>
          <w:rFonts w:ascii="Times New Roman" w:hAnsi="Times New Roman"/>
          <w:sz w:val="28"/>
          <w:szCs w:val="28"/>
          <w:lang w:eastAsia="ru-RU"/>
        </w:rPr>
        <w:t>оказания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p w:rsidR="00A04016" w:rsidRPr="001E69A6" w:rsidRDefault="00A04016" w:rsidP="001E69A6">
      <w:pPr>
        <w:autoSpaceDE w:val="0"/>
        <w:autoSpaceDN w:val="0"/>
        <w:adjustRightInd w:val="0"/>
        <w:spacing w:after="0" w:line="360" w:lineRule="auto"/>
        <w:ind w:firstLine="709"/>
        <w:jc w:val="both"/>
        <w:rPr>
          <w:rFonts w:ascii="Times New Roman" w:hAnsi="Times New Roman"/>
          <w:sz w:val="28"/>
          <w:szCs w:val="28"/>
        </w:rPr>
      </w:pPr>
      <w:r w:rsidRPr="001E69A6">
        <w:rPr>
          <w:rFonts w:ascii="Times New Roman" w:hAnsi="Times New Roman"/>
          <w:sz w:val="28"/>
          <w:szCs w:val="28"/>
        </w:rPr>
        <w:t xml:space="preserve">Единый налог не применяется в отношении видов предпринимательской деятельности, указанных выше,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w:t>
      </w:r>
    </w:p>
    <w:p w:rsidR="00A04016" w:rsidRPr="001E69A6" w:rsidRDefault="00A04016" w:rsidP="001E69A6">
      <w:pPr>
        <w:autoSpaceDE w:val="0"/>
        <w:autoSpaceDN w:val="0"/>
        <w:adjustRightInd w:val="0"/>
        <w:spacing w:after="0" w:line="360" w:lineRule="auto"/>
        <w:ind w:firstLine="709"/>
        <w:jc w:val="both"/>
        <w:rPr>
          <w:rFonts w:ascii="Times New Roman" w:hAnsi="Times New Roman"/>
          <w:sz w:val="28"/>
          <w:szCs w:val="28"/>
        </w:rPr>
      </w:pPr>
      <w:r w:rsidRPr="001E69A6">
        <w:rPr>
          <w:rFonts w:ascii="Times New Roman" w:hAnsi="Times New Roman"/>
          <w:sz w:val="28"/>
          <w:szCs w:val="28"/>
        </w:rPr>
        <w:t>Единый налог не применяется в отношении видов предпринимательской деятельности, указанных в подпунктах 6 - 9, в случае, если они осуществляются организациями и индивидуальными предпринимателями, перешедшими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A04016" w:rsidRPr="001E69A6" w:rsidRDefault="00A04016" w:rsidP="001E69A6">
      <w:pPr>
        <w:autoSpaceDE w:val="0"/>
        <w:autoSpaceDN w:val="0"/>
        <w:adjustRightInd w:val="0"/>
        <w:spacing w:after="0" w:line="360" w:lineRule="auto"/>
        <w:ind w:firstLine="709"/>
        <w:jc w:val="both"/>
        <w:rPr>
          <w:rFonts w:ascii="Times New Roman" w:hAnsi="Times New Roman"/>
          <w:sz w:val="28"/>
          <w:szCs w:val="28"/>
        </w:rPr>
      </w:pPr>
      <w:r w:rsidRPr="001E69A6">
        <w:rPr>
          <w:rFonts w:ascii="Times New Roman" w:hAnsi="Times New Roman"/>
          <w:sz w:val="28"/>
          <w:szCs w:val="28"/>
        </w:rPr>
        <w:t>Налогоплательщики обязаны соблюдать порядок ведения расчетных и кассовых операций в наличной и безналичной формах, установленный в соответствии с законодательством Российской Федерации.</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При осуществлении нескольких видов предпринимательской деятельности, подлежащих налогообложению единым налогом в соответствии с настоящей главой, учет показателей, необходимых для исчисления налога, ведется раздельно по каждому виду деятельности.</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3A3577" w:rsidRPr="001E69A6" w:rsidRDefault="00A04016" w:rsidP="001E69A6">
      <w:pPr>
        <w:autoSpaceDE w:val="0"/>
        <w:autoSpaceDN w:val="0"/>
        <w:adjustRightInd w:val="0"/>
        <w:spacing w:after="0" w:line="360" w:lineRule="auto"/>
        <w:ind w:firstLine="709"/>
        <w:jc w:val="both"/>
        <w:rPr>
          <w:rFonts w:ascii="Times New Roman" w:hAnsi="Times New Roman"/>
          <w:sz w:val="28"/>
          <w:szCs w:val="28"/>
        </w:rPr>
      </w:pPr>
      <w:r w:rsidRPr="001E69A6">
        <w:rPr>
          <w:rFonts w:ascii="Times New Roman" w:hAnsi="Times New Roman"/>
          <w:sz w:val="28"/>
          <w:szCs w:val="28"/>
        </w:rPr>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настоящим Кодексом.</w:t>
      </w:r>
    </w:p>
    <w:p w:rsidR="00A04016" w:rsidRPr="001E69A6" w:rsidRDefault="00AF505E" w:rsidP="001E69A6">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3A3577" w:rsidRPr="001E69A6">
        <w:rPr>
          <w:rFonts w:ascii="Times New Roman" w:hAnsi="Times New Roman"/>
          <w:sz w:val="28"/>
          <w:szCs w:val="32"/>
        </w:rPr>
        <w:t>1.3</w:t>
      </w:r>
      <w:r w:rsidR="00A04016" w:rsidRPr="001E69A6">
        <w:rPr>
          <w:rFonts w:ascii="Times New Roman" w:hAnsi="Times New Roman"/>
          <w:sz w:val="28"/>
          <w:szCs w:val="32"/>
        </w:rPr>
        <w:t xml:space="preserve"> </w:t>
      </w:r>
      <w:r w:rsidR="00A04016" w:rsidRPr="001E69A6">
        <w:rPr>
          <w:rFonts w:ascii="Times New Roman" w:hAnsi="Times New Roman"/>
          <w:bCs/>
          <w:sz w:val="28"/>
          <w:szCs w:val="32"/>
        </w:rPr>
        <w:t>Обязанности налогоплательщиков, перешедших на уплату единого налога на вмененный доход, по уплате иных налогов и сборов</w:t>
      </w:r>
    </w:p>
    <w:p w:rsidR="001E69A6" w:rsidRDefault="001E69A6" w:rsidP="001E69A6">
      <w:pPr>
        <w:spacing w:after="0" w:line="360" w:lineRule="auto"/>
        <w:ind w:firstLine="709"/>
        <w:jc w:val="both"/>
        <w:rPr>
          <w:rFonts w:ascii="Times New Roman" w:hAnsi="Times New Roman"/>
          <w:sz w:val="28"/>
          <w:szCs w:val="28"/>
          <w:lang w:eastAsia="ru-RU"/>
        </w:rPr>
      </w:pP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Предприниматели, перешедшие на уплату единого налога на вмененный доход, обязаны еще уплачивать следующие налоги: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1) государственную пошлину;</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2) таможенные пошлины и иные таможенные платежи;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3) лицензионные и регистрационные сборы;</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4) налог на приобретение транспортных средств;</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5) налог на владельцев транспортных средств;</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6) земельный налог;</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7) налог на покупку иностранных денежных знаков и платежных документов, выраженных в иностранной валюте;</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8) подоходный налог, уплачиваемый физическими лицами, осуществляющими предпринимательскую деятельность без образования юридического лица, с любых доходов, за исключением доходов, получаемых при осуществлении предпринимательской деятельности в сферах, указанных в Законе № 148-ФЗ</w:t>
      </w:r>
      <w:r w:rsidR="00C750F8" w:rsidRPr="001E69A6">
        <w:rPr>
          <w:rFonts w:ascii="Times New Roman" w:hAnsi="Times New Roman"/>
          <w:sz w:val="28"/>
          <w:szCs w:val="28"/>
          <w:lang w:eastAsia="ru-RU"/>
        </w:rPr>
        <w:t xml:space="preserve"> [1]</w:t>
      </w:r>
      <w:r w:rsidRPr="001E69A6">
        <w:rPr>
          <w:rFonts w:ascii="Times New Roman" w:hAnsi="Times New Roman"/>
          <w:sz w:val="28"/>
          <w:szCs w:val="28"/>
          <w:lang w:eastAsia="ru-RU"/>
        </w:rPr>
        <w:t>;</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9) удержанные суммы подоходного налога, а также налога на добавленную стоимость и налога на доходы от источника в Российской Федерации в случаях, когда законодательными актами Российской Федерации о налогах установлена обязанность по удержанию налога у источника выплат.</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Индивидуальные предприниматели, перешедшие на данную систему налогообложения, освобождаются от уплаты следующих налогов:</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подоходного налога с доходов от предпринимательской деятельности;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 единого социального налога </w:t>
      </w:r>
      <w:r w:rsidRPr="001E69A6">
        <w:rPr>
          <w:rFonts w:ascii="Times New Roman" w:hAnsi="Times New Roman"/>
          <w:sz w:val="28"/>
          <w:szCs w:val="28"/>
        </w:rPr>
        <w:t>(в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r w:rsidRPr="001E69A6">
        <w:rPr>
          <w:rFonts w:ascii="Times New Roman" w:hAnsi="Times New Roman"/>
          <w:sz w:val="28"/>
          <w:szCs w:val="28"/>
          <w:lang w:eastAsia="ru-RU"/>
        </w:rPr>
        <w:t>;</w:t>
      </w:r>
    </w:p>
    <w:p w:rsid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налога на имущество физических лиц</w:t>
      </w:r>
      <w:r w:rsidRPr="001E69A6">
        <w:rPr>
          <w:rFonts w:ascii="Times New Roman" w:hAnsi="Times New Roman"/>
          <w:sz w:val="28"/>
          <w:szCs w:val="18"/>
        </w:rPr>
        <w:t xml:space="preserve"> </w:t>
      </w:r>
      <w:r w:rsidRPr="001E69A6">
        <w:rPr>
          <w:rFonts w:ascii="Times New Roman" w:hAnsi="Times New Roman"/>
          <w:sz w:val="28"/>
          <w:szCs w:val="28"/>
        </w:rPr>
        <w:t>(в отношении имущества, используемого для осуществления предпринимательской деятельности, облагаемой единым налогом)</w:t>
      </w:r>
      <w:r w:rsidRPr="001E69A6">
        <w:rPr>
          <w:rFonts w:ascii="Times New Roman" w:hAnsi="Times New Roman"/>
          <w:sz w:val="28"/>
          <w:szCs w:val="28"/>
          <w:lang w:eastAsia="ru-RU"/>
        </w:rPr>
        <w:t>.</w:t>
      </w:r>
    </w:p>
    <w:p w:rsidR="00285814" w:rsidRDefault="001E69A6" w:rsidP="001E69A6">
      <w:pPr>
        <w:spacing w:after="0" w:line="360" w:lineRule="auto"/>
        <w:ind w:firstLine="709"/>
        <w:jc w:val="both"/>
        <w:rPr>
          <w:rStyle w:val="a6"/>
          <w:rFonts w:ascii="Times New Roman" w:hAnsi="Times New Roman"/>
          <w:b w:val="0"/>
          <w:sz w:val="28"/>
          <w:szCs w:val="32"/>
        </w:rPr>
      </w:pPr>
      <w:r>
        <w:rPr>
          <w:rFonts w:ascii="Times New Roman" w:hAnsi="Times New Roman"/>
          <w:sz w:val="28"/>
          <w:szCs w:val="28"/>
          <w:lang w:eastAsia="ru-RU"/>
        </w:rPr>
        <w:br w:type="page"/>
      </w:r>
      <w:r w:rsidR="00285814" w:rsidRPr="001E69A6">
        <w:rPr>
          <w:rStyle w:val="a6"/>
          <w:rFonts w:ascii="Times New Roman" w:hAnsi="Times New Roman"/>
          <w:b w:val="0"/>
          <w:sz w:val="28"/>
          <w:szCs w:val="32"/>
        </w:rPr>
        <w:t>Глава 2</w:t>
      </w:r>
      <w:r>
        <w:rPr>
          <w:rStyle w:val="a6"/>
          <w:rFonts w:ascii="Times New Roman" w:hAnsi="Times New Roman"/>
          <w:b w:val="0"/>
          <w:sz w:val="28"/>
          <w:szCs w:val="32"/>
        </w:rPr>
        <w:t>.</w:t>
      </w:r>
      <w:r w:rsidR="00A04016" w:rsidRPr="001E69A6">
        <w:rPr>
          <w:rStyle w:val="a6"/>
          <w:rFonts w:ascii="Times New Roman" w:hAnsi="Times New Roman"/>
          <w:b w:val="0"/>
          <w:sz w:val="28"/>
          <w:szCs w:val="32"/>
        </w:rPr>
        <w:t xml:space="preserve"> Объект налогообложения и налоговая база</w:t>
      </w:r>
      <w:r w:rsidR="00285814" w:rsidRPr="001E69A6">
        <w:rPr>
          <w:rStyle w:val="a6"/>
          <w:rFonts w:ascii="Times New Roman" w:hAnsi="Times New Roman"/>
          <w:b w:val="0"/>
          <w:sz w:val="28"/>
          <w:szCs w:val="32"/>
        </w:rPr>
        <w:t>. Способы расчета ЕНВД</w:t>
      </w:r>
    </w:p>
    <w:p w:rsidR="001E69A6" w:rsidRPr="001E69A6" w:rsidRDefault="001E69A6" w:rsidP="001E69A6">
      <w:pPr>
        <w:spacing w:after="0" w:line="360" w:lineRule="auto"/>
        <w:ind w:firstLine="709"/>
        <w:jc w:val="both"/>
        <w:rPr>
          <w:rStyle w:val="a6"/>
          <w:rFonts w:ascii="Times New Roman" w:hAnsi="Times New Roman"/>
          <w:b w:val="0"/>
          <w:sz w:val="28"/>
          <w:szCs w:val="32"/>
        </w:rPr>
      </w:pPr>
    </w:p>
    <w:p w:rsidR="00C81835" w:rsidRDefault="00285814" w:rsidP="001E69A6">
      <w:pPr>
        <w:spacing w:after="0" w:line="360" w:lineRule="auto"/>
        <w:ind w:firstLine="709"/>
        <w:jc w:val="both"/>
        <w:rPr>
          <w:rStyle w:val="a6"/>
          <w:rFonts w:ascii="Times New Roman" w:hAnsi="Times New Roman"/>
          <w:b w:val="0"/>
          <w:sz w:val="28"/>
          <w:szCs w:val="32"/>
        </w:rPr>
      </w:pPr>
      <w:r w:rsidRPr="001E69A6">
        <w:rPr>
          <w:rStyle w:val="a6"/>
          <w:rFonts w:ascii="Times New Roman" w:hAnsi="Times New Roman"/>
          <w:b w:val="0"/>
          <w:sz w:val="28"/>
          <w:szCs w:val="32"/>
        </w:rPr>
        <w:t>2</w:t>
      </w:r>
      <w:r w:rsidR="00C81835" w:rsidRPr="001E69A6">
        <w:rPr>
          <w:rStyle w:val="a6"/>
          <w:rFonts w:ascii="Times New Roman" w:hAnsi="Times New Roman"/>
          <w:b w:val="0"/>
          <w:sz w:val="28"/>
          <w:szCs w:val="32"/>
        </w:rPr>
        <w:t>.1 Объект налогообложения и налоговая база</w:t>
      </w:r>
    </w:p>
    <w:p w:rsidR="001E69A6" w:rsidRPr="001E69A6" w:rsidRDefault="001E69A6" w:rsidP="001E69A6">
      <w:pPr>
        <w:spacing w:after="0" w:line="360" w:lineRule="auto"/>
        <w:ind w:firstLine="709"/>
        <w:jc w:val="both"/>
        <w:rPr>
          <w:rStyle w:val="a6"/>
          <w:rFonts w:ascii="Times New Roman" w:hAnsi="Times New Roman"/>
          <w:b w:val="0"/>
          <w:sz w:val="28"/>
          <w:szCs w:val="32"/>
        </w:rPr>
      </w:pP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Объектом налогообложения для применения ЕНВД признается вмененный доход налогоплательщика.</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Налоговой базой</w:t>
      </w:r>
      <w:r w:rsidRPr="001E69A6">
        <w:rPr>
          <w:rFonts w:ascii="Times New Roman" w:hAnsi="Times New Roman"/>
          <w:sz w:val="28"/>
          <w:szCs w:val="28"/>
          <w:lang w:eastAsia="ru-RU"/>
        </w:rPr>
        <w:t xml:space="preserve"> для исчисления ЕНВД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 </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Расчет величины вмененного дохода производится на основании следующих факторов</w:t>
      </w:r>
      <w:r w:rsidR="00C750F8" w:rsidRPr="001E69A6">
        <w:rPr>
          <w:rFonts w:ascii="Times New Roman" w:hAnsi="Times New Roman"/>
          <w:sz w:val="28"/>
          <w:szCs w:val="28"/>
          <w:lang w:eastAsia="ru-RU"/>
        </w:rPr>
        <w:t xml:space="preserve"> [6]</w:t>
      </w:r>
      <w:r w:rsidRPr="001E69A6">
        <w:rPr>
          <w:rFonts w:ascii="Times New Roman" w:hAnsi="Times New Roman"/>
          <w:sz w:val="28"/>
          <w:szCs w:val="28"/>
          <w:lang w:eastAsia="ru-RU"/>
        </w:rPr>
        <w:t>:</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1. Базовой доходности — условной доходности в стоимостном выражении на ту или иную единицу физического показателя (единица площади, численность работающих, единица производственной мощности и др.), характеризующего определенный вид деятельности в различных сопоставимых условиях.</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2. Повышающих (понижающих) коэффициентов базовой доходности — коэффициентов, показывающих степень влияния того или иного фактора (место деятельности, вид деятельности) на результат предпринимательской деятельности, осуществляемой на основе свидетельства об уплате единого налога.</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3. Числа физических показателей, влияющих на результаты предпринимательской деятельности.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Для наглядности можно привести следующие таблицы</w:t>
      </w:r>
      <w:r w:rsidR="00C750F8" w:rsidRPr="001E69A6">
        <w:rPr>
          <w:rFonts w:ascii="Times New Roman" w:hAnsi="Times New Roman"/>
          <w:sz w:val="28"/>
          <w:szCs w:val="28"/>
          <w:lang w:eastAsia="ru-RU"/>
        </w:rPr>
        <w:t xml:space="preserve"> 1,2,3,4,</w:t>
      </w:r>
      <w:r w:rsidRPr="001E69A6">
        <w:rPr>
          <w:rFonts w:ascii="Times New Roman" w:hAnsi="Times New Roman"/>
          <w:sz w:val="28"/>
          <w:szCs w:val="28"/>
          <w:lang w:eastAsia="ru-RU"/>
        </w:rPr>
        <w:t xml:space="preserve"> содержащиеся в письме Правительства Российской Федерации от 7 сентября </w:t>
      </w:r>
      <w:smartTag w:uri="urn:schemas-microsoft-com:office:smarttags" w:element="metricconverter">
        <w:smartTagPr>
          <w:attr w:name="ProductID" w:val="1998 г"/>
        </w:smartTagPr>
        <w:r w:rsidRPr="001E69A6">
          <w:rPr>
            <w:rFonts w:ascii="Times New Roman" w:hAnsi="Times New Roman"/>
            <w:sz w:val="28"/>
            <w:szCs w:val="28"/>
            <w:lang w:eastAsia="ru-RU"/>
          </w:rPr>
          <w:t>1998 г</w:t>
        </w:r>
      </w:smartTag>
      <w:r w:rsidRPr="001E69A6">
        <w:rPr>
          <w:rFonts w:ascii="Times New Roman" w:hAnsi="Times New Roman"/>
          <w:sz w:val="28"/>
          <w:szCs w:val="28"/>
          <w:lang w:eastAsia="ru-RU"/>
        </w:rPr>
        <w:t>. № 4435п-П5 «О рекомендуемых формулах расчета суммы единого налога и перечне рекомендуемых их составляющих».</w:t>
      </w:r>
      <w:r w:rsidR="00C750F8" w:rsidRPr="001E69A6">
        <w:rPr>
          <w:rStyle w:val="ad"/>
          <w:rFonts w:ascii="Times New Roman" w:hAnsi="Times New Roman"/>
          <w:sz w:val="28"/>
          <w:szCs w:val="28"/>
          <w:lang w:eastAsia="ru-RU"/>
        </w:rPr>
        <w:footnoteReference w:id="2"/>
      </w:r>
    </w:p>
    <w:p w:rsidR="00A04016" w:rsidRDefault="00A04016" w:rsidP="001E69A6">
      <w:pPr>
        <w:spacing w:after="0" w:line="360" w:lineRule="auto"/>
        <w:ind w:firstLine="709"/>
        <w:jc w:val="both"/>
        <w:rPr>
          <w:rFonts w:ascii="Times New Roman" w:hAnsi="Times New Roman"/>
          <w:bCs/>
          <w:sz w:val="28"/>
          <w:szCs w:val="28"/>
          <w:lang w:eastAsia="ru-RU"/>
        </w:rPr>
      </w:pPr>
      <w:r w:rsidRPr="001E69A6">
        <w:rPr>
          <w:rFonts w:ascii="Times New Roman" w:hAnsi="Times New Roman"/>
          <w:bCs/>
          <w:sz w:val="28"/>
          <w:szCs w:val="28"/>
          <w:lang w:eastAsia="ru-RU"/>
        </w:rPr>
        <w:t>Сумма единого налога на вмененный доход подлежащая уплате за налоговый период = Величина вмененного дохода • К1 • К2 • ставку единого налога</w:t>
      </w:r>
    </w:p>
    <w:p w:rsidR="001E69A6" w:rsidRPr="001E69A6" w:rsidRDefault="001E69A6" w:rsidP="001E69A6">
      <w:pPr>
        <w:spacing w:after="0" w:line="360" w:lineRule="auto"/>
        <w:ind w:firstLine="709"/>
        <w:jc w:val="both"/>
        <w:rPr>
          <w:rFonts w:ascii="Times New Roman" w:hAnsi="Times New Roman"/>
          <w:bCs/>
          <w:sz w:val="28"/>
          <w:szCs w:val="28"/>
          <w:lang w:val="en-US" w:eastAsia="ru-RU"/>
        </w:rPr>
      </w:pPr>
    </w:p>
    <w:p w:rsidR="00285814" w:rsidRPr="001E69A6" w:rsidRDefault="00285814" w:rsidP="001E69A6">
      <w:pPr>
        <w:spacing w:after="0" w:line="360" w:lineRule="auto"/>
        <w:ind w:firstLine="709"/>
        <w:jc w:val="both"/>
        <w:rPr>
          <w:rFonts w:ascii="Times New Roman" w:hAnsi="Times New Roman"/>
          <w:sz w:val="28"/>
          <w:szCs w:val="32"/>
        </w:rPr>
      </w:pPr>
      <w:r w:rsidRPr="001E69A6">
        <w:rPr>
          <w:rFonts w:ascii="Times New Roman" w:hAnsi="Times New Roman"/>
          <w:sz w:val="28"/>
          <w:szCs w:val="32"/>
        </w:rPr>
        <w:t>2.2 Способы расчета вмененного дохода</w:t>
      </w:r>
    </w:p>
    <w:p w:rsidR="001E69A6" w:rsidRDefault="001E69A6" w:rsidP="001E69A6">
      <w:pPr>
        <w:spacing w:after="0" w:line="360" w:lineRule="auto"/>
        <w:ind w:firstLine="709"/>
        <w:jc w:val="both"/>
        <w:rPr>
          <w:rFonts w:ascii="Times New Roman" w:hAnsi="Times New Roman"/>
          <w:sz w:val="28"/>
          <w:szCs w:val="28"/>
          <w:lang w:eastAsia="ru-RU"/>
        </w:rPr>
      </w:pP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Расчет суммы единого налога на вмененный доход производится в соответствии с Федеральным законом "О едином налоге на вмененный доход для определенных видов деятельности" и основывается на определении значения базовой доходности определенного вида деятельности, физических показателей и повышающих (понижающих) коэффициентов, отражающих степень влияния различных факторов на результат предпринимательской деятельности.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При выборе физических показателей, характеризующих определенные виды деятельности, следует исходить из того, что валовой доход организации (предпринимателя) и прогнозируемый на его основе вмененный доход, должен зависеть от выбранного физического показателя и от количества его единиц. Выбор этих физических показателей может быть осуществлен либо исходя из экспертной оценки результатов предпринимательской деятельности, либо на основании анализа статистических данных. При этом на протяжении всего налогового периода должен быть обеспечен эффективный контроль за количеством единиц выбранного физического показателя.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Для исчисления суммы единого налога на вмененный доход могут быть использованы следующие методы расчета.</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1 метод.</w:t>
      </w:r>
      <w:r w:rsidRPr="001E69A6">
        <w:rPr>
          <w:rFonts w:ascii="Times New Roman" w:hAnsi="Times New Roman"/>
          <w:sz w:val="28"/>
          <w:szCs w:val="28"/>
          <w:lang w:eastAsia="ru-RU"/>
        </w:rPr>
        <w:t xml:space="preserve"> Основан на обработке существующей статистической информации о результатах хозяйственной деятельности организаций (предпринимателей), осуществляющих определенные Законом виды деятельности.</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 xml:space="preserve">2 метод. </w:t>
      </w:r>
      <w:r w:rsidRPr="001E69A6">
        <w:rPr>
          <w:rFonts w:ascii="Times New Roman" w:hAnsi="Times New Roman"/>
          <w:sz w:val="28"/>
          <w:szCs w:val="28"/>
          <w:lang w:eastAsia="ru-RU"/>
        </w:rPr>
        <w:t>Основан на обработке информации налоговых органов о фактически поступивших суммах налоговых платежей от организаций (предпринимателей), осуществляющих определенные Законом виды деятельности, и данных статистического учета.</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3 метод.</w:t>
      </w:r>
      <w:r w:rsidRPr="001E69A6">
        <w:rPr>
          <w:rFonts w:ascii="Times New Roman" w:hAnsi="Times New Roman"/>
          <w:sz w:val="28"/>
          <w:szCs w:val="28"/>
          <w:lang w:eastAsia="ru-RU"/>
        </w:rPr>
        <w:t xml:space="preserve"> Основан на использовании рекомендуемых показателей базовой доходности единицы физического параметра и повышающих (понижающих) коэффициентов.</w:t>
      </w:r>
    </w:p>
    <w:p w:rsidR="00285814"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При необходимости и в зависимости от имеющейся информации может применяться сочетание указанных методов.</w:t>
      </w:r>
    </w:p>
    <w:p w:rsidR="001E69A6" w:rsidRPr="001E69A6" w:rsidRDefault="001E69A6" w:rsidP="001E69A6">
      <w:pPr>
        <w:spacing w:after="0" w:line="360" w:lineRule="auto"/>
        <w:ind w:firstLine="709"/>
        <w:jc w:val="both"/>
        <w:rPr>
          <w:rFonts w:ascii="Times New Roman" w:hAnsi="Times New Roman"/>
          <w:sz w:val="28"/>
          <w:szCs w:val="28"/>
          <w:lang w:eastAsia="ru-RU"/>
        </w:rPr>
      </w:pPr>
    </w:p>
    <w:p w:rsidR="00285814" w:rsidRDefault="00285814" w:rsidP="001E69A6">
      <w:pPr>
        <w:spacing w:after="0" w:line="360" w:lineRule="auto"/>
        <w:ind w:firstLine="709"/>
        <w:jc w:val="both"/>
        <w:rPr>
          <w:rFonts w:ascii="Times New Roman" w:hAnsi="Times New Roman"/>
          <w:bCs/>
          <w:sz w:val="28"/>
          <w:szCs w:val="32"/>
          <w:lang w:eastAsia="ru-RU"/>
        </w:rPr>
      </w:pPr>
      <w:r w:rsidRPr="001E69A6">
        <w:rPr>
          <w:rFonts w:ascii="Times New Roman" w:hAnsi="Times New Roman"/>
          <w:bCs/>
          <w:sz w:val="28"/>
          <w:szCs w:val="32"/>
          <w:lang w:eastAsia="ru-RU"/>
        </w:rPr>
        <w:t>2.3 Рекомендуемые формулы расчета суммы единого налога на вмененный доход</w:t>
      </w:r>
    </w:p>
    <w:p w:rsidR="001E69A6" w:rsidRPr="001E69A6" w:rsidRDefault="001E69A6" w:rsidP="001E69A6">
      <w:pPr>
        <w:spacing w:after="0" w:line="360" w:lineRule="auto"/>
        <w:ind w:firstLine="709"/>
        <w:jc w:val="both"/>
        <w:rPr>
          <w:rFonts w:ascii="Times New Roman" w:hAnsi="Times New Roman"/>
          <w:sz w:val="28"/>
          <w:szCs w:val="32"/>
          <w:lang w:eastAsia="ru-RU"/>
        </w:rPr>
      </w:pP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M = C • N • D • E • F • J</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V = M • 0.2</w:t>
      </w:r>
      <w:r w:rsidR="00134600" w:rsidRPr="001E69A6">
        <w:rPr>
          <w:rStyle w:val="ad"/>
          <w:rFonts w:ascii="Times New Roman" w:hAnsi="Times New Roman"/>
          <w:sz w:val="28"/>
          <w:szCs w:val="28"/>
          <w:lang w:eastAsia="ru-RU"/>
        </w:rPr>
        <w:footnoteReference w:id="3"/>
      </w:r>
    </w:p>
    <w:p w:rsidR="001E69A6" w:rsidRDefault="001E69A6" w:rsidP="001E69A6">
      <w:pPr>
        <w:spacing w:after="0" w:line="360" w:lineRule="auto"/>
        <w:ind w:firstLine="709"/>
        <w:jc w:val="both"/>
        <w:rPr>
          <w:rFonts w:ascii="Times New Roman" w:hAnsi="Times New Roman"/>
          <w:sz w:val="28"/>
          <w:szCs w:val="28"/>
          <w:lang w:eastAsia="ru-RU"/>
        </w:rPr>
      </w:pP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где: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М</w:t>
      </w:r>
      <w:r w:rsidRPr="001E69A6">
        <w:rPr>
          <w:rFonts w:ascii="Times New Roman" w:hAnsi="Times New Roman"/>
          <w:sz w:val="28"/>
          <w:szCs w:val="28"/>
          <w:lang w:eastAsia="ru-RU"/>
        </w:rPr>
        <w:t xml:space="preserve"> - сумма вмененного дохода;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V</w:t>
      </w:r>
      <w:r w:rsidRPr="001E69A6">
        <w:rPr>
          <w:rFonts w:ascii="Times New Roman" w:hAnsi="Times New Roman"/>
          <w:sz w:val="28"/>
          <w:szCs w:val="28"/>
          <w:lang w:eastAsia="ru-RU"/>
        </w:rPr>
        <w:t xml:space="preserve"> - сумма единого налога на вмененный доход;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C</w:t>
      </w:r>
      <w:r w:rsidRPr="001E69A6">
        <w:rPr>
          <w:rFonts w:ascii="Times New Roman" w:hAnsi="Times New Roman"/>
          <w:sz w:val="28"/>
          <w:szCs w:val="28"/>
          <w:lang w:eastAsia="ru-RU"/>
        </w:rPr>
        <w:t xml:space="preserve"> - базовая доходность на единицу физического показателя;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N</w:t>
      </w:r>
      <w:r w:rsidRPr="001E69A6">
        <w:rPr>
          <w:rFonts w:ascii="Times New Roman" w:hAnsi="Times New Roman"/>
          <w:sz w:val="28"/>
          <w:szCs w:val="28"/>
          <w:lang w:eastAsia="ru-RU"/>
        </w:rPr>
        <w:t xml:space="preserve"> - количество единиц физического показателя;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D,F,J,Е</w:t>
      </w:r>
      <w:r w:rsidRPr="001E69A6">
        <w:rPr>
          <w:rFonts w:ascii="Times New Roman" w:hAnsi="Times New Roman"/>
          <w:sz w:val="28"/>
          <w:szCs w:val="28"/>
          <w:lang w:eastAsia="ru-RU"/>
        </w:rPr>
        <w:t xml:space="preserve"> - повышающие (понижающие) коэффициенты;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0,2</w:t>
      </w:r>
      <w:r w:rsidRPr="001E69A6">
        <w:rPr>
          <w:rFonts w:ascii="Times New Roman" w:hAnsi="Times New Roman"/>
          <w:sz w:val="28"/>
          <w:szCs w:val="28"/>
          <w:lang w:eastAsia="ru-RU"/>
        </w:rPr>
        <w:t xml:space="preserve"> - ставка единого налога на вмененный доход (20%).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При установлении величины суммы единого налога для организаций (предпринимателей) рекомендуется использовать следующие повышающие (понижающие) коэффициенты: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D</w:t>
      </w:r>
      <w:r w:rsidRPr="001E69A6">
        <w:rPr>
          <w:rFonts w:ascii="Times New Roman" w:hAnsi="Times New Roman"/>
          <w:sz w:val="28"/>
          <w:szCs w:val="28"/>
          <w:lang w:eastAsia="ru-RU"/>
        </w:rPr>
        <w:t xml:space="preserve"> - учитывающий особенности подвидов деятельности;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Е</w:t>
      </w:r>
      <w:r w:rsidRPr="001E69A6">
        <w:rPr>
          <w:rFonts w:ascii="Times New Roman" w:hAnsi="Times New Roman"/>
          <w:sz w:val="28"/>
          <w:szCs w:val="28"/>
          <w:lang w:eastAsia="ru-RU"/>
        </w:rPr>
        <w:t xml:space="preserve"> - учитывающий особенности ведения предпринимательской деятельности в различных группах регионов;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F</w:t>
      </w:r>
      <w:r w:rsidRPr="001E69A6">
        <w:rPr>
          <w:rFonts w:ascii="Times New Roman" w:hAnsi="Times New Roman"/>
          <w:sz w:val="28"/>
          <w:szCs w:val="28"/>
          <w:lang w:eastAsia="ru-RU"/>
        </w:rPr>
        <w:t xml:space="preserve"> - учитывающий особенности ведения предпринимательской деятельности в зависимости от типа населенного пункта;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J</w:t>
      </w:r>
      <w:r w:rsidRPr="001E69A6">
        <w:rPr>
          <w:rFonts w:ascii="Times New Roman" w:hAnsi="Times New Roman"/>
          <w:sz w:val="28"/>
          <w:szCs w:val="28"/>
          <w:lang w:eastAsia="ru-RU"/>
        </w:rPr>
        <w:t xml:space="preserve"> - учитывающий особенности ведения предпринимательской деятельности в зависимости от дислокации предприятия. </w:t>
      </w:r>
    </w:p>
    <w:p w:rsidR="00285814" w:rsidRPr="001E69A6" w:rsidRDefault="00285814"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Примерная форма</w:t>
      </w:r>
      <w:r w:rsidRPr="001E69A6">
        <w:rPr>
          <w:rFonts w:ascii="Times New Roman" w:hAnsi="Times New Roman"/>
          <w:sz w:val="28"/>
          <w:szCs w:val="28"/>
          <w:lang w:eastAsia="ru-RU"/>
        </w:rPr>
        <w:t xml:space="preserve"> расчета единого налога с вмененного дохода (утверждена приказом Госналогслужбы России от 12 августа </w:t>
      </w:r>
      <w:smartTag w:uri="urn:schemas-microsoft-com:office:smarttags" w:element="metricconverter">
        <w:smartTagPr>
          <w:attr w:name="ProductID" w:val="1998 г"/>
        </w:smartTagPr>
        <w:r w:rsidRPr="001E69A6">
          <w:rPr>
            <w:rFonts w:ascii="Times New Roman" w:hAnsi="Times New Roman"/>
            <w:sz w:val="28"/>
            <w:szCs w:val="28"/>
            <w:lang w:eastAsia="ru-RU"/>
          </w:rPr>
          <w:t>1</w:t>
        </w:r>
        <w:r w:rsidR="00C750F8" w:rsidRPr="001E69A6">
          <w:rPr>
            <w:rFonts w:ascii="Times New Roman" w:hAnsi="Times New Roman"/>
            <w:sz w:val="28"/>
            <w:szCs w:val="28"/>
            <w:lang w:eastAsia="ru-RU"/>
          </w:rPr>
          <w:t>998 г</w:t>
        </w:r>
      </w:smartTag>
      <w:r w:rsidR="00C750F8" w:rsidRPr="001E69A6">
        <w:rPr>
          <w:rFonts w:ascii="Times New Roman" w:hAnsi="Times New Roman"/>
          <w:sz w:val="28"/>
          <w:szCs w:val="28"/>
          <w:lang w:eastAsia="ru-RU"/>
        </w:rPr>
        <w:t>. № БФ-3-02/182) (Таблица 5</w:t>
      </w:r>
      <w:r w:rsidRPr="001E69A6">
        <w:rPr>
          <w:rFonts w:ascii="Times New Roman" w:hAnsi="Times New Roman"/>
          <w:sz w:val="28"/>
          <w:szCs w:val="28"/>
          <w:lang w:eastAsia="ru-RU"/>
        </w:rPr>
        <w:t>)</w:t>
      </w:r>
      <w:r w:rsidR="00134600" w:rsidRPr="001E69A6">
        <w:rPr>
          <w:rStyle w:val="ad"/>
          <w:rFonts w:ascii="Times New Roman" w:hAnsi="Times New Roman"/>
          <w:sz w:val="28"/>
          <w:szCs w:val="28"/>
          <w:lang w:eastAsia="ru-RU"/>
        </w:rPr>
        <w:footnoteReference w:id="4"/>
      </w:r>
      <w:r w:rsidRPr="001E69A6">
        <w:rPr>
          <w:rFonts w:ascii="Times New Roman" w:hAnsi="Times New Roman"/>
          <w:sz w:val="28"/>
          <w:szCs w:val="28"/>
          <w:lang w:eastAsia="ru-RU"/>
        </w:rPr>
        <w:t>.</w:t>
      </w:r>
    </w:p>
    <w:p w:rsidR="00285814" w:rsidRPr="001E69A6" w:rsidRDefault="00285814" w:rsidP="001E69A6">
      <w:pPr>
        <w:spacing w:after="0" w:line="360" w:lineRule="auto"/>
        <w:ind w:firstLine="709"/>
        <w:jc w:val="both"/>
        <w:rPr>
          <w:rFonts w:ascii="Times New Roman" w:hAnsi="Times New Roman"/>
          <w:bCs/>
          <w:sz w:val="28"/>
          <w:szCs w:val="28"/>
          <w:lang w:eastAsia="ru-RU"/>
        </w:rPr>
      </w:pPr>
    </w:p>
    <w:p w:rsidR="00A04016" w:rsidRPr="001E69A6" w:rsidRDefault="00285814" w:rsidP="001E69A6">
      <w:pPr>
        <w:spacing w:after="0" w:line="360" w:lineRule="auto"/>
        <w:ind w:firstLine="709"/>
        <w:jc w:val="both"/>
        <w:rPr>
          <w:rFonts w:ascii="Times New Roman" w:hAnsi="Times New Roman"/>
          <w:sz w:val="28"/>
          <w:szCs w:val="32"/>
          <w:lang w:eastAsia="ru-RU"/>
        </w:rPr>
      </w:pPr>
      <w:r w:rsidRPr="001E69A6">
        <w:rPr>
          <w:rFonts w:ascii="Times New Roman" w:hAnsi="Times New Roman"/>
          <w:bCs/>
          <w:sz w:val="28"/>
          <w:szCs w:val="32"/>
          <w:lang w:eastAsia="ru-RU"/>
        </w:rPr>
        <w:t>2.4</w:t>
      </w:r>
      <w:r w:rsidR="00A04016" w:rsidRPr="001E69A6">
        <w:rPr>
          <w:rFonts w:ascii="Times New Roman" w:hAnsi="Times New Roman"/>
          <w:bCs/>
          <w:sz w:val="28"/>
          <w:szCs w:val="32"/>
          <w:lang w:eastAsia="ru-RU"/>
        </w:rPr>
        <w:t xml:space="preserve"> Корректирующие </w:t>
      </w:r>
      <w:r w:rsidR="00C81835" w:rsidRPr="001E69A6">
        <w:rPr>
          <w:rFonts w:ascii="Times New Roman" w:hAnsi="Times New Roman"/>
          <w:bCs/>
          <w:sz w:val="28"/>
          <w:szCs w:val="32"/>
          <w:lang w:eastAsia="ru-RU"/>
        </w:rPr>
        <w:t>коэффициенты базовой доходности</w:t>
      </w:r>
    </w:p>
    <w:p w:rsidR="001E69A6" w:rsidRDefault="001E69A6" w:rsidP="001E69A6">
      <w:pPr>
        <w:spacing w:after="0" w:line="360" w:lineRule="auto"/>
        <w:ind w:firstLine="709"/>
        <w:jc w:val="both"/>
        <w:rPr>
          <w:rFonts w:ascii="Times New Roman" w:hAnsi="Times New Roman"/>
          <w:sz w:val="28"/>
          <w:szCs w:val="28"/>
          <w:lang w:eastAsia="ru-RU"/>
        </w:rPr>
      </w:pP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Налоговым Кодексом РФ введены два корректирующих коэффициента базовой доходности</w:t>
      </w:r>
      <w:r w:rsidR="00134600" w:rsidRPr="001E69A6">
        <w:rPr>
          <w:rStyle w:val="ad"/>
          <w:rFonts w:ascii="Times New Roman" w:hAnsi="Times New Roman"/>
          <w:sz w:val="28"/>
          <w:szCs w:val="28"/>
          <w:lang w:eastAsia="ru-RU"/>
        </w:rPr>
        <w:footnoteReference w:id="5"/>
      </w:r>
      <w:r w:rsidRPr="001E69A6">
        <w:rPr>
          <w:rFonts w:ascii="Times New Roman" w:hAnsi="Times New Roman"/>
          <w:sz w:val="28"/>
          <w:szCs w:val="28"/>
          <w:lang w:eastAsia="ru-RU"/>
        </w:rPr>
        <w:t xml:space="preserve"> влияющих на результат предпринимательской деятельности и отражающих:</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К1</w:t>
      </w:r>
      <w:r w:rsidRPr="001E69A6">
        <w:rPr>
          <w:rFonts w:ascii="Times New Roman" w:hAnsi="Times New Roman"/>
          <w:sz w:val="28"/>
          <w:szCs w:val="28"/>
          <w:lang w:eastAsia="ru-RU"/>
        </w:rPr>
        <w:t xml:space="preserve"> - устанавливаемый на календарный год коэффициент-дефлятор, учитывающий изменение потребительских цен на товары (работы, услуги) в Российской Федерации в предшествующем периоде. Коэффициент-дефлятор определяется и подлежит официальному опубликованию в порядке, установленном Правительством Российской Федерации. </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sz w:val="28"/>
          <w:szCs w:val="28"/>
          <w:lang w:eastAsia="ru-RU"/>
        </w:rPr>
        <w:t>К2</w:t>
      </w:r>
      <w:r w:rsidRPr="001E69A6">
        <w:rPr>
          <w:rFonts w:ascii="Times New Roman" w:hAnsi="Times New Roman"/>
          <w:sz w:val="28"/>
          <w:szCs w:val="28"/>
          <w:lang w:eastAsia="ru-RU"/>
        </w:rPr>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фактический период времени осуществления деятельности,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r w:rsidR="001E69A6">
        <w:rPr>
          <w:rFonts w:ascii="Times New Roman" w:hAnsi="Times New Roman"/>
          <w:sz w:val="28"/>
          <w:szCs w:val="28"/>
          <w:lang w:eastAsia="ru-RU"/>
        </w:rPr>
        <w:t xml:space="preserve"> </w:t>
      </w:r>
      <w:r w:rsidRPr="001E69A6">
        <w:rPr>
          <w:rFonts w:ascii="Times New Roman" w:hAnsi="Times New Roman"/>
          <w:bCs/>
          <w:sz w:val="28"/>
          <w:szCs w:val="28"/>
          <w:lang w:eastAsia="ru-RU"/>
        </w:rPr>
        <w:t>Значения корректирующего коэффициента К2</w:t>
      </w:r>
      <w:r w:rsidRPr="001E69A6">
        <w:rPr>
          <w:rFonts w:ascii="Times New Roman" w:hAnsi="Times New Roman"/>
          <w:sz w:val="28"/>
          <w:szCs w:val="28"/>
          <w:lang w:eastAsia="ru-RU"/>
        </w:rPr>
        <w:t xml:space="preserve"> определяются для всех категорий налогоплательщиков представительными органами муниципальных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 на календарный год и могут быть установлены в пределах от </w:t>
      </w:r>
      <w:r w:rsidRPr="001E69A6">
        <w:rPr>
          <w:rFonts w:ascii="Times New Roman" w:hAnsi="Times New Roman"/>
          <w:bCs/>
          <w:sz w:val="28"/>
          <w:szCs w:val="28"/>
          <w:lang w:eastAsia="ru-RU"/>
        </w:rPr>
        <w:t>0,005 до 1</w:t>
      </w:r>
      <w:r w:rsidRPr="001E69A6">
        <w:rPr>
          <w:rFonts w:ascii="Times New Roman" w:hAnsi="Times New Roman"/>
          <w:sz w:val="28"/>
          <w:szCs w:val="28"/>
          <w:lang w:eastAsia="ru-RU"/>
        </w:rPr>
        <w:t xml:space="preserve"> включительно.</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С</w:t>
      </w:r>
      <w:r w:rsidRPr="001E69A6">
        <w:rPr>
          <w:rFonts w:ascii="Times New Roman" w:hAnsi="Times New Roman"/>
          <w:bCs/>
          <w:sz w:val="28"/>
          <w:szCs w:val="28"/>
          <w:lang w:eastAsia="ru-RU"/>
        </w:rPr>
        <w:t>тавка единого налога на вмененный доход</w:t>
      </w:r>
      <w:r w:rsidR="00134600" w:rsidRPr="001E69A6">
        <w:rPr>
          <w:rFonts w:ascii="Times New Roman" w:hAnsi="Times New Roman"/>
          <w:sz w:val="28"/>
          <w:szCs w:val="28"/>
          <w:lang w:eastAsia="ru-RU"/>
        </w:rPr>
        <w:t>, установлен</w:t>
      </w:r>
      <w:r w:rsidRPr="001E69A6">
        <w:rPr>
          <w:rFonts w:ascii="Times New Roman" w:hAnsi="Times New Roman"/>
          <w:sz w:val="28"/>
          <w:szCs w:val="28"/>
          <w:lang w:eastAsia="ru-RU"/>
        </w:rPr>
        <w:t xml:space="preserve">а ст. 346.31 НК РФ, в размере </w:t>
      </w:r>
      <w:r w:rsidRPr="001E69A6">
        <w:rPr>
          <w:rFonts w:ascii="Times New Roman" w:hAnsi="Times New Roman"/>
          <w:bCs/>
          <w:sz w:val="28"/>
          <w:szCs w:val="28"/>
          <w:lang w:eastAsia="ru-RU"/>
        </w:rPr>
        <w:t>15% величины вмененного дохода</w:t>
      </w:r>
      <w:r w:rsidRPr="001E69A6">
        <w:rPr>
          <w:rFonts w:ascii="Times New Roman" w:hAnsi="Times New Roman"/>
          <w:sz w:val="28"/>
          <w:szCs w:val="28"/>
          <w:lang w:eastAsia="ru-RU"/>
        </w:rPr>
        <w:t xml:space="preserve">. </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Также при расчете единого налога на вмененный доход необходимо учитывать следующее условие, если в течение налогового периода у налогоплательщика </w:t>
      </w:r>
      <w:r w:rsidRPr="001E69A6">
        <w:rPr>
          <w:rFonts w:ascii="Times New Roman" w:hAnsi="Times New Roman"/>
          <w:bCs/>
          <w:sz w:val="28"/>
          <w:szCs w:val="28"/>
          <w:lang w:eastAsia="ru-RU"/>
        </w:rPr>
        <w:t>произошло изменение величины физического показателя,</w:t>
      </w:r>
      <w:r w:rsidRPr="001E69A6">
        <w:rPr>
          <w:rFonts w:ascii="Times New Roman" w:hAnsi="Times New Roman"/>
          <w:sz w:val="28"/>
          <w:szCs w:val="28"/>
          <w:lang w:eastAsia="ru-RU"/>
        </w:rPr>
        <w:t xml:space="preserve">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 </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A04016" w:rsidRPr="001E69A6" w:rsidRDefault="00A04016" w:rsidP="001E69A6">
      <w:pPr>
        <w:pStyle w:val="a4"/>
        <w:spacing w:before="0" w:after="0" w:line="360" w:lineRule="auto"/>
        <w:ind w:firstLine="709"/>
        <w:jc w:val="both"/>
        <w:rPr>
          <w:sz w:val="28"/>
          <w:szCs w:val="28"/>
        </w:rPr>
      </w:pPr>
      <w:r w:rsidRPr="001E69A6">
        <w:rPr>
          <w:sz w:val="28"/>
          <w:szCs w:val="28"/>
        </w:rPr>
        <w:t>Следует помнить, что эти формулы носят рекомендательный характер, и законодательные (представительные) органы государственной власти субъектов Российской Федерации вправе с учетом особенностей экономического развития регионов разработать и утвердить показатели базовой доходности и повышающие (понижающие) ее коэффициенты, отличающиеся от рекомендуемых и позволяющие наиболее точно оценить доходность различных видов предпринимательской деятельности.</w:t>
      </w:r>
    </w:p>
    <w:p w:rsidR="00A04016" w:rsidRPr="001E69A6" w:rsidRDefault="00A04016" w:rsidP="001E69A6">
      <w:pPr>
        <w:pStyle w:val="a4"/>
        <w:spacing w:before="0" w:after="0" w:line="360" w:lineRule="auto"/>
        <w:ind w:firstLine="709"/>
        <w:jc w:val="both"/>
        <w:rPr>
          <w:sz w:val="28"/>
          <w:szCs w:val="28"/>
        </w:rPr>
      </w:pPr>
    </w:p>
    <w:p w:rsidR="00A04016" w:rsidRPr="001E69A6" w:rsidRDefault="00285814" w:rsidP="001E69A6">
      <w:pPr>
        <w:pStyle w:val="a4"/>
        <w:spacing w:before="0" w:after="0" w:line="360" w:lineRule="auto"/>
        <w:ind w:firstLine="709"/>
        <w:jc w:val="both"/>
        <w:rPr>
          <w:sz w:val="28"/>
          <w:szCs w:val="32"/>
        </w:rPr>
      </w:pPr>
      <w:r w:rsidRPr="001E69A6">
        <w:rPr>
          <w:sz w:val="28"/>
          <w:szCs w:val="32"/>
        </w:rPr>
        <w:t>2.5</w:t>
      </w:r>
      <w:r w:rsidR="00A04016" w:rsidRPr="001E69A6">
        <w:rPr>
          <w:sz w:val="28"/>
          <w:szCs w:val="32"/>
        </w:rPr>
        <w:t xml:space="preserve"> Единый налог на</w:t>
      </w:r>
      <w:r w:rsidR="00C81835" w:rsidRPr="001E69A6">
        <w:rPr>
          <w:sz w:val="28"/>
          <w:szCs w:val="32"/>
        </w:rPr>
        <w:t xml:space="preserve"> вмененный доход в Новокузнецке</w:t>
      </w:r>
    </w:p>
    <w:p w:rsidR="00A04016" w:rsidRPr="001E69A6" w:rsidRDefault="00A04016" w:rsidP="001E69A6">
      <w:pPr>
        <w:pStyle w:val="a4"/>
        <w:spacing w:before="0" w:after="0" w:line="360" w:lineRule="auto"/>
        <w:ind w:firstLine="709"/>
        <w:jc w:val="both"/>
        <w:rPr>
          <w:sz w:val="28"/>
          <w:szCs w:val="32"/>
        </w:rPr>
      </w:pPr>
    </w:p>
    <w:p w:rsidR="00A04016" w:rsidRPr="001E69A6" w:rsidRDefault="00A04016" w:rsidP="001E69A6">
      <w:pPr>
        <w:pStyle w:val="a4"/>
        <w:spacing w:before="0" w:after="0" w:line="360" w:lineRule="auto"/>
        <w:ind w:firstLine="709"/>
        <w:jc w:val="both"/>
        <w:rPr>
          <w:sz w:val="28"/>
          <w:szCs w:val="28"/>
        </w:rPr>
      </w:pPr>
      <w:r w:rsidRPr="001E69A6">
        <w:rPr>
          <w:sz w:val="28"/>
          <w:szCs w:val="28"/>
        </w:rPr>
        <w:t>С 1 января 2009 года вступило в силу, в соответствии с положениями главы 26.3 части II Налогового кодекса РФ, руководствуясь статьей 26 Устава г. Новокузнецка, Новокузнецким городским Совет народных депутатов, постановление:</w:t>
      </w:r>
    </w:p>
    <w:p w:rsidR="00A04016" w:rsidRPr="001E69A6" w:rsidRDefault="00A04016" w:rsidP="001E69A6">
      <w:pPr>
        <w:pStyle w:val="a4"/>
        <w:spacing w:before="0" w:after="0" w:line="360" w:lineRule="auto"/>
        <w:ind w:firstLine="709"/>
        <w:jc w:val="both"/>
        <w:rPr>
          <w:sz w:val="28"/>
          <w:szCs w:val="28"/>
        </w:rPr>
      </w:pPr>
      <w:r w:rsidRPr="001E69A6">
        <w:rPr>
          <w:sz w:val="28"/>
          <w:szCs w:val="28"/>
        </w:rPr>
        <w:t>1. Введенная в действие на территории г. Новокузнецка система налогообложения в виде единого налога на вмененный доход для отдельных видов деятельности (далее - единый налог) распространяется на виды предпринимательской деятельности, определенные пунктом 2 настоящего Постановления. Единый налог обязателен к уплате всеми налогоплательщиками, осуществляющими указанные виды деятельности.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 Единый налог применяется в отношении следующих видов предпринимательской деятельности: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2.1. оказания бытовых услуг, предусмотренных группой "010000 - Бытовые услуги" Общероссийского классификатора услуг населению ОК 002-93, утвержденного Постановлением Госстандарта РФ от 28.06.1993 N 163 (в ред. от 28.03.2008):</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 ремонт, окраска и пошив обуви;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2.1.2. ремонт и пошив швейных, меховых и кожаных изделий, головных уборов и изделий текстильной галантереи;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2.1.3. ремонт и техническое обслуживание бытовой радиоэлектронной аппаратуры, бытовых машин и бытовых приборов, ремонт и изготовление металлоизделий;</w:t>
      </w:r>
    </w:p>
    <w:p w:rsidR="00A04016" w:rsidRPr="001E69A6" w:rsidRDefault="00A04016" w:rsidP="001E69A6">
      <w:pPr>
        <w:pStyle w:val="a4"/>
        <w:spacing w:before="0" w:after="0" w:line="360" w:lineRule="auto"/>
        <w:ind w:firstLine="709"/>
        <w:jc w:val="both"/>
        <w:rPr>
          <w:sz w:val="28"/>
          <w:szCs w:val="28"/>
        </w:rPr>
      </w:pPr>
      <w:r w:rsidRPr="001E69A6">
        <w:rPr>
          <w:sz w:val="28"/>
          <w:szCs w:val="28"/>
        </w:rPr>
        <w:t>2.1.4. ремонт мебели;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2.1.5. химическая чистка и крашение, услуги прачечных;</w:t>
      </w:r>
    </w:p>
    <w:p w:rsidR="00A04016" w:rsidRPr="001E69A6" w:rsidRDefault="00A04016" w:rsidP="001E69A6">
      <w:pPr>
        <w:pStyle w:val="a4"/>
        <w:spacing w:before="0" w:after="0" w:line="360" w:lineRule="auto"/>
        <w:ind w:firstLine="709"/>
        <w:jc w:val="both"/>
        <w:rPr>
          <w:sz w:val="28"/>
          <w:szCs w:val="28"/>
        </w:rPr>
      </w:pPr>
      <w:r w:rsidRPr="001E69A6">
        <w:rPr>
          <w:sz w:val="28"/>
          <w:szCs w:val="28"/>
        </w:rPr>
        <w:t>2.1.6. ремонт и строительство жилья и других построек, за исключением услуг по строительству индивидуальных домов;</w:t>
      </w:r>
    </w:p>
    <w:p w:rsidR="00A04016" w:rsidRPr="001E69A6" w:rsidRDefault="00A04016" w:rsidP="001E69A6">
      <w:pPr>
        <w:pStyle w:val="a4"/>
        <w:spacing w:before="0" w:after="0" w:line="360" w:lineRule="auto"/>
        <w:ind w:firstLine="709"/>
        <w:jc w:val="both"/>
        <w:rPr>
          <w:sz w:val="28"/>
          <w:szCs w:val="28"/>
        </w:rPr>
      </w:pPr>
      <w:r w:rsidRPr="001E69A6">
        <w:rPr>
          <w:sz w:val="28"/>
          <w:szCs w:val="28"/>
        </w:rPr>
        <w:t>2.1.7. услуги фотоателье, фото- и кинолабораторий;</w:t>
      </w:r>
    </w:p>
    <w:p w:rsidR="00A04016" w:rsidRPr="001E69A6" w:rsidRDefault="00A04016" w:rsidP="001E69A6">
      <w:pPr>
        <w:pStyle w:val="a4"/>
        <w:spacing w:before="0" w:after="0" w:line="360" w:lineRule="auto"/>
        <w:ind w:firstLine="709"/>
        <w:jc w:val="both"/>
        <w:rPr>
          <w:sz w:val="28"/>
          <w:szCs w:val="28"/>
        </w:rPr>
      </w:pPr>
      <w:r w:rsidRPr="001E69A6">
        <w:rPr>
          <w:sz w:val="28"/>
          <w:szCs w:val="28"/>
        </w:rPr>
        <w:t>2.1.8. услуги бань и душевых;</w:t>
      </w:r>
    </w:p>
    <w:p w:rsidR="00A04016" w:rsidRPr="001E69A6" w:rsidRDefault="00A04016" w:rsidP="001E69A6">
      <w:pPr>
        <w:pStyle w:val="a4"/>
        <w:spacing w:before="0" w:after="0" w:line="360" w:lineRule="auto"/>
        <w:ind w:firstLine="709"/>
        <w:jc w:val="both"/>
        <w:rPr>
          <w:sz w:val="28"/>
          <w:szCs w:val="28"/>
        </w:rPr>
      </w:pPr>
      <w:r w:rsidRPr="001E69A6">
        <w:rPr>
          <w:sz w:val="28"/>
          <w:szCs w:val="28"/>
        </w:rPr>
        <w:t>2.1.9. услуги парикмахерских;</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2.1.10. услуги предприятий по прокату;</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2.1.11. ритуальные услуги;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2.1.12. обрядовые услуги;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2.1.13. прочие услуги производственного характера;</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2.1.14. прочие услуги непроизводственного характера, за исключением услуг ломбарда;</w:t>
      </w:r>
    </w:p>
    <w:p w:rsidR="00A04016" w:rsidRPr="001E69A6" w:rsidRDefault="00A04016" w:rsidP="001E69A6">
      <w:pPr>
        <w:pStyle w:val="a4"/>
        <w:spacing w:before="0" w:after="0" w:line="360" w:lineRule="auto"/>
        <w:ind w:firstLine="709"/>
        <w:jc w:val="both"/>
        <w:rPr>
          <w:sz w:val="28"/>
          <w:szCs w:val="28"/>
        </w:rPr>
      </w:pPr>
      <w:r w:rsidRPr="001E69A6">
        <w:rPr>
          <w:sz w:val="28"/>
          <w:szCs w:val="28"/>
        </w:rPr>
        <w:t>2.2. оказания ветеринарных услуг;</w:t>
      </w:r>
    </w:p>
    <w:p w:rsidR="00A04016" w:rsidRPr="001E69A6" w:rsidRDefault="00A04016" w:rsidP="001E69A6">
      <w:pPr>
        <w:pStyle w:val="a4"/>
        <w:spacing w:before="0" w:after="0" w:line="360" w:lineRule="auto"/>
        <w:ind w:firstLine="709"/>
        <w:jc w:val="both"/>
        <w:rPr>
          <w:sz w:val="28"/>
          <w:szCs w:val="28"/>
        </w:rPr>
      </w:pPr>
      <w:r w:rsidRPr="001E69A6">
        <w:rPr>
          <w:sz w:val="28"/>
          <w:szCs w:val="28"/>
        </w:rPr>
        <w:t>2.3. оказания услуг по ремонту, техническому обслуживанию и мойке автотранспортных средств;</w:t>
      </w:r>
    </w:p>
    <w:p w:rsidR="00A04016" w:rsidRPr="001E69A6" w:rsidRDefault="00A04016" w:rsidP="001E69A6">
      <w:pPr>
        <w:pStyle w:val="a4"/>
        <w:spacing w:before="0" w:after="0" w:line="360" w:lineRule="auto"/>
        <w:ind w:firstLine="709"/>
        <w:jc w:val="both"/>
        <w:rPr>
          <w:sz w:val="28"/>
          <w:szCs w:val="28"/>
        </w:rPr>
      </w:pPr>
      <w:r w:rsidRPr="001E69A6">
        <w:rPr>
          <w:sz w:val="28"/>
          <w:szCs w:val="28"/>
        </w:rPr>
        <w:t>2.4.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A04016" w:rsidRPr="001E69A6" w:rsidRDefault="00A04016" w:rsidP="001E69A6">
      <w:pPr>
        <w:pStyle w:val="a4"/>
        <w:spacing w:before="0" w:after="0" w:line="360" w:lineRule="auto"/>
        <w:ind w:firstLine="709"/>
        <w:jc w:val="both"/>
        <w:rPr>
          <w:sz w:val="28"/>
          <w:szCs w:val="28"/>
        </w:rPr>
      </w:pPr>
      <w:r w:rsidRPr="001E69A6">
        <w:rPr>
          <w:sz w:val="28"/>
          <w:szCs w:val="28"/>
        </w:rPr>
        <w:t>2.5.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04016" w:rsidRPr="001E69A6" w:rsidRDefault="00A04016" w:rsidP="001E69A6">
      <w:pPr>
        <w:pStyle w:val="a4"/>
        <w:spacing w:before="0" w:after="0" w:line="360" w:lineRule="auto"/>
        <w:ind w:firstLine="709"/>
        <w:jc w:val="both"/>
        <w:rPr>
          <w:sz w:val="28"/>
          <w:szCs w:val="28"/>
        </w:rPr>
      </w:pPr>
      <w:r w:rsidRPr="001E69A6">
        <w:rPr>
          <w:sz w:val="28"/>
          <w:szCs w:val="28"/>
        </w:rPr>
        <w:t>2.6.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В соответствии с главой 26.3 части II Налогового кодекса РФ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04016" w:rsidRPr="001E69A6" w:rsidRDefault="00A04016" w:rsidP="001E69A6">
      <w:pPr>
        <w:pStyle w:val="a4"/>
        <w:spacing w:before="0" w:after="0" w:line="360" w:lineRule="auto"/>
        <w:ind w:firstLine="709"/>
        <w:jc w:val="both"/>
        <w:rPr>
          <w:sz w:val="28"/>
          <w:szCs w:val="28"/>
        </w:rPr>
      </w:pPr>
      <w:r w:rsidRPr="001E69A6">
        <w:rPr>
          <w:sz w:val="28"/>
          <w:szCs w:val="28"/>
        </w:rPr>
        <w:t>2.7.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04016" w:rsidRPr="001E69A6" w:rsidRDefault="00A04016" w:rsidP="001E69A6">
      <w:pPr>
        <w:pStyle w:val="a4"/>
        <w:spacing w:before="0" w:after="0" w:line="360" w:lineRule="auto"/>
        <w:ind w:firstLine="709"/>
        <w:jc w:val="both"/>
        <w:rPr>
          <w:sz w:val="28"/>
          <w:szCs w:val="28"/>
        </w:rPr>
      </w:pPr>
      <w:r w:rsidRPr="001E69A6">
        <w:rPr>
          <w:sz w:val="28"/>
          <w:szCs w:val="28"/>
        </w:rPr>
        <w:t>2.8.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соответствии с главой 26.3 части II Налогового кодекса РФ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A04016" w:rsidRPr="001E69A6" w:rsidRDefault="00A04016" w:rsidP="001E69A6">
      <w:pPr>
        <w:pStyle w:val="a4"/>
        <w:spacing w:before="0" w:after="0" w:line="360" w:lineRule="auto"/>
        <w:ind w:firstLine="709"/>
        <w:jc w:val="both"/>
        <w:rPr>
          <w:sz w:val="28"/>
          <w:szCs w:val="28"/>
        </w:rPr>
      </w:pPr>
      <w:r w:rsidRPr="001E69A6">
        <w:rPr>
          <w:sz w:val="28"/>
          <w:szCs w:val="28"/>
        </w:rPr>
        <w:t>2.9.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04016" w:rsidRPr="001E69A6" w:rsidRDefault="00A04016" w:rsidP="001E69A6">
      <w:pPr>
        <w:pStyle w:val="a4"/>
        <w:spacing w:before="0" w:after="0" w:line="360" w:lineRule="auto"/>
        <w:ind w:firstLine="709"/>
        <w:jc w:val="both"/>
        <w:rPr>
          <w:sz w:val="28"/>
          <w:szCs w:val="28"/>
        </w:rPr>
      </w:pPr>
      <w:r w:rsidRPr="001E69A6">
        <w:rPr>
          <w:sz w:val="28"/>
          <w:szCs w:val="28"/>
        </w:rPr>
        <w:t>2.10. распространения наружной рекламы с использованием рекламных конструкций;</w:t>
      </w:r>
    </w:p>
    <w:p w:rsidR="00A04016" w:rsidRPr="001E69A6" w:rsidRDefault="00A04016" w:rsidP="001E69A6">
      <w:pPr>
        <w:pStyle w:val="a4"/>
        <w:spacing w:before="0" w:after="0" w:line="360" w:lineRule="auto"/>
        <w:ind w:firstLine="709"/>
        <w:jc w:val="both"/>
        <w:rPr>
          <w:sz w:val="28"/>
          <w:szCs w:val="28"/>
        </w:rPr>
      </w:pPr>
      <w:r w:rsidRPr="001E69A6">
        <w:rPr>
          <w:sz w:val="28"/>
          <w:szCs w:val="28"/>
        </w:rPr>
        <w:t>2.11. размещения рекламы на транспортном средстве;</w:t>
      </w:r>
    </w:p>
    <w:p w:rsidR="00A04016" w:rsidRPr="001E69A6" w:rsidRDefault="00A04016" w:rsidP="001E69A6">
      <w:pPr>
        <w:pStyle w:val="a4"/>
        <w:spacing w:before="0" w:after="0" w:line="360" w:lineRule="auto"/>
        <w:ind w:firstLine="709"/>
        <w:jc w:val="both"/>
        <w:rPr>
          <w:sz w:val="28"/>
          <w:szCs w:val="28"/>
        </w:rPr>
      </w:pPr>
      <w:r w:rsidRPr="001E69A6">
        <w:rPr>
          <w:sz w:val="28"/>
          <w:szCs w:val="28"/>
        </w:rPr>
        <w:t>2.12.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04016" w:rsidRPr="001E69A6" w:rsidRDefault="00A04016" w:rsidP="001E69A6">
      <w:pPr>
        <w:pStyle w:val="a4"/>
        <w:spacing w:before="0" w:after="0" w:line="360" w:lineRule="auto"/>
        <w:ind w:firstLine="709"/>
        <w:jc w:val="both"/>
        <w:rPr>
          <w:sz w:val="28"/>
          <w:szCs w:val="28"/>
        </w:rPr>
      </w:pPr>
      <w:r w:rsidRPr="001E69A6">
        <w:rPr>
          <w:sz w:val="28"/>
          <w:szCs w:val="28"/>
        </w:rPr>
        <w:t>2.13.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04016" w:rsidRPr="001E69A6" w:rsidRDefault="00A04016" w:rsidP="001E69A6">
      <w:pPr>
        <w:pStyle w:val="a4"/>
        <w:spacing w:before="0" w:after="0" w:line="360" w:lineRule="auto"/>
        <w:ind w:firstLine="709"/>
        <w:jc w:val="both"/>
        <w:rPr>
          <w:sz w:val="28"/>
          <w:szCs w:val="28"/>
        </w:rPr>
      </w:pPr>
      <w:r w:rsidRPr="001E69A6">
        <w:rPr>
          <w:sz w:val="28"/>
          <w:szCs w:val="28"/>
        </w:rPr>
        <w:t>2.14.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04016" w:rsidRPr="001E69A6" w:rsidRDefault="00A04016" w:rsidP="001E69A6">
      <w:pPr>
        <w:pStyle w:val="a4"/>
        <w:spacing w:before="0" w:after="0" w:line="360" w:lineRule="auto"/>
        <w:ind w:firstLine="709"/>
        <w:jc w:val="both"/>
        <w:rPr>
          <w:sz w:val="28"/>
          <w:szCs w:val="28"/>
        </w:rPr>
      </w:pPr>
      <w:r w:rsidRPr="001E69A6">
        <w:rPr>
          <w:sz w:val="28"/>
          <w:szCs w:val="28"/>
        </w:rPr>
        <w:t>Контроль за выполнением данного Постановления возложен на Администрацию города и Комитет по налогам и бюджету Новокузнецкого городского Совета народных депутатов.</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Желающие выбрать </w:t>
      </w:r>
      <w:r w:rsidRPr="001E69A6">
        <w:rPr>
          <w:rStyle w:val="a6"/>
          <w:b w:val="0"/>
          <w:bCs w:val="0"/>
          <w:sz w:val="28"/>
          <w:szCs w:val="28"/>
        </w:rPr>
        <w:t xml:space="preserve">Единый налог на вмененный доход </w:t>
      </w:r>
      <w:r w:rsidRPr="001E69A6">
        <w:rPr>
          <w:sz w:val="28"/>
          <w:szCs w:val="28"/>
        </w:rPr>
        <w:t>для целей налогообложения</w:t>
      </w:r>
      <w:r w:rsidRPr="001E69A6">
        <w:rPr>
          <w:rStyle w:val="a6"/>
          <w:b w:val="0"/>
          <w:bCs w:val="0"/>
          <w:sz w:val="28"/>
          <w:szCs w:val="28"/>
        </w:rPr>
        <w:t xml:space="preserve"> для отдельных видов деятельности должны:</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В первую очередь, необходимо пройти процедуру государственной регистрации физического лица в качестве индивидуального предпринимателя.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Государственная регистрация индивидуального предпринимателя осуществляется в налоговой инспекции по месту жительства. Для этого необходимо представить </w:t>
      </w:r>
      <w:r w:rsidRPr="009F327F">
        <w:rPr>
          <w:sz w:val="28"/>
          <w:szCs w:val="28"/>
        </w:rPr>
        <w:t>заявление</w:t>
      </w:r>
      <w:r w:rsidRPr="001E69A6">
        <w:rPr>
          <w:sz w:val="28"/>
          <w:szCs w:val="28"/>
        </w:rPr>
        <w:t xml:space="preserve">, копию паспорта и </w:t>
      </w:r>
      <w:r w:rsidRPr="009F327F">
        <w:rPr>
          <w:sz w:val="28"/>
          <w:szCs w:val="28"/>
        </w:rPr>
        <w:t>платёжный документ об уплате государственной пошлины</w:t>
      </w:r>
      <w:r w:rsidRPr="001E69A6">
        <w:rPr>
          <w:sz w:val="28"/>
          <w:szCs w:val="28"/>
        </w:rPr>
        <w:t xml:space="preserve"> (400 рублей) – ст. 22.1. Федерального Закона от 08.08.2001 №129-ФЗ (с учётом изменений).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Государственная регистрация осуществляется </w:t>
      </w:r>
      <w:r w:rsidRPr="001E69A6">
        <w:rPr>
          <w:rStyle w:val="a6"/>
          <w:b w:val="0"/>
          <w:bCs w:val="0"/>
          <w:sz w:val="28"/>
          <w:szCs w:val="28"/>
        </w:rPr>
        <w:t xml:space="preserve">в срок не более чем пять рабочих дней </w:t>
      </w:r>
      <w:r w:rsidRPr="001E69A6">
        <w:rPr>
          <w:sz w:val="28"/>
          <w:szCs w:val="28"/>
        </w:rPr>
        <w:t xml:space="preserve">со дня представления указанных документов.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В указанный срок будет выдано Свидетельство о государственной регистрации физического лица в качестве индивидуального предпринимателя, Свидетельство о постановке на учет физического лица в налоговом органе (в случае, если не был ранее присвоен ИНН) и Уведомление о постановке на учёт в налоговом органе в качестве индивидуального предпринимателя.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Информация о постановке на учёт по системе «одного окна» поступит во все государственные внебюджетные фонды (пенсионный фонд, фонд обязательного медицинского страхования и фонд социального страхования).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В соответствии со ст. 346.28 Налогового кодекса (далее - НК РФ) необходимо </w:t>
      </w:r>
      <w:r w:rsidRPr="001E69A6">
        <w:rPr>
          <w:rStyle w:val="a6"/>
          <w:b w:val="0"/>
          <w:bCs w:val="0"/>
          <w:sz w:val="28"/>
          <w:szCs w:val="28"/>
        </w:rPr>
        <w:t>встать</w:t>
      </w:r>
      <w:r w:rsidRPr="001E69A6">
        <w:rPr>
          <w:rStyle w:val="a6"/>
          <w:b w:val="0"/>
          <w:sz w:val="28"/>
          <w:szCs w:val="28"/>
        </w:rPr>
        <w:t xml:space="preserve"> </w:t>
      </w:r>
      <w:r w:rsidRPr="001E69A6">
        <w:rPr>
          <w:sz w:val="28"/>
          <w:szCs w:val="28"/>
        </w:rPr>
        <w:t xml:space="preserve">в налоговой инспекции </w:t>
      </w:r>
      <w:r w:rsidRPr="001E69A6">
        <w:rPr>
          <w:rStyle w:val="a6"/>
          <w:b w:val="0"/>
          <w:bCs w:val="0"/>
          <w:sz w:val="28"/>
          <w:szCs w:val="28"/>
        </w:rPr>
        <w:t>на учет в качестве налогоплательщика</w:t>
      </w:r>
      <w:r w:rsidRPr="001E69A6">
        <w:rPr>
          <w:rStyle w:val="a6"/>
          <w:b w:val="0"/>
          <w:sz w:val="28"/>
          <w:szCs w:val="28"/>
        </w:rPr>
        <w:t xml:space="preserve"> </w:t>
      </w:r>
      <w:r w:rsidRPr="001E69A6">
        <w:rPr>
          <w:sz w:val="28"/>
          <w:szCs w:val="28"/>
        </w:rPr>
        <w:t>единого налога на вмененный доход</w:t>
      </w:r>
      <w:r w:rsidRPr="001E69A6">
        <w:rPr>
          <w:rStyle w:val="a6"/>
          <w:b w:val="0"/>
          <w:sz w:val="28"/>
          <w:szCs w:val="28"/>
        </w:rPr>
        <w:t xml:space="preserve"> </w:t>
      </w:r>
      <w:r w:rsidRPr="001E69A6">
        <w:rPr>
          <w:sz w:val="28"/>
          <w:szCs w:val="28"/>
        </w:rPr>
        <w:t xml:space="preserve">в срок не позднее пяти дней с начала осуществления деятельности.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Для этого необходимо обратиться с Заявлением о постановке на учет в качестве налогоплательщика единого налога в налоговую инспекцию по месту осуществления деятельности (за исключением деятельности, связанной с развозной и разносной розничной торговлей и размещением рекламы на транспортных средствах – заявление подается по месту Вашего жительства). </w:t>
      </w:r>
    </w:p>
    <w:p w:rsidR="00A04016" w:rsidRPr="001E69A6" w:rsidRDefault="00A04016" w:rsidP="001E69A6">
      <w:pPr>
        <w:pStyle w:val="a4"/>
        <w:spacing w:before="0" w:after="0" w:line="360" w:lineRule="auto"/>
        <w:ind w:firstLine="709"/>
        <w:jc w:val="both"/>
        <w:rPr>
          <w:sz w:val="28"/>
          <w:szCs w:val="28"/>
        </w:rPr>
      </w:pPr>
      <w:r w:rsidRPr="001E69A6">
        <w:rPr>
          <w:rStyle w:val="a6"/>
          <w:b w:val="0"/>
          <w:bCs w:val="0"/>
          <w:sz w:val="28"/>
          <w:szCs w:val="28"/>
        </w:rPr>
        <w:t>В течение пяти дней</w:t>
      </w:r>
      <w:r w:rsidRPr="001E69A6">
        <w:rPr>
          <w:rStyle w:val="a6"/>
          <w:b w:val="0"/>
          <w:sz w:val="28"/>
          <w:szCs w:val="28"/>
        </w:rPr>
        <w:t xml:space="preserve"> </w:t>
      </w:r>
      <w:r w:rsidRPr="001E69A6">
        <w:rPr>
          <w:sz w:val="28"/>
          <w:szCs w:val="28"/>
        </w:rPr>
        <w:t xml:space="preserve">со дня получения заявления, вы получите </w:t>
      </w:r>
      <w:r w:rsidRPr="001E69A6">
        <w:rPr>
          <w:rStyle w:val="a6"/>
          <w:b w:val="0"/>
          <w:bCs w:val="0"/>
          <w:sz w:val="28"/>
          <w:szCs w:val="28"/>
        </w:rPr>
        <w:t xml:space="preserve">Уведомление о постановке на учет </w:t>
      </w:r>
      <w:r w:rsidRPr="001E69A6">
        <w:rPr>
          <w:sz w:val="28"/>
          <w:szCs w:val="28"/>
        </w:rPr>
        <w:t xml:space="preserve">индивидуального предпринимателя </w:t>
      </w:r>
      <w:r w:rsidRPr="001E69A6">
        <w:rPr>
          <w:rStyle w:val="a6"/>
          <w:b w:val="0"/>
          <w:bCs w:val="0"/>
          <w:sz w:val="28"/>
          <w:szCs w:val="28"/>
        </w:rPr>
        <w:t>в качестве налогоплательщика единого налога</w:t>
      </w:r>
      <w:r w:rsidRPr="001E69A6">
        <w:rPr>
          <w:rStyle w:val="a6"/>
          <w:b w:val="0"/>
          <w:sz w:val="28"/>
          <w:szCs w:val="28"/>
        </w:rPr>
        <w:t>.</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По доходам, полученным от осуществления вида деятельности, при котором применяется ЕНВД не уплачиваются такие налоги от предпринимательской деятельности, как налог на доходы физических лиц, налог на имущество, единый социальный налог и налог на добавленную стоимость. </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Перечисленные налоги заменяются уплатой единого налога, рассчитанного исходя из налоговой базы, которая определяется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 </w:t>
      </w:r>
    </w:p>
    <w:p w:rsidR="00A04016" w:rsidRPr="001E69A6" w:rsidRDefault="00A04016" w:rsidP="001E69A6">
      <w:pPr>
        <w:pStyle w:val="a4"/>
        <w:spacing w:before="0" w:after="0" w:line="360" w:lineRule="auto"/>
        <w:ind w:firstLine="709"/>
        <w:jc w:val="both"/>
        <w:rPr>
          <w:sz w:val="28"/>
          <w:szCs w:val="28"/>
        </w:rPr>
      </w:pPr>
      <w:r w:rsidRPr="001E69A6">
        <w:rPr>
          <w:rStyle w:val="a6"/>
          <w:b w:val="0"/>
          <w:bCs w:val="0"/>
          <w:sz w:val="28"/>
          <w:szCs w:val="28"/>
        </w:rPr>
        <w:t>Налоговая декларация</w:t>
      </w:r>
      <w:r w:rsidRPr="001E69A6">
        <w:rPr>
          <w:rStyle w:val="a6"/>
          <w:b w:val="0"/>
          <w:sz w:val="28"/>
          <w:szCs w:val="28"/>
        </w:rPr>
        <w:t xml:space="preserve"> </w:t>
      </w:r>
      <w:r w:rsidRPr="001E69A6">
        <w:rPr>
          <w:sz w:val="28"/>
          <w:szCs w:val="28"/>
        </w:rPr>
        <w:t xml:space="preserve">по итогам налогового периода (квартала) представляется в налоговую инспекцию </w:t>
      </w:r>
      <w:r w:rsidRPr="001E69A6">
        <w:rPr>
          <w:rStyle w:val="a6"/>
          <w:b w:val="0"/>
          <w:bCs w:val="0"/>
          <w:sz w:val="28"/>
          <w:szCs w:val="28"/>
        </w:rPr>
        <w:t>не позднее 20-го числа</w:t>
      </w:r>
      <w:r w:rsidRPr="001E69A6">
        <w:rPr>
          <w:rStyle w:val="a6"/>
          <w:b w:val="0"/>
          <w:sz w:val="28"/>
          <w:szCs w:val="28"/>
        </w:rPr>
        <w:t xml:space="preserve"> </w:t>
      </w:r>
      <w:r w:rsidRPr="001E69A6">
        <w:rPr>
          <w:sz w:val="28"/>
          <w:szCs w:val="28"/>
        </w:rPr>
        <w:t>первого месяца следующего налогового периода (квартала). Форма декларации утверждена Приказом Минфина РФ от 17.01.2006 N 8н (ред. от 20.09.2007)</w:t>
      </w:r>
      <w:r w:rsidR="000B3645" w:rsidRPr="001E69A6">
        <w:rPr>
          <w:rStyle w:val="ad"/>
          <w:sz w:val="28"/>
          <w:szCs w:val="28"/>
        </w:rPr>
        <w:footnoteReference w:id="6"/>
      </w:r>
      <w:r w:rsidRPr="001E69A6">
        <w:rPr>
          <w:sz w:val="28"/>
          <w:szCs w:val="28"/>
        </w:rPr>
        <w:t xml:space="preserve">. </w:t>
      </w:r>
    </w:p>
    <w:p w:rsidR="00A04016" w:rsidRPr="001E69A6" w:rsidRDefault="00A04016" w:rsidP="001E69A6">
      <w:pPr>
        <w:pStyle w:val="a4"/>
        <w:spacing w:before="0" w:after="0" w:line="360" w:lineRule="auto"/>
        <w:ind w:firstLine="709"/>
        <w:jc w:val="both"/>
        <w:rPr>
          <w:sz w:val="28"/>
          <w:szCs w:val="28"/>
        </w:rPr>
      </w:pPr>
      <w:r w:rsidRPr="001E69A6">
        <w:rPr>
          <w:rStyle w:val="a6"/>
          <w:b w:val="0"/>
          <w:bCs w:val="0"/>
          <w:sz w:val="28"/>
          <w:szCs w:val="28"/>
        </w:rPr>
        <w:t>Уплата</w:t>
      </w:r>
      <w:r w:rsidRPr="001E69A6">
        <w:rPr>
          <w:rStyle w:val="a6"/>
          <w:b w:val="0"/>
          <w:sz w:val="28"/>
          <w:szCs w:val="28"/>
        </w:rPr>
        <w:t xml:space="preserve"> </w:t>
      </w:r>
      <w:r w:rsidRPr="001E69A6">
        <w:rPr>
          <w:sz w:val="28"/>
          <w:szCs w:val="28"/>
        </w:rPr>
        <w:t xml:space="preserve">единого налога производится по итогам налогового периода </w:t>
      </w:r>
      <w:r w:rsidRPr="001E69A6">
        <w:rPr>
          <w:rStyle w:val="a6"/>
          <w:b w:val="0"/>
          <w:bCs w:val="0"/>
          <w:sz w:val="28"/>
          <w:szCs w:val="28"/>
        </w:rPr>
        <w:t>не позднее 25-го числа</w:t>
      </w:r>
      <w:r w:rsidRPr="001E69A6">
        <w:rPr>
          <w:rStyle w:val="a6"/>
          <w:b w:val="0"/>
          <w:sz w:val="28"/>
          <w:szCs w:val="28"/>
        </w:rPr>
        <w:t xml:space="preserve"> </w:t>
      </w:r>
      <w:r w:rsidRPr="001E69A6">
        <w:rPr>
          <w:sz w:val="28"/>
          <w:szCs w:val="28"/>
        </w:rPr>
        <w:t xml:space="preserve">первого месяца следующего налогового периода. </w:t>
      </w:r>
    </w:p>
    <w:p w:rsidR="00A04016" w:rsidRPr="001E69A6" w:rsidRDefault="00A04016" w:rsidP="001E69A6">
      <w:pPr>
        <w:pStyle w:val="a4"/>
        <w:spacing w:before="0" w:after="0" w:line="360" w:lineRule="auto"/>
        <w:ind w:firstLine="709"/>
        <w:jc w:val="both"/>
        <w:rPr>
          <w:sz w:val="28"/>
          <w:szCs w:val="28"/>
        </w:rPr>
      </w:pPr>
      <w:r w:rsidRPr="001E69A6">
        <w:rPr>
          <w:sz w:val="28"/>
          <w:szCs w:val="28"/>
        </w:rPr>
        <w:t>Сумма ЕНВД, исчисленная за налоговый период (квартал), уменьшается на сумму страховых взносов на обязательное пенсионное страхование (ОПС), уплаченных за этот же период времени в соответствии с законодательством Российской Федерации при выплате вознаграждений работникам, по которым уплачивается единый налог, а также на сумму страховых взносов в виде фиксированных платежей, уплаченных за себя,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A04016" w:rsidRPr="001E69A6" w:rsidRDefault="00A04016" w:rsidP="001E69A6">
      <w:pPr>
        <w:pStyle w:val="a4"/>
        <w:spacing w:before="0" w:after="0" w:line="360" w:lineRule="auto"/>
        <w:ind w:firstLine="709"/>
        <w:jc w:val="both"/>
        <w:rPr>
          <w:sz w:val="28"/>
          <w:szCs w:val="28"/>
        </w:rPr>
      </w:pPr>
      <w:r w:rsidRPr="001E69A6">
        <w:rPr>
          <w:sz w:val="28"/>
          <w:szCs w:val="28"/>
        </w:rPr>
        <w:t xml:space="preserve">Общая сумма ЕНВД, подлежащая уплате за налоговый период (квартал) </w:t>
      </w:r>
      <w:r w:rsidRPr="001E69A6">
        <w:rPr>
          <w:rStyle w:val="a6"/>
          <w:b w:val="0"/>
          <w:sz w:val="28"/>
          <w:szCs w:val="28"/>
        </w:rPr>
        <w:t xml:space="preserve">= </w:t>
      </w:r>
      <w:r w:rsidRPr="001E69A6">
        <w:rPr>
          <w:sz w:val="28"/>
          <w:szCs w:val="28"/>
        </w:rPr>
        <w:t>Общая сумма исчисленного ЕНВД</w:t>
      </w:r>
      <w:r w:rsidR="001E69A6">
        <w:rPr>
          <w:rStyle w:val="a6"/>
          <w:b w:val="0"/>
          <w:sz w:val="28"/>
          <w:szCs w:val="28"/>
        </w:rPr>
        <w:t xml:space="preserve"> </w:t>
      </w:r>
      <w:r w:rsidRPr="001E69A6">
        <w:rPr>
          <w:bCs/>
          <w:sz w:val="28"/>
          <w:szCs w:val="28"/>
        </w:rPr>
        <w:t>-</w:t>
      </w:r>
      <w:r w:rsidR="001E69A6">
        <w:rPr>
          <w:bCs/>
          <w:sz w:val="28"/>
          <w:szCs w:val="28"/>
        </w:rPr>
        <w:t xml:space="preserve"> </w:t>
      </w:r>
      <w:r w:rsidRPr="001E69A6">
        <w:rPr>
          <w:sz w:val="28"/>
          <w:szCs w:val="28"/>
        </w:rPr>
        <w:t>Уплаченные страховые взносы на ОПС работников и индивидуального предпринимателя - Суммы выплаченных в налоговом периоде пособий по временной нетрудоспособности работникам, по которым уплачивается ЕНВД</w:t>
      </w:r>
    </w:p>
    <w:p w:rsidR="00A04016" w:rsidRDefault="001E69A6" w:rsidP="001E69A6">
      <w:pPr>
        <w:spacing w:after="0" w:line="360" w:lineRule="auto"/>
        <w:ind w:firstLine="709"/>
        <w:jc w:val="both"/>
        <w:rPr>
          <w:rFonts w:ascii="Times New Roman" w:hAnsi="Times New Roman"/>
          <w:sz w:val="28"/>
          <w:szCs w:val="32"/>
          <w:lang w:eastAsia="ru-RU"/>
        </w:rPr>
      </w:pPr>
      <w:r>
        <w:rPr>
          <w:rFonts w:ascii="Times New Roman" w:hAnsi="Times New Roman"/>
          <w:sz w:val="28"/>
          <w:szCs w:val="32"/>
          <w:lang w:eastAsia="ru-RU"/>
        </w:rPr>
        <w:br w:type="page"/>
      </w:r>
      <w:r w:rsidR="00F54D1B" w:rsidRPr="001E69A6">
        <w:rPr>
          <w:rFonts w:ascii="Times New Roman" w:hAnsi="Times New Roman"/>
          <w:sz w:val="28"/>
          <w:szCs w:val="32"/>
          <w:lang w:eastAsia="ru-RU"/>
        </w:rPr>
        <w:t>Глава 3</w:t>
      </w:r>
      <w:r>
        <w:rPr>
          <w:rFonts w:ascii="Times New Roman" w:hAnsi="Times New Roman"/>
          <w:sz w:val="28"/>
          <w:szCs w:val="32"/>
          <w:lang w:eastAsia="ru-RU"/>
        </w:rPr>
        <w:t>.</w:t>
      </w:r>
      <w:r w:rsidR="00601906" w:rsidRPr="001E69A6">
        <w:rPr>
          <w:rFonts w:ascii="Times New Roman" w:hAnsi="Times New Roman"/>
          <w:sz w:val="28"/>
          <w:szCs w:val="32"/>
          <w:lang w:eastAsia="ru-RU"/>
        </w:rPr>
        <w:t xml:space="preserve"> Учет и порядок уплаты единого налога на вмененный доход</w:t>
      </w:r>
    </w:p>
    <w:p w:rsidR="001E69A6" w:rsidRPr="001E69A6" w:rsidRDefault="001E69A6" w:rsidP="001E69A6">
      <w:pPr>
        <w:spacing w:after="0" w:line="360" w:lineRule="auto"/>
        <w:ind w:firstLine="709"/>
        <w:jc w:val="both"/>
        <w:rPr>
          <w:rFonts w:ascii="Times New Roman" w:hAnsi="Times New Roman"/>
          <w:sz w:val="28"/>
          <w:szCs w:val="32"/>
          <w:lang w:eastAsia="ru-RU"/>
        </w:rPr>
      </w:pPr>
    </w:p>
    <w:p w:rsidR="00A04016" w:rsidRDefault="00F54D1B" w:rsidP="001E69A6">
      <w:pPr>
        <w:spacing w:after="0" w:line="360" w:lineRule="auto"/>
        <w:ind w:firstLine="709"/>
        <w:jc w:val="both"/>
        <w:rPr>
          <w:rFonts w:ascii="Times New Roman" w:hAnsi="Times New Roman"/>
          <w:sz w:val="28"/>
          <w:szCs w:val="32"/>
          <w:lang w:eastAsia="ru-RU"/>
        </w:rPr>
      </w:pPr>
      <w:r w:rsidRPr="001E69A6">
        <w:rPr>
          <w:rFonts w:ascii="Times New Roman" w:hAnsi="Times New Roman"/>
          <w:sz w:val="28"/>
          <w:szCs w:val="32"/>
          <w:lang w:eastAsia="ru-RU"/>
        </w:rPr>
        <w:t>3</w:t>
      </w:r>
      <w:r w:rsidR="00601906" w:rsidRPr="001E69A6">
        <w:rPr>
          <w:rFonts w:ascii="Times New Roman" w:hAnsi="Times New Roman"/>
          <w:sz w:val="28"/>
          <w:szCs w:val="32"/>
          <w:lang w:eastAsia="ru-RU"/>
        </w:rPr>
        <w:t xml:space="preserve">.1 </w:t>
      </w:r>
      <w:r w:rsidR="00A04016" w:rsidRPr="001E69A6">
        <w:rPr>
          <w:rFonts w:ascii="Times New Roman" w:hAnsi="Times New Roman"/>
          <w:sz w:val="28"/>
          <w:szCs w:val="32"/>
          <w:lang w:eastAsia="ru-RU"/>
        </w:rPr>
        <w:t>Уч</w:t>
      </w:r>
      <w:r w:rsidR="00601906" w:rsidRPr="001E69A6">
        <w:rPr>
          <w:rFonts w:ascii="Times New Roman" w:hAnsi="Times New Roman"/>
          <w:sz w:val="28"/>
          <w:szCs w:val="32"/>
          <w:lang w:eastAsia="ru-RU"/>
        </w:rPr>
        <w:t>ет и отчетность предпринимателя</w:t>
      </w:r>
    </w:p>
    <w:p w:rsidR="001E69A6" w:rsidRPr="001E69A6" w:rsidRDefault="001E69A6" w:rsidP="001E69A6">
      <w:pPr>
        <w:spacing w:after="0" w:line="360" w:lineRule="auto"/>
        <w:ind w:firstLine="709"/>
        <w:jc w:val="both"/>
        <w:rPr>
          <w:rFonts w:ascii="Times New Roman" w:hAnsi="Times New Roman"/>
          <w:sz w:val="28"/>
          <w:szCs w:val="32"/>
          <w:lang w:eastAsia="ru-RU"/>
        </w:rPr>
      </w:pP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Предприниматели, перешедшие на уплату единого налога на вмененный доход, обязаны вести учет своих доходов и расходов. Для этого предпринимателю необходимо за свой счет приобрести книгу учета дохода и расходов и предъявить ее для регистрации в налоговом органе. Как правило, это делается в момент постановки предпринимателя на учет в налоговом органе либо при переводе его на систему уплаты единого налога на вмененный доход.</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В Книге учета дохода и расходов указываются:</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фамилия, имя, отчество предпринимателя;</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вид осуществляемой деятельности;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адрес постоянного места жительства;</w:t>
      </w:r>
    </w:p>
    <w:p w:rsidR="00134600"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номера расчетных и иных счетов</w:t>
      </w:r>
      <w:r w:rsidR="00134600" w:rsidRPr="001E69A6">
        <w:rPr>
          <w:rFonts w:ascii="Times New Roman" w:hAnsi="Times New Roman"/>
          <w:sz w:val="28"/>
          <w:szCs w:val="28"/>
          <w:lang w:eastAsia="ru-RU"/>
        </w:rPr>
        <w:t>, открытых в учреждениях банка.</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Налоговый орган первой странице Книги учета доходов и расходов проставляет номер свидетельства о государственной регистрации, номер свидетельства об уплате единого налога и другую информацию, необходимую для контроля.</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Конкретные формы отчетности по единому налогу на вмененный доход устанавливаются нормативными (правовыми актами) органов государственной власти субъектов Российской Федерации.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rPr>
        <w:t>При осуществлении нескольких видов деятельности на основе свидетельства учет доходов и расходов следует вести раздельно по каждому виду деятельности (п. 3 ст. 4 Закона</w:t>
      </w:r>
      <w:r w:rsidR="00601906" w:rsidRPr="001E69A6">
        <w:rPr>
          <w:rFonts w:ascii="Times New Roman" w:hAnsi="Times New Roman"/>
          <w:sz w:val="28"/>
          <w:szCs w:val="28"/>
        </w:rPr>
        <w:t xml:space="preserve"> №</w:t>
      </w:r>
      <w:r w:rsidRPr="001E69A6">
        <w:rPr>
          <w:rFonts w:ascii="Times New Roman" w:hAnsi="Times New Roman"/>
          <w:sz w:val="28"/>
          <w:szCs w:val="28"/>
        </w:rPr>
        <w:t>148-ФЗ).</w:t>
      </w:r>
    </w:p>
    <w:p w:rsidR="00A04016" w:rsidRDefault="00A04016" w:rsidP="001E69A6">
      <w:pPr>
        <w:tabs>
          <w:tab w:val="left" w:pos="993"/>
        </w:tabs>
        <w:spacing w:after="0" w:line="360" w:lineRule="auto"/>
        <w:ind w:firstLine="709"/>
        <w:jc w:val="both"/>
        <w:rPr>
          <w:rFonts w:ascii="Times New Roman" w:hAnsi="Times New Roman"/>
          <w:sz w:val="28"/>
          <w:szCs w:val="28"/>
        </w:rPr>
      </w:pPr>
      <w:r w:rsidRPr="001E69A6">
        <w:rPr>
          <w:rFonts w:ascii="Times New Roman" w:hAnsi="Times New Roman"/>
          <w:sz w:val="28"/>
          <w:szCs w:val="28"/>
        </w:rPr>
        <w:t>При этом налогоплательщики, осуществляющие наряду с деятельностью на основе свидетельства об уплате единого налога не вмененный доход иную предпринимательскую деятельность, должны вести раздельный учет имущества, обязательств и хозяйственных операций, проводимых ими в процессе деятельности на основе свидетельства и в процессе иной деятельности.</w:t>
      </w:r>
    </w:p>
    <w:p w:rsidR="001E69A6" w:rsidRPr="001E69A6" w:rsidRDefault="001E69A6" w:rsidP="001E69A6">
      <w:pPr>
        <w:tabs>
          <w:tab w:val="left" w:pos="993"/>
        </w:tabs>
        <w:spacing w:after="0" w:line="360" w:lineRule="auto"/>
        <w:ind w:firstLine="709"/>
        <w:jc w:val="both"/>
        <w:rPr>
          <w:rFonts w:ascii="Times New Roman" w:hAnsi="Times New Roman"/>
          <w:sz w:val="28"/>
          <w:szCs w:val="28"/>
          <w:lang w:eastAsia="ru-RU"/>
        </w:rPr>
      </w:pPr>
    </w:p>
    <w:p w:rsidR="00A04016" w:rsidRPr="001E69A6" w:rsidRDefault="00F54D1B" w:rsidP="001E69A6">
      <w:pPr>
        <w:spacing w:after="0" w:line="360" w:lineRule="auto"/>
        <w:ind w:firstLine="709"/>
        <w:jc w:val="both"/>
        <w:rPr>
          <w:rFonts w:ascii="Times New Roman" w:hAnsi="Times New Roman"/>
          <w:bCs/>
          <w:sz w:val="28"/>
          <w:szCs w:val="32"/>
        </w:rPr>
      </w:pPr>
      <w:r w:rsidRPr="001E69A6">
        <w:rPr>
          <w:rFonts w:ascii="Times New Roman" w:hAnsi="Times New Roman"/>
          <w:sz w:val="28"/>
          <w:szCs w:val="32"/>
          <w:lang w:eastAsia="ru-RU"/>
        </w:rPr>
        <w:t>3</w:t>
      </w:r>
      <w:r w:rsidR="00601906" w:rsidRPr="001E69A6">
        <w:rPr>
          <w:rFonts w:ascii="Times New Roman" w:hAnsi="Times New Roman"/>
          <w:sz w:val="28"/>
          <w:szCs w:val="32"/>
          <w:lang w:eastAsia="ru-RU"/>
        </w:rPr>
        <w:t>.2</w:t>
      </w:r>
      <w:r w:rsidR="00A04016" w:rsidRPr="001E69A6">
        <w:rPr>
          <w:rFonts w:ascii="Times New Roman" w:hAnsi="Times New Roman"/>
          <w:sz w:val="28"/>
          <w:szCs w:val="32"/>
          <w:lang w:eastAsia="ru-RU"/>
        </w:rPr>
        <w:t xml:space="preserve"> </w:t>
      </w:r>
      <w:r w:rsidR="00A04016" w:rsidRPr="001E69A6">
        <w:rPr>
          <w:rFonts w:ascii="Times New Roman" w:hAnsi="Times New Roman"/>
          <w:bCs/>
          <w:sz w:val="28"/>
          <w:szCs w:val="32"/>
        </w:rPr>
        <w:t>Свидетельство об уплате единого налога на вмененный доход</w:t>
      </w:r>
    </w:p>
    <w:p w:rsidR="001E69A6" w:rsidRDefault="001E69A6" w:rsidP="001E69A6">
      <w:pPr>
        <w:spacing w:after="0" w:line="360" w:lineRule="auto"/>
        <w:ind w:firstLine="709"/>
        <w:jc w:val="both"/>
        <w:rPr>
          <w:rFonts w:ascii="Times New Roman" w:hAnsi="Times New Roman"/>
          <w:bCs/>
          <w:iCs/>
          <w:sz w:val="28"/>
          <w:szCs w:val="28"/>
        </w:rPr>
      </w:pP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bCs/>
          <w:iCs/>
          <w:sz w:val="28"/>
          <w:szCs w:val="28"/>
        </w:rPr>
        <w:t>Уплата предпринимателем единого налога на вмененный доход подтверждается</w:t>
      </w:r>
      <w:r w:rsidRPr="001E69A6">
        <w:rPr>
          <w:rFonts w:ascii="Times New Roman" w:hAnsi="Times New Roman"/>
          <w:sz w:val="28"/>
          <w:szCs w:val="28"/>
        </w:rPr>
        <w:t xml:space="preserve"> свидетельством об уплате единого налога на вмененный доход</w:t>
      </w:r>
      <w:r w:rsidR="004E7FF7" w:rsidRPr="001E69A6">
        <w:rPr>
          <w:rFonts w:ascii="Times New Roman" w:hAnsi="Times New Roman"/>
          <w:sz w:val="28"/>
          <w:szCs w:val="28"/>
        </w:rPr>
        <w:t xml:space="preserve"> (таблица 6)</w:t>
      </w:r>
      <w:r w:rsidR="00134600" w:rsidRPr="001E69A6">
        <w:rPr>
          <w:rStyle w:val="ad"/>
          <w:rFonts w:ascii="Times New Roman" w:hAnsi="Times New Roman"/>
          <w:sz w:val="28"/>
          <w:szCs w:val="28"/>
        </w:rPr>
        <w:footnoteReference w:id="7"/>
      </w:r>
      <w:r w:rsidRPr="001E69A6">
        <w:rPr>
          <w:rFonts w:ascii="Times New Roman" w:hAnsi="Times New Roman"/>
          <w:sz w:val="28"/>
          <w:szCs w:val="28"/>
        </w:rPr>
        <w:t>. Оно выдается на период, за который налогоплательщик произвел уплату единого налога.</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На каждый вид деятельности; выдается отдельное свидетельство. Налогоплательщикам, имеющим два и более отдельно расположенных места осуществления деятельности на основе свидетельства (палатки, ларьки, кафе и другие), свидетельство вы</w:t>
      </w:r>
      <w:r w:rsidR="004E7FF7" w:rsidRPr="001E69A6">
        <w:rPr>
          <w:rFonts w:ascii="Times New Roman" w:hAnsi="Times New Roman"/>
          <w:sz w:val="28"/>
          <w:szCs w:val="28"/>
        </w:rPr>
        <w:t xml:space="preserve">дается на каждое из таких мест </w:t>
      </w:r>
      <w:r w:rsidRPr="001E69A6">
        <w:rPr>
          <w:rFonts w:ascii="Times New Roman" w:hAnsi="Times New Roman"/>
          <w:sz w:val="28"/>
          <w:szCs w:val="28"/>
        </w:rPr>
        <w:t>(ст. 8 Закона № 148-ФЗ).</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Порядок выдачи свидетельства об уплате единого налога устанавливается нормативными актами законодательных (представительных) органов субъектов Российской Федерации. Свидетельство заполняется налоговыми органами по месту регистрации предпринимателя не позднее трех дней со дня уплаты единого налога.</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Взимание отдельной платы при первичной выдаче свидетельства не допускается.</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При утрате свидетельства оно возобновлению не подлежит. В этом случае на оставшийся налоговый период налогоплательщику выдается новое свидетельство с отметкой «взамен ранее утерянного». Плата за новое свидетельство составляет не более 20 процентов стоимости свидетельства на оставшийся налоговый период.</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При повторной утрате свидетельства на оставшийся налоговый период оно приобретается за 100 процентов стоимости на оставшийся налоговый период.</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bCs/>
          <w:iCs/>
          <w:sz w:val="28"/>
          <w:szCs w:val="28"/>
        </w:rPr>
        <w:t xml:space="preserve">При осуществлении предпринимательской деятельности </w:t>
      </w:r>
      <w:r w:rsidRPr="001E69A6">
        <w:rPr>
          <w:rFonts w:ascii="Times New Roman" w:hAnsi="Times New Roman"/>
          <w:sz w:val="28"/>
          <w:szCs w:val="28"/>
        </w:rPr>
        <w:t>использование любых копий свидетельств (в том числе заверенных нотариально) не допускается. Все они будут считаться недействительными.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Свидетельство об уплате единого налога на вмененный доход является документом, подтверждающим эту уплату только того налогоплательщика, на которого и был выписан вышеназванный документ.</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Свидетельство выдается непосредственно индивидуальному предпринимателю, зарегистрированному в установленном порядке и в нем указываются все его данные – фамилия, имя, отчество, ИНН и т. д. Таким образом, ни предприниматель, ни другое физическое лицо не имеет право по доверенности осуществлять предпринимательскую деятельность за другого предпринимателя.</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В случае необходимости предприниматель имеет право найма рабочей силы посредством заключения с гражданами трудовых договоров или договоров гражданско-правового характера.</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В свидетельстве указываются:</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наименование или фамилия, имя, отчество налогоплательщика,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вид (виды) осуществляемой им деятельности,</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место его нахождения,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идентификационный номер,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номера расчетных и иных счетов, открытых им в учреждениях банков,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размер вмененного ему дохода по каждому виду деятельности,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сумма единого налога,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натуральные показатели, характеризующие осуществляемую им предпринимательскую деятельность, </w:t>
      </w:r>
    </w:p>
    <w:p w:rsidR="00A04016" w:rsidRPr="001E69A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 xml:space="preserve">показатели базовой доходности </w:t>
      </w:r>
    </w:p>
    <w:p w:rsidR="00A04016" w:rsidRDefault="00A04016" w:rsidP="001E69A6">
      <w:pPr>
        <w:pStyle w:val="a5"/>
        <w:numPr>
          <w:ilvl w:val="0"/>
          <w:numId w:val="2"/>
        </w:numPr>
        <w:spacing w:after="0" w:line="360" w:lineRule="auto"/>
        <w:ind w:left="0" w:firstLine="709"/>
        <w:jc w:val="both"/>
        <w:rPr>
          <w:rFonts w:ascii="Times New Roman" w:hAnsi="Times New Roman"/>
          <w:sz w:val="28"/>
          <w:szCs w:val="28"/>
        </w:rPr>
      </w:pPr>
      <w:r w:rsidRPr="001E69A6">
        <w:rPr>
          <w:rFonts w:ascii="Times New Roman" w:hAnsi="Times New Roman"/>
          <w:sz w:val="28"/>
          <w:szCs w:val="28"/>
        </w:rPr>
        <w:t>значения повышающих (понижающих) коэффициентов базовой доходности, используемых при исчислении суммы единого налога.</w:t>
      </w:r>
    </w:p>
    <w:p w:rsidR="001E69A6" w:rsidRPr="001E69A6" w:rsidRDefault="001E69A6" w:rsidP="001E69A6">
      <w:pPr>
        <w:pStyle w:val="a5"/>
        <w:spacing w:after="0" w:line="360" w:lineRule="auto"/>
        <w:ind w:left="0"/>
        <w:jc w:val="both"/>
        <w:rPr>
          <w:rFonts w:ascii="Times New Roman" w:hAnsi="Times New Roman"/>
          <w:sz w:val="28"/>
          <w:szCs w:val="28"/>
        </w:rPr>
      </w:pPr>
    </w:p>
    <w:p w:rsidR="00A04016" w:rsidRPr="001E69A6" w:rsidRDefault="00F54D1B" w:rsidP="001E69A6">
      <w:pPr>
        <w:spacing w:after="0" w:line="360" w:lineRule="auto"/>
        <w:ind w:firstLine="709"/>
        <w:jc w:val="both"/>
        <w:rPr>
          <w:rFonts w:ascii="Times New Roman" w:hAnsi="Times New Roman"/>
          <w:sz w:val="28"/>
          <w:szCs w:val="32"/>
          <w:lang w:eastAsia="ru-RU"/>
        </w:rPr>
      </w:pPr>
      <w:r w:rsidRPr="001E69A6">
        <w:rPr>
          <w:rFonts w:ascii="Times New Roman" w:hAnsi="Times New Roman"/>
          <w:sz w:val="28"/>
          <w:szCs w:val="32"/>
          <w:lang w:eastAsia="ru-RU"/>
        </w:rPr>
        <w:t>3</w:t>
      </w:r>
      <w:r w:rsidR="0030198F" w:rsidRPr="001E69A6">
        <w:rPr>
          <w:rFonts w:ascii="Times New Roman" w:hAnsi="Times New Roman"/>
          <w:sz w:val="28"/>
          <w:szCs w:val="32"/>
          <w:lang w:eastAsia="ru-RU"/>
        </w:rPr>
        <w:t>.3</w:t>
      </w:r>
      <w:r w:rsidR="00A04016" w:rsidRPr="001E69A6">
        <w:rPr>
          <w:rFonts w:ascii="Times New Roman" w:hAnsi="Times New Roman"/>
          <w:sz w:val="28"/>
          <w:szCs w:val="32"/>
          <w:lang w:eastAsia="ru-RU"/>
        </w:rPr>
        <w:t xml:space="preserve"> </w:t>
      </w:r>
      <w:r w:rsidR="00A04016" w:rsidRPr="001E69A6">
        <w:rPr>
          <w:rFonts w:ascii="Times New Roman" w:hAnsi="Times New Roman"/>
          <w:bCs/>
          <w:sz w:val="28"/>
          <w:szCs w:val="32"/>
        </w:rPr>
        <w:t>Переход на уплату единого налога на вмененный доход</w:t>
      </w:r>
    </w:p>
    <w:p w:rsidR="001E69A6" w:rsidRDefault="001E69A6" w:rsidP="001E69A6">
      <w:pPr>
        <w:spacing w:after="0" w:line="360" w:lineRule="auto"/>
        <w:ind w:firstLine="709"/>
        <w:jc w:val="both"/>
        <w:rPr>
          <w:rFonts w:ascii="Times New Roman" w:hAnsi="Times New Roman"/>
          <w:sz w:val="28"/>
          <w:szCs w:val="28"/>
        </w:rPr>
      </w:pP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С момента введения единого налога на вмененный доход в конкретном регионе Закон «Об упрощенной системе налогообложения, учета и отчетности для субъектов малого предпринимательства» действует в данном регионе лишь в части, не противоречащей Закону «О едином налоге на вмененный доход».</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Кроме того, введение Закона «О едином налоге на вмененный доход для определенных видов деятельности» означает, что на данной территории отменяется правило о неухудшении налогового режима субъекта малого предпринимательства в течение первых четырех лет его деятельности (об этом говорится в п. 1 ст. 9 Закона «О государственной поддержке малого предпринимательства в Российской Федерации»). Однако отмена данной льготы касается только тех предпринимателей, которые зарегистрированы после введения в действие регионального закона «О едином налоге...». Для тех, кто зарегистрировался до этой даты, указанная льгота сохраняется.</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Положение Федерального закона «О едином налоге на вмененный доход для определенных видов деятельности» о недопустимости применения в дальнейшем абз. 2 ч. 1 ст. 9 Федерального закона «О государственной поддержке малого предпринимательства в Российской Федерации» не может иметь обратной силы и не применяется к длящимся правоотношениям, возникшим до дня официального опубликования нового регулирования, включая соответствующий нормативный акт законодательного (представительного) органа субъекта Российской Федерации о введении на его территории единого налога. Подобное истолкование указанного положения обусловлено конституционно-правовым режимом стабильных условий хозяйствования, выводимым из ст. 8 (ч. 1), 34 (ч. 1) и 57 Конституции Российской Федерации.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Федеральный закон «О едином налоге на вмененный доход для определенных видов деятельности» изменил условия налогообложения индивидуальных предпринимателей. В отличие от Федерального закона «Об упрощенной системе налогообложения, учета и отчетности для субъектов малого предпринимательства в Российской Федерации», позволявшего свободно выбирать более выгодные условия для ведения предпринимательской деятельности — уплачивать налоги либо по обычной системе, либо по патенту, он обязывает предпринимателей перейти на уплату единого налога на вмененный доход (см. Определение Конституционного Суда Российской Федерации от 1 июля </w:t>
      </w:r>
      <w:smartTag w:uri="urn:schemas-microsoft-com:office:smarttags" w:element="metricconverter">
        <w:smartTagPr>
          <w:attr w:name="ProductID" w:val="1999 г"/>
        </w:smartTagPr>
        <w:r w:rsidRPr="001E69A6">
          <w:rPr>
            <w:rFonts w:ascii="Times New Roman" w:hAnsi="Times New Roman"/>
            <w:sz w:val="28"/>
            <w:szCs w:val="28"/>
            <w:lang w:eastAsia="ru-RU"/>
          </w:rPr>
          <w:t>1999 г</w:t>
        </w:r>
      </w:smartTag>
      <w:r w:rsidRPr="001E69A6">
        <w:rPr>
          <w:rFonts w:ascii="Times New Roman" w:hAnsi="Times New Roman"/>
          <w:sz w:val="28"/>
          <w:szCs w:val="28"/>
          <w:lang w:eastAsia="ru-RU"/>
        </w:rPr>
        <w:t>. № 111).</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Таким образом, отмена </w:t>
      </w:r>
      <w:r w:rsidR="001E69A6" w:rsidRPr="001E69A6">
        <w:rPr>
          <w:rFonts w:ascii="Times New Roman" w:hAnsi="Times New Roman"/>
          <w:sz w:val="28"/>
          <w:szCs w:val="28"/>
          <w:lang w:eastAsia="ru-RU"/>
        </w:rPr>
        <w:t>баз</w:t>
      </w:r>
      <w:r w:rsidRPr="001E69A6">
        <w:rPr>
          <w:rFonts w:ascii="Times New Roman" w:hAnsi="Times New Roman"/>
          <w:sz w:val="28"/>
          <w:szCs w:val="28"/>
          <w:lang w:eastAsia="ru-RU"/>
        </w:rPr>
        <w:t xml:space="preserve"> 2 ч. 1 ст. 9 Федерального закона «О государственной поддержке малого предпринимательства в Российской Федерации» не распространяется на налогоплательщиков, пользующихся данной льготой на момент введения единого налога на вмененный доход для определенных видов деятельности на территории соответствующего субъекта Российской Федерации.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В упомянутом Определении Конституционного Суда указано, что налогоплательщик вправе защитить свои права как налогоплательщика в арбитражном суде, к компетенции которого относится и выбор подлежащих применению норм с учетом, в частности, сформулированного в Конституции Российской Федерации запрета ухудшать положение налогоплательщика путем придания закону обратной силы.</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То есть в случае возникновения спора с налоговыми органами по вопросу о порядке применения данной нормы указанный спор подлежит рассмотрению в арбитражном суде и не относится к компетенции Конституционного Суда Российской Федерации.</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Принятый законодательными (представительными) органами субъекта Российской Федерации нормативный правовой акт о введении единого налога должен быть официально опубликован не позднее</w:t>
      </w:r>
      <w:r w:rsidR="00481A4C" w:rsidRPr="001E69A6">
        <w:rPr>
          <w:rFonts w:ascii="Times New Roman" w:hAnsi="Times New Roman"/>
          <w:sz w:val="28"/>
          <w:szCs w:val="28"/>
          <w:lang w:eastAsia="ru-RU"/>
        </w:rPr>
        <w:t>,</w:t>
      </w:r>
      <w:r w:rsidRPr="001E69A6">
        <w:rPr>
          <w:rFonts w:ascii="Times New Roman" w:hAnsi="Times New Roman"/>
          <w:sz w:val="28"/>
          <w:szCs w:val="28"/>
          <w:lang w:eastAsia="ru-RU"/>
        </w:rPr>
        <w:t xml:space="preserve"> чем за один месяц до начала очередного налогового периода по единому налогу.</w:t>
      </w:r>
    </w:p>
    <w:p w:rsidR="00A04016" w:rsidRPr="001E69A6" w:rsidRDefault="00A04016" w:rsidP="001E69A6">
      <w:pPr>
        <w:spacing w:after="0" w:line="360" w:lineRule="auto"/>
        <w:ind w:firstLine="709"/>
        <w:jc w:val="both"/>
        <w:rPr>
          <w:rFonts w:ascii="Times New Roman" w:hAnsi="Times New Roman"/>
          <w:sz w:val="28"/>
          <w:szCs w:val="28"/>
        </w:rPr>
      </w:pPr>
      <w:r w:rsidRPr="001E69A6">
        <w:rPr>
          <w:rFonts w:ascii="Times New Roman" w:hAnsi="Times New Roman"/>
          <w:sz w:val="28"/>
          <w:szCs w:val="28"/>
        </w:rPr>
        <w:t>Информацию о принятии указанных выше документов и об установленных в них нормативных положениях в конкретном регионе, предприниматели могут получить в местных администрациях либо в налоговых инспекциях.</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Все предприниматели и организации обязаны представить в налоговый орган по месту налогового учета расчет суммы единого налога, подлежащей уплате в очередном налоговом периоде, произведенный ими в соответствии с принятым нормативным правовым актом не позднее одного месяца со дня официального опубликования указанного нормативного правового акта.</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При наличии у предпринимателя или организации нескольких торговых точек или иных мест осуществления деятельности на основе свидетельства расчет сумм единого налога представляется по каждому из таких мест.</w:t>
      </w:r>
    </w:p>
    <w:p w:rsidR="00A0401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Органы Государственной налоговой службы Российской Федерации по месту постановки налогоплательщика на налоговый учет проверяют приведенные в представленных расчетах данные и не позднее одного месяца после получения указанных расчетов официально уведомляют налогоплательщика о переводе его на уплату единого налога с указанием в уведомлении конкретных сумм вмененного дохода, установленного налогоплательщику на очередной налоговый период, по налогоплательщику в целом и по каждому месту осуществления деятельности.</w:t>
      </w:r>
    </w:p>
    <w:p w:rsidR="001E69A6" w:rsidRPr="001E69A6" w:rsidRDefault="001E69A6" w:rsidP="001E69A6">
      <w:pPr>
        <w:spacing w:after="0" w:line="360" w:lineRule="auto"/>
        <w:ind w:firstLine="709"/>
        <w:jc w:val="both"/>
        <w:rPr>
          <w:rFonts w:ascii="Times New Roman" w:hAnsi="Times New Roman"/>
          <w:sz w:val="28"/>
          <w:szCs w:val="28"/>
          <w:lang w:eastAsia="ru-RU"/>
        </w:rPr>
      </w:pPr>
    </w:p>
    <w:p w:rsidR="00601906" w:rsidRDefault="00F54D1B" w:rsidP="001E69A6">
      <w:pPr>
        <w:spacing w:after="0" w:line="360" w:lineRule="auto"/>
        <w:ind w:firstLine="709"/>
        <w:jc w:val="both"/>
        <w:rPr>
          <w:rFonts w:ascii="Times New Roman" w:hAnsi="Times New Roman"/>
          <w:sz w:val="28"/>
          <w:szCs w:val="32"/>
          <w:lang w:eastAsia="ru-RU"/>
        </w:rPr>
      </w:pPr>
      <w:r w:rsidRPr="001E69A6">
        <w:rPr>
          <w:rFonts w:ascii="Times New Roman" w:hAnsi="Times New Roman"/>
          <w:bCs/>
          <w:sz w:val="28"/>
          <w:szCs w:val="32"/>
        </w:rPr>
        <w:t>3</w:t>
      </w:r>
      <w:r w:rsidR="0030198F" w:rsidRPr="001E69A6">
        <w:rPr>
          <w:rFonts w:ascii="Times New Roman" w:hAnsi="Times New Roman"/>
          <w:bCs/>
          <w:sz w:val="28"/>
          <w:szCs w:val="32"/>
        </w:rPr>
        <w:t>.4</w:t>
      </w:r>
      <w:r w:rsidR="00A04016" w:rsidRPr="001E69A6">
        <w:rPr>
          <w:rFonts w:ascii="Times New Roman" w:hAnsi="Times New Roman"/>
          <w:bCs/>
          <w:sz w:val="28"/>
          <w:szCs w:val="32"/>
        </w:rPr>
        <w:t xml:space="preserve"> Налоговая ответственность предпринимателя, связанная с нарушением правил уплаты единого налога на вмененный доход</w:t>
      </w:r>
    </w:p>
    <w:p w:rsidR="001E69A6" w:rsidRPr="001E69A6" w:rsidRDefault="001E69A6" w:rsidP="001E69A6">
      <w:pPr>
        <w:spacing w:after="0" w:line="360" w:lineRule="auto"/>
        <w:ind w:firstLine="709"/>
        <w:jc w:val="both"/>
        <w:rPr>
          <w:rFonts w:ascii="Times New Roman" w:hAnsi="Times New Roman"/>
          <w:sz w:val="28"/>
          <w:szCs w:val="32"/>
          <w:lang w:eastAsia="ru-RU"/>
        </w:rPr>
      </w:pPr>
    </w:p>
    <w:p w:rsidR="00A04016" w:rsidRPr="001E69A6" w:rsidRDefault="00A04016" w:rsidP="001E69A6">
      <w:pPr>
        <w:spacing w:after="0" w:line="360" w:lineRule="auto"/>
        <w:ind w:firstLine="709"/>
        <w:jc w:val="both"/>
        <w:rPr>
          <w:rFonts w:ascii="Times New Roman" w:hAnsi="Times New Roman"/>
          <w:sz w:val="28"/>
          <w:szCs w:val="32"/>
          <w:lang w:eastAsia="ru-RU"/>
        </w:rPr>
      </w:pPr>
      <w:r w:rsidRPr="001E69A6">
        <w:rPr>
          <w:rFonts w:ascii="Times New Roman" w:hAnsi="Times New Roman"/>
          <w:sz w:val="28"/>
          <w:szCs w:val="28"/>
          <w:lang w:eastAsia="ru-RU"/>
        </w:rPr>
        <w:t>Ответственность за нарушение порядка уплаты ед</w:t>
      </w:r>
      <w:r w:rsidR="00601906" w:rsidRPr="001E69A6">
        <w:rPr>
          <w:rFonts w:ascii="Times New Roman" w:hAnsi="Times New Roman"/>
          <w:sz w:val="28"/>
          <w:szCs w:val="28"/>
          <w:lang w:eastAsia="ru-RU"/>
        </w:rPr>
        <w:t xml:space="preserve">иного налога на вмененный доход </w:t>
      </w:r>
      <w:r w:rsidRPr="001E69A6">
        <w:rPr>
          <w:rFonts w:ascii="Times New Roman" w:hAnsi="Times New Roman"/>
          <w:sz w:val="28"/>
          <w:szCs w:val="28"/>
          <w:lang w:eastAsia="ru-RU"/>
        </w:rPr>
        <w:t>определяется в соответствии с законодательством Российской Федерации (ст. 9 Закона № 148-ФЗ).</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 xml:space="preserve">Статьей 10 Федерального закона от 31 июля </w:t>
      </w:r>
      <w:smartTag w:uri="urn:schemas-microsoft-com:office:smarttags" w:element="metricconverter">
        <w:smartTagPr>
          <w:attr w:name="ProductID" w:val="1998 г"/>
        </w:smartTagPr>
        <w:r w:rsidRPr="001E69A6">
          <w:rPr>
            <w:rFonts w:ascii="Times New Roman" w:hAnsi="Times New Roman"/>
            <w:sz w:val="28"/>
            <w:szCs w:val="28"/>
            <w:lang w:eastAsia="ru-RU"/>
          </w:rPr>
          <w:t>1998 г</w:t>
        </w:r>
      </w:smartTag>
      <w:r w:rsidRPr="001E69A6">
        <w:rPr>
          <w:rFonts w:ascii="Times New Roman" w:hAnsi="Times New Roman"/>
          <w:sz w:val="28"/>
          <w:szCs w:val="28"/>
          <w:lang w:eastAsia="ru-RU"/>
        </w:rPr>
        <w:t>. № 148-ФЗ предусмотрено, что не позднее одного месяца со дня официального опубликования нормативного правового акта о введении единого налога на вмененный доход на территории соответствующего субъекта Российской Федерации все предприниматели и организации, признаваемые плательщиками единого налога, обязаны представить в налоговый орган по месту налогового учета расчет суммы единого налога, подлежащей уплате в очередном налоговом периоде, произведенный ими в соответствии с принятым нормативным правовым актом.</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Административная ответственность предусмотрена за непредставление, несвоевременное представление или представление по неустановленной форме документов, связанных с исчислением и уплатой налогов и других платежей в бюджет (п. 12 ст. 7 Закона РФ «О Государственных налоговых органах). Са</w:t>
      </w:r>
      <w:r w:rsidR="00481A4C" w:rsidRPr="001E69A6">
        <w:rPr>
          <w:rFonts w:ascii="Times New Roman" w:hAnsi="Times New Roman"/>
          <w:sz w:val="28"/>
          <w:szCs w:val="28"/>
          <w:lang w:eastAsia="ru-RU"/>
        </w:rPr>
        <w:t>нкция по этой статье — штраф в</w:t>
      </w:r>
      <w:r w:rsidR="001E69A6">
        <w:rPr>
          <w:rFonts w:ascii="Times New Roman" w:hAnsi="Times New Roman"/>
          <w:sz w:val="28"/>
          <w:szCs w:val="28"/>
          <w:lang w:eastAsia="ru-RU"/>
        </w:rPr>
        <w:t xml:space="preserve"> </w:t>
      </w:r>
      <w:r w:rsidRPr="001E69A6">
        <w:rPr>
          <w:rFonts w:ascii="Times New Roman" w:hAnsi="Times New Roman"/>
          <w:sz w:val="28"/>
          <w:szCs w:val="28"/>
          <w:lang w:eastAsia="ru-RU"/>
        </w:rPr>
        <w:t>размере от двух до пяти минимальных размеров оплаты труда, а за те же действия, совершенные повторно в течение года после наложения административного взыскания, — в размере от пяти до десяти минимальных размеров оплаты труда.</w:t>
      </w:r>
    </w:p>
    <w:p w:rsidR="00A04016" w:rsidRPr="001E69A6" w:rsidRDefault="00A04016" w:rsidP="001E69A6">
      <w:pPr>
        <w:spacing w:after="0" w:line="360" w:lineRule="auto"/>
        <w:ind w:firstLine="709"/>
        <w:jc w:val="both"/>
        <w:rPr>
          <w:rFonts w:ascii="Times New Roman" w:hAnsi="Times New Roman"/>
          <w:sz w:val="28"/>
          <w:szCs w:val="28"/>
          <w:lang w:eastAsia="ru-RU"/>
        </w:rPr>
      </w:pPr>
      <w:r w:rsidRPr="001E69A6">
        <w:rPr>
          <w:rFonts w:ascii="Times New Roman" w:hAnsi="Times New Roman"/>
          <w:sz w:val="28"/>
          <w:szCs w:val="28"/>
          <w:lang w:eastAsia="ru-RU"/>
        </w:rPr>
        <w:t>Налоговая ответственность предусмотрена за неуплату или неполную уплату сумм налога в соответствии с ч. 1 ст. 122 НК РФ. В данном случае непредставление предпринимателем в налоговые органы расчета единого налога будет подпадать под формулировку «неуплата налога... в результате других неправомерных действий». Санкция по этой статье — штраф в размере 20 процентов от неуплаченных сумм налога. Если же эти действия совершены умышленно, размер штрафа увеличивается до 40 процентов от неуплаченных сумм налога (ч. 2 ст. 122 НК РФ).</w:t>
      </w:r>
      <w:bookmarkStart w:id="0" w:name="_GoBack"/>
      <w:bookmarkEnd w:id="0"/>
    </w:p>
    <w:sectPr w:rsidR="00A04016" w:rsidRPr="001E69A6" w:rsidSect="001E69A6">
      <w:headerReference w:type="default" r:id="rId7"/>
      <w:footerReference w:type="even"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C94" w:rsidRDefault="00E11C94" w:rsidP="00AE1ED6">
      <w:pPr>
        <w:spacing w:after="0" w:line="240" w:lineRule="auto"/>
      </w:pPr>
      <w:r>
        <w:separator/>
      </w:r>
    </w:p>
  </w:endnote>
  <w:endnote w:type="continuationSeparator" w:id="0">
    <w:p w:rsidR="00E11C94" w:rsidRDefault="00E11C94" w:rsidP="00AE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A6" w:rsidRDefault="001E69A6" w:rsidP="00875701">
    <w:pPr>
      <w:pStyle w:val="a9"/>
      <w:framePr w:wrap="around" w:vAnchor="text" w:hAnchor="margin" w:xAlign="right" w:y="1"/>
      <w:rPr>
        <w:rStyle w:val="af0"/>
      </w:rPr>
    </w:pPr>
  </w:p>
  <w:p w:rsidR="001E69A6" w:rsidRDefault="001E69A6" w:rsidP="001E69A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A6" w:rsidRDefault="009F327F" w:rsidP="00875701">
    <w:pPr>
      <w:pStyle w:val="a9"/>
      <w:framePr w:wrap="around" w:vAnchor="text" w:hAnchor="margin" w:xAlign="right" w:y="1"/>
      <w:rPr>
        <w:rStyle w:val="af0"/>
      </w:rPr>
    </w:pPr>
    <w:r>
      <w:rPr>
        <w:rStyle w:val="af0"/>
        <w:noProof/>
      </w:rPr>
      <w:t>2</w:t>
    </w:r>
  </w:p>
  <w:p w:rsidR="001E69A6" w:rsidRDefault="001E69A6" w:rsidP="001E69A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C94" w:rsidRDefault="00E11C94" w:rsidP="00AE1ED6">
      <w:pPr>
        <w:spacing w:after="0" w:line="240" w:lineRule="auto"/>
      </w:pPr>
      <w:r>
        <w:separator/>
      </w:r>
    </w:p>
  </w:footnote>
  <w:footnote w:type="continuationSeparator" w:id="0">
    <w:p w:rsidR="00E11C94" w:rsidRDefault="00E11C94" w:rsidP="00AE1ED6">
      <w:pPr>
        <w:spacing w:after="0" w:line="240" w:lineRule="auto"/>
      </w:pPr>
      <w:r>
        <w:continuationSeparator/>
      </w:r>
    </w:p>
  </w:footnote>
  <w:footnote w:id="1">
    <w:p w:rsidR="00E11C94" w:rsidRDefault="004E7FF7"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Налоговый кодекс РФ </w:t>
      </w:r>
      <w:r w:rsidRPr="001E69A6">
        <w:rPr>
          <w:rFonts w:ascii="Times New Roman" w:hAnsi="Times New Roman"/>
          <w:lang w:val="en-US"/>
        </w:rPr>
        <w:t>[</w:t>
      </w:r>
      <w:r w:rsidR="00C750F8" w:rsidRPr="001E69A6">
        <w:rPr>
          <w:rFonts w:ascii="Times New Roman" w:hAnsi="Times New Roman"/>
        </w:rPr>
        <w:t>1</w:t>
      </w:r>
      <w:r w:rsidRPr="001E69A6">
        <w:rPr>
          <w:rFonts w:ascii="Times New Roman" w:hAnsi="Times New Roman"/>
          <w:lang w:val="en-US"/>
        </w:rPr>
        <w:t>]</w:t>
      </w:r>
    </w:p>
  </w:footnote>
  <w:footnote w:id="2">
    <w:p w:rsidR="00E11C94" w:rsidRDefault="00C750F8"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Приложение: табл. 1,2,3,4</w:t>
      </w:r>
      <w:r w:rsidR="00134600" w:rsidRPr="001E69A6">
        <w:rPr>
          <w:rFonts w:ascii="Times New Roman" w:hAnsi="Times New Roman"/>
        </w:rPr>
        <w:t>. С. 44-48</w:t>
      </w:r>
    </w:p>
  </w:footnote>
  <w:footnote w:id="3">
    <w:p w:rsidR="00E11C94" w:rsidRDefault="00134600"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Список используемых источников 10</w:t>
      </w:r>
    </w:p>
  </w:footnote>
  <w:footnote w:id="4">
    <w:p w:rsidR="00E11C94" w:rsidRDefault="00134600"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Приложение с.49</w:t>
      </w:r>
    </w:p>
  </w:footnote>
  <w:footnote w:id="5">
    <w:p w:rsidR="00E11C94" w:rsidRDefault="00134600"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Список используемых источников 5</w:t>
      </w:r>
    </w:p>
  </w:footnote>
  <w:footnote w:id="6">
    <w:p w:rsidR="00E11C94" w:rsidRDefault="000B3645"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Список используемых источников 4</w:t>
      </w:r>
    </w:p>
  </w:footnote>
  <w:footnote w:id="7">
    <w:p w:rsidR="00E11C94" w:rsidRDefault="00134600" w:rsidP="001E69A6">
      <w:pPr>
        <w:pStyle w:val="ab"/>
        <w:spacing w:line="240" w:lineRule="auto"/>
      </w:pPr>
      <w:r w:rsidRPr="001E69A6">
        <w:rPr>
          <w:rStyle w:val="ad"/>
          <w:rFonts w:ascii="Times New Roman" w:hAnsi="Times New Roman"/>
        </w:rPr>
        <w:footnoteRef/>
      </w:r>
      <w:r w:rsidRPr="001E69A6">
        <w:rPr>
          <w:rFonts w:ascii="Times New Roman" w:hAnsi="Times New Roman"/>
        </w:rPr>
        <w:t xml:space="preserve"> Приложение с.50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D6" w:rsidRDefault="009F327F">
    <w:pPr>
      <w:pStyle w:val="a7"/>
      <w:jc w:val="center"/>
    </w:pPr>
    <w:r>
      <w:rPr>
        <w:noProof/>
      </w:rPr>
      <w:t>2</w:t>
    </w:r>
  </w:p>
  <w:p w:rsidR="00AE1ED6" w:rsidRDefault="00AE1ED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9781B"/>
    <w:multiLevelType w:val="hybridMultilevel"/>
    <w:tmpl w:val="E60E4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606529"/>
    <w:multiLevelType w:val="multilevel"/>
    <w:tmpl w:val="1F961A6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6EA57D8D"/>
    <w:multiLevelType w:val="multilevel"/>
    <w:tmpl w:val="DD767A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9446F60"/>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016"/>
    <w:rsid w:val="000B3645"/>
    <w:rsid w:val="00134600"/>
    <w:rsid w:val="0014707B"/>
    <w:rsid w:val="00186236"/>
    <w:rsid w:val="001B08AA"/>
    <w:rsid w:val="001E69A6"/>
    <w:rsid w:val="00241A3B"/>
    <w:rsid w:val="00285814"/>
    <w:rsid w:val="0030198F"/>
    <w:rsid w:val="003A3577"/>
    <w:rsid w:val="003A754A"/>
    <w:rsid w:val="00402F42"/>
    <w:rsid w:val="00414E02"/>
    <w:rsid w:val="00481A4C"/>
    <w:rsid w:val="004C28D7"/>
    <w:rsid w:val="004E5946"/>
    <w:rsid w:val="004E7FF7"/>
    <w:rsid w:val="00516C7A"/>
    <w:rsid w:val="00601906"/>
    <w:rsid w:val="00623E04"/>
    <w:rsid w:val="00632103"/>
    <w:rsid w:val="00694A8E"/>
    <w:rsid w:val="00875701"/>
    <w:rsid w:val="00876D24"/>
    <w:rsid w:val="008A5925"/>
    <w:rsid w:val="009F327F"/>
    <w:rsid w:val="00A04016"/>
    <w:rsid w:val="00A27DA9"/>
    <w:rsid w:val="00AE1ED6"/>
    <w:rsid w:val="00AF505E"/>
    <w:rsid w:val="00B42571"/>
    <w:rsid w:val="00B447E6"/>
    <w:rsid w:val="00C610A8"/>
    <w:rsid w:val="00C750F8"/>
    <w:rsid w:val="00C81835"/>
    <w:rsid w:val="00C83AC7"/>
    <w:rsid w:val="00C94297"/>
    <w:rsid w:val="00D20C20"/>
    <w:rsid w:val="00E11C94"/>
    <w:rsid w:val="00E62A62"/>
    <w:rsid w:val="00E8446D"/>
    <w:rsid w:val="00E92A49"/>
    <w:rsid w:val="00F54D1B"/>
    <w:rsid w:val="00FE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2345AE5-2034-4D39-8248-EEA6367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01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04016"/>
    <w:rPr>
      <w:rFonts w:cs="Times New Roman"/>
      <w:color w:val="002BB8"/>
      <w:u w:val="none"/>
      <w:effect w:val="none"/>
      <w:shd w:val="clear" w:color="auto" w:fill="auto"/>
    </w:rPr>
  </w:style>
  <w:style w:type="paragraph" w:styleId="a4">
    <w:name w:val="Normal (Web)"/>
    <w:basedOn w:val="a"/>
    <w:uiPriority w:val="99"/>
    <w:rsid w:val="00A04016"/>
    <w:pPr>
      <w:spacing w:before="96" w:after="120" w:line="360" w:lineRule="atLeast"/>
    </w:pPr>
    <w:rPr>
      <w:rFonts w:ascii="Times New Roman" w:hAnsi="Times New Roman"/>
      <w:sz w:val="24"/>
      <w:szCs w:val="24"/>
      <w:lang w:eastAsia="ru-RU"/>
    </w:rPr>
  </w:style>
  <w:style w:type="paragraph" w:styleId="a5">
    <w:name w:val="List Paragraph"/>
    <w:basedOn w:val="a"/>
    <w:uiPriority w:val="99"/>
    <w:qFormat/>
    <w:rsid w:val="00A04016"/>
    <w:pPr>
      <w:ind w:left="720"/>
      <w:contextualSpacing/>
    </w:pPr>
  </w:style>
  <w:style w:type="paragraph" w:customStyle="1" w:styleId="a20">
    <w:name w:val="a2"/>
    <w:basedOn w:val="a"/>
    <w:uiPriority w:val="99"/>
    <w:rsid w:val="00A04016"/>
    <w:pPr>
      <w:spacing w:before="100" w:beforeAutospacing="1" w:after="100" w:afterAutospacing="1" w:line="240" w:lineRule="auto"/>
    </w:pPr>
    <w:rPr>
      <w:rFonts w:ascii="Arial" w:hAnsi="Arial" w:cs="Arial"/>
      <w:sz w:val="20"/>
      <w:szCs w:val="20"/>
      <w:lang w:eastAsia="ru-RU"/>
    </w:rPr>
  </w:style>
  <w:style w:type="character" w:styleId="a6">
    <w:name w:val="Strong"/>
    <w:uiPriority w:val="99"/>
    <w:qFormat/>
    <w:rsid w:val="00A04016"/>
    <w:rPr>
      <w:rFonts w:cs="Times New Roman"/>
      <w:b/>
      <w:bCs/>
    </w:rPr>
  </w:style>
  <w:style w:type="paragraph" w:styleId="3">
    <w:name w:val="Body Text Indent 3"/>
    <w:basedOn w:val="a"/>
    <w:link w:val="30"/>
    <w:uiPriority w:val="99"/>
    <w:rsid w:val="00402F42"/>
    <w:pPr>
      <w:spacing w:after="120"/>
      <w:ind w:left="283"/>
    </w:pPr>
    <w:rPr>
      <w:sz w:val="16"/>
      <w:szCs w:val="16"/>
    </w:rPr>
  </w:style>
  <w:style w:type="character" w:customStyle="1" w:styleId="30">
    <w:name w:val="Основной текст с отступом 3 Знак"/>
    <w:link w:val="3"/>
    <w:uiPriority w:val="99"/>
    <w:locked/>
    <w:rsid w:val="00402F42"/>
    <w:rPr>
      <w:rFonts w:cs="Times New Roman"/>
      <w:sz w:val="16"/>
      <w:szCs w:val="16"/>
    </w:rPr>
  </w:style>
  <w:style w:type="paragraph" w:styleId="31">
    <w:name w:val="Body Text 3"/>
    <w:basedOn w:val="a"/>
    <w:link w:val="32"/>
    <w:uiPriority w:val="99"/>
    <w:rsid w:val="00A04016"/>
    <w:pPr>
      <w:spacing w:before="100" w:beforeAutospacing="1" w:after="100" w:afterAutospacing="1" w:line="240" w:lineRule="auto"/>
    </w:pPr>
    <w:rPr>
      <w:rFonts w:ascii="Arial" w:hAnsi="Arial" w:cs="Arial"/>
      <w:sz w:val="20"/>
      <w:szCs w:val="20"/>
      <w:lang w:eastAsia="ru-RU"/>
    </w:rPr>
  </w:style>
  <w:style w:type="character" w:customStyle="1" w:styleId="greenurl1">
    <w:name w:val="green_url1"/>
    <w:uiPriority w:val="99"/>
    <w:rsid w:val="001B08AA"/>
    <w:rPr>
      <w:rFonts w:cs="Times New Roman"/>
      <w:color w:val="006600"/>
    </w:rPr>
  </w:style>
  <w:style w:type="character" w:customStyle="1" w:styleId="32">
    <w:name w:val="Основной текст 3 Знак"/>
    <w:link w:val="31"/>
    <w:uiPriority w:val="99"/>
    <w:semiHidden/>
    <w:locked/>
    <w:rsid w:val="00A04016"/>
    <w:rPr>
      <w:rFonts w:cs="Times New Roman"/>
      <w:sz w:val="16"/>
      <w:szCs w:val="16"/>
    </w:rPr>
  </w:style>
  <w:style w:type="paragraph" w:styleId="a7">
    <w:name w:val="header"/>
    <w:basedOn w:val="a"/>
    <w:link w:val="a8"/>
    <w:uiPriority w:val="99"/>
    <w:rsid w:val="00AE1ED6"/>
    <w:pPr>
      <w:tabs>
        <w:tab w:val="center" w:pos="4677"/>
        <w:tab w:val="right" w:pos="9355"/>
      </w:tabs>
      <w:spacing w:after="0" w:line="240" w:lineRule="auto"/>
    </w:pPr>
  </w:style>
  <w:style w:type="character" w:customStyle="1" w:styleId="a8">
    <w:name w:val="Верхний колонтитул Знак"/>
    <w:link w:val="a7"/>
    <w:uiPriority w:val="99"/>
    <w:locked/>
    <w:rsid w:val="00AE1ED6"/>
    <w:rPr>
      <w:rFonts w:cs="Times New Roman"/>
    </w:rPr>
  </w:style>
  <w:style w:type="paragraph" w:styleId="a9">
    <w:name w:val="footer"/>
    <w:basedOn w:val="a"/>
    <w:link w:val="aa"/>
    <w:uiPriority w:val="99"/>
    <w:semiHidden/>
    <w:rsid w:val="00AE1ED6"/>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AE1ED6"/>
    <w:rPr>
      <w:rFonts w:cs="Times New Roman"/>
    </w:rPr>
  </w:style>
  <w:style w:type="paragraph" w:styleId="ab">
    <w:name w:val="footnote text"/>
    <w:basedOn w:val="a"/>
    <w:link w:val="ac"/>
    <w:uiPriority w:val="99"/>
    <w:semiHidden/>
    <w:rsid w:val="004E7FF7"/>
    <w:rPr>
      <w:sz w:val="20"/>
      <w:szCs w:val="20"/>
    </w:rPr>
  </w:style>
  <w:style w:type="character" w:customStyle="1" w:styleId="ac">
    <w:name w:val="Текст сноски Знак"/>
    <w:link w:val="ab"/>
    <w:uiPriority w:val="99"/>
    <w:semiHidden/>
    <w:locked/>
    <w:rsid w:val="004E7FF7"/>
    <w:rPr>
      <w:rFonts w:cs="Times New Roman"/>
      <w:lang w:val="x-none" w:eastAsia="en-US"/>
    </w:rPr>
  </w:style>
  <w:style w:type="character" w:styleId="ad">
    <w:name w:val="footnote reference"/>
    <w:uiPriority w:val="99"/>
    <w:semiHidden/>
    <w:rsid w:val="004E7FF7"/>
    <w:rPr>
      <w:rFonts w:cs="Times New Roman"/>
      <w:vertAlign w:val="superscript"/>
    </w:rPr>
  </w:style>
  <w:style w:type="paragraph" w:styleId="ae">
    <w:name w:val="Balloon Text"/>
    <w:basedOn w:val="a"/>
    <w:link w:val="af"/>
    <w:uiPriority w:val="99"/>
    <w:semiHidden/>
    <w:rsid w:val="00632103"/>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632103"/>
    <w:rPr>
      <w:rFonts w:ascii="Tahoma" w:hAnsi="Tahoma" w:cs="Tahoma"/>
      <w:sz w:val="16"/>
      <w:szCs w:val="16"/>
      <w:lang w:val="x-none" w:eastAsia="en-US"/>
    </w:rPr>
  </w:style>
  <w:style w:type="character" w:styleId="af0">
    <w:name w:val="page number"/>
    <w:uiPriority w:val="99"/>
    <w:rsid w:val="001E69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64745">
      <w:marLeft w:val="0"/>
      <w:marRight w:val="0"/>
      <w:marTop w:val="0"/>
      <w:marBottom w:val="0"/>
      <w:divBdr>
        <w:top w:val="none" w:sz="0" w:space="0" w:color="auto"/>
        <w:left w:val="none" w:sz="0" w:space="0" w:color="auto"/>
        <w:bottom w:val="none" w:sz="0" w:space="0" w:color="auto"/>
        <w:right w:val="none" w:sz="0" w:space="0" w:color="auto"/>
      </w:divBdr>
      <w:divsChild>
        <w:div w:id="1785464744">
          <w:marLeft w:val="0"/>
          <w:marRight w:val="0"/>
          <w:marTop w:val="0"/>
          <w:marBottom w:val="0"/>
          <w:divBdr>
            <w:top w:val="none" w:sz="0" w:space="0" w:color="auto"/>
            <w:left w:val="none" w:sz="0" w:space="0" w:color="auto"/>
            <w:bottom w:val="none" w:sz="0" w:space="0" w:color="auto"/>
            <w:right w:val="none" w:sz="0" w:space="0" w:color="auto"/>
          </w:divBdr>
          <w:divsChild>
            <w:div w:id="17854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4747">
      <w:marLeft w:val="0"/>
      <w:marRight w:val="0"/>
      <w:marTop w:val="0"/>
      <w:marBottom w:val="0"/>
      <w:divBdr>
        <w:top w:val="none" w:sz="0" w:space="0" w:color="auto"/>
        <w:left w:val="none" w:sz="0" w:space="0" w:color="auto"/>
        <w:bottom w:val="none" w:sz="0" w:space="0" w:color="auto"/>
        <w:right w:val="none" w:sz="0" w:space="0" w:color="auto"/>
      </w:divBdr>
      <w:divsChild>
        <w:div w:id="1785464746">
          <w:marLeft w:val="0"/>
          <w:marRight w:val="0"/>
          <w:marTop w:val="0"/>
          <w:marBottom w:val="0"/>
          <w:divBdr>
            <w:top w:val="none" w:sz="0" w:space="0" w:color="auto"/>
            <w:left w:val="none" w:sz="0" w:space="0" w:color="auto"/>
            <w:bottom w:val="none" w:sz="0" w:space="0" w:color="auto"/>
            <w:right w:val="none" w:sz="0" w:space="0" w:color="auto"/>
          </w:divBdr>
          <w:divsChild>
            <w:div w:id="17854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5893</Words>
  <Characters>33594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39409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Zver</dc:creator>
  <cp:keywords/>
  <dc:description/>
  <cp:lastModifiedBy>admin</cp:lastModifiedBy>
  <cp:revision>2</cp:revision>
  <cp:lastPrinted>2009-05-19T20:09:00Z</cp:lastPrinted>
  <dcterms:created xsi:type="dcterms:W3CDTF">2014-03-12T12:36:00Z</dcterms:created>
  <dcterms:modified xsi:type="dcterms:W3CDTF">2014-03-12T12:36:00Z</dcterms:modified>
</cp:coreProperties>
</file>