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4D" w:rsidRPr="0027044D" w:rsidRDefault="004831DF" w:rsidP="00B167C4">
      <w:pPr>
        <w:pStyle w:val="afd"/>
      </w:pPr>
      <w:r w:rsidRPr="0027044D">
        <w:t>Рег</w:t>
      </w:r>
      <w:r w:rsidR="0027044D" w:rsidRPr="0027044D">
        <w:t xml:space="preserve">. </w:t>
      </w:r>
      <w:r w:rsidRPr="0027044D">
        <w:t>№ _________________</w:t>
      </w:r>
    </w:p>
    <w:p w:rsidR="0027044D" w:rsidRPr="0027044D" w:rsidRDefault="0027044D" w:rsidP="00B167C4">
      <w:pPr>
        <w:pStyle w:val="afd"/>
      </w:pPr>
      <w:r w:rsidRPr="0027044D">
        <w:t>"</w:t>
      </w:r>
      <w:r w:rsidR="004831DF" w:rsidRPr="0027044D">
        <w:t>___</w:t>
      </w:r>
      <w:r w:rsidRPr="0027044D">
        <w:t>"</w:t>
      </w:r>
      <w:r w:rsidR="004831DF" w:rsidRPr="0027044D">
        <w:t>_______________2008г</w:t>
      </w:r>
      <w:r w:rsidRPr="0027044D">
        <w:t xml:space="preserve">. </w:t>
      </w:r>
    </w:p>
    <w:p w:rsidR="004831DF" w:rsidRPr="0027044D" w:rsidRDefault="004831DF" w:rsidP="00B167C4">
      <w:pPr>
        <w:pStyle w:val="afd"/>
      </w:pPr>
      <w:r w:rsidRPr="0027044D">
        <w:t>МОСКОВСКИЙ НОВЫЙ ЮРИДИЧЕСКИЙ ИНСТИТУТ</w:t>
      </w:r>
    </w:p>
    <w:p w:rsidR="004831DF" w:rsidRPr="0027044D" w:rsidRDefault="004831DF" w:rsidP="00B167C4">
      <w:pPr>
        <w:pStyle w:val="afd"/>
      </w:pPr>
      <w:r w:rsidRPr="0027044D">
        <w:t>Факультет</w:t>
      </w:r>
      <w:r w:rsidR="0027044D" w:rsidRPr="0027044D">
        <w:t xml:space="preserve">: </w:t>
      </w:r>
      <w:r w:rsidRPr="0027044D">
        <w:t>Финансово-экономический</w:t>
      </w: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27044D" w:rsidRPr="0027044D" w:rsidRDefault="004831DF" w:rsidP="00B167C4">
      <w:pPr>
        <w:pStyle w:val="afd"/>
      </w:pPr>
      <w:r w:rsidRPr="0027044D">
        <w:t>Реферат</w:t>
      </w:r>
    </w:p>
    <w:p w:rsidR="004831DF" w:rsidRPr="0027044D" w:rsidRDefault="004831DF" w:rsidP="00B167C4">
      <w:pPr>
        <w:pStyle w:val="afd"/>
      </w:pPr>
      <w:r w:rsidRPr="0027044D">
        <w:t>По дисциплине</w:t>
      </w:r>
      <w:r w:rsidR="0027044D" w:rsidRPr="0027044D">
        <w:t>: "</w:t>
      </w:r>
      <w:r w:rsidRPr="0027044D">
        <w:t xml:space="preserve"> Эконометрика </w:t>
      </w:r>
      <w:r w:rsidR="0027044D" w:rsidRPr="0027044D">
        <w:t>"</w:t>
      </w:r>
    </w:p>
    <w:p w:rsidR="0027044D" w:rsidRPr="0027044D" w:rsidRDefault="004831DF" w:rsidP="00B167C4">
      <w:pPr>
        <w:pStyle w:val="afd"/>
      </w:pPr>
      <w:r w:rsidRPr="0027044D">
        <w:t>__________________________________</w:t>
      </w:r>
      <w:r w:rsidR="00B167C4">
        <w:t>___________________________</w:t>
      </w:r>
    </w:p>
    <w:p w:rsidR="0027044D" w:rsidRDefault="004831DF" w:rsidP="00B167C4">
      <w:pPr>
        <w:pStyle w:val="afd"/>
      </w:pPr>
      <w:r w:rsidRPr="0027044D">
        <w:t>На тему</w:t>
      </w:r>
      <w:r w:rsidR="0027044D" w:rsidRPr="0027044D">
        <w:t xml:space="preserve">: </w:t>
      </w:r>
      <w:r w:rsidRPr="0027044D">
        <w:t>_____</w:t>
      </w:r>
      <w:r w:rsidR="0027044D" w:rsidRPr="0027044D">
        <w:t>"</w:t>
      </w:r>
      <w:r w:rsidRPr="0027044D">
        <w:t xml:space="preserve"> Нелинейные регрессии </w:t>
      </w:r>
      <w:r w:rsidR="0027044D" w:rsidRPr="0027044D">
        <w:t>"</w:t>
      </w:r>
    </w:p>
    <w:p w:rsidR="00B167C4" w:rsidRDefault="00B167C4" w:rsidP="00B167C4">
      <w:pPr>
        <w:pStyle w:val="afd"/>
        <w:jc w:val="both"/>
      </w:pPr>
    </w:p>
    <w:p w:rsidR="00B167C4" w:rsidRDefault="004831DF" w:rsidP="00B167C4">
      <w:pPr>
        <w:pStyle w:val="afd"/>
        <w:jc w:val="both"/>
      </w:pPr>
      <w:r w:rsidRPr="0027044D">
        <w:t>Студента</w:t>
      </w:r>
      <w:r w:rsidR="0027044D" w:rsidRPr="0027044D">
        <w:t xml:space="preserve"> </w:t>
      </w:r>
    </w:p>
    <w:p w:rsidR="0027044D" w:rsidRPr="0027044D" w:rsidRDefault="00B167C4" w:rsidP="00B167C4">
      <w:pPr>
        <w:pStyle w:val="afd"/>
        <w:jc w:val="both"/>
      </w:pPr>
      <w:r>
        <w:t xml:space="preserve">Кулешовой Юлии </w:t>
      </w:r>
      <w:r w:rsidR="004831DF" w:rsidRPr="0027044D">
        <w:t>Вячеславовны</w:t>
      </w:r>
    </w:p>
    <w:p w:rsidR="0027044D" w:rsidRPr="0027044D" w:rsidRDefault="004831DF" w:rsidP="00B167C4">
      <w:pPr>
        <w:pStyle w:val="afd"/>
        <w:jc w:val="both"/>
      </w:pPr>
      <w:r w:rsidRPr="0027044D">
        <w:t>Группа</w:t>
      </w:r>
      <w:r w:rsidR="00B167C4">
        <w:t>_____М07ФЗВС-2/04 сп____</w:t>
      </w:r>
    </w:p>
    <w:p w:rsidR="0027044D" w:rsidRPr="0027044D" w:rsidRDefault="004831DF" w:rsidP="00B167C4">
      <w:pPr>
        <w:pStyle w:val="afd"/>
        <w:jc w:val="both"/>
      </w:pPr>
      <w:r w:rsidRPr="0027044D">
        <w:t>Кур</w:t>
      </w:r>
      <w:r w:rsidRPr="0027044D">
        <w:rPr>
          <w:lang w:val="en-US"/>
        </w:rPr>
        <w:t>c</w:t>
      </w:r>
      <w:r w:rsidRPr="0027044D">
        <w:t xml:space="preserve"> _</w:t>
      </w:r>
      <w:r w:rsidR="00B167C4">
        <w:t>____второй______</w:t>
      </w:r>
    </w:p>
    <w:p w:rsidR="0027044D" w:rsidRPr="0027044D" w:rsidRDefault="004831DF" w:rsidP="00B167C4">
      <w:pPr>
        <w:pStyle w:val="afd"/>
        <w:jc w:val="both"/>
      </w:pPr>
      <w:r w:rsidRPr="0027044D">
        <w:t>Форма о</w:t>
      </w:r>
      <w:r w:rsidR="00B167C4">
        <w:t>бучения__ _заочная______</w:t>
      </w:r>
    </w:p>
    <w:p w:rsidR="0027044D" w:rsidRPr="0027044D" w:rsidRDefault="004831DF" w:rsidP="00B167C4">
      <w:pPr>
        <w:pStyle w:val="afd"/>
        <w:jc w:val="both"/>
      </w:pPr>
      <w:r w:rsidRPr="0027044D">
        <w:t>Препода</w:t>
      </w:r>
      <w:r w:rsidR="00B167C4">
        <w:t>ватель_______________</w:t>
      </w:r>
    </w:p>
    <w:p w:rsidR="0027044D" w:rsidRPr="0027044D" w:rsidRDefault="004831DF" w:rsidP="00B167C4">
      <w:pPr>
        <w:pStyle w:val="afd"/>
        <w:jc w:val="both"/>
      </w:pPr>
      <w:r w:rsidRPr="0027044D">
        <w:t>Дата сдач</w:t>
      </w:r>
      <w:r w:rsidR="00B167C4">
        <w:t>и___________________</w:t>
      </w:r>
    </w:p>
    <w:p w:rsidR="0027044D" w:rsidRPr="0027044D" w:rsidRDefault="004831DF" w:rsidP="00B167C4">
      <w:pPr>
        <w:pStyle w:val="afd"/>
        <w:jc w:val="both"/>
      </w:pPr>
      <w:r w:rsidRPr="0027044D">
        <w:t>Резу</w:t>
      </w:r>
      <w:r w:rsidR="00B167C4">
        <w:t>льтат проверки_____________</w:t>
      </w:r>
    </w:p>
    <w:p w:rsidR="0027044D" w:rsidRPr="0027044D" w:rsidRDefault="004831DF" w:rsidP="00B167C4">
      <w:pPr>
        <w:pStyle w:val="afd"/>
        <w:jc w:val="both"/>
      </w:pPr>
      <w:r w:rsidRPr="0027044D">
        <w:t>Работа защищена с оценкой</w:t>
      </w:r>
      <w:r w:rsidR="0027044D" w:rsidRPr="0027044D">
        <w:t xml:space="preserve"> </w:t>
      </w: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B167C4" w:rsidRDefault="00B167C4" w:rsidP="00B167C4">
      <w:pPr>
        <w:pStyle w:val="afd"/>
      </w:pPr>
    </w:p>
    <w:p w:rsidR="0027044D" w:rsidRPr="0027044D" w:rsidRDefault="004831DF" w:rsidP="00B167C4">
      <w:pPr>
        <w:pStyle w:val="afd"/>
      </w:pPr>
      <w:r w:rsidRPr="0027044D">
        <w:t>2008/2009 уч</w:t>
      </w:r>
      <w:r w:rsidR="0027044D" w:rsidRPr="0027044D">
        <w:t xml:space="preserve">. </w:t>
      </w:r>
      <w:r w:rsidRPr="0027044D">
        <w:t>год</w:t>
      </w:r>
    </w:p>
    <w:p w:rsidR="0027044D" w:rsidRPr="0027044D" w:rsidRDefault="00B167C4" w:rsidP="0069044D">
      <w:pPr>
        <w:pStyle w:val="2"/>
      </w:pPr>
      <w:r>
        <w:br w:type="page"/>
      </w:r>
      <w:r w:rsidR="004831DF" w:rsidRPr="0027044D">
        <w:t>Содержание</w:t>
      </w:r>
    </w:p>
    <w:p w:rsidR="0027044D" w:rsidRDefault="0027044D" w:rsidP="0027044D">
      <w:pPr>
        <w:widowControl w:val="0"/>
        <w:autoSpaceDE w:val="0"/>
        <w:autoSpaceDN w:val="0"/>
        <w:adjustRightInd w:val="0"/>
      </w:pP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Введение</w:t>
      </w:r>
      <w:r>
        <w:rPr>
          <w:noProof/>
          <w:webHidden/>
        </w:rPr>
        <w:tab/>
        <w:t>3</w:t>
      </w: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1. Линейная регрессия</w:t>
      </w:r>
      <w:r>
        <w:rPr>
          <w:noProof/>
          <w:webHidden/>
        </w:rPr>
        <w:tab/>
        <w:t>5</w:t>
      </w: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2. Полиномиальная регрессия</w:t>
      </w:r>
      <w:r>
        <w:rPr>
          <w:noProof/>
          <w:webHidden/>
        </w:rPr>
        <w:tab/>
        <w:t>6</w:t>
      </w: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3. Нелинейная регрессия</w:t>
      </w:r>
      <w:r>
        <w:rPr>
          <w:noProof/>
          <w:webHidden/>
        </w:rPr>
        <w:tab/>
        <w:t>8</w:t>
      </w: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4. Сглаживание данных</w:t>
      </w:r>
      <w:r>
        <w:rPr>
          <w:noProof/>
          <w:webHidden/>
        </w:rPr>
        <w:tab/>
        <w:t>12</w:t>
      </w: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5. Предсказание зависимостей</w:t>
      </w:r>
      <w:r>
        <w:rPr>
          <w:noProof/>
          <w:webHidden/>
        </w:rPr>
        <w:tab/>
        <w:t>14</w:t>
      </w:r>
    </w:p>
    <w:p w:rsidR="0069044D" w:rsidRDefault="0069044D">
      <w:pPr>
        <w:pStyle w:val="24"/>
        <w:rPr>
          <w:smallCaps w:val="0"/>
          <w:noProof/>
          <w:sz w:val="24"/>
          <w:szCs w:val="24"/>
        </w:rPr>
      </w:pPr>
      <w:r w:rsidRPr="00251C25">
        <w:rPr>
          <w:rStyle w:val="a8"/>
          <w:noProof/>
        </w:rPr>
        <w:t>Литература</w:t>
      </w:r>
      <w:r>
        <w:rPr>
          <w:noProof/>
          <w:webHidden/>
        </w:rPr>
        <w:tab/>
        <w:t>15</w:t>
      </w:r>
    </w:p>
    <w:p w:rsidR="0027044D" w:rsidRPr="0027044D" w:rsidRDefault="0027044D" w:rsidP="0027044D">
      <w:pPr>
        <w:widowControl w:val="0"/>
        <w:autoSpaceDE w:val="0"/>
        <w:autoSpaceDN w:val="0"/>
        <w:adjustRightInd w:val="0"/>
      </w:pPr>
    </w:p>
    <w:p w:rsidR="0027044D" w:rsidRPr="0027044D" w:rsidRDefault="00B167C4" w:rsidP="00B167C4">
      <w:pPr>
        <w:pStyle w:val="2"/>
      </w:pPr>
      <w:r>
        <w:br w:type="page"/>
      </w:r>
      <w:bookmarkStart w:id="0" w:name="_Toc227497358"/>
      <w:r>
        <w:t>В</w:t>
      </w:r>
      <w:r w:rsidRPr="0027044D">
        <w:t>ведение</w:t>
      </w:r>
      <w:bookmarkEnd w:id="0"/>
    </w:p>
    <w:p w:rsidR="00B167C4" w:rsidRDefault="00B167C4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Аппроксимация данных с учетом их статистических параметров относится к задачам регрессии</w:t>
      </w:r>
      <w:r w:rsidR="0027044D" w:rsidRPr="0027044D">
        <w:t xml:space="preserve">. </w:t>
      </w:r>
      <w:r w:rsidRPr="0027044D">
        <w:t>Они обычно возникают при обработке экспериментальных данных, полученных в результате измерений процессов или физических явлений, статистических по своей природе (как, например, измерения в радиометрии и ядерной геофизике</w:t>
      </w:r>
      <w:r w:rsidR="0027044D" w:rsidRPr="0027044D">
        <w:t>),</w:t>
      </w:r>
      <w:r w:rsidRPr="0027044D">
        <w:t xml:space="preserve"> или на высоком уровне помех (шумов</w:t>
      </w:r>
      <w:r w:rsidR="0027044D" w:rsidRPr="0027044D">
        <w:t xml:space="preserve">). </w:t>
      </w:r>
      <w:r w:rsidRPr="0027044D">
        <w:t>Задачей регрессионного анализа является подбор математических формул, наилучшим образом описывающих экспериментальные данные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Математическая постановка задачи регрессии заключается в следующем</w:t>
      </w:r>
      <w:r w:rsidR="0027044D" w:rsidRPr="0027044D">
        <w:t xml:space="preserve">. </w:t>
      </w:r>
      <w:r w:rsidRPr="0027044D">
        <w:t>Зависимость величины (числового значения</w:t>
      </w:r>
      <w:r w:rsidR="0027044D" w:rsidRPr="0027044D">
        <w:t xml:space="preserve">) </w:t>
      </w:r>
      <w:r w:rsidRPr="0027044D">
        <w:t>определенного свойства случайного процесса или физического явления Y от другого переменного свойства или параметра Х, которое в общем случае также может относиться к случайной величине, зарегистрирована на множестве точек xk множеством значений yk, при этом в каждой точке зарегистрированные значения yk и xk отображают действительные значения Y(хk</w:t>
      </w:r>
      <w:r w:rsidR="0027044D" w:rsidRPr="0027044D">
        <w:t xml:space="preserve">) </w:t>
      </w:r>
      <w:r w:rsidRPr="0027044D">
        <w:t xml:space="preserve">со случайной погрешностью </w:t>
      </w:r>
      <w:r w:rsidRPr="0027044D">
        <w:t>k, распределенной, как правило, по нормальному закону</w:t>
      </w:r>
      <w:r w:rsidR="0027044D" w:rsidRPr="0027044D">
        <w:t xml:space="preserve">. </w:t>
      </w:r>
      <w:r w:rsidRPr="0027044D">
        <w:t>По совокупности значений yk требуется подобрать такую функцию f(xk, a0, a1, …</w:t>
      </w:r>
      <w:r w:rsidR="0027044D" w:rsidRPr="0027044D">
        <w:t>,</w:t>
      </w:r>
      <w:r w:rsidRPr="0027044D">
        <w:t xml:space="preserve"> an</w:t>
      </w:r>
      <w:r w:rsidR="0027044D" w:rsidRPr="0027044D">
        <w:t>),</w:t>
      </w:r>
      <w:r w:rsidRPr="0027044D">
        <w:t xml:space="preserve"> которой зависимость Y(x</w:t>
      </w:r>
      <w:r w:rsidR="0027044D" w:rsidRPr="0027044D">
        <w:t xml:space="preserve">) </w:t>
      </w:r>
      <w:r w:rsidRPr="0027044D">
        <w:t>отображалась бы с минимальной погрешностью</w:t>
      </w:r>
      <w:r w:rsidR="0027044D" w:rsidRPr="0027044D">
        <w:t xml:space="preserve">. </w:t>
      </w:r>
      <w:r w:rsidRPr="0027044D">
        <w:t>Отсюда следует условие приближения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yk = f(xk, a0, a1, …</w:t>
      </w:r>
      <w:r w:rsidR="0027044D" w:rsidRPr="0027044D">
        <w:t>,</w:t>
      </w:r>
      <w:r w:rsidRPr="0027044D">
        <w:t xml:space="preserve"> an</w:t>
      </w:r>
      <w:r w:rsidR="0027044D" w:rsidRPr="0027044D">
        <w:t xml:space="preserve">) </w:t>
      </w:r>
      <w:r w:rsidRPr="0027044D">
        <w:t xml:space="preserve">+ </w:t>
      </w:r>
      <w:r w:rsidRPr="0027044D">
        <w:t>k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Функцию f(xk, a0, a1, …</w:t>
      </w:r>
      <w:r w:rsidR="0027044D" w:rsidRPr="0027044D">
        <w:t>,</w:t>
      </w:r>
      <w:r w:rsidRPr="0027044D">
        <w:t xml:space="preserve"> an</w:t>
      </w:r>
      <w:r w:rsidR="0027044D" w:rsidRPr="0027044D">
        <w:t xml:space="preserve">) </w:t>
      </w:r>
      <w:r w:rsidRPr="0027044D">
        <w:t>называют регрессией величины y на величину х</w:t>
      </w:r>
      <w:r w:rsidR="0027044D" w:rsidRPr="0027044D">
        <w:t xml:space="preserve">. </w:t>
      </w:r>
      <w:r w:rsidRPr="0027044D">
        <w:t>Регрессионный анализ предусматривает задание вида функции f(xk, a0, a1, …</w:t>
      </w:r>
      <w:r w:rsidR="0027044D" w:rsidRPr="0027044D">
        <w:t>,</w:t>
      </w:r>
      <w:r w:rsidRPr="0027044D">
        <w:t xml:space="preserve"> an</w:t>
      </w:r>
      <w:r w:rsidR="0027044D" w:rsidRPr="0027044D">
        <w:t xml:space="preserve">) </w:t>
      </w:r>
      <w:r w:rsidRPr="0027044D">
        <w:t>и определение численных значений ее параметров a0, a1, …</w:t>
      </w:r>
      <w:r w:rsidR="0027044D" w:rsidRPr="0027044D">
        <w:t>,</w:t>
      </w:r>
      <w:r w:rsidRPr="0027044D">
        <w:t xml:space="preserve"> an, обеспечивающих наименьшую погрешность приближения к множеству значений yk</w:t>
      </w:r>
      <w:r w:rsidR="0027044D" w:rsidRPr="0027044D">
        <w:t xml:space="preserve">. </w:t>
      </w:r>
      <w:r w:rsidRPr="0027044D">
        <w:t>Как правило, при регрессионном анализе погрешность приближения вычисляется методом наименьших квадратов (МНК</w:t>
      </w:r>
      <w:r w:rsidR="0027044D" w:rsidRPr="0027044D">
        <w:t xml:space="preserve">). </w:t>
      </w:r>
      <w:r w:rsidRPr="0027044D">
        <w:t>Для этого выполняется минимизация функции квадратов остаточных ошибок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</w:t>
      </w:r>
      <w:r w:rsidRPr="0027044D">
        <w:t>a0, a1, …</w:t>
      </w:r>
      <w:r w:rsidR="0027044D" w:rsidRPr="0027044D">
        <w:t>,</w:t>
      </w:r>
      <w:r w:rsidRPr="0027044D">
        <w:t xml:space="preserve"> an</w:t>
      </w:r>
      <w:r w:rsidR="0027044D" w:rsidRPr="0027044D">
        <w:t xml:space="preserve">) </w:t>
      </w:r>
      <w:r w:rsidRPr="0027044D">
        <w:t>=</w:t>
      </w:r>
      <w:r w:rsidR="00CC1B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9.5pt">
            <v:imagedata r:id="rId7" o:title=""/>
          </v:shape>
        </w:pict>
      </w:r>
      <w:r w:rsidR="0027044D" w:rsidRPr="0027044D">
        <w:t xml:space="preserve"> [</w:t>
      </w:r>
      <w:r w:rsidRPr="0027044D">
        <w:t>f(xk, a0, a1, …</w:t>
      </w:r>
      <w:r w:rsidR="0027044D" w:rsidRPr="0027044D">
        <w:t>,</w:t>
      </w:r>
      <w:r w:rsidRPr="0027044D">
        <w:t xml:space="preserve"> an</w:t>
      </w:r>
      <w:r w:rsidR="0027044D" w:rsidRPr="0027044D">
        <w:t xml:space="preserve">) - </w:t>
      </w:r>
      <w:r w:rsidRPr="0027044D">
        <w:t>yk</w:t>
      </w:r>
      <w:r w:rsidR="0027044D" w:rsidRPr="0027044D">
        <w:t xml:space="preserve">] </w:t>
      </w:r>
      <w:r w:rsidRPr="0027044D">
        <w:t>2</w:t>
      </w:r>
      <w:r w:rsidR="0027044D" w:rsidRPr="0027044D">
        <w:t xml:space="preserve">. </w:t>
      </w:r>
    </w:p>
    <w:p w:rsidR="0027044D" w:rsidRDefault="004831DF" w:rsidP="0027044D">
      <w:pPr>
        <w:widowControl w:val="0"/>
        <w:autoSpaceDE w:val="0"/>
        <w:autoSpaceDN w:val="0"/>
        <w:adjustRightInd w:val="0"/>
      </w:pPr>
      <w:r w:rsidRPr="0027044D">
        <w:t>Для определения параметров a0, a1, …</w:t>
      </w:r>
      <w:r w:rsidR="0027044D" w:rsidRPr="0027044D">
        <w:t>,</w:t>
      </w:r>
      <w:r w:rsidRPr="0027044D">
        <w:t xml:space="preserve"> an функция остаточных ошибок дифференцируется по всем параметрам, полученные уравнения частных производных приравниваются нулю и решаются в совокупности относительно всех значений параметров</w:t>
      </w:r>
      <w:r w:rsidR="0027044D" w:rsidRPr="0027044D">
        <w:t xml:space="preserve">. </w:t>
      </w:r>
      <w:r w:rsidRPr="0027044D">
        <w:t>Виды регрессии обычно называются по типу аппроксимирующих функций</w:t>
      </w:r>
      <w:r w:rsidR="0027044D" w:rsidRPr="0027044D">
        <w:t xml:space="preserve">: </w:t>
      </w:r>
      <w:r w:rsidRPr="0027044D">
        <w:t xml:space="preserve">полиномиальная, экспоненциальная, логарифмическая и </w:t>
      </w:r>
      <w:r w:rsidR="0027044D">
        <w:t>т.п.</w:t>
      </w:r>
      <w:r w:rsidR="0027044D" w:rsidRPr="0027044D">
        <w:t xml:space="preserve"> </w:t>
      </w:r>
    </w:p>
    <w:p w:rsidR="0027044D" w:rsidRDefault="0027044D" w:rsidP="0027044D">
      <w:pPr>
        <w:widowControl w:val="0"/>
        <w:autoSpaceDE w:val="0"/>
        <w:autoSpaceDN w:val="0"/>
        <w:adjustRightInd w:val="0"/>
      </w:pPr>
    </w:p>
    <w:p w:rsidR="0027044D" w:rsidRPr="0027044D" w:rsidRDefault="00B167C4" w:rsidP="00B167C4">
      <w:pPr>
        <w:pStyle w:val="2"/>
      </w:pPr>
      <w:r>
        <w:br w:type="page"/>
      </w:r>
      <w:bookmarkStart w:id="1" w:name="_Toc227497359"/>
      <w:r>
        <w:t>1. Л</w:t>
      </w:r>
      <w:r w:rsidR="00C1040A" w:rsidRPr="0027044D">
        <w:t>инейная</w:t>
      </w:r>
      <w:r w:rsidR="0027044D" w:rsidRPr="0027044D">
        <w:t xml:space="preserve"> </w:t>
      </w:r>
      <w:r w:rsidR="00C1040A" w:rsidRPr="0027044D">
        <w:t>регрессия</w:t>
      </w:r>
      <w:bookmarkEnd w:id="1"/>
      <w:r w:rsidR="00C1040A" w:rsidRPr="0027044D">
        <w:t xml:space="preserve"> </w:t>
      </w:r>
    </w:p>
    <w:p w:rsidR="00B167C4" w:rsidRDefault="00B167C4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Общий принцип</w:t>
      </w:r>
      <w:r w:rsidR="0027044D" w:rsidRPr="0027044D">
        <w:t xml:space="preserve">. </w:t>
      </w:r>
      <w:r w:rsidRPr="0027044D">
        <w:t>Простейший способ аппроксимации по МНК произвольных данных sk</w:t>
      </w:r>
      <w:r w:rsidR="0027044D" w:rsidRPr="0027044D">
        <w:t xml:space="preserve"> - </w:t>
      </w:r>
      <w:r w:rsidRPr="0027044D">
        <w:t xml:space="preserve">с помощью полинома первой степени, </w:t>
      </w:r>
      <w:r w:rsidR="0027044D" w:rsidRPr="0027044D">
        <w:t xml:space="preserve">т.е. </w:t>
      </w:r>
      <w:r w:rsidRPr="0027044D">
        <w:t>функции вида y(t</w:t>
      </w:r>
      <w:r w:rsidR="0027044D" w:rsidRPr="0027044D">
        <w:t xml:space="preserve">) </w:t>
      </w:r>
      <w:r w:rsidRPr="0027044D">
        <w:t>= a+bt</w:t>
      </w:r>
      <w:r w:rsidR="0027044D" w:rsidRPr="0027044D">
        <w:t xml:space="preserve">. </w:t>
      </w:r>
      <w:r w:rsidRPr="0027044D">
        <w:t>С учетом дискретности данных по точкам tk, для функции остаточных ошибок имеем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(a,b</w:t>
      </w:r>
      <w:r w:rsidR="0027044D" w:rsidRPr="0027044D">
        <w:t xml:space="preserve">) </w:t>
      </w:r>
      <w:r w:rsidRPr="0027044D">
        <w:t xml:space="preserve">= </w:t>
      </w:r>
      <w:r w:rsidR="00CC1BB5">
        <w:pict>
          <v:shape id="_x0000_i1026" type="#_x0000_t75" style="width:19.5pt;height:19.5pt">
            <v:imagedata r:id="rId7" o:title=""/>
          </v:shape>
        </w:pict>
      </w:r>
      <w:r w:rsidR="0027044D" w:rsidRPr="0027044D">
        <w:t xml:space="preserve"> [</w:t>
      </w:r>
      <w:r w:rsidRPr="0027044D">
        <w:t>(a+b·tk</w:t>
      </w:r>
      <w:r w:rsidR="0027044D" w:rsidRPr="0027044D">
        <w:t xml:space="preserve">) - </w:t>
      </w:r>
      <w:r w:rsidRPr="0027044D">
        <w:t>sk</w:t>
      </w:r>
      <w:r w:rsidR="0027044D" w:rsidRPr="0027044D">
        <w:t xml:space="preserve">] </w:t>
      </w:r>
      <w:r w:rsidRPr="0027044D">
        <w:t>2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Дифференцируем функцию остаточных ошибок по аргументам a, b, приравниваем полученные уравнения нулю и формируем 2 нормальных уравнения системы</w:t>
      </w:r>
      <w:r w:rsidR="0027044D" w:rsidRPr="0027044D">
        <w:t xml:space="preserve">: </w:t>
      </w:r>
    </w:p>
    <w:p w:rsidR="004831DF" w:rsidRPr="0027044D" w:rsidRDefault="00CC1BB5" w:rsidP="0027044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pict>
          <v:shape id="_x0000_i1027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(a+b·tk</w:t>
      </w:r>
      <w:r w:rsidR="0027044D" w:rsidRPr="0027044D">
        <w:rPr>
          <w:lang w:val="en-US"/>
        </w:rPr>
        <w:t xml:space="preserve">) - </w:t>
      </w:r>
      <w:r w:rsidR="004831DF" w:rsidRPr="0027044D">
        <w:rPr>
          <w:lang w:val="en-US"/>
        </w:rPr>
        <w:t xml:space="preserve">sk </w:t>
      </w:r>
      <w:r w:rsidR="004831DF" w:rsidRPr="0027044D">
        <w:sym w:font="Symbol" w:char="F0BA"/>
      </w:r>
      <w:r w:rsidR="004831DF" w:rsidRPr="0027044D">
        <w:rPr>
          <w:lang w:val="en-US"/>
        </w:rPr>
        <w:t xml:space="preserve"> a</w:t>
      </w:r>
      <w:r>
        <w:rPr>
          <w:lang w:val="en-US"/>
        </w:rPr>
        <w:pict>
          <v:shape id="_x0000_i1028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1 + b</w:t>
      </w:r>
      <w:r>
        <w:rPr>
          <w:lang w:val="en-US"/>
        </w:rPr>
        <w:pict>
          <v:shape id="_x0000_i1029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tk –</w:t>
      </w:r>
      <w:r>
        <w:rPr>
          <w:lang w:val="en-US"/>
        </w:rPr>
        <w:pict>
          <v:shape id="_x0000_i1030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sk = 0,</w:t>
      </w:r>
    </w:p>
    <w:p w:rsidR="004831DF" w:rsidRPr="0027044D" w:rsidRDefault="00CC1BB5" w:rsidP="0027044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pict>
          <v:shape id="_x0000_i1031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((a+b·tk</w:t>
      </w:r>
      <w:r w:rsidR="0027044D" w:rsidRPr="0027044D">
        <w:rPr>
          <w:lang w:val="en-US"/>
        </w:rPr>
        <w:t xml:space="preserve">) - </w:t>
      </w:r>
      <w:r w:rsidR="004831DF" w:rsidRPr="0027044D">
        <w:rPr>
          <w:lang w:val="en-US"/>
        </w:rPr>
        <w:t>sk</w:t>
      </w:r>
      <w:r w:rsidR="0027044D" w:rsidRPr="0027044D">
        <w:rPr>
          <w:lang w:val="en-US"/>
        </w:rPr>
        <w:t xml:space="preserve">) </w:t>
      </w:r>
      <w:r w:rsidR="004831DF" w:rsidRPr="0027044D">
        <w:rPr>
          <w:lang w:val="en-US"/>
        </w:rPr>
        <w:t xml:space="preserve">·tk </w:t>
      </w:r>
      <w:r w:rsidR="004831DF" w:rsidRPr="0027044D">
        <w:sym w:font="Symbol" w:char="F0BA"/>
      </w:r>
      <w:r w:rsidR="004831DF" w:rsidRPr="0027044D">
        <w:rPr>
          <w:lang w:val="en-US"/>
        </w:rPr>
        <w:t xml:space="preserve"> a</w:t>
      </w:r>
      <w:r>
        <w:rPr>
          <w:lang w:val="en-US"/>
        </w:rPr>
        <w:pict>
          <v:shape id="_x0000_i1032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tk + b</w:t>
      </w:r>
      <w:r>
        <w:rPr>
          <w:lang w:val="en-US"/>
        </w:rPr>
        <w:pict>
          <v:shape id="_x0000_i1033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 xml:space="preserve">tk2 – </w:t>
      </w:r>
      <w:r>
        <w:rPr>
          <w:lang w:val="en-US"/>
        </w:rPr>
        <w:pict>
          <v:shape id="_x0000_i1034" type="#_x0000_t75" style="width:19.5pt;height:19.5pt">
            <v:imagedata r:id="rId7" o:title=""/>
          </v:shape>
        </w:pict>
      </w:r>
      <w:r w:rsidR="004831DF" w:rsidRPr="0027044D">
        <w:rPr>
          <w:lang w:val="en-US"/>
        </w:rPr>
        <w:t>sk·tk = 0,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Решение данной системы уравнений в явной форме для К-отсчетов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rPr>
          <w:lang w:val="en-US"/>
        </w:rPr>
        <w:t>b</w:t>
      </w:r>
      <w:r w:rsidRPr="0027044D">
        <w:t xml:space="preserve"> =</w:t>
      </w:r>
      <w:r w:rsidR="0027044D" w:rsidRPr="0027044D">
        <w:t xml:space="preserve"> [</w:t>
      </w:r>
      <w:r w:rsidRPr="0027044D">
        <w:rPr>
          <w:lang w:val="en-US"/>
        </w:rPr>
        <w:t>K</w:t>
      </w:r>
      <w:r w:rsidR="00CC1BB5">
        <w:rPr>
          <w:lang w:val="en-US"/>
        </w:rPr>
        <w:pict>
          <v:shape id="_x0000_i1035" type="#_x0000_t75" style="width:19.5pt;height:19.5pt">
            <v:imagedata r:id="rId7" o:title=""/>
          </v:shape>
        </w:pict>
      </w:r>
      <w:r w:rsidRPr="0027044D">
        <w:rPr>
          <w:lang w:val="en-US"/>
        </w:rPr>
        <w:t>tk</w:t>
      </w:r>
      <w:r w:rsidRPr="0027044D">
        <w:t>·</w:t>
      </w:r>
      <w:r w:rsidRPr="0027044D">
        <w:rPr>
          <w:lang w:val="en-US"/>
        </w:rPr>
        <w:t>sk</w:t>
      </w:r>
      <w:r w:rsidRPr="0027044D">
        <w:t xml:space="preserve"> –</w:t>
      </w:r>
      <w:r w:rsidR="00CC1BB5">
        <w:rPr>
          <w:lang w:val="en-US"/>
        </w:rPr>
        <w:pict>
          <v:shape id="_x0000_i1036" type="#_x0000_t75" style="width:19.5pt;height:19.5pt">
            <v:imagedata r:id="rId7" o:title=""/>
          </v:shape>
        </w:pict>
      </w:r>
      <w:r w:rsidRPr="0027044D">
        <w:rPr>
          <w:lang w:val="en-US"/>
        </w:rPr>
        <w:t>tk</w:t>
      </w:r>
      <w:r w:rsidR="00CC1BB5">
        <w:rPr>
          <w:lang w:val="en-US"/>
        </w:rPr>
        <w:pict>
          <v:shape id="_x0000_i1037" type="#_x0000_t75" style="width:19.5pt;height:19.5pt">
            <v:imagedata r:id="rId7" o:title=""/>
          </v:shape>
        </w:pict>
      </w:r>
      <w:r w:rsidRPr="0027044D">
        <w:rPr>
          <w:lang w:val="en-US"/>
        </w:rPr>
        <w:t>sk</w:t>
      </w:r>
      <w:r w:rsidR="0027044D" w:rsidRPr="0027044D">
        <w:t xml:space="preserve">] </w:t>
      </w:r>
      <w:r w:rsidRPr="0027044D">
        <w:t>/</w:t>
      </w:r>
      <w:r w:rsidR="0027044D" w:rsidRPr="0027044D">
        <w:t xml:space="preserve"> [</w:t>
      </w:r>
      <w:r w:rsidRPr="0027044D">
        <w:rPr>
          <w:lang w:val="en-US"/>
        </w:rPr>
        <w:t>K</w:t>
      </w:r>
      <w:r w:rsidR="00CC1BB5">
        <w:rPr>
          <w:lang w:val="en-US"/>
        </w:rPr>
        <w:pict>
          <v:shape id="_x0000_i1038" type="#_x0000_t75" style="width:19.5pt;height:19.5pt">
            <v:imagedata r:id="rId7" o:title=""/>
          </v:shape>
        </w:pict>
      </w:r>
      <w:r w:rsidRPr="0027044D">
        <w:rPr>
          <w:lang w:val="en-US"/>
        </w:rPr>
        <w:t>tk</w:t>
      </w:r>
      <w:r w:rsidRPr="0027044D">
        <w:t>2 – (</w:t>
      </w:r>
      <w:r w:rsidR="00CC1BB5">
        <w:rPr>
          <w:lang w:val="en-US"/>
        </w:rPr>
        <w:pict>
          <v:shape id="_x0000_i1039" type="#_x0000_t75" style="width:19.5pt;height:19.5pt">
            <v:imagedata r:id="rId7" o:title=""/>
          </v:shape>
        </w:pict>
      </w:r>
      <w:r w:rsidRPr="0027044D">
        <w:rPr>
          <w:lang w:val="en-US"/>
        </w:rPr>
        <w:t>tk</w:t>
      </w:r>
      <w:r w:rsidR="0027044D" w:rsidRPr="0027044D">
        <w:t xml:space="preserve">) </w:t>
      </w:r>
      <w:r w:rsidRPr="0027044D">
        <w:t>2</w:t>
      </w:r>
      <w:r w:rsidR="0027044D" w:rsidRPr="0027044D">
        <w:t>],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a =</w:t>
      </w:r>
      <w:r w:rsidR="0027044D" w:rsidRPr="0027044D">
        <w:t xml:space="preserve"> [</w:t>
      </w:r>
      <w:r w:rsidR="00CC1BB5">
        <w:pict>
          <v:shape id="_x0000_i1040" type="#_x0000_t75" style="width:19.5pt;height:19.5pt">
            <v:imagedata r:id="rId7" o:title=""/>
          </v:shape>
        </w:pict>
      </w:r>
      <w:r w:rsidRPr="0027044D">
        <w:t>sk – b</w:t>
      </w:r>
      <w:r w:rsidR="00CC1BB5">
        <w:pict>
          <v:shape id="_x0000_i1041" type="#_x0000_t75" style="width:19.5pt;height:19.5pt">
            <v:imagedata r:id="rId7" o:title=""/>
          </v:shape>
        </w:pict>
      </w:r>
      <w:r w:rsidRPr="0027044D">
        <w:t>tk</w:t>
      </w:r>
      <w:r w:rsidR="0027044D" w:rsidRPr="0027044D">
        <w:t xml:space="preserve">] </w:t>
      </w:r>
      <w:r w:rsidRPr="0027044D">
        <w:t>/K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Полученные значения коэффициентов используем в уравнении регрессии y(t</w:t>
      </w:r>
      <w:r w:rsidR="0027044D" w:rsidRPr="0027044D">
        <w:t xml:space="preserve">) </w:t>
      </w:r>
      <w:r w:rsidRPr="0027044D">
        <w:t>= a+bt</w:t>
      </w:r>
      <w:r w:rsidR="0027044D" w:rsidRPr="0027044D">
        <w:t xml:space="preserve">. </w:t>
      </w:r>
      <w:r w:rsidRPr="0027044D">
        <w:t>По аналогичной методике вычисляются коэффициенты и любых других видов регрессии, отличаясь только громоздкостью соответствующих выражений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Реализация в Mathcad</w:t>
      </w:r>
      <w:r w:rsidR="0027044D" w:rsidRPr="0027044D">
        <w:t xml:space="preserve">. </w:t>
      </w:r>
      <w:r w:rsidRPr="0027044D">
        <w:t>Линейная регрессия в системе Mathcad выполняется по векторам аргумента Х и отсчетов Y функциями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intercept(X,Y</w:t>
      </w:r>
      <w:r w:rsidR="0027044D" w:rsidRPr="0027044D">
        <w:t xml:space="preserve">) </w:t>
      </w:r>
      <w:r w:rsidRPr="0027044D">
        <w:t>– вычисляет параметр а, смещение линии регрессии по вертикали</w:t>
      </w:r>
      <w:r w:rsidR="0027044D" w:rsidRPr="0027044D">
        <w:t xml:space="preserve">;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slope(X,Y</w:t>
      </w:r>
      <w:r w:rsidR="0027044D" w:rsidRPr="0027044D">
        <w:t xml:space="preserve">) </w:t>
      </w:r>
      <w:r w:rsidRPr="0027044D">
        <w:t>– вычисляет</w:t>
      </w:r>
      <w:r w:rsidR="0027044D" w:rsidRPr="0027044D">
        <w:t xml:space="preserve"> </w:t>
      </w:r>
      <w:r w:rsidRPr="0027044D">
        <w:t>параметр b, угловой коэффициент линии регрессии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Расположение отсчетов по аргументу Х произвольное</w:t>
      </w:r>
      <w:r w:rsidR="0027044D" w:rsidRPr="0027044D">
        <w:t xml:space="preserve">. </w:t>
      </w:r>
      <w:r w:rsidRPr="0027044D">
        <w:t>Функцией corr(X,Y</w:t>
      </w:r>
      <w:r w:rsidR="0027044D" w:rsidRPr="0027044D">
        <w:t xml:space="preserve">) </w:t>
      </w:r>
      <w:r w:rsidRPr="0027044D">
        <w:t>дополнительно можно вычислить коэффициент корреляции Пирсона</w:t>
      </w:r>
      <w:r w:rsidR="0027044D" w:rsidRPr="0027044D">
        <w:t xml:space="preserve">. </w:t>
      </w:r>
      <w:r w:rsidRPr="0027044D">
        <w:t>Чем он ближе к 1, тем точнее обрабатываемые данные соответствуют линейной зависимости</w:t>
      </w:r>
      <w:r w:rsidR="0027044D" w:rsidRPr="0027044D">
        <w:t xml:space="preserve">. </w:t>
      </w:r>
    </w:p>
    <w:p w:rsidR="004831DF" w:rsidRDefault="004831DF" w:rsidP="0027044D">
      <w:pPr>
        <w:widowControl w:val="0"/>
        <w:autoSpaceDE w:val="0"/>
        <w:autoSpaceDN w:val="0"/>
        <w:adjustRightInd w:val="0"/>
      </w:pPr>
      <w:r w:rsidRPr="0027044D">
        <w:t xml:space="preserve">Пример выполнения линейной регрессии приведен на </w:t>
      </w:r>
      <w:r w:rsidR="0027044D">
        <w:t>рис.2</w:t>
      </w:r>
      <w:r w:rsidR="0027044D" w:rsidRPr="0027044D">
        <w:t>.</w:t>
      </w:r>
      <w:r w:rsidR="0027044D">
        <w:t xml:space="preserve">1.1 </w:t>
      </w:r>
    </w:p>
    <w:p w:rsidR="00B167C4" w:rsidRPr="0027044D" w:rsidRDefault="00B167C4" w:rsidP="0027044D">
      <w:pPr>
        <w:widowControl w:val="0"/>
        <w:autoSpaceDE w:val="0"/>
        <w:autoSpaceDN w:val="0"/>
        <w:adjustRightInd w:val="0"/>
      </w:pPr>
    </w:p>
    <w:p w:rsidR="004831DF" w:rsidRPr="0027044D" w:rsidRDefault="00CC1BB5" w:rsidP="0027044D">
      <w:pPr>
        <w:widowControl w:val="0"/>
        <w:autoSpaceDE w:val="0"/>
        <w:autoSpaceDN w:val="0"/>
        <w:adjustRightInd w:val="0"/>
      </w:pPr>
      <w:r>
        <w:pict>
          <v:shape id="_x0000_i1042" type="#_x0000_t75" style="width:333pt;height:159.75pt" o:allowoverlap="f">
            <v:imagedata r:id="rId8" o:title=""/>
          </v:shape>
        </w:pict>
      </w:r>
    </w:p>
    <w:p w:rsid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>
        <w:t xml:space="preserve">1.1 </w:t>
      </w:r>
    </w:p>
    <w:p w:rsidR="0027044D" w:rsidRDefault="0027044D" w:rsidP="0027044D">
      <w:pPr>
        <w:widowControl w:val="0"/>
        <w:autoSpaceDE w:val="0"/>
        <w:autoSpaceDN w:val="0"/>
        <w:adjustRightInd w:val="0"/>
      </w:pPr>
    </w:p>
    <w:p w:rsidR="0027044D" w:rsidRPr="0027044D" w:rsidRDefault="00B167C4" w:rsidP="00B167C4">
      <w:pPr>
        <w:pStyle w:val="2"/>
      </w:pPr>
      <w:bookmarkStart w:id="2" w:name="_Toc227497360"/>
      <w:r>
        <w:t>2. П</w:t>
      </w:r>
      <w:r w:rsidR="00AD384E" w:rsidRPr="0027044D">
        <w:t>олиномиальная</w:t>
      </w:r>
      <w:r w:rsidR="0027044D" w:rsidRPr="0027044D">
        <w:t xml:space="preserve"> </w:t>
      </w:r>
      <w:r w:rsidR="00AD384E" w:rsidRPr="0027044D">
        <w:t>регрессия</w:t>
      </w:r>
      <w:bookmarkEnd w:id="2"/>
      <w:r w:rsidR="00AD384E" w:rsidRPr="0027044D">
        <w:t xml:space="preserve"> </w:t>
      </w:r>
    </w:p>
    <w:p w:rsidR="00B167C4" w:rsidRDefault="00B167C4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Одномерная полиномиальная регрессия с произвольной степенью n полинома и с произвольными координатами отсчетов в Mathcad выполняется функциями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regress(X,Y,n</w:t>
      </w:r>
      <w:r w:rsidR="0027044D" w:rsidRPr="0027044D">
        <w:t xml:space="preserve">) </w:t>
      </w:r>
      <w:r w:rsidRPr="0027044D">
        <w:t>– вычисляет вектор S для функции interp(…</w:t>
      </w:r>
      <w:r w:rsidR="0027044D" w:rsidRPr="0027044D">
        <w:t>),</w:t>
      </w:r>
      <w:r w:rsidRPr="0027044D">
        <w:t xml:space="preserve"> в составе которого находятся коэффициенты ki полинома n-й степени</w:t>
      </w:r>
      <w:r w:rsidR="0027044D" w:rsidRPr="0027044D">
        <w:t xml:space="preserve">;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interp(S,X,Y,x</w:t>
      </w:r>
      <w:r w:rsidR="0027044D" w:rsidRPr="0027044D">
        <w:t xml:space="preserve">) </w:t>
      </w:r>
      <w:r w:rsidRPr="0027044D">
        <w:t>– возвращает значения функции аппроксимации по координатам х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Функция interp(…</w:t>
      </w:r>
      <w:r w:rsidR="0027044D" w:rsidRPr="0027044D">
        <w:t xml:space="preserve">) </w:t>
      </w:r>
      <w:r w:rsidRPr="0027044D">
        <w:t>реализует вычисления по формуле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rPr>
          <w:lang w:val="en-US"/>
        </w:rPr>
        <w:t>f</w:t>
      </w:r>
      <w:r w:rsidRPr="0027044D">
        <w:t>(</w:t>
      </w:r>
      <w:r w:rsidRPr="0027044D">
        <w:rPr>
          <w:lang w:val="en-US"/>
        </w:rPr>
        <w:t>x</w:t>
      </w:r>
      <w:r w:rsidR="0027044D" w:rsidRPr="0027044D">
        <w:t xml:space="preserve">) </w:t>
      </w:r>
      <w:r w:rsidRPr="0027044D">
        <w:t xml:space="preserve">= </w:t>
      </w:r>
      <w:r w:rsidRPr="0027044D">
        <w:rPr>
          <w:lang w:val="en-US"/>
        </w:rPr>
        <w:t>k</w:t>
      </w:r>
      <w:r w:rsidRPr="0027044D">
        <w:t xml:space="preserve">0 + </w:t>
      </w:r>
      <w:r w:rsidRPr="0027044D">
        <w:rPr>
          <w:lang w:val="en-US"/>
        </w:rPr>
        <w:t>k</w:t>
      </w:r>
      <w:r w:rsidRPr="0027044D">
        <w:t>1·</w:t>
      </w:r>
      <w:r w:rsidRPr="0027044D">
        <w:rPr>
          <w:lang w:val="en-US"/>
        </w:rPr>
        <w:t>x</w:t>
      </w:r>
      <w:r w:rsidRPr="0027044D">
        <w:t xml:space="preserve">1 + </w:t>
      </w:r>
      <w:r w:rsidRPr="0027044D">
        <w:rPr>
          <w:lang w:val="en-US"/>
        </w:rPr>
        <w:t>k</w:t>
      </w:r>
      <w:r w:rsidRPr="0027044D">
        <w:t>2·</w:t>
      </w:r>
      <w:r w:rsidRPr="0027044D">
        <w:rPr>
          <w:lang w:val="en-US"/>
        </w:rPr>
        <w:t>x</w:t>
      </w:r>
      <w:r w:rsidRPr="0027044D">
        <w:t xml:space="preserve">2 + … + </w:t>
      </w:r>
      <w:r w:rsidRPr="0027044D">
        <w:rPr>
          <w:lang w:val="en-US"/>
        </w:rPr>
        <w:t>kn</w:t>
      </w:r>
      <w:r w:rsidRPr="0027044D">
        <w:t>·</w:t>
      </w:r>
      <w:r w:rsidRPr="0027044D">
        <w:rPr>
          <w:lang w:val="en-US"/>
        </w:rPr>
        <w:t>xn</w:t>
      </w:r>
      <w:r w:rsidRPr="0027044D">
        <w:t xml:space="preserve"> ≡ </w:t>
      </w:r>
      <w:r w:rsidR="00CC1BB5">
        <w:rPr>
          <w:lang w:val="en-US"/>
        </w:rPr>
        <w:pict>
          <v:shape id="_x0000_i1043" type="#_x0000_t75" style="width:15.75pt;height:19.5pt">
            <v:imagedata r:id="rId9" o:title=""/>
          </v:shape>
        </w:pict>
      </w:r>
      <w:r w:rsidRPr="0027044D">
        <w:rPr>
          <w:lang w:val="en-US"/>
        </w:rPr>
        <w:t>ki</w:t>
      </w:r>
      <w:r w:rsidRPr="0027044D">
        <w:t>·</w:t>
      </w:r>
      <w:r w:rsidRPr="0027044D">
        <w:rPr>
          <w:lang w:val="en-US"/>
        </w:rPr>
        <w:t>xi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Значения коэффициентов ki могут быть извлечены из вектора S функцией</w:t>
      </w:r>
      <w:r w:rsidR="00B167C4">
        <w:t xml:space="preserve"> </w:t>
      </w:r>
      <w:r w:rsidRPr="0027044D">
        <w:t>submatrix(S, 3, length(S</w:t>
      </w:r>
      <w:r w:rsidR="0027044D" w:rsidRPr="0027044D">
        <w:t>),</w:t>
      </w:r>
      <w:r w:rsidRPr="0027044D">
        <w:t xml:space="preserve"> 0, 0</w:t>
      </w:r>
      <w:r w:rsidR="0027044D" w:rsidRPr="0027044D">
        <w:t xml:space="preserve">). </w:t>
      </w:r>
    </w:p>
    <w:p w:rsidR="004831DF" w:rsidRDefault="004831DF" w:rsidP="0027044D">
      <w:pPr>
        <w:widowControl w:val="0"/>
        <w:autoSpaceDE w:val="0"/>
        <w:autoSpaceDN w:val="0"/>
        <w:adjustRightInd w:val="0"/>
      </w:pPr>
      <w:r w:rsidRPr="0027044D">
        <w:t xml:space="preserve">На </w:t>
      </w:r>
      <w:r w:rsidR="0027044D">
        <w:t>рис.2</w:t>
      </w:r>
      <w:r w:rsidR="0027044D" w:rsidRPr="0027044D">
        <w:t>.</w:t>
      </w:r>
      <w:r w:rsidR="0027044D">
        <w:t>2.1</w:t>
      </w:r>
      <w:r w:rsidRPr="0027044D">
        <w:t xml:space="preserve"> приведен пример полиномиальной регрессии с использованием полиномов 2, 3 и 8-й степени</w:t>
      </w:r>
      <w:r w:rsidR="0027044D" w:rsidRPr="0027044D">
        <w:t xml:space="preserve">. </w:t>
      </w:r>
      <w:r w:rsidRPr="0027044D">
        <w:t>Степень полинома обычно устанавливают не более 4-6 с последовательным повышением степени, контролируя среднеквадратическое отклонение функции аппроксимации от фактических данных</w:t>
      </w:r>
      <w:r w:rsidR="0027044D" w:rsidRPr="0027044D">
        <w:t xml:space="preserve">. </w:t>
      </w:r>
      <w:r w:rsidRPr="0027044D">
        <w:t>Нетрудно заметить, что по мере повышения степени полинома функция аппроксимации приближается к фактическим данным, а при степени полинома, равной количеству отсчетов данных минус 1, вообще превращается в функцию интерполяции данных, что не соответствует задачам регрессии</w:t>
      </w:r>
      <w:r w:rsidR="0027044D" w:rsidRPr="0027044D">
        <w:t xml:space="preserve">. </w:t>
      </w:r>
    </w:p>
    <w:p w:rsidR="00B167C4" w:rsidRPr="0027044D" w:rsidRDefault="00B167C4" w:rsidP="0027044D">
      <w:pPr>
        <w:widowControl w:val="0"/>
        <w:autoSpaceDE w:val="0"/>
        <w:autoSpaceDN w:val="0"/>
        <w:adjustRightInd w:val="0"/>
      </w:pPr>
    </w:p>
    <w:p w:rsidR="004831DF" w:rsidRPr="0027044D" w:rsidRDefault="00CC1BB5" w:rsidP="0027044D">
      <w:pPr>
        <w:widowControl w:val="0"/>
        <w:autoSpaceDE w:val="0"/>
        <w:autoSpaceDN w:val="0"/>
        <w:adjustRightInd w:val="0"/>
      </w:pPr>
      <w:r>
        <w:pict>
          <v:shape id="_x0000_i1044" type="#_x0000_t75" style="width:366pt;height:187.5pt" o:allowoverlap="f">
            <v:imagedata r:id="rId10" o:title=""/>
          </v:shape>
        </w:pict>
      </w:r>
    </w:p>
    <w:p w:rsidR="004831DF" w:rsidRP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>
        <w:t xml:space="preserve">2.1 </w:t>
      </w:r>
      <w:r w:rsidR="004831DF" w:rsidRPr="0027044D">
        <w:t>Одномерная полиномиальная регрессия</w:t>
      </w:r>
      <w:r w:rsidRPr="0027044D">
        <w:t xml:space="preserve">. </w:t>
      </w:r>
    </w:p>
    <w:p w:rsidR="00B167C4" w:rsidRDefault="00B167C4" w:rsidP="0027044D">
      <w:pPr>
        <w:widowControl w:val="0"/>
        <w:autoSpaceDE w:val="0"/>
        <w:autoSpaceDN w:val="0"/>
        <w:adjustRightInd w:val="0"/>
      </w:pPr>
    </w:p>
    <w:p w:rsidR="00B167C4" w:rsidRDefault="004831DF" w:rsidP="0027044D">
      <w:pPr>
        <w:widowControl w:val="0"/>
        <w:autoSpaceDE w:val="0"/>
        <w:autoSpaceDN w:val="0"/>
        <w:adjustRightInd w:val="0"/>
      </w:pPr>
      <w:r w:rsidRPr="0027044D">
        <w:t>Зональная регрессия</w:t>
      </w:r>
      <w:r w:rsidR="0027044D" w:rsidRPr="0027044D">
        <w:t xml:space="preserve">. </w:t>
      </w:r>
      <w:r w:rsidRPr="0027044D">
        <w:t>Функция regress по всей совокупности точек создает один аппроксимирующий полином</w:t>
      </w:r>
      <w:r w:rsidR="0027044D" w:rsidRPr="0027044D">
        <w:t xml:space="preserve">. </w:t>
      </w:r>
      <w:r w:rsidRPr="0027044D">
        <w:t>При больших координатных интервалах с большим количеством отсчетов и достаточно сложной динамике изменения данных рекомендуется применять последовательную локальную регрессию отрезками полиномов малых степеней</w:t>
      </w:r>
      <w:r w:rsidR="0027044D" w:rsidRPr="0027044D">
        <w:t xml:space="preserve">. </w:t>
      </w:r>
      <w:r w:rsidRPr="0027044D">
        <w:t>В Mathcad это выполняется отрезками полиномов второй степени функцией loess(X, Y, span</w:t>
      </w:r>
      <w:r w:rsidR="0027044D" w:rsidRPr="0027044D">
        <w:t>),</w:t>
      </w:r>
      <w:r w:rsidR="00B167C4">
        <w:t xml:space="preserve"> </w:t>
      </w:r>
      <w:r w:rsidRPr="0027044D">
        <w:t>которая формирует специальный вектор S для функции interp(S,X,Y,x</w:t>
      </w:r>
      <w:r w:rsidR="0027044D" w:rsidRPr="0027044D">
        <w:t xml:space="preserve">). </w:t>
      </w:r>
      <w:r w:rsidRPr="0027044D">
        <w:t>Аргумент span &gt; 0 в этой функции (порядка 0</w:t>
      </w:r>
      <w:r w:rsidR="0027044D">
        <w:t>.1</w:t>
      </w:r>
      <w:r w:rsidRPr="0027044D">
        <w:t>-2</w:t>
      </w:r>
      <w:r w:rsidR="0027044D" w:rsidRPr="0027044D">
        <w:t xml:space="preserve">) </w:t>
      </w:r>
      <w:r w:rsidRPr="0027044D">
        <w:t>определяет размер локальной области и подбирается с учетом характера данных и необходимой степени их сглаживания (чем больше span, тем больше степень сглаживания данных</w:t>
      </w:r>
      <w:r w:rsidR="0027044D" w:rsidRPr="0027044D">
        <w:t xml:space="preserve">). </w:t>
      </w:r>
    </w:p>
    <w:p w:rsidR="004831DF" w:rsidRPr="0027044D" w:rsidRDefault="00B167C4" w:rsidP="0027044D">
      <w:pPr>
        <w:widowControl w:val="0"/>
        <w:autoSpaceDE w:val="0"/>
        <w:autoSpaceDN w:val="0"/>
        <w:adjustRightInd w:val="0"/>
      </w:pPr>
      <w:r>
        <w:br w:type="page"/>
      </w:r>
      <w:r w:rsidR="00CC1BB5">
        <w:pict>
          <v:shape id="_x0000_i1045" type="#_x0000_t75" style="width:321pt;height:148.5pt" o:allowoverlap="f">
            <v:imagedata r:id="rId11" o:title=""/>
          </v:shape>
        </w:pict>
      </w:r>
    </w:p>
    <w:p w:rsidR="004831DF" w:rsidRP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>
        <w:t xml:space="preserve">2.2 </w:t>
      </w:r>
    </w:p>
    <w:p w:rsidR="00B167C4" w:rsidRDefault="00B167C4" w:rsidP="0027044D">
      <w:pPr>
        <w:widowControl w:val="0"/>
        <w:autoSpaceDE w:val="0"/>
        <w:autoSpaceDN w:val="0"/>
        <w:adjustRightInd w:val="0"/>
      </w:pPr>
    </w:p>
    <w:p w:rsidR="0027044D" w:rsidRDefault="004831DF" w:rsidP="0027044D">
      <w:pPr>
        <w:widowControl w:val="0"/>
        <w:autoSpaceDE w:val="0"/>
        <w:autoSpaceDN w:val="0"/>
        <w:adjustRightInd w:val="0"/>
      </w:pPr>
      <w:r w:rsidRPr="0027044D">
        <w:t xml:space="preserve">На </w:t>
      </w:r>
      <w:r w:rsidR="0027044D">
        <w:t>рис.2</w:t>
      </w:r>
      <w:r w:rsidR="0027044D" w:rsidRPr="0027044D">
        <w:t>.</w:t>
      </w:r>
      <w:r w:rsidR="0027044D">
        <w:t>2.2</w:t>
      </w:r>
      <w:r w:rsidRPr="0027044D">
        <w:t xml:space="preserve"> приведен пример вычисления регрессии модельной кривой (отрезка синусоиды</w:t>
      </w:r>
      <w:r w:rsidR="0027044D" w:rsidRPr="0027044D">
        <w:t xml:space="preserve">) </w:t>
      </w:r>
      <w:r w:rsidRPr="0027044D">
        <w:t>в сумме с шумами</w:t>
      </w:r>
      <w:r w:rsidR="0027044D" w:rsidRPr="0027044D">
        <w:t xml:space="preserve">. </w:t>
      </w:r>
      <w:r w:rsidRPr="0027044D">
        <w:t>Вычисления выполнены для двух значений span с определением среднеквадратического приближения к базовой кривой</w:t>
      </w:r>
      <w:r w:rsidR="0027044D" w:rsidRPr="0027044D">
        <w:t xml:space="preserve">. </w:t>
      </w:r>
      <w:r w:rsidRPr="0027044D">
        <w:t>При моделировании каких-либо случайных процессов и сигналов на высоком уровне шумов по минимуму среднеквадратического приближения может определяться оптимальное значение параметра span</w:t>
      </w:r>
      <w:r w:rsidR="0027044D" w:rsidRPr="0027044D">
        <w:t xml:space="preserve">. </w:t>
      </w:r>
    </w:p>
    <w:p w:rsidR="0027044D" w:rsidRDefault="0027044D" w:rsidP="0027044D">
      <w:pPr>
        <w:widowControl w:val="0"/>
        <w:autoSpaceDE w:val="0"/>
        <w:autoSpaceDN w:val="0"/>
        <w:adjustRightInd w:val="0"/>
      </w:pPr>
    </w:p>
    <w:p w:rsidR="004831DF" w:rsidRPr="0027044D" w:rsidRDefault="0027044D" w:rsidP="00B167C4">
      <w:pPr>
        <w:pStyle w:val="2"/>
      </w:pPr>
      <w:bookmarkStart w:id="3" w:name="_Toc227497361"/>
      <w:r>
        <w:t>3</w:t>
      </w:r>
      <w:r w:rsidR="00B167C4">
        <w:t>.</w:t>
      </w:r>
      <w:r>
        <w:t xml:space="preserve"> </w:t>
      </w:r>
      <w:r w:rsidR="00B167C4">
        <w:t>Н</w:t>
      </w:r>
      <w:r w:rsidR="00AD384E" w:rsidRPr="0027044D">
        <w:t>елинейная</w:t>
      </w:r>
      <w:r w:rsidRPr="0027044D">
        <w:t xml:space="preserve"> </w:t>
      </w:r>
      <w:r w:rsidR="00AD384E" w:rsidRPr="0027044D">
        <w:t>регрессия</w:t>
      </w:r>
      <w:bookmarkEnd w:id="3"/>
      <w:r w:rsidR="00AD384E" w:rsidRPr="0027044D">
        <w:t xml:space="preserve"> </w:t>
      </w:r>
    </w:p>
    <w:p w:rsidR="00B167C4" w:rsidRDefault="00B167C4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Линейное суммирование произвольных функций</w:t>
      </w:r>
      <w:r w:rsidR="0027044D" w:rsidRPr="0027044D">
        <w:t xml:space="preserve">. </w:t>
      </w:r>
      <w:r w:rsidRPr="0027044D">
        <w:t>В Mathcad имеется возможность выполнения регрессии с приближением к функции общего вида в виде весовой суммы функций fn(x</w:t>
      </w:r>
      <w:r w:rsidR="0027044D" w:rsidRPr="0027044D">
        <w:t xml:space="preserve">):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rPr>
          <w:lang w:val="de-DE"/>
        </w:rPr>
        <w:t>f(x, Kn</w:t>
      </w:r>
      <w:r w:rsidR="0027044D" w:rsidRPr="0027044D">
        <w:rPr>
          <w:lang w:val="de-DE"/>
        </w:rPr>
        <w:t xml:space="preserve">) </w:t>
      </w:r>
      <w:r w:rsidRPr="0027044D">
        <w:rPr>
          <w:lang w:val="de-DE"/>
        </w:rPr>
        <w:t>= K1·f1(x</w:t>
      </w:r>
      <w:r w:rsidR="0027044D" w:rsidRPr="0027044D">
        <w:rPr>
          <w:lang w:val="de-DE"/>
        </w:rPr>
        <w:t xml:space="preserve">) </w:t>
      </w:r>
      <w:r w:rsidRPr="0027044D">
        <w:rPr>
          <w:lang w:val="de-DE"/>
        </w:rPr>
        <w:t>+ K2·f2(x</w:t>
      </w:r>
      <w:r w:rsidR="0027044D" w:rsidRPr="0027044D">
        <w:rPr>
          <w:lang w:val="de-DE"/>
        </w:rPr>
        <w:t xml:space="preserve">) </w:t>
      </w:r>
      <w:r w:rsidRPr="0027044D">
        <w:rPr>
          <w:lang w:val="de-DE"/>
        </w:rPr>
        <w:t xml:space="preserve">+ … </w:t>
      </w:r>
      <w:r w:rsidRPr="0027044D">
        <w:t>+ KN·fN(x</w:t>
      </w:r>
      <w:r w:rsidR="0027044D" w:rsidRPr="0027044D">
        <w:t>),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при этом сами функции fn(x</w:t>
      </w:r>
      <w:r w:rsidR="0027044D" w:rsidRPr="0027044D">
        <w:t xml:space="preserve">) </w:t>
      </w:r>
      <w:r w:rsidRPr="0027044D">
        <w:t>могут быть любого, в том числе нелинейного типа</w:t>
      </w:r>
      <w:r w:rsidR="0027044D" w:rsidRPr="0027044D">
        <w:t xml:space="preserve">. </w:t>
      </w:r>
      <w:r w:rsidRPr="0027044D">
        <w:t>С одной стороны, это резко повышает возможности аналитического отображения функций регрессии</w:t>
      </w:r>
      <w:r w:rsidR="0027044D" w:rsidRPr="0027044D">
        <w:t xml:space="preserve">. </w:t>
      </w:r>
      <w:r w:rsidRPr="0027044D">
        <w:t>Но, с другой стороны, это требует от пользователя определенных навыков аппроксимации экспериментальных данных комбинациями достаточно простых функций</w:t>
      </w:r>
      <w:r w:rsidR="0027044D" w:rsidRPr="0027044D">
        <w:t xml:space="preserve">. </w:t>
      </w:r>
    </w:p>
    <w:p w:rsidR="004831DF" w:rsidRDefault="004831DF" w:rsidP="0027044D">
      <w:pPr>
        <w:widowControl w:val="0"/>
        <w:autoSpaceDE w:val="0"/>
        <w:autoSpaceDN w:val="0"/>
        <w:adjustRightInd w:val="0"/>
      </w:pPr>
      <w:r w:rsidRPr="0027044D">
        <w:t>Реализуется обобщенная регрессия по векторам X, Y и f функцией linfit(X,Y,f</w:t>
      </w:r>
      <w:r w:rsidR="0027044D" w:rsidRPr="0027044D">
        <w:t>),</w:t>
      </w:r>
      <w:r w:rsidRPr="0027044D">
        <w:t xml:space="preserve"> которая вычисляет значения коэффициентов Kn</w:t>
      </w:r>
      <w:r w:rsidR="0027044D" w:rsidRPr="0027044D">
        <w:t xml:space="preserve">. </w:t>
      </w:r>
      <w:r w:rsidRPr="0027044D">
        <w:t>Вектор f должен содержать символьную запись функций fn(x</w:t>
      </w:r>
      <w:r w:rsidR="0027044D" w:rsidRPr="0027044D">
        <w:t xml:space="preserve">). </w:t>
      </w:r>
      <w:r w:rsidRPr="0027044D">
        <w:t>Координаты xk в векторе Х могут быть любыми, но расположенными в порядке возрастания значений х (с соответствующими отсчетами значений yk в векторе Y</w:t>
      </w:r>
      <w:r w:rsidR="0027044D" w:rsidRPr="0027044D">
        <w:t xml:space="preserve">). </w:t>
      </w:r>
      <w:r w:rsidRPr="0027044D">
        <w:t xml:space="preserve">Пример выполнения регрессии приведен на </w:t>
      </w:r>
      <w:r w:rsidR="0027044D">
        <w:t>рис.2</w:t>
      </w:r>
      <w:r w:rsidR="0027044D" w:rsidRPr="0027044D">
        <w:t>.</w:t>
      </w:r>
      <w:r w:rsidR="0027044D">
        <w:t xml:space="preserve">3.1 </w:t>
      </w:r>
      <w:r w:rsidRPr="0027044D">
        <w:t>Числовые параметры функций f1-f3 подбирались по минимуму среднеквадратического отклонения</w:t>
      </w:r>
      <w:r w:rsidR="0027044D" w:rsidRPr="0027044D">
        <w:t xml:space="preserve">. </w:t>
      </w:r>
    </w:p>
    <w:p w:rsidR="0069044D" w:rsidRPr="0027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CC1BB5" w:rsidP="0027044D">
      <w:pPr>
        <w:widowControl w:val="0"/>
        <w:autoSpaceDE w:val="0"/>
        <w:autoSpaceDN w:val="0"/>
        <w:adjustRightInd w:val="0"/>
      </w:pPr>
      <w:r>
        <w:pict>
          <v:shape id="_x0000_i1046" type="#_x0000_t75" style="width:330pt;height:173.25pt" o:allowoverlap="f">
            <v:imagedata r:id="rId12" o:title=""/>
          </v:shape>
        </w:pict>
      </w:r>
    </w:p>
    <w:p w:rsidR="004831DF" w:rsidRP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>
        <w:t xml:space="preserve">3.1 </w:t>
      </w:r>
      <w:r w:rsidR="004831DF" w:rsidRPr="0027044D">
        <w:t>Обобщенная регрессия</w:t>
      </w:r>
      <w:r w:rsidRPr="0027044D">
        <w:t xml:space="preserve">.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69044D" w:rsidRDefault="004831DF" w:rsidP="0027044D">
      <w:pPr>
        <w:widowControl w:val="0"/>
        <w:autoSpaceDE w:val="0"/>
        <w:autoSpaceDN w:val="0"/>
        <w:adjustRightInd w:val="0"/>
      </w:pPr>
      <w:r w:rsidRPr="0027044D">
        <w:t>Регрессия общего типа</w:t>
      </w:r>
      <w:r w:rsidR="0027044D" w:rsidRPr="0027044D">
        <w:t xml:space="preserve">. </w:t>
      </w:r>
      <w:r w:rsidRPr="0027044D">
        <w:t>Второй вид нелинейной регрессии реализуется путем подбора параметров ki к заданной функции аппроксимации с использованием функции</w:t>
      </w:r>
      <w:r w:rsidR="0069044D">
        <w:t xml:space="preserve"> </w:t>
      </w:r>
      <w:r w:rsidRPr="0027044D">
        <w:rPr>
          <w:lang w:val="en-US"/>
        </w:rPr>
        <w:t>genfit</w:t>
      </w:r>
      <w:r w:rsidRPr="0027044D">
        <w:t>(</w:t>
      </w:r>
      <w:r w:rsidRPr="0027044D">
        <w:rPr>
          <w:lang w:val="en-US"/>
        </w:rPr>
        <w:t>X</w:t>
      </w:r>
      <w:r w:rsidRPr="0027044D">
        <w:t>,</w:t>
      </w:r>
      <w:r w:rsidRPr="0027044D">
        <w:rPr>
          <w:lang w:val="en-US"/>
        </w:rPr>
        <w:t>Y</w:t>
      </w:r>
      <w:r w:rsidRPr="0027044D">
        <w:t>,</w:t>
      </w:r>
      <w:r w:rsidRPr="0027044D">
        <w:rPr>
          <w:lang w:val="en-US"/>
        </w:rPr>
        <w:t>S</w:t>
      </w:r>
      <w:r w:rsidRPr="0027044D">
        <w:t>,</w:t>
      </w:r>
      <w:r w:rsidRPr="0027044D">
        <w:rPr>
          <w:lang w:val="en-US"/>
        </w:rPr>
        <w:t>F</w:t>
      </w:r>
      <w:r w:rsidR="0027044D" w:rsidRPr="0027044D">
        <w:t>),</w:t>
      </w:r>
      <w:r w:rsidRPr="0027044D">
        <w:t xml:space="preserve"> которая возвращает коэффициенты ki, обеспечивающие минимальную среднеквадратическую погрешность приближения функции регрессии к входным данным (векторы Х и Y координат и отсчетов</w:t>
      </w:r>
      <w:r w:rsidR="0027044D" w:rsidRPr="0027044D">
        <w:t xml:space="preserve">). </w:t>
      </w:r>
      <w:r w:rsidRPr="0027044D">
        <w:t>Символьное выражение функции регрессии и символьные выражения ее производных по параметрам ki записываются в вектор F</w:t>
      </w:r>
      <w:r w:rsidR="0027044D" w:rsidRPr="0027044D">
        <w:t xml:space="preserve">. </w:t>
      </w:r>
      <w:r w:rsidRPr="0027044D">
        <w:t>Вектор S содержит начальные значения коэффициентов ki для решения системы нелинейных уравнений итерационным методом</w:t>
      </w:r>
      <w:r w:rsidR="0027044D" w:rsidRPr="0027044D">
        <w:t xml:space="preserve">. </w:t>
      </w:r>
      <w:r w:rsidRPr="0027044D">
        <w:t xml:space="preserve">Пример использования метода приведен на </w:t>
      </w:r>
      <w:r w:rsidR="0027044D">
        <w:t>рис.2</w:t>
      </w:r>
      <w:r w:rsidR="0027044D" w:rsidRPr="0027044D">
        <w:t>.</w:t>
      </w:r>
      <w:r w:rsidR="0069044D">
        <w:t>3.2.</w:t>
      </w:r>
    </w:p>
    <w:p w:rsidR="004831DF" w:rsidRPr="0027044D" w:rsidRDefault="0069044D" w:rsidP="0027044D">
      <w:pPr>
        <w:widowControl w:val="0"/>
        <w:autoSpaceDE w:val="0"/>
        <w:autoSpaceDN w:val="0"/>
        <w:adjustRightInd w:val="0"/>
      </w:pPr>
      <w:r>
        <w:br w:type="page"/>
      </w:r>
      <w:r w:rsidR="00CC1BB5">
        <w:pict>
          <v:shape id="_x0000_i1047" type="#_x0000_t75" style="width:297.75pt;height:213pt">
            <v:imagedata r:id="rId13" o:title=""/>
          </v:shape>
        </w:pict>
      </w:r>
    </w:p>
    <w:p w:rsidR="004831DF" w:rsidRP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 w:rsidR="0069044D">
        <w:t>3.2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Типовые функции регрессии Mathcad</w:t>
      </w:r>
      <w:r w:rsidR="0027044D" w:rsidRPr="0027044D">
        <w:t xml:space="preserve">. </w:t>
      </w:r>
      <w:r w:rsidRPr="0027044D">
        <w:t>Для простых типовых формул аппроксимации предусмотрен ряд функций регрессии, в которых параметры функций подбираются программой Mathcad самостоятельно</w:t>
      </w:r>
      <w:r w:rsidR="0027044D" w:rsidRPr="0027044D">
        <w:t xml:space="preserve">. </w:t>
      </w:r>
      <w:r w:rsidRPr="0027044D">
        <w:t>К ним относятся следующие функции</w:t>
      </w:r>
      <w:r w:rsidR="0027044D" w:rsidRPr="0027044D">
        <w:t xml:space="preserve">: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69044D" w:rsidRDefault="004831DF" w:rsidP="0027044D">
      <w:pPr>
        <w:widowControl w:val="0"/>
        <w:autoSpaceDE w:val="0"/>
        <w:autoSpaceDN w:val="0"/>
        <w:adjustRightInd w:val="0"/>
      </w:pPr>
      <w:r w:rsidRPr="0027044D">
        <w:sym w:font="Wingdings" w:char="F0E8"/>
      </w:r>
      <w:r w:rsidRPr="0027044D">
        <w:sym w:font="Wingdings" w:char="F0E8"/>
      </w:r>
      <w:r w:rsidRPr="0027044D">
        <w:sym w:font="Wingdings" w:char="F0E8"/>
      </w:r>
      <w:r w:rsidR="00CC1BB5">
        <w:rPr>
          <w:noProof/>
        </w:rPr>
        <w:pict>
          <v:shape id="_x0000_s1026" type="#_x0000_t75" style="position:absolute;left:0;text-align:left;margin-left:0;margin-top:.55pt;width:219.75pt;height:79.35pt;z-index:251656192;mso-position-horizontal:left;mso-position-horizontal-relative:text;mso-position-vertical-relative:text" o:allowoverlap="f">
            <v:imagedata r:id="rId14" o:title=""/>
            <o:lock v:ext="edit" aspectratio="f"/>
            <w10:wrap type="topAndBottom"/>
          </v:shape>
        </w:pict>
      </w:r>
      <w:r w:rsidR="0027044D" w:rsidRPr="0027044D">
        <w:t xml:space="preserve">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69044D" w:rsidRDefault="004831DF" w:rsidP="0027044D">
      <w:pPr>
        <w:widowControl w:val="0"/>
        <w:autoSpaceDE w:val="0"/>
        <w:autoSpaceDN w:val="0"/>
        <w:adjustRightInd w:val="0"/>
      </w:pPr>
      <w:r w:rsidRPr="0027044D">
        <w:t>expfit(X,Y,S</w:t>
      </w:r>
      <w:r w:rsidR="0027044D" w:rsidRPr="0027044D">
        <w:t xml:space="preserve">) </w:t>
      </w:r>
      <w:r w:rsidRPr="0027044D">
        <w:t>– возвращает вектор, содержащий коэффициенты a, b и c экспоненциальной функции y(x</w:t>
      </w:r>
      <w:r w:rsidR="0027044D" w:rsidRPr="0027044D">
        <w:t xml:space="preserve">) </w:t>
      </w:r>
      <w:r w:rsidRPr="0027044D">
        <w:t>= a·exp(b·x</w:t>
      </w:r>
      <w:r w:rsidR="0027044D" w:rsidRPr="0027044D">
        <w:t xml:space="preserve">) </w:t>
      </w:r>
      <w:r w:rsidRPr="0027044D">
        <w:t>+c</w:t>
      </w:r>
      <w:r w:rsidR="0027044D" w:rsidRPr="0027044D">
        <w:t xml:space="preserve">. </w:t>
      </w:r>
      <w:r w:rsidRPr="0027044D">
        <w:t>В вектор S вводятся начальные значения коэффициентов a, b и c первого приближения</w:t>
      </w:r>
      <w:r w:rsidR="0027044D" w:rsidRPr="0027044D">
        <w:t xml:space="preserve">. </w:t>
      </w:r>
      <w:r w:rsidRPr="0027044D">
        <w:t>Для ориентировки по форме аппроксимационных функций и задания соответствующих начальных значений коэффициентов на рисунках слева приводится вид функций при постоянных значениях коэффициентов a и c</w:t>
      </w:r>
      <w:r w:rsidR="0027044D" w:rsidRPr="0027044D">
        <w:t xml:space="preserve">.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  <w:r>
        <w:br w:type="page"/>
      </w:r>
      <w:r w:rsidR="00CC1BB5">
        <w:rPr>
          <w:noProof/>
        </w:rPr>
        <w:pict>
          <v:shape id="_x0000_s1027" type="#_x0000_t75" style="position:absolute;left:0;text-align:left;margin-left:0;margin-top:0;width:221.65pt;height:79.35pt;z-index:251657216;mso-position-horizontal:left">
            <v:imagedata r:id="rId15" o:title=""/>
            <o:lock v:ext="edit" aspectratio="f"/>
            <w10:wrap type="topAndBottom"/>
          </v:shape>
        </w:pict>
      </w:r>
      <w:r w:rsidR="004831DF" w:rsidRPr="0027044D">
        <w:sym w:font="Wingdings" w:char="F0E8"/>
      </w:r>
      <w:r w:rsidR="004831DF" w:rsidRPr="0027044D">
        <w:sym w:font="Wingdings" w:char="F0E8"/>
      </w:r>
      <w:r w:rsidR="004831DF" w:rsidRPr="0027044D">
        <w:sym w:font="Wingdings" w:char="F0E8"/>
      </w:r>
      <w:r w:rsidR="0027044D" w:rsidRPr="0027044D">
        <w:t xml:space="preserve"> </w:t>
      </w:r>
    </w:p>
    <w:p w:rsidR="0069044D" w:rsidRDefault="00CC1BB5" w:rsidP="0069044D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_x0000_s1028" type="#_x0000_t75" style="position:absolute;left:0;text-align:left;margin-left:.1pt;margin-top:52.25pt;width:219.95pt;height:79.1pt;z-index:251658240">
            <v:imagedata r:id="rId16" o:title=""/>
            <o:lock v:ext="edit" aspectratio="f"/>
            <w10:wrap type="topAndBottom"/>
          </v:shape>
        </w:pict>
      </w:r>
      <w:r w:rsidR="0069044D" w:rsidRPr="0027044D">
        <w:t xml:space="preserve">lgsfit(X,Y,S) – то же, для выражения y(x) = a/(1+c·exp(b·x)). </w:t>
      </w:r>
    </w:p>
    <w:p w:rsidR="0069044D" w:rsidRDefault="0069044D" w:rsidP="0069044D">
      <w:pPr>
        <w:widowControl w:val="0"/>
        <w:autoSpaceDE w:val="0"/>
        <w:autoSpaceDN w:val="0"/>
        <w:adjustRightInd w:val="0"/>
      </w:pPr>
    </w:p>
    <w:p w:rsidR="004831DF" w:rsidRDefault="00CC1BB5" w:rsidP="0027044D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_x0000_s1029" type="#_x0000_t75" style="position:absolute;left:0;text-align:left;margin-left:0;margin-top:140.4pt;width:113.3pt;height:77.65pt;z-index:251659264">
            <v:imagedata r:id="rId17" o:title=""/>
            <o:lock v:ext="edit" aspectratio="f"/>
            <w10:wrap type="topAndBottom"/>
          </v:shape>
        </w:pict>
      </w:r>
      <w:r w:rsidR="004831DF" w:rsidRPr="0027044D">
        <w:sym w:font="Wingdings" w:char="F0E8"/>
      </w:r>
      <w:r w:rsidR="004831DF" w:rsidRPr="0027044D">
        <w:sym w:font="Wingdings" w:char="F0E8"/>
      </w:r>
      <w:r w:rsidR="004831DF" w:rsidRPr="0027044D">
        <w:sym w:font="Wingdings" w:char="F0E8"/>
      </w:r>
      <w:r w:rsidR="0027044D" w:rsidRPr="0027044D">
        <w:t xml:space="preserve"> </w:t>
      </w:r>
      <w:r w:rsidR="004831DF" w:rsidRPr="0027044D">
        <w:t>pwrfit(X,Y,S</w:t>
      </w:r>
      <w:r w:rsidR="0027044D" w:rsidRPr="0027044D">
        <w:t xml:space="preserve">) </w:t>
      </w:r>
      <w:r w:rsidR="004831DF" w:rsidRPr="0027044D">
        <w:t>–</w:t>
      </w:r>
      <w:r w:rsidR="0027044D" w:rsidRPr="0027044D">
        <w:t xml:space="preserve"> </w:t>
      </w:r>
      <w:r w:rsidR="004831DF" w:rsidRPr="0027044D">
        <w:t>то же, для выражения y(x</w:t>
      </w:r>
      <w:r w:rsidR="0027044D" w:rsidRPr="0027044D">
        <w:t xml:space="preserve">) </w:t>
      </w:r>
      <w:r w:rsidR="004831DF" w:rsidRPr="0027044D">
        <w:t>= a·xb+c</w:t>
      </w:r>
      <w:r w:rsidR="0027044D" w:rsidRPr="0027044D">
        <w:t xml:space="preserve">. </w:t>
      </w:r>
    </w:p>
    <w:p w:rsidR="0069044D" w:rsidRPr="0027044D" w:rsidRDefault="0069044D" w:rsidP="0027044D">
      <w:pPr>
        <w:widowControl w:val="0"/>
        <w:autoSpaceDE w:val="0"/>
        <w:autoSpaceDN w:val="0"/>
        <w:adjustRightInd w:val="0"/>
      </w:pP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sym w:font="Symbol" w:char="F0A7"/>
      </w:r>
      <w:r w:rsidRPr="0027044D">
        <w:sym w:font="Symbol" w:char="F0A7"/>
      </w:r>
      <w:r w:rsidRPr="0027044D">
        <w:sym w:font="Wingdings" w:char="F0E8"/>
      </w:r>
      <w:r w:rsidR="0027044D" w:rsidRPr="0027044D">
        <w:t xml:space="preserve"> </w:t>
      </w:r>
      <w:r w:rsidRPr="0027044D">
        <w:t>sinfit(X,Y,S</w:t>
      </w:r>
      <w:r w:rsidR="0027044D" w:rsidRPr="0027044D">
        <w:t xml:space="preserve">) </w:t>
      </w:r>
      <w:r w:rsidRPr="0027044D">
        <w:t>–</w:t>
      </w:r>
      <w:r w:rsidR="0027044D" w:rsidRPr="0027044D">
        <w:t xml:space="preserve"> </w:t>
      </w:r>
      <w:r w:rsidRPr="0027044D">
        <w:t>то же, для выражения y(x</w:t>
      </w:r>
      <w:r w:rsidR="0027044D" w:rsidRPr="0027044D">
        <w:t xml:space="preserve">) </w:t>
      </w:r>
      <w:r w:rsidRPr="0027044D">
        <w:t>= a·sin(x+b</w:t>
      </w:r>
      <w:r w:rsidR="0027044D" w:rsidRPr="0027044D">
        <w:t xml:space="preserve">) </w:t>
      </w:r>
      <w:r w:rsidRPr="0027044D">
        <w:t>+c</w:t>
      </w:r>
      <w:r w:rsidR="0027044D" w:rsidRPr="0027044D">
        <w:t xml:space="preserve">. </w:t>
      </w:r>
      <w:r w:rsidRPr="0027044D">
        <w:t>Подбирает коэффициенты для синусоидальной функции регрессии</w:t>
      </w:r>
      <w:r w:rsidR="0027044D" w:rsidRPr="0027044D">
        <w:t xml:space="preserve">. </w:t>
      </w:r>
      <w:r w:rsidRPr="0027044D">
        <w:t>Рисунок синусоиды общеизвестен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sym w:font="Wingdings" w:char="F0E8"/>
      </w:r>
      <w:r w:rsidRPr="0027044D">
        <w:sym w:font="Wingdings" w:char="F0E8"/>
      </w:r>
      <w:r w:rsidRPr="0027044D">
        <w:sym w:font="Wingdings" w:char="F0E8"/>
      </w:r>
      <w:r w:rsidR="0027044D" w:rsidRPr="0027044D">
        <w:t xml:space="preserve"> </w:t>
      </w:r>
      <w:r w:rsidRPr="0027044D">
        <w:t>logfit(X,Y</w:t>
      </w:r>
      <w:r w:rsidR="0027044D" w:rsidRPr="0027044D">
        <w:t xml:space="preserve">) </w:t>
      </w:r>
      <w:r w:rsidRPr="0027044D">
        <w:t>– то же, для выражения y(x</w:t>
      </w:r>
      <w:r w:rsidR="0027044D" w:rsidRPr="0027044D">
        <w:t xml:space="preserve">) </w:t>
      </w:r>
      <w:r w:rsidRPr="0027044D">
        <w:t>=a·ln(x+b</w:t>
      </w:r>
      <w:r w:rsidR="0027044D" w:rsidRPr="0027044D">
        <w:t xml:space="preserve">) </w:t>
      </w:r>
      <w:r w:rsidRPr="0027044D">
        <w:t>+c</w:t>
      </w:r>
      <w:r w:rsidR="0027044D" w:rsidRPr="0027044D">
        <w:t xml:space="preserve">. </w:t>
      </w:r>
      <w:r w:rsidRPr="0027044D">
        <w:t>Задания начального приближения не требуется</w:t>
      </w:r>
      <w:r w:rsidR="0027044D" w:rsidRPr="0027044D">
        <w:t xml:space="preserve">. </w:t>
      </w:r>
    </w:p>
    <w:p w:rsidR="0027044D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sym w:font="Symbol" w:char="F0A7"/>
      </w:r>
      <w:r w:rsidRPr="0027044D">
        <w:sym w:font="Symbol" w:char="F0A7"/>
      </w:r>
      <w:r w:rsidRPr="0027044D">
        <w:sym w:font="Wingdings" w:char="F0E8"/>
      </w:r>
      <w:r w:rsidR="0027044D" w:rsidRPr="0027044D">
        <w:t xml:space="preserve"> </w:t>
      </w:r>
      <w:r w:rsidRPr="0027044D">
        <w:t>medfit(X,Y</w:t>
      </w:r>
      <w:r w:rsidR="0027044D" w:rsidRPr="0027044D">
        <w:t xml:space="preserve">) </w:t>
      </w:r>
      <w:r w:rsidRPr="0027044D">
        <w:t>–</w:t>
      </w:r>
      <w:r w:rsidR="0027044D" w:rsidRPr="0027044D">
        <w:t xml:space="preserve"> </w:t>
      </w:r>
      <w:r w:rsidRPr="0027044D">
        <w:t>то же, для выражения y(x</w:t>
      </w:r>
      <w:r w:rsidR="0027044D" w:rsidRPr="0027044D">
        <w:t xml:space="preserve">) </w:t>
      </w:r>
      <w:r w:rsidRPr="0027044D">
        <w:t xml:space="preserve">= a+b·x, </w:t>
      </w:r>
      <w:r w:rsidR="0027044D" w:rsidRPr="0027044D">
        <w:t xml:space="preserve">т.е. </w:t>
      </w:r>
      <w:r w:rsidRPr="0027044D">
        <w:t>для функции линейной регрессии</w:t>
      </w:r>
      <w:r w:rsidR="0027044D" w:rsidRPr="0027044D">
        <w:t xml:space="preserve">. </w:t>
      </w:r>
      <w:r w:rsidRPr="0027044D">
        <w:t>Задания начального приближения также не требуется</w:t>
      </w:r>
      <w:r w:rsidR="0027044D" w:rsidRPr="0027044D">
        <w:t xml:space="preserve">. </w:t>
      </w:r>
      <w:r w:rsidRPr="0027044D">
        <w:t>График – прямая линия</w:t>
      </w:r>
      <w:r w:rsidR="0027044D" w:rsidRPr="0027044D">
        <w:t xml:space="preserve">. </w:t>
      </w:r>
    </w:p>
    <w:p w:rsidR="004831DF" w:rsidRDefault="004831DF" w:rsidP="0027044D">
      <w:pPr>
        <w:widowControl w:val="0"/>
        <w:autoSpaceDE w:val="0"/>
        <w:autoSpaceDN w:val="0"/>
        <w:adjustRightInd w:val="0"/>
      </w:pPr>
      <w:r w:rsidRPr="0027044D">
        <w:t xml:space="preserve">На </w:t>
      </w:r>
      <w:r w:rsidR="0027044D">
        <w:t>рис.2</w:t>
      </w:r>
      <w:r w:rsidR="0027044D" w:rsidRPr="0027044D">
        <w:t>.</w:t>
      </w:r>
      <w:r w:rsidR="0027044D">
        <w:t>3.3</w:t>
      </w:r>
      <w:r w:rsidRPr="0027044D">
        <w:t xml:space="preserve"> приведен пример реализации синусоидальной регрессии модельного массива данных по базовой синусоиде в сопоставлении с зональной регрессией полиномом второй степени</w:t>
      </w:r>
      <w:r w:rsidR="0027044D" w:rsidRPr="0027044D">
        <w:t xml:space="preserve">. </w:t>
      </w:r>
      <w:r w:rsidRPr="0027044D">
        <w:t>Как можно видеть из сопоставления методов по среднеквадратическим приближения к базовой кривой и к исходным данным, известность функции математического ожидания для статистических данных с ее использованием в качестве базовой для функции регрессии дает возможность с более высокой точностью определять параметры регрессии в целом по всей совокупности данных, хотя при этом кривая регрессии не отражает локальных особенностей фактических отсчетов данной реализации</w:t>
      </w:r>
      <w:r w:rsidR="0027044D" w:rsidRPr="0027044D">
        <w:t xml:space="preserve">. </w:t>
      </w:r>
      <w:r w:rsidRPr="0027044D">
        <w:t>Это имеет место и для всех других методов с заданием функций регрессии</w:t>
      </w:r>
      <w:r w:rsidR="0027044D" w:rsidRPr="0027044D">
        <w:t xml:space="preserve">. </w:t>
      </w:r>
    </w:p>
    <w:p w:rsidR="0069044D" w:rsidRPr="0027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CC1BB5" w:rsidP="0027044D">
      <w:pPr>
        <w:widowControl w:val="0"/>
        <w:autoSpaceDE w:val="0"/>
        <w:autoSpaceDN w:val="0"/>
        <w:adjustRightInd w:val="0"/>
      </w:pPr>
      <w:r>
        <w:pict>
          <v:shape id="_x0000_i1048" type="#_x0000_t75" style="width:302.25pt;height:201.75pt" o:allowoverlap="f">
            <v:imagedata r:id="rId18" o:title=""/>
          </v:shape>
        </w:pict>
      </w:r>
    </w:p>
    <w:p w:rsid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>
        <w:t xml:space="preserve">3.3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27044D" w:rsidP="0069044D">
      <w:pPr>
        <w:pStyle w:val="2"/>
      </w:pPr>
      <w:bookmarkStart w:id="4" w:name="_Toc227497362"/>
      <w:r>
        <w:t>4</w:t>
      </w:r>
      <w:r w:rsidR="0069044D">
        <w:t>.</w:t>
      </w:r>
      <w:r>
        <w:t xml:space="preserve"> </w:t>
      </w:r>
      <w:r w:rsidR="0069044D">
        <w:t>С</w:t>
      </w:r>
      <w:r w:rsidR="00AD384E" w:rsidRPr="0027044D">
        <w:t>глаживание</w:t>
      </w:r>
      <w:r w:rsidRPr="0027044D">
        <w:t xml:space="preserve"> </w:t>
      </w:r>
      <w:r w:rsidR="00AD384E" w:rsidRPr="0027044D">
        <w:t>данных</w:t>
      </w:r>
      <w:bookmarkEnd w:id="4"/>
      <w:r w:rsidR="00AD384E" w:rsidRPr="0027044D">
        <w:t xml:space="preserve">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Сглаживание данных, как искаженных помехами, так и статистических по своей природе, также можно считать частным случаем регрессии без определения символьной формы ее функции, а потому может выполняться более простыми методами</w:t>
      </w:r>
      <w:r w:rsidR="0027044D" w:rsidRPr="0027044D">
        <w:t xml:space="preserve">. </w:t>
      </w:r>
      <w:r w:rsidRPr="0027044D">
        <w:t>В Mathcad для сглаживания применяются следующие функции</w:t>
      </w:r>
      <w:r w:rsidR="0027044D" w:rsidRPr="0027044D">
        <w:t xml:space="preserve">: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supsmooth(X,Y</w:t>
      </w:r>
      <w:r w:rsidR="0027044D" w:rsidRPr="0027044D">
        <w:t xml:space="preserve">) </w:t>
      </w:r>
      <w:r w:rsidRPr="0027044D">
        <w:t>– возвращает вектор сглаженных данных Y с использованием линейного сглаживания методом наименьших квадратов по k-ближайших отсчетов с адаптивным выбором значения k с учетом динамики изменения данных</w:t>
      </w:r>
      <w:r w:rsidR="0027044D" w:rsidRPr="0027044D">
        <w:t xml:space="preserve">. </w:t>
      </w:r>
      <w:r w:rsidRPr="0027044D">
        <w:t>Значения вектора Х должны идти в порядке возрастания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ksmooth(X,Y,b</w:t>
      </w:r>
      <w:r w:rsidR="0027044D" w:rsidRPr="0027044D">
        <w:t xml:space="preserve">) </w:t>
      </w:r>
      <w:r w:rsidRPr="0027044D">
        <w:t>– вычисляет вектор сглаженных данных на основе распределения Гаусса</w:t>
      </w:r>
      <w:r w:rsidR="0027044D" w:rsidRPr="0027044D">
        <w:t xml:space="preserve">. </w:t>
      </w:r>
      <w:r w:rsidRPr="0027044D">
        <w:t>Параметр b задает ширину окна сглаживания и должен быть в несколько раз больше интервала между отсчетами по оси х</w:t>
      </w:r>
      <w:r w:rsidR="0027044D" w:rsidRPr="0027044D">
        <w:t xml:space="preserve">. </w:t>
      </w: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>medsmooth(Y,b</w:t>
      </w:r>
      <w:r w:rsidR="0027044D" w:rsidRPr="0027044D">
        <w:t xml:space="preserve">) - </w:t>
      </w:r>
      <w:r w:rsidRPr="0027044D">
        <w:t>вычисляет вектор сглаженных данных по методу скользящей медианы с шириной окна b, которое должно быть нечетным числом</w:t>
      </w:r>
      <w:r w:rsidR="0027044D" w:rsidRPr="0027044D">
        <w:t xml:space="preserve">. </w:t>
      </w:r>
    </w:p>
    <w:p w:rsidR="004831DF" w:rsidRDefault="004831DF" w:rsidP="0027044D">
      <w:pPr>
        <w:widowControl w:val="0"/>
        <w:autoSpaceDE w:val="0"/>
        <w:autoSpaceDN w:val="0"/>
        <w:adjustRightInd w:val="0"/>
      </w:pPr>
      <w:r w:rsidRPr="0027044D">
        <w:t xml:space="preserve">Сопоставление методов сглаживания приведено на </w:t>
      </w:r>
      <w:r w:rsidR="0027044D">
        <w:t>рис.2</w:t>
      </w:r>
      <w:r w:rsidR="0027044D" w:rsidRPr="0027044D">
        <w:t>.</w:t>
      </w:r>
      <w:r w:rsidR="0027044D">
        <w:t xml:space="preserve">4.1 </w:t>
      </w:r>
      <w:r w:rsidRPr="0027044D">
        <w:t>Как можно видеть на этом рисунке, качество сглаживания функциями supsmooth(X,Y</w:t>
      </w:r>
      <w:r w:rsidR="0027044D" w:rsidRPr="0027044D">
        <w:t xml:space="preserve">) </w:t>
      </w:r>
      <w:r w:rsidRPr="0027044D">
        <w:t>и ksmooth(X,Y,b</w:t>
      </w:r>
      <w:r w:rsidR="0027044D" w:rsidRPr="0027044D">
        <w:t xml:space="preserve">) </w:t>
      </w:r>
      <w:r w:rsidRPr="0027044D">
        <w:t>практически идентично (при соответствующем выборе параметра b</w:t>
      </w:r>
      <w:r w:rsidR="0027044D" w:rsidRPr="0027044D">
        <w:t xml:space="preserve">). </w:t>
      </w:r>
      <w:r w:rsidRPr="0027044D">
        <w:t>Медианный способ уступает по своим возможностям двум другим</w:t>
      </w:r>
      <w:r w:rsidR="0027044D" w:rsidRPr="0027044D">
        <w:t xml:space="preserve">. </w:t>
      </w:r>
      <w:r w:rsidRPr="0027044D">
        <w:t>Можно заметить также, что на концевых точках интервала задания данных качество сглаживания ухудшается, особенно в медианном способе, который вообще не может выполнять свои функции на концевых интервалах длиной b/2</w:t>
      </w:r>
      <w:r w:rsidR="0027044D" w:rsidRPr="0027044D">
        <w:t xml:space="preserve">. </w:t>
      </w:r>
    </w:p>
    <w:p w:rsidR="0069044D" w:rsidRPr="0027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CC1BB5" w:rsidP="0027044D">
      <w:pPr>
        <w:widowControl w:val="0"/>
        <w:autoSpaceDE w:val="0"/>
        <w:autoSpaceDN w:val="0"/>
        <w:adjustRightInd w:val="0"/>
      </w:pPr>
      <w:r>
        <w:pict>
          <v:shape id="_x0000_i1049" type="#_x0000_t75" style="width:244.5pt;height:234pt" o:allowoverlap="f">
            <v:imagedata r:id="rId19" o:title=""/>
          </v:shape>
        </w:pict>
      </w:r>
    </w:p>
    <w:p w:rsidR="0027044D" w:rsidRDefault="0027044D" w:rsidP="0027044D">
      <w:pPr>
        <w:widowControl w:val="0"/>
        <w:autoSpaceDE w:val="0"/>
        <w:autoSpaceDN w:val="0"/>
        <w:adjustRightInd w:val="0"/>
      </w:pPr>
      <w:r>
        <w:t>Рис.2</w:t>
      </w:r>
      <w:r w:rsidRPr="0027044D">
        <w:t>.</w:t>
      </w:r>
      <w:r>
        <w:t xml:space="preserve">4.1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69044D" w:rsidP="0069044D">
      <w:pPr>
        <w:pStyle w:val="2"/>
      </w:pPr>
      <w:r>
        <w:br w:type="page"/>
      </w:r>
      <w:bookmarkStart w:id="5" w:name="_Toc227497363"/>
      <w:r>
        <w:t>5.</w:t>
      </w:r>
      <w:r w:rsidR="0027044D">
        <w:t xml:space="preserve"> </w:t>
      </w:r>
      <w:r>
        <w:t>П</w:t>
      </w:r>
      <w:r w:rsidR="00AD384E" w:rsidRPr="0027044D">
        <w:t>редсказание</w:t>
      </w:r>
      <w:r w:rsidR="0027044D" w:rsidRPr="0027044D">
        <w:t xml:space="preserve"> </w:t>
      </w:r>
      <w:r w:rsidR="00AD384E" w:rsidRPr="0027044D">
        <w:t>зависимостей</w:t>
      </w:r>
      <w:bookmarkEnd w:id="5"/>
      <w:r w:rsidR="00AD384E" w:rsidRPr="0027044D">
        <w:t xml:space="preserve"> </w:t>
      </w:r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4831DF" w:rsidP="0027044D">
      <w:pPr>
        <w:widowControl w:val="0"/>
        <w:autoSpaceDE w:val="0"/>
        <w:autoSpaceDN w:val="0"/>
        <w:adjustRightInd w:val="0"/>
      </w:pPr>
      <w:r w:rsidRPr="0027044D">
        <w:t xml:space="preserve">Функция </w:t>
      </w:r>
      <w:r w:rsidRPr="0027044D">
        <w:rPr>
          <w:lang w:val="en-US"/>
        </w:rPr>
        <w:t>Mathcad</w:t>
      </w:r>
    </w:p>
    <w:p w:rsidR="004831DF" w:rsidRDefault="004831DF" w:rsidP="0027044D">
      <w:pPr>
        <w:widowControl w:val="0"/>
        <w:autoSpaceDE w:val="0"/>
        <w:autoSpaceDN w:val="0"/>
        <w:adjustRightInd w:val="0"/>
      </w:pPr>
      <w:r w:rsidRPr="0027044D">
        <w:rPr>
          <w:lang w:val="en-US"/>
        </w:rPr>
        <w:t>predict</w:t>
      </w:r>
      <w:r w:rsidRPr="0027044D">
        <w:t>(</w:t>
      </w:r>
      <w:r w:rsidRPr="0027044D">
        <w:rPr>
          <w:lang w:val="en-US"/>
        </w:rPr>
        <w:t>Y</w:t>
      </w:r>
      <w:r w:rsidRPr="0027044D">
        <w:t>,</w:t>
      </w:r>
      <w:r w:rsidRPr="0027044D">
        <w:rPr>
          <w:lang w:val="en-US"/>
        </w:rPr>
        <w:t>n</w:t>
      </w:r>
      <w:r w:rsidRPr="0027044D">
        <w:t>,</w:t>
      </w:r>
      <w:r w:rsidRPr="0027044D">
        <w:rPr>
          <w:lang w:val="en-US"/>
        </w:rPr>
        <w:t>K</w:t>
      </w:r>
      <w:r w:rsidR="0027044D" w:rsidRPr="0027044D">
        <w:t>),</w:t>
      </w:r>
      <w:r w:rsidRPr="0027044D">
        <w:t xml:space="preserve"> где </w:t>
      </w:r>
      <w:r w:rsidRPr="0027044D">
        <w:rPr>
          <w:lang w:val="en-US"/>
        </w:rPr>
        <w:t>n</w:t>
      </w:r>
      <w:r w:rsidRPr="0027044D">
        <w:t xml:space="preserve"> – степень полинома аппроксимации вектора равномерно распределенных данных </w:t>
      </w:r>
      <w:r w:rsidRPr="0027044D">
        <w:rPr>
          <w:lang w:val="en-US"/>
        </w:rPr>
        <w:t>Y</w:t>
      </w:r>
      <w:r w:rsidRPr="0027044D">
        <w:t>, позволяет вычислить вектор К точек предсказания (экстраполяции</w:t>
      </w:r>
      <w:r w:rsidR="0027044D" w:rsidRPr="0027044D">
        <w:t xml:space="preserve">) </w:t>
      </w:r>
      <w:r w:rsidRPr="0027044D">
        <w:t>поведения произвольного сигнала за пределами его задания (по возрастанию координат х</w:t>
      </w:r>
      <w:r w:rsidR="0027044D" w:rsidRPr="0027044D">
        <w:t xml:space="preserve">). </w:t>
      </w:r>
      <w:r w:rsidRPr="0027044D">
        <w:t>Предсказание тем точнее, чем более гладкую форму имеет заданный сигнал</w:t>
      </w:r>
      <w:r w:rsidR="0027044D" w:rsidRPr="0027044D">
        <w:t xml:space="preserve">. </w:t>
      </w:r>
      <w:r w:rsidRPr="0027044D">
        <w:t xml:space="preserve">Пример использования функции приведен на </w:t>
      </w:r>
      <w:r w:rsidR="0027044D">
        <w:t xml:space="preserve">рис.2.5 </w:t>
      </w:r>
      <w:r w:rsidRPr="0027044D">
        <w:t>1 для гладкой и статистически зашумленной сигнальной кривой</w:t>
      </w:r>
      <w:r w:rsidR="0027044D" w:rsidRPr="0027044D">
        <w:t xml:space="preserve">. </w:t>
      </w:r>
      <w:r w:rsidRPr="0027044D">
        <w:t>Степень аппроксимирующего полинома определяет глубину использования входных данных и может быть достаточно небольшой для гладких и монотонных сигналов</w:t>
      </w:r>
      <w:r w:rsidR="0027044D" w:rsidRPr="0027044D">
        <w:t xml:space="preserve">. </w:t>
      </w:r>
      <w:r w:rsidRPr="0027044D">
        <w:t>Ошибка прогнозирования увеличивается по мере удаления от заданных данных</w:t>
      </w:r>
      <w:r w:rsidR="0027044D" w:rsidRPr="0027044D">
        <w:t xml:space="preserve">. </w:t>
      </w:r>
    </w:p>
    <w:p w:rsidR="0069044D" w:rsidRPr="0027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CC1BB5" w:rsidP="0027044D">
      <w:pPr>
        <w:widowControl w:val="0"/>
        <w:autoSpaceDE w:val="0"/>
        <w:autoSpaceDN w:val="0"/>
        <w:adjustRightInd w:val="0"/>
      </w:pPr>
      <w:r>
        <w:pict>
          <v:shape id="_x0000_i1050" type="#_x0000_t75" style="width:256.5pt;height:138.75pt" o:allowoverlap="f">
            <v:imagedata r:id="rId20" o:title=""/>
          </v:shape>
        </w:pict>
      </w:r>
    </w:p>
    <w:p w:rsidR="0027044D" w:rsidRDefault="0027044D" w:rsidP="0027044D">
      <w:pPr>
        <w:widowControl w:val="0"/>
        <w:autoSpaceDE w:val="0"/>
        <w:autoSpaceDN w:val="0"/>
        <w:adjustRightInd w:val="0"/>
      </w:pPr>
      <w:r>
        <w:t xml:space="preserve">Рис.2.5 </w:t>
      </w:r>
      <w:r w:rsidR="004831DF" w:rsidRPr="0027044D">
        <w:t>1</w:t>
      </w:r>
      <w:r w:rsidRPr="0027044D">
        <w:t xml:space="preserve">. </w:t>
      </w:r>
    </w:p>
    <w:p w:rsidR="0027044D" w:rsidRDefault="0027044D" w:rsidP="0027044D">
      <w:pPr>
        <w:widowControl w:val="0"/>
        <w:autoSpaceDE w:val="0"/>
        <w:autoSpaceDN w:val="0"/>
        <w:adjustRightInd w:val="0"/>
      </w:pPr>
    </w:p>
    <w:p w:rsidR="004831DF" w:rsidRPr="0027044D" w:rsidRDefault="0069044D" w:rsidP="0069044D">
      <w:pPr>
        <w:pStyle w:val="2"/>
      </w:pPr>
      <w:r>
        <w:br w:type="page"/>
      </w:r>
      <w:bookmarkStart w:id="6" w:name="_Toc227497364"/>
      <w:r>
        <w:t>Л</w:t>
      </w:r>
      <w:r w:rsidR="004831DF" w:rsidRPr="0027044D">
        <w:t>итература</w:t>
      </w:r>
      <w:bookmarkEnd w:id="6"/>
    </w:p>
    <w:p w:rsidR="0069044D" w:rsidRDefault="0069044D" w:rsidP="0027044D">
      <w:pPr>
        <w:widowControl w:val="0"/>
        <w:autoSpaceDE w:val="0"/>
        <w:autoSpaceDN w:val="0"/>
        <w:adjustRightInd w:val="0"/>
      </w:pPr>
    </w:p>
    <w:p w:rsidR="004831DF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1</w:t>
      </w:r>
      <w:r w:rsidR="0027044D" w:rsidRPr="0027044D">
        <w:t xml:space="preserve">. </w:t>
      </w:r>
      <w:r w:rsidR="004831DF" w:rsidRPr="0027044D">
        <w:t>Дьяконов В</w:t>
      </w:r>
      <w:r w:rsidR="0027044D">
        <w:t xml:space="preserve">.П. </w:t>
      </w:r>
      <w:r w:rsidR="004831DF" w:rsidRPr="0027044D">
        <w:t>Вейвлеты</w:t>
      </w:r>
      <w:r w:rsidR="0027044D" w:rsidRPr="0027044D">
        <w:t xml:space="preserve">. </w:t>
      </w:r>
      <w:r w:rsidR="004831DF" w:rsidRPr="0027044D">
        <w:t>От теории к практике</w:t>
      </w:r>
      <w:r w:rsidR="0027044D" w:rsidRPr="0027044D">
        <w:t xml:space="preserve">. </w:t>
      </w:r>
      <w:r w:rsidR="004831DF" w:rsidRPr="0027044D">
        <w:t>– М</w:t>
      </w:r>
      <w:r w:rsidR="0027044D" w:rsidRPr="0027044D">
        <w:t xml:space="preserve">.: </w:t>
      </w:r>
      <w:r w:rsidR="004831DF" w:rsidRPr="0027044D">
        <w:t>СОЛОН-Р, 2002</w:t>
      </w:r>
      <w:r w:rsidR="0027044D" w:rsidRPr="0027044D">
        <w:t xml:space="preserve">. </w:t>
      </w:r>
      <w:r w:rsidR="004831DF" w:rsidRPr="0027044D">
        <w:t>– 448 с</w:t>
      </w:r>
      <w:r w:rsidR="0027044D" w:rsidRPr="0027044D">
        <w:t xml:space="preserve">. </w:t>
      </w:r>
    </w:p>
    <w:p w:rsidR="004831DF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2</w:t>
      </w:r>
      <w:r w:rsidR="0027044D" w:rsidRPr="0027044D">
        <w:t xml:space="preserve">. </w:t>
      </w:r>
      <w:r w:rsidR="004831DF" w:rsidRPr="0027044D">
        <w:t>Корн Г</w:t>
      </w:r>
      <w:r w:rsidR="0027044D" w:rsidRPr="0027044D">
        <w:t>.,</w:t>
      </w:r>
      <w:r w:rsidR="004831DF" w:rsidRPr="0027044D">
        <w:t xml:space="preserve"> Корн Е</w:t>
      </w:r>
      <w:r w:rsidR="0027044D" w:rsidRPr="0027044D">
        <w:t xml:space="preserve">. </w:t>
      </w:r>
      <w:r w:rsidR="004831DF" w:rsidRPr="0027044D">
        <w:t>Справочник по математике для научных работников и инженеров</w:t>
      </w:r>
      <w:r w:rsidR="0027044D" w:rsidRPr="0027044D">
        <w:t xml:space="preserve">. </w:t>
      </w:r>
      <w:r w:rsidR="004831DF" w:rsidRPr="0027044D">
        <w:t>– М</w:t>
      </w:r>
      <w:r w:rsidR="0027044D" w:rsidRPr="0027044D">
        <w:t xml:space="preserve">.: </w:t>
      </w:r>
      <w:r w:rsidR="004831DF" w:rsidRPr="0027044D">
        <w:t>Наука, 1984</w:t>
      </w:r>
      <w:r w:rsidR="0027044D" w:rsidRPr="0027044D">
        <w:t xml:space="preserve">. </w:t>
      </w:r>
    </w:p>
    <w:p w:rsidR="00AD384E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3</w:t>
      </w:r>
      <w:r w:rsidR="0027044D" w:rsidRPr="0027044D">
        <w:t xml:space="preserve">. </w:t>
      </w:r>
      <w:r w:rsidRPr="00251C25">
        <w:t>Эконометрика Под ред</w:t>
      </w:r>
      <w:r w:rsidR="0027044D" w:rsidRPr="00251C25">
        <w:t xml:space="preserve">.И. </w:t>
      </w:r>
      <w:r w:rsidRPr="00251C25">
        <w:t>И</w:t>
      </w:r>
      <w:r w:rsidR="0027044D" w:rsidRPr="00251C25">
        <w:t xml:space="preserve">. </w:t>
      </w:r>
      <w:r w:rsidRPr="00251C25">
        <w:t>Елисеевой</w:t>
      </w:r>
      <w:r w:rsidRPr="0027044D">
        <w:t xml:space="preserve"> 2002г</w:t>
      </w:r>
      <w:r w:rsidR="0027044D" w:rsidRPr="0027044D">
        <w:t xml:space="preserve">. </w:t>
      </w:r>
    </w:p>
    <w:p w:rsidR="0027044D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4</w:t>
      </w:r>
      <w:r w:rsidR="0027044D">
        <w:t xml:space="preserve">.А. </w:t>
      </w:r>
      <w:r w:rsidRPr="0027044D">
        <w:t>А</w:t>
      </w:r>
      <w:r w:rsidR="0027044D" w:rsidRPr="0027044D">
        <w:t xml:space="preserve">. </w:t>
      </w:r>
      <w:r w:rsidRPr="0027044D">
        <w:t>Цыплаков, "</w:t>
      </w:r>
      <w:r w:rsidRPr="00251C25">
        <w:t>Некоторые эконометрические методы</w:t>
      </w:r>
      <w:r w:rsidR="0027044D" w:rsidRPr="00251C25">
        <w:t xml:space="preserve">. </w:t>
      </w:r>
      <w:r w:rsidRPr="00251C25">
        <w:t>Метод максимального правдоподобия в эконометрии</w:t>
      </w:r>
      <w:r w:rsidRPr="0027044D">
        <w:t>", ЭФ НГУ, 1997</w:t>
      </w:r>
      <w:r w:rsidR="0027044D" w:rsidRPr="0027044D">
        <w:t xml:space="preserve">. </w:t>
      </w:r>
    </w:p>
    <w:p w:rsid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5</w:t>
      </w:r>
      <w:r w:rsidR="0027044D" w:rsidRPr="0027044D">
        <w:t xml:space="preserve">. </w:t>
      </w:r>
      <w:r w:rsidRPr="0027044D">
        <w:t>Суслов В</w:t>
      </w:r>
      <w:r w:rsidR="0027044D">
        <w:t xml:space="preserve">.И., </w:t>
      </w:r>
      <w:r w:rsidRPr="0027044D">
        <w:t>Ибрагимов Н</w:t>
      </w:r>
      <w:r w:rsidR="0027044D">
        <w:t xml:space="preserve">.М., </w:t>
      </w:r>
      <w:r w:rsidRPr="0027044D">
        <w:t>Талышева Л</w:t>
      </w:r>
      <w:r w:rsidR="0027044D">
        <w:t xml:space="preserve">.П., </w:t>
      </w:r>
      <w:r w:rsidRPr="0027044D">
        <w:t>Цыплаков А</w:t>
      </w:r>
      <w:r w:rsidR="0027044D" w:rsidRPr="0027044D">
        <w:t xml:space="preserve">. </w:t>
      </w:r>
      <w:r w:rsidRPr="0027044D">
        <w:t>А</w:t>
      </w:r>
      <w:r w:rsidR="0027044D">
        <w:t>.</w:t>
      </w:r>
    </w:p>
    <w:p w:rsidR="0027044D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51C25">
        <w:t>Эконометрия</w:t>
      </w:r>
      <w:r w:rsidR="0027044D" w:rsidRPr="0027044D">
        <w:t xml:space="preserve">. - </w:t>
      </w:r>
      <w:r w:rsidRPr="0027044D">
        <w:t>Новосибирск</w:t>
      </w:r>
      <w:r w:rsidR="0027044D" w:rsidRPr="0027044D">
        <w:t xml:space="preserve">: </w:t>
      </w:r>
      <w:r w:rsidRPr="0027044D">
        <w:t>Издательство СО РАН, 2005</w:t>
      </w:r>
      <w:r w:rsidR="0027044D" w:rsidRPr="0027044D">
        <w:t xml:space="preserve">. - </w:t>
      </w:r>
      <w:r w:rsidRPr="0027044D">
        <w:t>744с</w:t>
      </w:r>
      <w:r w:rsidR="0027044D" w:rsidRPr="0027044D">
        <w:t xml:space="preserve">. </w:t>
      </w:r>
    </w:p>
    <w:p w:rsidR="0027044D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6</w:t>
      </w:r>
      <w:r w:rsidR="0027044D">
        <w:t xml:space="preserve">.В.П. </w:t>
      </w:r>
      <w:r w:rsidRPr="0027044D">
        <w:t>Носко "Эконометрика" (</w:t>
      </w:r>
      <w:r w:rsidRPr="00251C25">
        <w:t>Введение в регрессионный анализ временных рядов</w:t>
      </w:r>
      <w:r w:rsidR="0027044D" w:rsidRPr="0027044D">
        <w:t xml:space="preserve">) </w:t>
      </w:r>
      <w:r w:rsidRPr="0027044D">
        <w:t>Москва 2002</w:t>
      </w:r>
    </w:p>
    <w:p w:rsidR="00AD384E" w:rsidRPr="0027044D" w:rsidRDefault="00AD384E" w:rsidP="0069044D">
      <w:pPr>
        <w:widowControl w:val="0"/>
        <w:autoSpaceDE w:val="0"/>
        <w:autoSpaceDN w:val="0"/>
        <w:adjustRightInd w:val="0"/>
        <w:ind w:firstLine="0"/>
      </w:pPr>
      <w:r w:rsidRPr="0027044D">
        <w:t>7</w:t>
      </w:r>
      <w:r w:rsidR="0027044D" w:rsidRPr="0027044D">
        <w:t xml:space="preserve">. </w:t>
      </w:r>
      <w:r w:rsidRPr="0027044D">
        <w:t>Лекции "Анализ временных рядов" Г</w:t>
      </w:r>
      <w:r w:rsidR="0027044D">
        <w:t xml:space="preserve">.Г. </w:t>
      </w:r>
      <w:r w:rsidRPr="0027044D">
        <w:t>Канторовича (Высшая школа экономики, ГУ-ВШЭ</w:t>
      </w:r>
      <w:r w:rsidR="0027044D" w:rsidRPr="0027044D">
        <w:t xml:space="preserve">) </w:t>
      </w:r>
      <w:r w:rsidRPr="0027044D">
        <w:t>Опубликовано в "</w:t>
      </w:r>
      <w:r w:rsidRPr="00251C25">
        <w:t>Экономическом журнале ВШЭ</w:t>
      </w:r>
      <w:r w:rsidRPr="0027044D">
        <w:t>" Том</w:t>
      </w:r>
      <w:r w:rsidR="0027044D">
        <w:t>.6</w:t>
      </w:r>
      <w:r w:rsidRPr="0027044D">
        <w:t xml:space="preserve"> (2002</w:t>
      </w:r>
      <w:r w:rsidR="0027044D" w:rsidRPr="0027044D">
        <w:t>),</w:t>
      </w:r>
      <w:r w:rsidRPr="0027044D">
        <w:t xml:space="preserve"> №1,2,3,4 и Том</w:t>
      </w:r>
      <w:r w:rsidR="0027044D">
        <w:t>.7</w:t>
      </w:r>
      <w:r w:rsidRPr="0027044D">
        <w:t xml:space="preserve"> (2003</w:t>
      </w:r>
      <w:r w:rsidR="0027044D" w:rsidRPr="0027044D">
        <w:t>),</w:t>
      </w:r>
      <w:r w:rsidRPr="0027044D">
        <w:t xml:space="preserve"> №1</w:t>
      </w:r>
      <w:bookmarkStart w:id="7" w:name="_GoBack"/>
      <w:bookmarkEnd w:id="7"/>
    </w:p>
    <w:sectPr w:rsidR="00AD384E" w:rsidRPr="0027044D" w:rsidSect="0027044D">
      <w:headerReference w:type="default" r:id="rId21"/>
      <w:footerReference w:type="default" r:id="rId2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1A" w:rsidRDefault="00664C1A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664C1A" w:rsidRDefault="00664C1A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40A" w:rsidRDefault="00C1040A" w:rsidP="00B167C4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1A" w:rsidRDefault="00664C1A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664C1A" w:rsidRDefault="00664C1A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44D" w:rsidRDefault="00251C25" w:rsidP="00427CF1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27044D" w:rsidRDefault="0027044D" w:rsidP="0027044D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E44097"/>
    <w:multiLevelType w:val="hybridMultilevel"/>
    <w:tmpl w:val="69264BE2"/>
    <w:lvl w:ilvl="0" w:tplc="49862DEC">
      <w:start w:val="1"/>
      <w:numFmt w:val="bullet"/>
      <w:lvlText w:val=""/>
      <w:lvlJc w:val="left"/>
      <w:pPr>
        <w:tabs>
          <w:tab w:val="num" w:pos="680"/>
        </w:tabs>
        <w:ind w:firstLine="284"/>
      </w:pPr>
      <w:rPr>
        <w:rFonts w:ascii="Wingdings" w:hAnsi="Wingdings" w:cs="Wingdings" w:hint="default"/>
        <w:b/>
        <w:bCs/>
        <w:i w:val="0"/>
        <w:iCs w:val="0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84D6F"/>
    <w:multiLevelType w:val="hybridMultilevel"/>
    <w:tmpl w:val="5520FCA4"/>
    <w:lvl w:ilvl="0" w:tplc="81E838F6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cs="Wingdings" w:hint="default"/>
        <w:b/>
        <w:bCs/>
        <w:i w:val="0"/>
        <w:iCs w:val="0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637E"/>
    <w:multiLevelType w:val="multilevel"/>
    <w:tmpl w:val="E26CC88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388387A"/>
    <w:multiLevelType w:val="hybridMultilevel"/>
    <w:tmpl w:val="87868E1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01B34"/>
    <w:multiLevelType w:val="multilevel"/>
    <w:tmpl w:val="82B26F5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1F21E1B"/>
    <w:multiLevelType w:val="hybridMultilevel"/>
    <w:tmpl w:val="67EC3AA4"/>
    <w:lvl w:ilvl="0" w:tplc="81E838F6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cs="Wingdings" w:hint="default"/>
        <w:b/>
        <w:bCs/>
        <w:i w:val="0"/>
        <w:iCs w:val="0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76542"/>
    <w:multiLevelType w:val="hybridMultilevel"/>
    <w:tmpl w:val="D0B6950E"/>
    <w:lvl w:ilvl="0" w:tplc="7C16F7E8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cs="Wingdings" w:hint="default"/>
        <w:b/>
        <w:bCs/>
        <w:i w:val="0"/>
        <w:iCs w:val="0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1DF"/>
    <w:rsid w:val="000F0B3B"/>
    <w:rsid w:val="001F5C6D"/>
    <w:rsid w:val="00251C25"/>
    <w:rsid w:val="0027044D"/>
    <w:rsid w:val="002C2165"/>
    <w:rsid w:val="0030212B"/>
    <w:rsid w:val="003E08F4"/>
    <w:rsid w:val="00427CF1"/>
    <w:rsid w:val="004831DF"/>
    <w:rsid w:val="004E5125"/>
    <w:rsid w:val="004F21D8"/>
    <w:rsid w:val="005C117C"/>
    <w:rsid w:val="00664C1A"/>
    <w:rsid w:val="00667892"/>
    <w:rsid w:val="0069044D"/>
    <w:rsid w:val="00787757"/>
    <w:rsid w:val="00806184"/>
    <w:rsid w:val="00812EB3"/>
    <w:rsid w:val="00896BB1"/>
    <w:rsid w:val="00A32DE5"/>
    <w:rsid w:val="00AD384E"/>
    <w:rsid w:val="00AF5245"/>
    <w:rsid w:val="00B167C4"/>
    <w:rsid w:val="00B53704"/>
    <w:rsid w:val="00C1040A"/>
    <w:rsid w:val="00CC1BB5"/>
    <w:rsid w:val="00CE2456"/>
    <w:rsid w:val="00CE7330"/>
    <w:rsid w:val="00DF796C"/>
    <w:rsid w:val="00E527CB"/>
    <w:rsid w:val="00F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B3C5C7DC-E04D-4E3E-9564-95A9D41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7044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7044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7044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27044D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7044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7044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7044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7044D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7044D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2"/>
    <w:link w:val="22"/>
    <w:uiPriority w:val="99"/>
    <w:rsid w:val="004831DF"/>
    <w:pPr>
      <w:widowControl w:val="0"/>
      <w:suppressLineNumbers/>
      <w:adjustRightInd w:val="0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6">
    <w:name w:val="Body Text"/>
    <w:basedOn w:val="a2"/>
    <w:link w:val="a7"/>
    <w:uiPriority w:val="99"/>
    <w:rsid w:val="0027044D"/>
    <w:pPr>
      <w:widowControl w:val="0"/>
      <w:autoSpaceDE w:val="0"/>
      <w:autoSpaceDN w:val="0"/>
      <w:adjustRightInd w:val="0"/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character" w:styleId="a8">
    <w:name w:val="Hyperlink"/>
    <w:uiPriority w:val="99"/>
    <w:rsid w:val="0027044D"/>
    <w:rPr>
      <w:color w:val="0000FF"/>
      <w:u w:val="single"/>
    </w:rPr>
  </w:style>
  <w:style w:type="paragraph" w:styleId="a9">
    <w:name w:val="footer"/>
    <w:basedOn w:val="a2"/>
    <w:link w:val="aa"/>
    <w:uiPriority w:val="99"/>
    <w:semiHidden/>
    <w:rsid w:val="0027044D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b">
    <w:name w:val="Верхний колонтитул Знак"/>
    <w:link w:val="ac"/>
    <w:uiPriority w:val="99"/>
    <w:semiHidden/>
    <w:locked/>
    <w:rsid w:val="0027044D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27044D"/>
  </w:style>
  <w:style w:type="paragraph" w:styleId="ac">
    <w:name w:val="header"/>
    <w:basedOn w:val="a2"/>
    <w:next w:val="a6"/>
    <w:link w:val="ab"/>
    <w:uiPriority w:val="99"/>
    <w:rsid w:val="002704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27044D"/>
    <w:rPr>
      <w:vertAlign w:val="superscript"/>
    </w:rPr>
  </w:style>
  <w:style w:type="paragraph" w:customStyle="1" w:styleId="af">
    <w:name w:val="выделение"/>
    <w:uiPriority w:val="99"/>
    <w:rsid w:val="0027044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0"/>
    <w:uiPriority w:val="99"/>
    <w:rsid w:val="0027044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27044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27044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27044D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27044D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27044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7044D"/>
    <w:pPr>
      <w:numPr>
        <w:numId w:val="7"/>
      </w:numPr>
      <w:spacing w:line="360" w:lineRule="auto"/>
    </w:pPr>
    <w:rPr>
      <w:sz w:val="28"/>
      <w:szCs w:val="28"/>
    </w:rPr>
  </w:style>
  <w:style w:type="character" w:customStyle="1" w:styleId="af5">
    <w:name w:val="номер страницы"/>
    <w:uiPriority w:val="99"/>
    <w:rsid w:val="0027044D"/>
    <w:rPr>
      <w:sz w:val="28"/>
      <w:szCs w:val="28"/>
    </w:rPr>
  </w:style>
  <w:style w:type="paragraph" w:styleId="af6">
    <w:name w:val="Normal (Web)"/>
    <w:basedOn w:val="a2"/>
    <w:uiPriority w:val="99"/>
    <w:rsid w:val="0027044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27044D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4">
    <w:name w:val="toc 2"/>
    <w:basedOn w:val="a2"/>
    <w:next w:val="a2"/>
    <w:autoRedefine/>
    <w:uiPriority w:val="99"/>
    <w:semiHidden/>
    <w:rsid w:val="0027044D"/>
    <w:pPr>
      <w:widowControl w:val="0"/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7044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7044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7044D"/>
    <w:pPr>
      <w:widowControl w:val="0"/>
      <w:autoSpaceDE w:val="0"/>
      <w:autoSpaceDN w:val="0"/>
      <w:adjustRightInd w:val="0"/>
      <w:ind w:left="958"/>
    </w:pPr>
  </w:style>
  <w:style w:type="paragraph" w:styleId="25">
    <w:name w:val="Body Text Indent 2"/>
    <w:basedOn w:val="a2"/>
    <w:link w:val="26"/>
    <w:uiPriority w:val="99"/>
    <w:rsid w:val="0027044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7044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27044D"/>
    <w:pPr>
      <w:numPr>
        <w:numId w:val="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7044D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7044D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7044D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27044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7044D"/>
    <w:rPr>
      <w:i/>
      <w:iCs/>
    </w:rPr>
  </w:style>
  <w:style w:type="paragraph" w:customStyle="1" w:styleId="af7">
    <w:name w:val="ТАБЛИЦА"/>
    <w:next w:val="a2"/>
    <w:autoRedefine/>
    <w:uiPriority w:val="99"/>
    <w:rsid w:val="0027044D"/>
    <w:pPr>
      <w:spacing w:line="360" w:lineRule="auto"/>
    </w:pPr>
    <w:rPr>
      <w:color w:val="000000"/>
    </w:rPr>
  </w:style>
  <w:style w:type="paragraph" w:customStyle="1" w:styleId="13">
    <w:name w:val="Стиль1"/>
    <w:basedOn w:val="af7"/>
    <w:autoRedefine/>
    <w:uiPriority w:val="99"/>
    <w:rsid w:val="0027044D"/>
    <w:pPr>
      <w:spacing w:line="240" w:lineRule="auto"/>
    </w:pPr>
  </w:style>
  <w:style w:type="paragraph" w:customStyle="1" w:styleId="af8">
    <w:name w:val="схема"/>
    <w:basedOn w:val="a2"/>
    <w:autoRedefine/>
    <w:uiPriority w:val="99"/>
    <w:rsid w:val="0027044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9">
    <w:name w:val="endnote text"/>
    <w:basedOn w:val="a2"/>
    <w:link w:val="afa"/>
    <w:uiPriority w:val="99"/>
    <w:semiHidden/>
    <w:rsid w:val="0027044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paragraph" w:styleId="afb">
    <w:name w:val="footnote text"/>
    <w:basedOn w:val="a2"/>
    <w:link w:val="afc"/>
    <w:autoRedefine/>
    <w:uiPriority w:val="99"/>
    <w:semiHidden/>
    <w:rsid w:val="0027044D"/>
    <w:pPr>
      <w:autoSpaceDE w:val="0"/>
      <w:autoSpaceDN w:val="0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Pr>
      <w:sz w:val="20"/>
      <w:szCs w:val="20"/>
    </w:rPr>
  </w:style>
  <w:style w:type="paragraph" w:customStyle="1" w:styleId="afd">
    <w:name w:val="титут"/>
    <w:autoRedefine/>
    <w:uiPriority w:val="99"/>
    <w:rsid w:val="0027044D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Block Text"/>
    <w:basedOn w:val="a2"/>
    <w:uiPriority w:val="99"/>
    <w:rsid w:val="0027044D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Рег</vt:lpstr>
    </vt:vector>
  </TitlesOfParts>
  <Company>Home</Company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Рег</dc:title>
  <dc:subject/>
  <dc:creator>Admin</dc:creator>
  <cp:keywords/>
  <dc:description/>
  <cp:lastModifiedBy>admin</cp:lastModifiedBy>
  <cp:revision>2</cp:revision>
  <dcterms:created xsi:type="dcterms:W3CDTF">2014-02-22T11:32:00Z</dcterms:created>
  <dcterms:modified xsi:type="dcterms:W3CDTF">2014-02-22T11:32:00Z</dcterms:modified>
</cp:coreProperties>
</file>