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966" w:rsidRPr="00507FBC" w:rsidRDefault="00223966" w:rsidP="00507FBC">
      <w:pPr>
        <w:tabs>
          <w:tab w:val="left" w:pos="0"/>
          <w:tab w:val="left" w:pos="144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07FBC">
        <w:rPr>
          <w:b/>
          <w:sz w:val="28"/>
          <w:szCs w:val="28"/>
        </w:rPr>
        <w:t>ПЛАН</w:t>
      </w:r>
    </w:p>
    <w:p w:rsidR="00223966" w:rsidRPr="00507FBC" w:rsidRDefault="00223966" w:rsidP="00507FBC">
      <w:pPr>
        <w:tabs>
          <w:tab w:val="left" w:pos="1122"/>
        </w:tabs>
        <w:spacing w:line="360" w:lineRule="auto"/>
        <w:ind w:firstLine="709"/>
        <w:jc w:val="both"/>
        <w:rPr>
          <w:sz w:val="28"/>
          <w:szCs w:val="28"/>
        </w:rPr>
      </w:pPr>
    </w:p>
    <w:p w:rsidR="00223966" w:rsidRPr="00507FBC" w:rsidRDefault="00223966" w:rsidP="00507FBC">
      <w:pPr>
        <w:spacing w:line="360" w:lineRule="auto"/>
        <w:rPr>
          <w:sz w:val="28"/>
          <w:szCs w:val="28"/>
        </w:rPr>
      </w:pPr>
      <w:r w:rsidRPr="00507FBC">
        <w:rPr>
          <w:sz w:val="28"/>
          <w:szCs w:val="28"/>
        </w:rPr>
        <w:t xml:space="preserve">1. </w:t>
      </w:r>
      <w:r w:rsidR="001F33C7" w:rsidRPr="00507FBC">
        <w:rPr>
          <w:sz w:val="28"/>
          <w:szCs w:val="28"/>
        </w:rPr>
        <w:t>Строительство опоры</w:t>
      </w:r>
    </w:p>
    <w:p w:rsidR="00223966" w:rsidRPr="00507FBC" w:rsidRDefault="00223966" w:rsidP="00507FBC">
      <w:pPr>
        <w:pStyle w:val="3"/>
        <w:tabs>
          <w:tab w:val="left" w:pos="1440"/>
        </w:tabs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507FBC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F33C7" w:rsidRPr="00507FBC">
        <w:rPr>
          <w:rFonts w:ascii="Times New Roman" w:hAnsi="Times New Roman" w:cs="Times New Roman"/>
          <w:b w:val="0"/>
          <w:sz w:val="28"/>
          <w:szCs w:val="28"/>
        </w:rPr>
        <w:t>Завершение и представление статуи</w:t>
      </w:r>
    </w:p>
    <w:p w:rsidR="00E004DF" w:rsidRPr="00507FBC" w:rsidRDefault="00223966" w:rsidP="00507FBC">
      <w:pPr>
        <w:pStyle w:val="3"/>
        <w:tabs>
          <w:tab w:val="left" w:pos="1440"/>
        </w:tabs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507FBC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E004DF" w:rsidRPr="00507FBC">
        <w:rPr>
          <w:rFonts w:ascii="Times New Roman" w:hAnsi="Times New Roman" w:cs="Times New Roman"/>
          <w:b w:val="0"/>
          <w:sz w:val="28"/>
          <w:szCs w:val="28"/>
        </w:rPr>
        <w:t>Подарок</w:t>
      </w:r>
    </w:p>
    <w:p w:rsidR="00223966" w:rsidRPr="00507FBC" w:rsidRDefault="00E004DF" w:rsidP="00507FBC">
      <w:pPr>
        <w:pStyle w:val="3"/>
        <w:tabs>
          <w:tab w:val="left" w:pos="1440"/>
        </w:tabs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507FBC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1F33C7" w:rsidRPr="00507FBC">
        <w:rPr>
          <w:rFonts w:ascii="Times New Roman" w:hAnsi="Times New Roman" w:cs="Times New Roman"/>
          <w:b w:val="0"/>
          <w:sz w:val="28"/>
          <w:szCs w:val="28"/>
        </w:rPr>
        <w:t>Транспортировка и посвящение статуи</w:t>
      </w:r>
    </w:p>
    <w:p w:rsidR="00507FBC" w:rsidRDefault="00E004DF" w:rsidP="00507FBC">
      <w:pPr>
        <w:pStyle w:val="3"/>
        <w:tabs>
          <w:tab w:val="left" w:pos="1440"/>
        </w:tabs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507FBC">
        <w:rPr>
          <w:rFonts w:ascii="Times New Roman" w:hAnsi="Times New Roman" w:cs="Times New Roman"/>
          <w:b w:val="0"/>
          <w:sz w:val="28"/>
          <w:szCs w:val="28"/>
        </w:rPr>
        <w:t>5</w:t>
      </w:r>
      <w:r w:rsidR="00223966" w:rsidRPr="00507FBC">
        <w:rPr>
          <w:rFonts w:ascii="Times New Roman" w:hAnsi="Times New Roman" w:cs="Times New Roman"/>
          <w:b w:val="0"/>
          <w:sz w:val="28"/>
          <w:szCs w:val="28"/>
        </w:rPr>
        <w:t>.</w:t>
      </w:r>
      <w:r w:rsidR="001F33C7" w:rsidRPr="00507FBC">
        <w:rPr>
          <w:rFonts w:ascii="Times New Roman" w:hAnsi="Times New Roman" w:cs="Times New Roman"/>
          <w:b w:val="0"/>
          <w:sz w:val="28"/>
          <w:szCs w:val="28"/>
        </w:rPr>
        <w:t xml:space="preserve"> Усовершенствования статуи с 1886 года</w:t>
      </w:r>
    </w:p>
    <w:p w:rsidR="00223966" w:rsidRPr="00507FBC" w:rsidRDefault="00E004DF" w:rsidP="00507FBC">
      <w:pPr>
        <w:pStyle w:val="3"/>
        <w:tabs>
          <w:tab w:val="left" w:pos="1440"/>
        </w:tabs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507FBC">
        <w:rPr>
          <w:rFonts w:ascii="Times New Roman" w:hAnsi="Times New Roman" w:cs="Times New Roman"/>
          <w:b w:val="0"/>
          <w:sz w:val="28"/>
          <w:szCs w:val="28"/>
        </w:rPr>
        <w:t>6</w:t>
      </w:r>
      <w:r w:rsidR="00223966" w:rsidRPr="00507FB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F33C7" w:rsidRPr="00507FBC">
        <w:rPr>
          <w:rFonts w:ascii="Times New Roman" w:hAnsi="Times New Roman" w:cs="Times New Roman"/>
          <w:b w:val="0"/>
          <w:sz w:val="28"/>
          <w:szCs w:val="28"/>
        </w:rPr>
        <w:t>Измерения статуи</w:t>
      </w:r>
    </w:p>
    <w:p w:rsidR="001F33C7" w:rsidRPr="00507FBC" w:rsidRDefault="00E004DF" w:rsidP="00507FBC">
      <w:pPr>
        <w:spacing w:line="360" w:lineRule="auto"/>
        <w:rPr>
          <w:sz w:val="28"/>
          <w:szCs w:val="28"/>
        </w:rPr>
      </w:pPr>
      <w:r w:rsidRPr="00507FBC">
        <w:rPr>
          <w:sz w:val="28"/>
          <w:szCs w:val="28"/>
        </w:rPr>
        <w:t>7</w:t>
      </w:r>
      <w:r w:rsidR="001F33C7" w:rsidRPr="00507FBC">
        <w:rPr>
          <w:sz w:val="28"/>
          <w:szCs w:val="28"/>
        </w:rPr>
        <w:t xml:space="preserve">. Справочник по </w:t>
      </w:r>
      <w:r w:rsidR="00507FBC">
        <w:rPr>
          <w:sz w:val="28"/>
          <w:szCs w:val="28"/>
        </w:rPr>
        <w:t>с</w:t>
      </w:r>
      <w:r w:rsidR="001F33C7" w:rsidRPr="00507FBC">
        <w:rPr>
          <w:sz w:val="28"/>
          <w:szCs w:val="28"/>
        </w:rPr>
        <w:t>тату</w:t>
      </w:r>
      <w:r w:rsidR="00507FBC">
        <w:rPr>
          <w:sz w:val="28"/>
          <w:szCs w:val="28"/>
        </w:rPr>
        <w:t>е</w:t>
      </w:r>
    </w:p>
    <w:p w:rsidR="001F33C7" w:rsidRPr="00507FBC" w:rsidRDefault="00E004DF" w:rsidP="00507FBC">
      <w:pPr>
        <w:spacing w:line="360" w:lineRule="auto"/>
        <w:rPr>
          <w:sz w:val="28"/>
          <w:szCs w:val="28"/>
        </w:rPr>
      </w:pPr>
      <w:r w:rsidRPr="00507FBC">
        <w:rPr>
          <w:sz w:val="28"/>
          <w:szCs w:val="28"/>
        </w:rPr>
        <w:t>8</w:t>
      </w:r>
      <w:r w:rsidR="001F33C7" w:rsidRPr="00507FBC">
        <w:rPr>
          <w:sz w:val="28"/>
          <w:szCs w:val="28"/>
        </w:rPr>
        <w:t>. Национальный памятник</w:t>
      </w:r>
    </w:p>
    <w:p w:rsidR="001F33C7" w:rsidRPr="00507FBC" w:rsidRDefault="00E004DF" w:rsidP="00507FBC">
      <w:pPr>
        <w:spacing w:line="360" w:lineRule="auto"/>
        <w:rPr>
          <w:sz w:val="28"/>
          <w:szCs w:val="28"/>
        </w:rPr>
      </w:pPr>
      <w:r w:rsidRPr="00507FBC">
        <w:rPr>
          <w:sz w:val="28"/>
          <w:szCs w:val="28"/>
        </w:rPr>
        <w:t>9</w:t>
      </w:r>
      <w:r w:rsidR="001F33C7" w:rsidRPr="00507FBC">
        <w:rPr>
          <w:sz w:val="28"/>
          <w:szCs w:val="28"/>
        </w:rPr>
        <w:t>. Надписи</w:t>
      </w:r>
    </w:p>
    <w:p w:rsidR="00B066EC" w:rsidRPr="00507FBC" w:rsidRDefault="00507FB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F68C5" w:rsidRPr="00507FBC">
        <w:rPr>
          <w:b/>
          <w:bCs/>
          <w:iCs/>
          <w:sz w:val="28"/>
          <w:szCs w:val="28"/>
        </w:rPr>
        <w:t>1. СТРОИТЕЛЬСТВО ОПОРЫ</w:t>
      </w:r>
    </w:p>
    <w:p w:rsidR="00507FBC" w:rsidRDefault="00507FB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77 г"/>
        </w:smartTagPr>
        <w:r w:rsidRPr="00507FBC">
          <w:rPr>
            <w:sz w:val="28"/>
            <w:szCs w:val="28"/>
          </w:rPr>
          <w:t>1877</w:t>
        </w:r>
        <w:r w:rsidR="00507FBC">
          <w:rPr>
            <w:sz w:val="28"/>
            <w:szCs w:val="28"/>
          </w:rPr>
          <w:t xml:space="preserve"> г</w:t>
        </w:r>
      </w:smartTag>
      <w:r w:rsidR="00507FBC">
        <w:rPr>
          <w:sz w:val="28"/>
          <w:szCs w:val="28"/>
        </w:rPr>
        <w:t>.</w:t>
      </w:r>
      <w:r w:rsidRPr="00507FBC">
        <w:rPr>
          <w:sz w:val="28"/>
          <w:szCs w:val="28"/>
        </w:rPr>
        <w:t>, Конгресс разрешил установку в стороне основания</w:t>
      </w:r>
      <w:r w:rsidR="00EF68C5" w:rsidRPr="00507FBC">
        <w:rPr>
          <w:sz w:val="28"/>
          <w:szCs w:val="28"/>
        </w:rPr>
        <w:t xml:space="preserve"> </w:t>
      </w:r>
      <w:r w:rsidRPr="00507FBC">
        <w:rPr>
          <w:sz w:val="28"/>
          <w:szCs w:val="28"/>
        </w:rPr>
        <w:t>в нью-йоркской Гавани.</w:t>
      </w:r>
      <w:r w:rsidR="00507FBC">
        <w:rPr>
          <w:sz w:val="28"/>
          <w:szCs w:val="28"/>
        </w:rPr>
        <w:t xml:space="preserve"> </w:t>
      </w:r>
      <w:r w:rsidR="00EF68C5" w:rsidRPr="00507FBC">
        <w:rPr>
          <w:sz w:val="28"/>
          <w:szCs w:val="28"/>
        </w:rPr>
        <w:t>Генерал Шерман</w:t>
      </w:r>
      <w:r w:rsidRPr="00507FBC">
        <w:rPr>
          <w:sz w:val="28"/>
          <w:szCs w:val="28"/>
        </w:rPr>
        <w:t xml:space="preserve"> определялся</w:t>
      </w:r>
      <w:r w:rsidR="00EF68C5" w:rsidRPr="00507FBC">
        <w:rPr>
          <w:sz w:val="28"/>
          <w:szCs w:val="28"/>
        </w:rPr>
        <w:t xml:space="preserve"> и выбирал </w:t>
      </w:r>
      <w:r w:rsidRPr="00507FBC">
        <w:rPr>
          <w:sz w:val="28"/>
          <w:szCs w:val="28"/>
        </w:rPr>
        <w:t>участок.</w:t>
      </w:r>
      <w:r w:rsidR="00507FBC">
        <w:rPr>
          <w:sz w:val="28"/>
          <w:szCs w:val="28"/>
        </w:rPr>
        <w:t xml:space="preserve"> </w:t>
      </w:r>
      <w:r w:rsidRPr="00507FBC">
        <w:rPr>
          <w:sz w:val="28"/>
          <w:szCs w:val="28"/>
        </w:rPr>
        <w:t>В соответствии с желанием Бартол</w:t>
      </w:r>
      <w:r w:rsidR="00EF68C5" w:rsidRPr="00507FBC">
        <w:rPr>
          <w:sz w:val="28"/>
          <w:szCs w:val="28"/>
        </w:rPr>
        <w:t>ь</w:t>
      </w:r>
      <w:r w:rsidRPr="00507FBC">
        <w:rPr>
          <w:sz w:val="28"/>
          <w:szCs w:val="28"/>
        </w:rPr>
        <w:t>ди, он выбрал Остров Бедло.</w:t>
      </w:r>
    </w:p>
    <w:p w:rsid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Генерал Чарльз П. Камень</w:t>
      </w:r>
      <w:r w:rsidR="00B378E5" w:rsidRPr="00507FBC">
        <w:rPr>
          <w:sz w:val="28"/>
          <w:szCs w:val="28"/>
        </w:rPr>
        <w:t xml:space="preserve"> был назначен</w:t>
      </w:r>
      <w:r w:rsidRPr="00507FBC">
        <w:rPr>
          <w:sz w:val="28"/>
          <w:szCs w:val="28"/>
        </w:rPr>
        <w:t xml:space="preserve"> инженер</w:t>
      </w:r>
      <w:r w:rsidR="00B378E5" w:rsidRPr="00507FBC">
        <w:rPr>
          <w:sz w:val="28"/>
          <w:szCs w:val="28"/>
        </w:rPr>
        <w:t>ом.</w:t>
      </w:r>
      <w:r w:rsidRPr="00507FBC">
        <w:rPr>
          <w:sz w:val="28"/>
          <w:szCs w:val="28"/>
        </w:rPr>
        <w:t xml:space="preserve"> Было решено, что опора должна быть построена в центре старого Форта</w:t>
      </w:r>
      <w:r w:rsidR="00EF68C5" w:rsidRPr="00507FBC">
        <w:rPr>
          <w:sz w:val="28"/>
          <w:szCs w:val="28"/>
        </w:rPr>
        <w:t xml:space="preserve"> (</w:t>
      </w:r>
      <w:r w:rsidRPr="00507FBC">
        <w:rPr>
          <w:sz w:val="28"/>
          <w:szCs w:val="28"/>
        </w:rPr>
        <w:t>11-конечный звездообразный форт, построенный в начале девятнадцатого столетия, чтобы защитить Нью-Йорк</w:t>
      </w:r>
      <w:r w:rsidR="00EF68C5" w:rsidRPr="00507FBC">
        <w:rPr>
          <w:sz w:val="28"/>
          <w:szCs w:val="28"/>
        </w:rPr>
        <w:t>)</w:t>
      </w:r>
      <w:r w:rsidRPr="00507FBC">
        <w:rPr>
          <w:sz w:val="28"/>
          <w:szCs w:val="28"/>
        </w:rPr>
        <w:t>, который становился все более и более важным как коммерческий склад. Основание</w:t>
      </w:r>
      <w:r w:rsidR="00EF68C5" w:rsidRPr="00507FBC">
        <w:rPr>
          <w:sz w:val="28"/>
          <w:szCs w:val="28"/>
        </w:rPr>
        <w:t xml:space="preserve"> </w:t>
      </w:r>
      <w:r w:rsidRPr="00507FBC">
        <w:rPr>
          <w:sz w:val="28"/>
          <w:szCs w:val="28"/>
        </w:rPr>
        <w:t xml:space="preserve">было сломано 18 апреля 1883. Раскопки были более </w:t>
      </w:r>
      <w:r w:rsidR="00B378E5" w:rsidRPr="00507FBC">
        <w:rPr>
          <w:sz w:val="28"/>
          <w:szCs w:val="28"/>
        </w:rPr>
        <w:t>трудными,</w:t>
      </w:r>
      <w:r w:rsidRPr="00507FBC">
        <w:rPr>
          <w:sz w:val="28"/>
          <w:szCs w:val="28"/>
        </w:rPr>
        <w:t xml:space="preserve"> чем ожида</w:t>
      </w:r>
      <w:r w:rsidR="00EF68C5" w:rsidRPr="00507FBC">
        <w:rPr>
          <w:sz w:val="28"/>
          <w:szCs w:val="28"/>
        </w:rPr>
        <w:t>ли</w:t>
      </w:r>
      <w:r w:rsidRPr="00507FBC">
        <w:rPr>
          <w:sz w:val="28"/>
          <w:szCs w:val="28"/>
        </w:rPr>
        <w:t>, из-за тяжелых масс каменной кладки и бетона, с которым сталкиваются в цистернах и старых арках, разработанных</w:t>
      </w:r>
      <w:r w:rsidR="00EF68C5" w:rsidRPr="00507FBC">
        <w:rPr>
          <w:sz w:val="28"/>
          <w:szCs w:val="28"/>
        </w:rPr>
        <w:t xml:space="preserve"> </w:t>
      </w:r>
      <w:r w:rsidRPr="00507FBC">
        <w:rPr>
          <w:sz w:val="28"/>
          <w:szCs w:val="28"/>
        </w:rPr>
        <w:t xml:space="preserve">как бомбоубежище и не все обозначенное в рисунках форта. Размещение опоры, почти твердый бетон, </w:t>
      </w:r>
      <w:r w:rsidR="00EF68C5" w:rsidRPr="00507FBC">
        <w:rPr>
          <w:sz w:val="28"/>
          <w:szCs w:val="28"/>
        </w:rPr>
        <w:t>на</w:t>
      </w:r>
      <w:r w:rsidRPr="00507FBC">
        <w:rPr>
          <w:sz w:val="28"/>
          <w:szCs w:val="28"/>
        </w:rPr>
        <w:t xml:space="preserve"> глубине </w:t>
      </w:r>
      <w:smartTag w:uri="urn:schemas-microsoft-com:office:smarttags" w:element="metricconverter">
        <w:smartTagPr>
          <w:attr w:name="ProductID" w:val="12 акров"/>
        </w:smartTagPr>
        <w:r w:rsidRPr="00507FBC">
          <w:rPr>
            <w:sz w:val="28"/>
            <w:szCs w:val="28"/>
          </w:rPr>
          <w:t>20 футов</w:t>
        </w:r>
      </w:smartTag>
      <w:r w:rsidRPr="00507FBC">
        <w:rPr>
          <w:sz w:val="28"/>
          <w:szCs w:val="28"/>
        </w:rPr>
        <w:t xml:space="preserve"> в центре 11-конечных звездообразных стен Форта улучшило его стабильность.</w:t>
      </w:r>
    </w:p>
    <w:p w:rsid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Из-за решения строить опору на старый форт, проект, рекомендованный Бартол</w:t>
      </w:r>
      <w:r w:rsidR="00B378E5" w:rsidRPr="00507FBC">
        <w:rPr>
          <w:sz w:val="28"/>
          <w:szCs w:val="28"/>
        </w:rPr>
        <w:t>ь</w:t>
      </w:r>
      <w:r w:rsidRPr="00507FBC">
        <w:rPr>
          <w:sz w:val="28"/>
          <w:szCs w:val="28"/>
        </w:rPr>
        <w:t>ди</w:t>
      </w:r>
      <w:r w:rsidR="00B378E5" w:rsidRPr="00507FBC">
        <w:rPr>
          <w:sz w:val="28"/>
          <w:szCs w:val="28"/>
        </w:rPr>
        <w:t>,</w:t>
      </w:r>
      <w:r w:rsidRPr="00507FBC">
        <w:rPr>
          <w:sz w:val="28"/>
          <w:szCs w:val="28"/>
        </w:rPr>
        <w:t xml:space="preserve"> должен был быть изменен, в интересе архитектурной гармонии, силы, и экономии. Гранит от Острова Лит</w:t>
      </w:r>
      <w:r w:rsidR="00B378E5" w:rsidRPr="00507FBC">
        <w:rPr>
          <w:sz w:val="28"/>
          <w:szCs w:val="28"/>
        </w:rPr>
        <w:t xml:space="preserve"> </w:t>
      </w:r>
      <w:r w:rsidRPr="00507FBC">
        <w:rPr>
          <w:sz w:val="28"/>
          <w:szCs w:val="28"/>
        </w:rPr>
        <w:t>был отобран как материал для внешней стены,</w:t>
      </w:r>
      <w:r w:rsidR="00507FBC">
        <w:rPr>
          <w:sz w:val="28"/>
          <w:szCs w:val="28"/>
        </w:rPr>
        <w:t xml:space="preserve"> </w:t>
      </w:r>
      <w:r w:rsidR="00B378E5" w:rsidRPr="00507FBC">
        <w:rPr>
          <w:sz w:val="28"/>
          <w:szCs w:val="28"/>
        </w:rPr>
        <w:t xml:space="preserve">должен </w:t>
      </w:r>
      <w:r w:rsidRPr="00507FBC">
        <w:rPr>
          <w:sz w:val="28"/>
          <w:szCs w:val="28"/>
        </w:rPr>
        <w:t>быть поддержан массивной шахтой бетона. Краеугольный камень опоры был положен Уильямом А. Броди, Гроссмейстер Великого Домика Штата Нью-Йорк в США, с внушительной Масонской церемонией 5 августа 1884.</w:t>
      </w:r>
    </w:p>
    <w:p w:rsidR="00B066E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Работа над опорой прогрессировала быстро до </w:t>
      </w:r>
      <w:r w:rsidR="00B378E5" w:rsidRPr="00507FBC">
        <w:rPr>
          <w:sz w:val="28"/>
          <w:szCs w:val="28"/>
        </w:rPr>
        <w:t>конца</w:t>
      </w:r>
      <w:r w:rsidRPr="00507FBC">
        <w:rPr>
          <w:sz w:val="28"/>
          <w:szCs w:val="28"/>
        </w:rPr>
        <w:t xml:space="preserve"> 1884, когда только с </w:t>
      </w:r>
      <w:smartTag w:uri="urn:schemas-microsoft-com:office:smarttags" w:element="metricconverter">
        <w:smartTagPr>
          <w:attr w:name="ProductID" w:val="12 акров"/>
        </w:smartTagPr>
        <w:r w:rsidRPr="00507FBC">
          <w:rPr>
            <w:sz w:val="28"/>
            <w:szCs w:val="28"/>
          </w:rPr>
          <w:t>15 футами</w:t>
        </w:r>
      </w:smartTag>
      <w:r w:rsidRPr="00507FBC">
        <w:rPr>
          <w:sz w:val="28"/>
          <w:szCs w:val="28"/>
        </w:rPr>
        <w:t xml:space="preserve"> законченной структуры, работа должна была быть остановлена, поскольку американский Комитет</w:t>
      </w:r>
      <w:r w:rsidR="00B378E5" w:rsidRPr="00507FBC">
        <w:rPr>
          <w:sz w:val="28"/>
          <w:szCs w:val="28"/>
        </w:rPr>
        <w:t xml:space="preserve"> израсходовал все возможные</w:t>
      </w:r>
      <w:r w:rsidRPr="00507FBC">
        <w:rPr>
          <w:sz w:val="28"/>
          <w:szCs w:val="28"/>
        </w:rPr>
        <w:t xml:space="preserve"> финансовы</w:t>
      </w:r>
      <w:r w:rsidR="00B378E5" w:rsidRPr="00507FBC">
        <w:rPr>
          <w:sz w:val="28"/>
          <w:szCs w:val="28"/>
        </w:rPr>
        <w:t>е средства</w:t>
      </w:r>
      <w:r w:rsidRPr="00507FBC">
        <w:rPr>
          <w:sz w:val="28"/>
          <w:szCs w:val="28"/>
        </w:rPr>
        <w:t>. С решением финансовой проблемы в 1885, работа была возобновлена</w:t>
      </w:r>
      <w:r w:rsidR="00B378E5" w:rsidRPr="00507FBC">
        <w:rPr>
          <w:sz w:val="28"/>
          <w:szCs w:val="28"/>
        </w:rPr>
        <w:t>,</w:t>
      </w:r>
      <w:r w:rsidRPr="00507FBC">
        <w:rPr>
          <w:sz w:val="28"/>
          <w:szCs w:val="28"/>
        </w:rPr>
        <w:t xml:space="preserve"> строители, тогда</w:t>
      </w:r>
      <w:r w:rsidR="00B378E5" w:rsidRPr="00507FBC">
        <w:rPr>
          <w:sz w:val="28"/>
          <w:szCs w:val="28"/>
        </w:rPr>
        <w:t xml:space="preserve"> стали задумываться над очень важной технической проблемой</w:t>
      </w:r>
      <w:r w:rsidRPr="00507FBC">
        <w:rPr>
          <w:sz w:val="28"/>
          <w:szCs w:val="28"/>
        </w:rPr>
        <w:t xml:space="preserve"> — как статуя будет</w:t>
      </w:r>
      <w:r w:rsidR="00DD5C9C">
        <w:rPr>
          <w:sz w:val="28"/>
          <w:szCs w:val="28"/>
        </w:rPr>
        <w:t xml:space="preserve"> сопротивляться давлению ветра.</w:t>
      </w:r>
    </w:p>
    <w:p w:rsidR="00DD5C9C" w:rsidRPr="00507FBC" w:rsidRDefault="00DD5C9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Когда 29-футовый уровень </w:t>
      </w:r>
      <w:r w:rsidR="00B378E5" w:rsidRPr="00507FBC">
        <w:rPr>
          <w:sz w:val="28"/>
          <w:szCs w:val="28"/>
        </w:rPr>
        <w:t>был</w:t>
      </w:r>
      <w:r w:rsidRPr="00507FBC">
        <w:rPr>
          <w:sz w:val="28"/>
          <w:szCs w:val="28"/>
        </w:rPr>
        <w:t xml:space="preserve"> достигнут в строительстве</w:t>
      </w:r>
      <w:r w:rsidR="00B378E5" w:rsidRPr="00507FBC">
        <w:rPr>
          <w:sz w:val="28"/>
          <w:szCs w:val="28"/>
        </w:rPr>
        <w:t xml:space="preserve"> </w:t>
      </w:r>
      <w:r w:rsidRPr="00507FBC">
        <w:rPr>
          <w:sz w:val="28"/>
          <w:szCs w:val="28"/>
        </w:rPr>
        <w:t xml:space="preserve">опоры, четыре огромных прогона были встроены в стены так, чтобы они сформировали квадрат поперек внутренней части. Таким </w:t>
      </w:r>
      <w:r w:rsidR="000754EC" w:rsidRPr="00507FBC">
        <w:rPr>
          <w:sz w:val="28"/>
          <w:szCs w:val="28"/>
        </w:rPr>
        <w:t>образом,</w:t>
      </w:r>
      <w:r w:rsidRPr="00507FBC">
        <w:rPr>
          <w:sz w:val="28"/>
          <w:szCs w:val="28"/>
        </w:rPr>
        <w:t xml:space="preserve"> статуя была сделана неотъемлемой частью опоры, и любую силу, проявленную на это</w:t>
      </w:r>
      <w:r w:rsidR="000754EC" w:rsidRPr="00507FBC">
        <w:rPr>
          <w:sz w:val="28"/>
          <w:szCs w:val="28"/>
        </w:rPr>
        <w:t>,</w:t>
      </w:r>
      <w:r w:rsidRPr="00507FBC">
        <w:rPr>
          <w:sz w:val="28"/>
          <w:szCs w:val="28"/>
        </w:rPr>
        <w:t xml:space="preserve"> несли вниз к 29-футовому уровню, так, чтобы большой вес верхних </w:t>
      </w:r>
      <w:smartTag w:uri="urn:schemas-microsoft-com:office:smarttags" w:element="metricconverter">
        <w:smartTagPr>
          <w:attr w:name="ProductID" w:val="12 акров"/>
        </w:smartTagPr>
        <w:r w:rsidRPr="00507FBC">
          <w:rPr>
            <w:sz w:val="28"/>
            <w:szCs w:val="28"/>
          </w:rPr>
          <w:t>60 футов</w:t>
        </w:r>
      </w:smartTag>
      <w:r w:rsidRPr="00507FBC">
        <w:rPr>
          <w:sz w:val="28"/>
          <w:szCs w:val="28"/>
        </w:rPr>
        <w:t xml:space="preserve"> гранита и конкретной опоры был добавлен к той из статуи.</w:t>
      </w:r>
    </w:p>
    <w:p w:rsid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Саму опору считают одной из самых тяжелых частей каменной кладки, когда-либо построенной. Это башни на </w:t>
      </w:r>
      <w:smartTag w:uri="urn:schemas-microsoft-com:office:smarttags" w:element="metricconverter">
        <w:smartTagPr>
          <w:attr w:name="ProductID" w:val="12 акров"/>
        </w:smartTagPr>
        <w:r w:rsidRPr="00507FBC">
          <w:rPr>
            <w:sz w:val="28"/>
            <w:szCs w:val="28"/>
          </w:rPr>
          <w:t>89 футов</w:t>
        </w:r>
      </w:smartTag>
      <w:r w:rsidRPr="00507FBC">
        <w:rPr>
          <w:sz w:val="28"/>
          <w:szCs w:val="28"/>
        </w:rPr>
        <w:t xml:space="preserve"> выше его </w:t>
      </w:r>
      <w:r w:rsidR="000754EC" w:rsidRPr="00507FBC">
        <w:rPr>
          <w:sz w:val="28"/>
          <w:szCs w:val="28"/>
        </w:rPr>
        <w:t>основы.</w:t>
      </w:r>
      <w:r w:rsidRPr="00507FBC">
        <w:rPr>
          <w:sz w:val="28"/>
          <w:szCs w:val="28"/>
        </w:rPr>
        <w:t xml:space="preserve"> </w:t>
      </w:r>
      <w:r w:rsidR="000754EC" w:rsidRPr="00507FBC">
        <w:rPr>
          <w:sz w:val="28"/>
          <w:szCs w:val="28"/>
        </w:rPr>
        <w:t xml:space="preserve">Ученый </w:t>
      </w:r>
      <w:r w:rsidRPr="00507FBC">
        <w:rPr>
          <w:sz w:val="28"/>
          <w:szCs w:val="28"/>
        </w:rPr>
        <w:t xml:space="preserve">Камень развил метод закрепления, и его осторожные вычисления были доказаны </w:t>
      </w:r>
      <w:r w:rsidR="000754EC" w:rsidRPr="00507FBC">
        <w:rPr>
          <w:sz w:val="28"/>
          <w:szCs w:val="28"/>
        </w:rPr>
        <w:t>испытанием</w:t>
      </w:r>
      <w:r w:rsidRPr="00507FBC">
        <w:rPr>
          <w:sz w:val="28"/>
          <w:szCs w:val="28"/>
        </w:rPr>
        <w:t xml:space="preserve"> лет.</w:t>
      </w:r>
    </w:p>
    <w:p w:rsid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22 апреля 1886, последний камень опоры </w:t>
      </w:r>
      <w:r w:rsidR="000754EC" w:rsidRPr="00507FBC">
        <w:rPr>
          <w:sz w:val="28"/>
          <w:szCs w:val="28"/>
        </w:rPr>
        <w:t>встал на</w:t>
      </w:r>
      <w:r w:rsidRPr="00507FBC">
        <w:rPr>
          <w:sz w:val="28"/>
          <w:szCs w:val="28"/>
        </w:rPr>
        <w:t xml:space="preserve"> место, и ликующие рабочие забрасывали в м</w:t>
      </w:r>
      <w:r w:rsidR="000754EC" w:rsidRPr="00507FBC">
        <w:rPr>
          <w:sz w:val="28"/>
          <w:szCs w:val="28"/>
        </w:rPr>
        <w:t>онумент</w:t>
      </w:r>
      <w:r w:rsidRPr="00507FBC">
        <w:rPr>
          <w:sz w:val="28"/>
          <w:szCs w:val="28"/>
        </w:rPr>
        <w:t xml:space="preserve"> </w:t>
      </w:r>
      <w:r w:rsidR="000754EC" w:rsidRPr="00507FBC">
        <w:rPr>
          <w:sz w:val="28"/>
          <w:szCs w:val="28"/>
        </w:rPr>
        <w:t>горсть</w:t>
      </w:r>
      <w:r w:rsidRPr="00507FBC">
        <w:rPr>
          <w:sz w:val="28"/>
          <w:szCs w:val="28"/>
        </w:rPr>
        <w:t xml:space="preserve"> серебряных монет </w:t>
      </w:r>
      <w:r w:rsidR="000754EC" w:rsidRPr="00507FBC">
        <w:rPr>
          <w:sz w:val="28"/>
          <w:szCs w:val="28"/>
        </w:rPr>
        <w:t>из своих</w:t>
      </w:r>
      <w:r w:rsidRPr="00507FBC">
        <w:rPr>
          <w:sz w:val="28"/>
          <w:szCs w:val="28"/>
        </w:rPr>
        <w:t xml:space="preserve"> собственных карманов.</w:t>
      </w:r>
    </w:p>
    <w:p w:rsidR="00B066EC" w:rsidRP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Теперь </w:t>
      </w:r>
      <w:r w:rsidR="000754EC" w:rsidRPr="00507FBC">
        <w:rPr>
          <w:sz w:val="28"/>
          <w:szCs w:val="28"/>
        </w:rPr>
        <w:t xml:space="preserve">наступала </w:t>
      </w:r>
      <w:r w:rsidRPr="00507FBC">
        <w:rPr>
          <w:sz w:val="28"/>
          <w:szCs w:val="28"/>
        </w:rPr>
        <w:t>стадия</w:t>
      </w:r>
      <w:r w:rsidR="000754EC" w:rsidRPr="00507FBC">
        <w:rPr>
          <w:sz w:val="28"/>
          <w:szCs w:val="28"/>
        </w:rPr>
        <w:t xml:space="preserve"> </w:t>
      </w:r>
      <w:r w:rsidRPr="00507FBC">
        <w:rPr>
          <w:sz w:val="28"/>
          <w:szCs w:val="28"/>
        </w:rPr>
        <w:t>полу</w:t>
      </w:r>
      <w:r w:rsidR="000754EC" w:rsidRPr="00507FBC">
        <w:rPr>
          <w:sz w:val="28"/>
          <w:szCs w:val="28"/>
        </w:rPr>
        <w:t>чать</w:t>
      </w:r>
      <w:r w:rsidRPr="00507FBC">
        <w:rPr>
          <w:sz w:val="28"/>
          <w:szCs w:val="28"/>
        </w:rPr>
        <w:t xml:space="preserve"> щедрый подарок от людей Франции.</w:t>
      </w:r>
    </w:p>
    <w:p w:rsidR="00CE090F" w:rsidRPr="00507FBC" w:rsidRDefault="00CE090F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B066EC" w:rsidRPr="00507FBC" w:rsidRDefault="000754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507FBC">
        <w:rPr>
          <w:b/>
          <w:bCs/>
          <w:iCs/>
          <w:sz w:val="28"/>
          <w:szCs w:val="28"/>
        </w:rPr>
        <w:t>2. ЗАВЕРШЕНИЕ И ПРЕДСТАВЛЕНИЕ СТАТУИ</w:t>
      </w:r>
    </w:p>
    <w:p w:rsidR="000754EC" w:rsidRPr="00507FBC" w:rsidRDefault="000754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751B2" w:rsidRDefault="000754EC" w:rsidP="0035709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Все это время Бартольди во Франции продолжа</w:t>
      </w:r>
      <w:r w:rsidR="00B066EC" w:rsidRPr="00507FBC">
        <w:rPr>
          <w:sz w:val="28"/>
          <w:szCs w:val="28"/>
        </w:rPr>
        <w:t xml:space="preserve">л </w:t>
      </w:r>
      <w:r w:rsidRPr="00507FBC">
        <w:rPr>
          <w:sz w:val="28"/>
          <w:szCs w:val="28"/>
        </w:rPr>
        <w:t>свою работу над статуей</w:t>
      </w:r>
      <w:r w:rsidR="00B066EC" w:rsidRPr="00507FBC">
        <w:rPr>
          <w:sz w:val="28"/>
          <w:szCs w:val="28"/>
        </w:rPr>
        <w:t>. В письме председателю американского Комитета, датированного 19 декабря 1882, он н</w:t>
      </w:r>
      <w:r w:rsidRPr="00507FBC">
        <w:rPr>
          <w:sz w:val="28"/>
          <w:szCs w:val="28"/>
        </w:rPr>
        <w:t xml:space="preserve">аписал: </w:t>
      </w:r>
      <w:r w:rsidR="00E004DF" w:rsidRPr="00507FBC">
        <w:rPr>
          <w:sz w:val="28"/>
          <w:szCs w:val="28"/>
        </w:rPr>
        <w:t>«</w:t>
      </w:r>
      <w:r w:rsidRPr="00507FBC">
        <w:rPr>
          <w:sz w:val="28"/>
          <w:szCs w:val="28"/>
        </w:rPr>
        <w:t>Наши достижения</w:t>
      </w:r>
      <w:r w:rsidR="00B066EC" w:rsidRPr="00507FBC">
        <w:rPr>
          <w:sz w:val="28"/>
          <w:szCs w:val="28"/>
        </w:rPr>
        <w:t>. Статуя начинает достигать</w:t>
      </w:r>
      <w:r w:rsidRPr="00507FBC">
        <w:rPr>
          <w:sz w:val="28"/>
          <w:szCs w:val="28"/>
        </w:rPr>
        <w:t xml:space="preserve"> больших высот</w:t>
      </w:r>
      <w:r w:rsidR="00C036F4" w:rsidRPr="00507FBC">
        <w:rPr>
          <w:sz w:val="28"/>
          <w:szCs w:val="28"/>
        </w:rPr>
        <w:t>,</w:t>
      </w:r>
      <w:r w:rsidR="00B066EC" w:rsidRPr="00507FBC">
        <w:rPr>
          <w:sz w:val="28"/>
          <w:szCs w:val="28"/>
        </w:rPr>
        <w:t xml:space="preserve"> и к следующей весне мы будем видеть, что</w:t>
      </w:r>
      <w:r w:rsidR="00C036F4" w:rsidRPr="00507FBC">
        <w:rPr>
          <w:sz w:val="28"/>
          <w:szCs w:val="28"/>
        </w:rPr>
        <w:t xml:space="preserve"> получится</w:t>
      </w:r>
      <w:r w:rsidR="00E004DF" w:rsidRPr="00507FBC">
        <w:rPr>
          <w:sz w:val="28"/>
          <w:szCs w:val="28"/>
        </w:rPr>
        <w:t>»</w:t>
      </w:r>
      <w:r w:rsidR="00C036F4" w:rsidRPr="00507FBC">
        <w:rPr>
          <w:sz w:val="28"/>
          <w:szCs w:val="28"/>
        </w:rPr>
        <w:t>.</w:t>
      </w:r>
    </w:p>
    <w:p w:rsid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К 1884, все части статуи были соединены, и это с</w:t>
      </w:r>
      <w:r w:rsidR="00C036F4" w:rsidRPr="00507FBC">
        <w:rPr>
          <w:sz w:val="28"/>
          <w:szCs w:val="28"/>
        </w:rPr>
        <w:t>оставило</w:t>
      </w:r>
      <w:r w:rsidRPr="00507FBC">
        <w:rPr>
          <w:sz w:val="28"/>
          <w:szCs w:val="28"/>
        </w:rPr>
        <w:t xml:space="preserve"> истинный колосс, </w:t>
      </w:r>
      <w:r w:rsidR="00C036F4" w:rsidRPr="00507FBC">
        <w:rPr>
          <w:sz w:val="28"/>
          <w:szCs w:val="28"/>
        </w:rPr>
        <w:t>опережающий все самые высокие крыши. Это, возможно</w:t>
      </w:r>
      <w:r w:rsidRPr="00507FBC">
        <w:rPr>
          <w:sz w:val="28"/>
          <w:szCs w:val="28"/>
        </w:rPr>
        <w:t xml:space="preserve"> было</w:t>
      </w:r>
      <w:r w:rsidR="00C036F4" w:rsidRPr="00507FBC">
        <w:rPr>
          <w:sz w:val="28"/>
          <w:szCs w:val="28"/>
        </w:rPr>
        <w:t xml:space="preserve"> закончить к</w:t>
      </w:r>
      <w:r w:rsidR="00507FBC">
        <w:rPr>
          <w:sz w:val="28"/>
          <w:szCs w:val="28"/>
        </w:rPr>
        <w:t xml:space="preserve"> </w:t>
      </w:r>
      <w:r w:rsidRPr="00507FBC">
        <w:rPr>
          <w:sz w:val="28"/>
          <w:szCs w:val="28"/>
        </w:rPr>
        <w:t>1883, но так как опора не была готова к этому</w:t>
      </w:r>
      <w:r w:rsidR="00C036F4" w:rsidRPr="00507FBC">
        <w:rPr>
          <w:sz w:val="28"/>
          <w:szCs w:val="28"/>
        </w:rPr>
        <w:t xml:space="preserve"> времени, то процесс замедлился</w:t>
      </w:r>
      <w:r w:rsidRPr="00507FBC">
        <w:rPr>
          <w:sz w:val="28"/>
          <w:szCs w:val="28"/>
        </w:rPr>
        <w:t>.</w:t>
      </w:r>
    </w:p>
    <w:p w:rsidR="00B066EC" w:rsidRP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11 июня 1884, Леви П. Мортон, Министр Соединенных Штатов </w:t>
      </w:r>
      <w:r w:rsidR="00C036F4" w:rsidRPr="00507FBC">
        <w:rPr>
          <w:sz w:val="28"/>
          <w:szCs w:val="28"/>
        </w:rPr>
        <w:t>во</w:t>
      </w:r>
      <w:r w:rsidRPr="00507FBC">
        <w:rPr>
          <w:sz w:val="28"/>
          <w:szCs w:val="28"/>
        </w:rPr>
        <w:t xml:space="preserve"> Франции, дал банкет в честь франко американского Союза и в праздновании завершения</w:t>
      </w:r>
      <w:r w:rsidR="00C036F4" w:rsidRPr="00507FBC">
        <w:rPr>
          <w:sz w:val="28"/>
          <w:szCs w:val="28"/>
        </w:rPr>
        <w:t xml:space="preserve"> строительства</w:t>
      </w:r>
      <w:r w:rsidRPr="00507FBC">
        <w:rPr>
          <w:sz w:val="28"/>
          <w:szCs w:val="28"/>
        </w:rPr>
        <w:t xml:space="preserve"> статуи. </w:t>
      </w:r>
    </w:p>
    <w:p w:rsid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4 июля был день, отобранный для формальной </w:t>
      </w:r>
      <w:r w:rsidR="00C036F4" w:rsidRPr="00507FBC">
        <w:rPr>
          <w:sz w:val="28"/>
          <w:szCs w:val="28"/>
        </w:rPr>
        <w:t>установки</w:t>
      </w:r>
      <w:r w:rsidRPr="00507FBC">
        <w:rPr>
          <w:sz w:val="28"/>
          <w:szCs w:val="28"/>
        </w:rPr>
        <w:t xml:space="preserve"> статуи. В тот день граф Фердинанд де Лессепс, строитель Суэцкого канала, который следовал за Лабулэ </w:t>
      </w:r>
      <w:r w:rsidRPr="00507FBC">
        <w:rPr>
          <w:rStyle w:val="unknownword"/>
          <w:sz w:val="28"/>
          <w:szCs w:val="28"/>
        </w:rPr>
        <w:t>De</w:t>
      </w:r>
      <w:r w:rsidRPr="00507FBC">
        <w:rPr>
          <w:sz w:val="28"/>
          <w:szCs w:val="28"/>
        </w:rPr>
        <w:t xml:space="preserve"> как президент франко американского Союза, представил Соединенным Штатам, чере</w:t>
      </w:r>
      <w:r w:rsidR="0057649C" w:rsidRPr="00507FBC">
        <w:rPr>
          <w:sz w:val="28"/>
          <w:szCs w:val="28"/>
        </w:rPr>
        <w:t>з Министра Мортона, колоссальную</w:t>
      </w:r>
      <w:r w:rsidRPr="00507FBC">
        <w:rPr>
          <w:sz w:val="28"/>
          <w:szCs w:val="28"/>
        </w:rPr>
        <w:t xml:space="preserve"> Стату</w:t>
      </w:r>
      <w:r w:rsidR="0057649C" w:rsidRPr="00507FBC">
        <w:rPr>
          <w:sz w:val="28"/>
          <w:szCs w:val="28"/>
        </w:rPr>
        <w:t>ю</w:t>
      </w:r>
      <w:r w:rsidRPr="00507FBC">
        <w:rPr>
          <w:sz w:val="28"/>
          <w:szCs w:val="28"/>
        </w:rPr>
        <w:t xml:space="preserve"> Свободы</w:t>
      </w:r>
      <w:r w:rsidR="0057649C" w:rsidRPr="00507FBC">
        <w:rPr>
          <w:sz w:val="28"/>
          <w:szCs w:val="28"/>
        </w:rPr>
        <w:t>.</w:t>
      </w:r>
    </w:p>
    <w:p w:rsidR="00B066EC" w:rsidRP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Американский Министр</w:t>
      </w:r>
      <w:r w:rsidR="0057649C" w:rsidRPr="00507FBC">
        <w:rPr>
          <w:sz w:val="28"/>
          <w:szCs w:val="28"/>
        </w:rPr>
        <w:t xml:space="preserve"> в приемной речи</w:t>
      </w:r>
      <w:r w:rsidRPr="00507FBC">
        <w:rPr>
          <w:sz w:val="28"/>
          <w:szCs w:val="28"/>
        </w:rPr>
        <w:t>, сказал частич</w:t>
      </w:r>
      <w:r w:rsidR="0057649C" w:rsidRPr="00507FBC">
        <w:rPr>
          <w:sz w:val="28"/>
          <w:szCs w:val="28"/>
        </w:rPr>
        <w:t xml:space="preserve">но: </w:t>
      </w:r>
      <w:r w:rsidR="00E004DF" w:rsidRPr="00507FBC">
        <w:rPr>
          <w:sz w:val="28"/>
          <w:szCs w:val="28"/>
        </w:rPr>
        <w:t>«</w:t>
      </w:r>
      <w:r w:rsidR="0057649C" w:rsidRPr="00507FBC">
        <w:rPr>
          <w:sz w:val="28"/>
          <w:szCs w:val="28"/>
        </w:rPr>
        <w:t>Бог предоставляет этой</w:t>
      </w:r>
      <w:r w:rsidRPr="00507FBC">
        <w:rPr>
          <w:sz w:val="28"/>
          <w:szCs w:val="28"/>
        </w:rPr>
        <w:t xml:space="preserve"> [Статуя]</w:t>
      </w:r>
      <w:r w:rsidR="0057649C" w:rsidRPr="00507FBC">
        <w:rPr>
          <w:sz w:val="28"/>
          <w:szCs w:val="28"/>
        </w:rPr>
        <w:t xml:space="preserve"> возможность</w:t>
      </w:r>
      <w:r w:rsidRPr="00507FBC">
        <w:rPr>
          <w:sz w:val="28"/>
          <w:szCs w:val="28"/>
        </w:rPr>
        <w:t xml:space="preserve"> стоять </w:t>
      </w:r>
      <w:r w:rsidR="0057649C" w:rsidRPr="00507FBC">
        <w:rPr>
          <w:sz w:val="28"/>
          <w:szCs w:val="28"/>
        </w:rPr>
        <w:t>века,</w:t>
      </w:r>
      <w:r w:rsidRPr="00507FBC">
        <w:rPr>
          <w:sz w:val="28"/>
          <w:szCs w:val="28"/>
        </w:rPr>
        <w:t xml:space="preserve"> как эмблема </w:t>
      </w:r>
      <w:r w:rsidR="0057649C" w:rsidRPr="00507FBC">
        <w:rPr>
          <w:sz w:val="28"/>
          <w:szCs w:val="28"/>
        </w:rPr>
        <w:t>неувядающей</w:t>
      </w:r>
      <w:r w:rsidRPr="00507FBC">
        <w:rPr>
          <w:sz w:val="28"/>
          <w:szCs w:val="28"/>
        </w:rPr>
        <w:t xml:space="preserve"> симпатии и привязанности между Республиками Франции и Соединенных Штатов</w:t>
      </w:r>
      <w:r w:rsidR="00E004DF" w:rsidRPr="00507FBC">
        <w:rPr>
          <w:sz w:val="28"/>
          <w:szCs w:val="28"/>
        </w:rPr>
        <w:t>»</w:t>
      </w:r>
      <w:r w:rsidR="0057649C" w:rsidRPr="00507FBC">
        <w:rPr>
          <w:sz w:val="28"/>
          <w:szCs w:val="28"/>
        </w:rPr>
        <w:t>.</w:t>
      </w:r>
    </w:p>
    <w:p w:rsidR="0057649C" w:rsidRPr="00507FBC" w:rsidRDefault="0057649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B066EC" w:rsidRPr="00507FBC" w:rsidRDefault="0057649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507FBC">
        <w:rPr>
          <w:b/>
          <w:bCs/>
          <w:iCs/>
          <w:sz w:val="28"/>
          <w:szCs w:val="28"/>
        </w:rPr>
        <w:t>3. ПОДАРОК</w:t>
      </w:r>
    </w:p>
    <w:p w:rsidR="00507FBC" w:rsidRDefault="00507FB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</w:p>
    <w:p w:rsidR="00507FBC" w:rsidRPr="00A00C24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00C24">
        <w:rPr>
          <w:iCs/>
          <w:sz w:val="28"/>
          <w:szCs w:val="28"/>
        </w:rPr>
        <w:t>Четвертого июля 1884, Ежегодный День американской Независимости.</w:t>
      </w:r>
      <w:r w:rsidR="00507FBC" w:rsidRPr="00A00C24">
        <w:rPr>
          <w:sz w:val="28"/>
          <w:szCs w:val="28"/>
        </w:rPr>
        <w:t xml:space="preserve"> </w:t>
      </w:r>
      <w:r w:rsidRPr="00A00C24">
        <w:rPr>
          <w:iCs/>
          <w:sz w:val="28"/>
          <w:szCs w:val="28"/>
        </w:rPr>
        <w:t>В присутствии М. Жюльа Ферри, Министр иностранных дел Франции, и Председателя совета Министров.</w:t>
      </w:r>
    </w:p>
    <w:p w:rsidR="00507FBC" w:rsidRPr="00A00C24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A00C24">
        <w:rPr>
          <w:iCs/>
          <w:sz w:val="28"/>
          <w:szCs w:val="28"/>
        </w:rPr>
        <w:t>Граф Фердинанд де Лессепс, от имени Комитета франко</w:t>
      </w:r>
      <w:r w:rsidR="00832706">
        <w:rPr>
          <w:iCs/>
          <w:sz w:val="28"/>
          <w:szCs w:val="28"/>
        </w:rPr>
        <w:t>-</w:t>
      </w:r>
      <w:r w:rsidRPr="00A00C24">
        <w:rPr>
          <w:iCs/>
          <w:sz w:val="28"/>
          <w:szCs w:val="28"/>
        </w:rPr>
        <w:t>американского Союза, и национального проявления, представил колоссальную с</w:t>
      </w:r>
      <w:r w:rsidR="0057649C" w:rsidRPr="00A00C24">
        <w:rPr>
          <w:iCs/>
          <w:sz w:val="28"/>
          <w:szCs w:val="28"/>
        </w:rPr>
        <w:t xml:space="preserve">татую </w:t>
      </w:r>
      <w:r w:rsidR="00E004DF" w:rsidRPr="00A00C24">
        <w:rPr>
          <w:iCs/>
          <w:sz w:val="28"/>
          <w:szCs w:val="28"/>
        </w:rPr>
        <w:t>«</w:t>
      </w:r>
      <w:r w:rsidR="0057649C" w:rsidRPr="00A00C24">
        <w:rPr>
          <w:iCs/>
          <w:sz w:val="28"/>
          <w:szCs w:val="28"/>
        </w:rPr>
        <w:t>Свободы, Просвещающей</w:t>
      </w:r>
      <w:r w:rsidR="00507FBC" w:rsidRPr="00A00C24">
        <w:rPr>
          <w:iCs/>
          <w:sz w:val="28"/>
          <w:szCs w:val="28"/>
        </w:rPr>
        <w:t xml:space="preserve"> </w:t>
      </w:r>
      <w:r w:rsidR="0057649C" w:rsidRPr="00A00C24">
        <w:rPr>
          <w:iCs/>
          <w:sz w:val="28"/>
          <w:szCs w:val="28"/>
        </w:rPr>
        <w:t>Мир</w:t>
      </w:r>
      <w:r w:rsidR="00E004DF" w:rsidRPr="00A00C24">
        <w:rPr>
          <w:iCs/>
          <w:sz w:val="28"/>
          <w:szCs w:val="28"/>
        </w:rPr>
        <w:t>»</w:t>
      </w:r>
      <w:r w:rsidR="0057649C" w:rsidRPr="00A00C24">
        <w:rPr>
          <w:iCs/>
          <w:sz w:val="28"/>
          <w:szCs w:val="28"/>
        </w:rPr>
        <w:t>,</w:t>
      </w:r>
      <w:r w:rsidR="00507FBC" w:rsidRPr="00A00C24">
        <w:rPr>
          <w:iCs/>
          <w:sz w:val="28"/>
          <w:szCs w:val="28"/>
        </w:rPr>
        <w:t xml:space="preserve"> </w:t>
      </w:r>
      <w:r w:rsidRPr="00A00C24">
        <w:rPr>
          <w:iCs/>
          <w:sz w:val="28"/>
          <w:szCs w:val="28"/>
        </w:rPr>
        <w:t>работа скульптора Бартол</w:t>
      </w:r>
      <w:r w:rsidR="0057649C" w:rsidRPr="00A00C24">
        <w:rPr>
          <w:iCs/>
          <w:sz w:val="28"/>
          <w:szCs w:val="28"/>
        </w:rPr>
        <w:t>ь</w:t>
      </w:r>
      <w:r w:rsidRPr="00A00C24">
        <w:rPr>
          <w:iCs/>
          <w:sz w:val="28"/>
          <w:szCs w:val="28"/>
        </w:rPr>
        <w:t>ди, Его Превосходительству, г. Мортону</w:t>
      </w:r>
      <w:r w:rsidR="0057649C" w:rsidRPr="00A00C24">
        <w:rPr>
          <w:iCs/>
          <w:sz w:val="28"/>
          <w:szCs w:val="28"/>
        </w:rPr>
        <w:t>.</w:t>
      </w:r>
    </w:p>
    <w:p w:rsidR="00507FBC" w:rsidRPr="00A00C24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00C24">
        <w:rPr>
          <w:iCs/>
          <w:sz w:val="28"/>
          <w:szCs w:val="28"/>
        </w:rPr>
        <w:t>Г. Мортон, от имени</w:t>
      </w:r>
      <w:r w:rsidR="00507FBC" w:rsidRPr="00A00C24">
        <w:rPr>
          <w:iCs/>
          <w:sz w:val="28"/>
          <w:szCs w:val="28"/>
        </w:rPr>
        <w:t xml:space="preserve"> </w:t>
      </w:r>
      <w:r w:rsidRPr="00A00C24">
        <w:rPr>
          <w:iCs/>
          <w:sz w:val="28"/>
          <w:szCs w:val="28"/>
        </w:rPr>
        <w:t>соотечественников, благодарит франко американский Союз за это доказательство</w:t>
      </w:r>
      <w:r w:rsidR="0057649C" w:rsidRPr="00A00C24">
        <w:rPr>
          <w:iCs/>
          <w:sz w:val="28"/>
          <w:szCs w:val="28"/>
        </w:rPr>
        <w:t xml:space="preserve"> сим</w:t>
      </w:r>
      <w:r w:rsidRPr="00A00C24">
        <w:rPr>
          <w:iCs/>
          <w:sz w:val="28"/>
          <w:szCs w:val="28"/>
        </w:rPr>
        <w:t xml:space="preserve">патии французских людей; он объявляет, что, в силу полномочий совещался </w:t>
      </w:r>
      <w:r w:rsidR="0057649C" w:rsidRPr="00A00C24">
        <w:rPr>
          <w:iCs/>
          <w:sz w:val="28"/>
          <w:szCs w:val="28"/>
        </w:rPr>
        <w:t>с</w:t>
      </w:r>
      <w:r w:rsidR="00507FBC" w:rsidRPr="00A00C24">
        <w:rPr>
          <w:iCs/>
          <w:sz w:val="28"/>
          <w:szCs w:val="28"/>
        </w:rPr>
        <w:t xml:space="preserve"> </w:t>
      </w:r>
      <w:r w:rsidRPr="00A00C24">
        <w:rPr>
          <w:iCs/>
          <w:sz w:val="28"/>
          <w:szCs w:val="28"/>
        </w:rPr>
        <w:t xml:space="preserve">президентом Соединенных Штатов, и Комитетом Работы в Америке, представленной ее благородным президентом, г. Уильямом </w:t>
      </w:r>
      <w:r w:rsidR="0057649C" w:rsidRPr="00A00C24">
        <w:rPr>
          <w:iCs/>
          <w:sz w:val="28"/>
          <w:szCs w:val="28"/>
        </w:rPr>
        <w:t>Евартс</w:t>
      </w:r>
      <w:r w:rsidRPr="00A00C24">
        <w:rPr>
          <w:iCs/>
          <w:sz w:val="28"/>
          <w:szCs w:val="28"/>
        </w:rPr>
        <w:t>, он принимает статую, и что это должно быть установлено в соответствии с голосованием Конгресса от 22-ого февраля 1877; в гавани Нью-Йорка, как подарок неизменной дружбы этих двух наций.</w:t>
      </w:r>
    </w:p>
    <w:p w:rsidR="00B066EC" w:rsidRPr="00A00C24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00C24">
        <w:rPr>
          <w:iCs/>
          <w:sz w:val="28"/>
          <w:szCs w:val="28"/>
        </w:rPr>
        <w:t>В вере, которой там подписались:</w:t>
      </w:r>
    </w:p>
    <w:p w:rsidR="00B066EC" w:rsidRPr="00A00C24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A00C24">
        <w:rPr>
          <w:iCs/>
          <w:sz w:val="28"/>
          <w:szCs w:val="28"/>
        </w:rPr>
        <w:t>От имени Франции:</w:t>
      </w:r>
      <w:r w:rsidR="00507FBC" w:rsidRPr="00A00C24">
        <w:rPr>
          <w:iCs/>
          <w:sz w:val="28"/>
          <w:szCs w:val="28"/>
        </w:rPr>
        <w:t xml:space="preserve"> </w:t>
      </w:r>
      <w:r w:rsidRPr="00A00C24">
        <w:rPr>
          <w:iCs/>
          <w:sz w:val="28"/>
          <w:szCs w:val="28"/>
        </w:rPr>
        <w:t>Жюль Ферри-Жюль Бриссон.</w:t>
      </w:r>
      <w:r w:rsidR="00507FBC" w:rsidRPr="00A00C24">
        <w:rPr>
          <w:iCs/>
          <w:sz w:val="28"/>
          <w:szCs w:val="28"/>
        </w:rPr>
        <w:t xml:space="preserve"> </w:t>
      </w:r>
      <w:r w:rsidRPr="00A00C24">
        <w:rPr>
          <w:iCs/>
          <w:sz w:val="28"/>
          <w:szCs w:val="28"/>
        </w:rPr>
        <w:t>От имени Комитета франко американского Союза:</w:t>
      </w:r>
      <w:r w:rsidR="00507FBC" w:rsidRPr="00A00C24">
        <w:rPr>
          <w:iCs/>
          <w:sz w:val="28"/>
          <w:szCs w:val="28"/>
        </w:rPr>
        <w:t xml:space="preserve"> </w:t>
      </w:r>
      <w:r w:rsidRPr="00A00C24">
        <w:rPr>
          <w:iCs/>
          <w:sz w:val="28"/>
          <w:szCs w:val="28"/>
        </w:rPr>
        <w:t xml:space="preserve">Фердинанд </w:t>
      </w:r>
      <w:r w:rsidRPr="00A00C24">
        <w:rPr>
          <w:rStyle w:val="unknownword"/>
          <w:iCs/>
          <w:sz w:val="28"/>
          <w:szCs w:val="28"/>
        </w:rPr>
        <w:t>de</w:t>
      </w:r>
      <w:r w:rsidRPr="00A00C24">
        <w:rPr>
          <w:iCs/>
          <w:sz w:val="28"/>
          <w:szCs w:val="28"/>
        </w:rPr>
        <w:t xml:space="preserve"> </w:t>
      </w:r>
      <w:r w:rsidRPr="00A00C24">
        <w:rPr>
          <w:rStyle w:val="unknownword"/>
          <w:iCs/>
          <w:sz w:val="28"/>
          <w:szCs w:val="28"/>
        </w:rPr>
        <w:t>Lesseps—Edmond</w:t>
      </w:r>
      <w:r w:rsidRPr="00A00C24">
        <w:rPr>
          <w:iCs/>
          <w:sz w:val="28"/>
          <w:szCs w:val="28"/>
        </w:rPr>
        <w:t xml:space="preserve"> </w:t>
      </w:r>
      <w:r w:rsidRPr="00A00C24">
        <w:rPr>
          <w:rStyle w:val="unknownword"/>
          <w:iCs/>
          <w:sz w:val="28"/>
          <w:szCs w:val="28"/>
        </w:rPr>
        <w:t>de</w:t>
      </w:r>
      <w:r w:rsidRPr="00A00C24">
        <w:rPr>
          <w:iCs/>
          <w:sz w:val="28"/>
          <w:szCs w:val="28"/>
        </w:rPr>
        <w:t xml:space="preserve"> Лафейетт.</w:t>
      </w:r>
      <w:r w:rsidR="00507FBC" w:rsidRPr="00A00C24">
        <w:rPr>
          <w:sz w:val="28"/>
          <w:szCs w:val="28"/>
        </w:rPr>
        <w:t xml:space="preserve"> </w:t>
      </w:r>
      <w:r w:rsidRPr="00A00C24">
        <w:rPr>
          <w:iCs/>
          <w:sz w:val="28"/>
          <w:szCs w:val="28"/>
        </w:rPr>
        <w:t>От имени Соединенных Штатов:</w:t>
      </w:r>
      <w:r w:rsidR="00507FBC" w:rsidRPr="00A00C24">
        <w:rPr>
          <w:iCs/>
          <w:sz w:val="28"/>
          <w:szCs w:val="28"/>
        </w:rPr>
        <w:t xml:space="preserve"> </w:t>
      </w:r>
      <w:r w:rsidRPr="00A00C24">
        <w:rPr>
          <w:iCs/>
          <w:sz w:val="28"/>
          <w:szCs w:val="28"/>
        </w:rPr>
        <w:t>Леви П. Мортон.</w:t>
      </w:r>
    </w:p>
    <w:p w:rsidR="00A00C24" w:rsidRPr="00A00C24" w:rsidRDefault="00A00C24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066EC" w:rsidRPr="00507FBC" w:rsidRDefault="00A00C24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  <w:r w:rsidR="0057649C" w:rsidRPr="00507FBC">
        <w:rPr>
          <w:b/>
          <w:bCs/>
          <w:iCs/>
          <w:sz w:val="28"/>
          <w:szCs w:val="28"/>
        </w:rPr>
        <w:t>4. ТРАНСПОРТИРОВКА И ПОСВЯЩЕНИЕ СТАТУИ</w:t>
      </w:r>
    </w:p>
    <w:p w:rsidR="00507FBC" w:rsidRDefault="00507FB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К </w:t>
      </w:r>
      <w:r w:rsidR="00010E7B" w:rsidRPr="00507FBC">
        <w:rPr>
          <w:sz w:val="28"/>
          <w:szCs w:val="28"/>
        </w:rPr>
        <w:t>январю</w:t>
      </w:r>
      <w:r w:rsidRPr="00507FBC">
        <w:rPr>
          <w:sz w:val="28"/>
          <w:szCs w:val="28"/>
        </w:rPr>
        <w:t xml:space="preserve"> 1885, была закончена работа отгрузки статуи </w:t>
      </w:r>
      <w:r w:rsidR="00010E7B" w:rsidRPr="00507FBC">
        <w:rPr>
          <w:sz w:val="28"/>
          <w:szCs w:val="28"/>
        </w:rPr>
        <w:t>в</w:t>
      </w:r>
      <w:r w:rsidRPr="00507FBC">
        <w:rPr>
          <w:sz w:val="28"/>
          <w:szCs w:val="28"/>
        </w:rPr>
        <w:t xml:space="preserve"> Америке. Каждая часть была классифицирована и отмечена так, чтобы это могло быть повторно собрано на Острове Бедло с точностью и эффективностью. Части были упакованы в 214 </w:t>
      </w:r>
      <w:r w:rsidR="00010E7B" w:rsidRPr="00507FBC">
        <w:rPr>
          <w:sz w:val="28"/>
          <w:szCs w:val="28"/>
        </w:rPr>
        <w:t>специально</w:t>
      </w:r>
      <w:r w:rsidRPr="00507FBC">
        <w:rPr>
          <w:sz w:val="28"/>
          <w:szCs w:val="28"/>
        </w:rPr>
        <w:t xml:space="preserve"> построенных </w:t>
      </w:r>
      <w:r w:rsidR="00010E7B" w:rsidRPr="00507FBC">
        <w:rPr>
          <w:sz w:val="28"/>
          <w:szCs w:val="28"/>
        </w:rPr>
        <w:t>контейнерах</w:t>
      </w:r>
      <w:r w:rsidRPr="00507FBC">
        <w:rPr>
          <w:sz w:val="28"/>
          <w:szCs w:val="28"/>
        </w:rPr>
        <w:t>, которые, когда заполнено, изменились по весу от нескольких сотен фунтов до нескольких тонн.</w:t>
      </w:r>
    </w:p>
    <w:p w:rsid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Французское Правительство поставляло судно, </w:t>
      </w:r>
      <w:r w:rsidRPr="00507FBC">
        <w:rPr>
          <w:rStyle w:val="unknownword"/>
          <w:i/>
          <w:iCs/>
          <w:sz w:val="28"/>
          <w:szCs w:val="28"/>
        </w:rPr>
        <w:t>Isere</w:t>
      </w:r>
      <w:r w:rsidRPr="00507FBC">
        <w:rPr>
          <w:i/>
          <w:iCs/>
          <w:sz w:val="28"/>
          <w:szCs w:val="28"/>
        </w:rPr>
        <w:t xml:space="preserve">, </w:t>
      </w:r>
      <w:r w:rsidRPr="00507FBC">
        <w:rPr>
          <w:sz w:val="28"/>
          <w:szCs w:val="28"/>
        </w:rPr>
        <w:t xml:space="preserve">чтобы транспортировать статую в Соединенные Штаты. </w:t>
      </w:r>
      <w:r w:rsidRPr="00507FBC">
        <w:rPr>
          <w:rStyle w:val="unknownword"/>
          <w:i/>
          <w:iCs/>
          <w:sz w:val="28"/>
          <w:szCs w:val="28"/>
        </w:rPr>
        <w:t>Isere</w:t>
      </w:r>
      <w:r w:rsidRPr="00507FBC">
        <w:rPr>
          <w:sz w:val="28"/>
          <w:szCs w:val="28"/>
        </w:rPr>
        <w:t xml:space="preserve"> оставил Руан 21 мая 1885, и достиг Песчаного Крюка, во входе нью-йоркской Гавани, 17 июня. После того, как бумаги</w:t>
      </w:r>
      <w:r w:rsidR="00010E7B" w:rsidRPr="00507FBC">
        <w:rPr>
          <w:sz w:val="28"/>
          <w:szCs w:val="28"/>
        </w:rPr>
        <w:t xml:space="preserve"> и права</w:t>
      </w:r>
      <w:r w:rsidRPr="00507FBC">
        <w:rPr>
          <w:sz w:val="28"/>
          <w:szCs w:val="28"/>
        </w:rPr>
        <w:t xml:space="preserve"> к статуе были переданы</w:t>
      </w:r>
      <w:r w:rsidR="00010E7B" w:rsidRPr="00507FBC">
        <w:rPr>
          <w:sz w:val="28"/>
          <w:szCs w:val="28"/>
        </w:rPr>
        <w:t xml:space="preserve"> мистеру </w:t>
      </w:r>
      <w:r w:rsidRPr="00507FBC">
        <w:rPr>
          <w:sz w:val="28"/>
          <w:szCs w:val="28"/>
        </w:rPr>
        <w:t xml:space="preserve">Камню, судно было состыковано </w:t>
      </w:r>
      <w:r w:rsidR="00010E7B" w:rsidRPr="00507FBC">
        <w:rPr>
          <w:sz w:val="28"/>
          <w:szCs w:val="28"/>
        </w:rPr>
        <w:t>на</w:t>
      </w:r>
      <w:r w:rsidRPr="00507FBC">
        <w:rPr>
          <w:sz w:val="28"/>
          <w:szCs w:val="28"/>
        </w:rPr>
        <w:t xml:space="preserve"> Острове Бедло.</w:t>
      </w:r>
    </w:p>
    <w:p w:rsid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Статуя Свободы, Просвещающей Мир была посвящена 28 октября 1886. Кунт де Лессепс и Сенатор Эвартс были среди спикеров. </w:t>
      </w:r>
      <w:r w:rsidR="00010E7B" w:rsidRPr="00507FBC">
        <w:rPr>
          <w:sz w:val="28"/>
          <w:szCs w:val="28"/>
        </w:rPr>
        <w:t>Бартольди,</w:t>
      </w:r>
      <w:r w:rsidRPr="00507FBC">
        <w:rPr>
          <w:sz w:val="28"/>
          <w:szCs w:val="28"/>
        </w:rPr>
        <w:t xml:space="preserve"> в факеле на приблизительно </w:t>
      </w:r>
      <w:smartTag w:uri="urn:schemas-microsoft-com:office:smarttags" w:element="metricconverter">
        <w:smartTagPr>
          <w:attr w:name="ProductID" w:val="12 акров"/>
        </w:smartTagPr>
        <w:r w:rsidRPr="00507FBC">
          <w:rPr>
            <w:sz w:val="28"/>
            <w:szCs w:val="28"/>
          </w:rPr>
          <w:t>300 футов</w:t>
        </w:r>
      </w:smartTag>
      <w:r w:rsidRPr="00507FBC">
        <w:rPr>
          <w:sz w:val="28"/>
          <w:szCs w:val="28"/>
        </w:rPr>
        <w:t xml:space="preserve"> выше, тянул веревку, которая удалила французский триколор </w:t>
      </w:r>
      <w:r w:rsidR="00010E7B" w:rsidRPr="00507FBC">
        <w:rPr>
          <w:sz w:val="28"/>
          <w:szCs w:val="28"/>
        </w:rPr>
        <w:t>с</w:t>
      </w:r>
      <w:r w:rsidRPr="00507FBC">
        <w:rPr>
          <w:sz w:val="28"/>
          <w:szCs w:val="28"/>
        </w:rPr>
        <w:t xml:space="preserve"> лица Свободы. Тогда, Президент Гровер Клевеланд принял статую от имени Соединенных Штатов. Особенно внушительный были эти слова его: </w:t>
      </w:r>
      <w:r w:rsidR="00E004DF" w:rsidRPr="00507FBC">
        <w:rPr>
          <w:sz w:val="28"/>
          <w:szCs w:val="28"/>
        </w:rPr>
        <w:t>«</w:t>
      </w:r>
      <w:r w:rsidRPr="00507FBC">
        <w:rPr>
          <w:sz w:val="28"/>
          <w:szCs w:val="28"/>
        </w:rPr>
        <w:t xml:space="preserve">Мы не будем забывать, что Свобода здесь </w:t>
      </w:r>
      <w:r w:rsidR="00010E7B" w:rsidRPr="00507FBC">
        <w:rPr>
          <w:sz w:val="28"/>
          <w:szCs w:val="28"/>
        </w:rPr>
        <w:t>получила свой дом</w:t>
      </w:r>
      <w:r w:rsidRPr="00507FBC">
        <w:rPr>
          <w:sz w:val="28"/>
          <w:szCs w:val="28"/>
        </w:rPr>
        <w:t>; и</w:t>
      </w:r>
      <w:r w:rsidR="00507FBC">
        <w:rPr>
          <w:sz w:val="28"/>
          <w:szCs w:val="28"/>
        </w:rPr>
        <w:t xml:space="preserve"> </w:t>
      </w:r>
      <w:r w:rsidR="00010E7B" w:rsidRPr="00507FBC">
        <w:rPr>
          <w:sz w:val="28"/>
          <w:szCs w:val="28"/>
        </w:rPr>
        <w:t>теперь</w:t>
      </w:r>
      <w:r w:rsidRPr="00507FBC">
        <w:rPr>
          <w:sz w:val="28"/>
          <w:szCs w:val="28"/>
        </w:rPr>
        <w:t xml:space="preserve"> ее выбранны</w:t>
      </w:r>
      <w:r w:rsidR="00010E7B" w:rsidRPr="00507FBC">
        <w:rPr>
          <w:sz w:val="28"/>
          <w:szCs w:val="28"/>
        </w:rPr>
        <w:t>м алтарем не будут пренебрегать</w:t>
      </w:r>
      <w:r w:rsidR="00E004DF" w:rsidRPr="00507FBC">
        <w:rPr>
          <w:sz w:val="28"/>
          <w:szCs w:val="28"/>
        </w:rPr>
        <w:t>»</w:t>
      </w:r>
      <w:r w:rsidR="00010E7B" w:rsidRPr="00507FBC">
        <w:rPr>
          <w:sz w:val="28"/>
          <w:szCs w:val="28"/>
        </w:rPr>
        <w:t>.</w:t>
      </w:r>
    </w:p>
    <w:p w:rsidR="00B066EC" w:rsidRPr="00507FBC" w:rsidRDefault="00010E7B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Той ночью факел, находящийся</w:t>
      </w:r>
      <w:r w:rsidR="00B066EC" w:rsidRPr="00507FBC">
        <w:rPr>
          <w:sz w:val="28"/>
          <w:szCs w:val="28"/>
        </w:rPr>
        <w:t xml:space="preserve"> в руке статуи был </w:t>
      </w:r>
      <w:r w:rsidRPr="00507FBC">
        <w:rPr>
          <w:sz w:val="28"/>
          <w:szCs w:val="28"/>
        </w:rPr>
        <w:t>зажжен</w:t>
      </w:r>
      <w:r w:rsidR="00B066EC" w:rsidRPr="00507FBC">
        <w:rPr>
          <w:sz w:val="28"/>
          <w:szCs w:val="28"/>
        </w:rPr>
        <w:t>.</w:t>
      </w:r>
    </w:p>
    <w:p w:rsidR="00A00C24" w:rsidRDefault="00A00C24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CE090F" w:rsidRPr="00507FBC" w:rsidRDefault="00010E7B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507FBC">
        <w:rPr>
          <w:b/>
          <w:bCs/>
          <w:iCs/>
          <w:sz w:val="28"/>
          <w:szCs w:val="28"/>
        </w:rPr>
        <w:t>5. УСОВЕРШЕНСТВОВАНИЯ СТАТУИ С 1886 ГОДА</w:t>
      </w:r>
    </w:p>
    <w:p w:rsidR="00507FBC" w:rsidRDefault="00507FB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СИСТЕМА ОСВЕЩЕНИЯ. Дождь </w:t>
      </w:r>
      <w:r w:rsidR="00010E7B" w:rsidRPr="00507FBC">
        <w:rPr>
          <w:sz w:val="28"/>
          <w:szCs w:val="28"/>
        </w:rPr>
        <w:t>пошел</w:t>
      </w:r>
      <w:r w:rsidRPr="00507FBC">
        <w:rPr>
          <w:sz w:val="28"/>
          <w:szCs w:val="28"/>
        </w:rPr>
        <w:t xml:space="preserve"> ночью посвящения, вызывая отсрочку блестящего</w:t>
      </w:r>
      <w:r w:rsidR="00010E7B" w:rsidRPr="00507FBC">
        <w:rPr>
          <w:sz w:val="28"/>
          <w:szCs w:val="28"/>
        </w:rPr>
        <w:t xml:space="preserve"> </w:t>
      </w:r>
      <w:r w:rsidRPr="00507FBC">
        <w:rPr>
          <w:sz w:val="28"/>
          <w:szCs w:val="28"/>
        </w:rPr>
        <w:t xml:space="preserve">фейерверка, и также затемняя свет Свободы. Когда дождь прекратился, было очевидно, что лампа Свободы не будет сиять ожидаемые </w:t>
      </w:r>
      <w:smartTag w:uri="urn:schemas-microsoft-com:office:smarttags" w:element="metricconverter">
        <w:smartTagPr>
          <w:attr w:name="ProductID" w:val="12 акров"/>
        </w:smartTagPr>
        <w:r w:rsidRPr="00507FBC">
          <w:rPr>
            <w:sz w:val="28"/>
            <w:szCs w:val="28"/>
          </w:rPr>
          <w:t>50 миль</w:t>
        </w:r>
      </w:smartTag>
      <w:r w:rsidRPr="00507FBC">
        <w:rPr>
          <w:sz w:val="28"/>
          <w:szCs w:val="28"/>
        </w:rPr>
        <w:t xml:space="preserve"> к морю; и проблема освещения </w:t>
      </w:r>
      <w:r w:rsidR="00010E7B" w:rsidRPr="00507FBC">
        <w:rPr>
          <w:sz w:val="28"/>
          <w:szCs w:val="28"/>
        </w:rPr>
        <w:t>озадачила всех. П</w:t>
      </w:r>
      <w:r w:rsidRPr="00507FBC">
        <w:rPr>
          <w:sz w:val="28"/>
          <w:szCs w:val="28"/>
        </w:rPr>
        <w:t xml:space="preserve">ервоначальная электрическая система была несколько раз заменена современным оборудованием. В 1916, от Президентской яхты </w:t>
      </w:r>
      <w:r w:rsidRPr="00507FBC">
        <w:rPr>
          <w:rStyle w:val="unknownword"/>
          <w:i/>
          <w:iCs/>
          <w:sz w:val="28"/>
          <w:szCs w:val="28"/>
        </w:rPr>
        <w:t>Mayflower</w:t>
      </w:r>
      <w:r w:rsidRPr="00507FBC">
        <w:rPr>
          <w:i/>
          <w:iCs/>
          <w:sz w:val="28"/>
          <w:szCs w:val="28"/>
        </w:rPr>
        <w:t xml:space="preserve">, </w:t>
      </w:r>
      <w:r w:rsidRPr="00507FBC">
        <w:rPr>
          <w:sz w:val="28"/>
          <w:szCs w:val="28"/>
        </w:rPr>
        <w:t xml:space="preserve">поставленный на якорь близко к Острову Бедло, президент Вудроу Вилсон </w:t>
      </w:r>
      <w:r w:rsidR="00010E7B" w:rsidRPr="00507FBC">
        <w:rPr>
          <w:sz w:val="28"/>
          <w:szCs w:val="28"/>
        </w:rPr>
        <w:t>привел в действие</w:t>
      </w:r>
      <w:r w:rsidRPr="00507FBC">
        <w:rPr>
          <w:sz w:val="28"/>
          <w:szCs w:val="28"/>
        </w:rPr>
        <w:t xml:space="preserve"> первую адекватную систему освещения, нажимая беспроводный ключ, который передал электрический импульс</w:t>
      </w:r>
      <w:r w:rsidR="00010E7B" w:rsidRPr="00507FBC">
        <w:rPr>
          <w:sz w:val="28"/>
          <w:szCs w:val="28"/>
        </w:rPr>
        <w:t xml:space="preserve"> для того, чтобы</w:t>
      </w:r>
      <w:r w:rsidRPr="00507FBC">
        <w:rPr>
          <w:sz w:val="28"/>
          <w:szCs w:val="28"/>
        </w:rPr>
        <w:t xml:space="preserve"> включить новые широкие полосы света. Двести сорок шесть про</w:t>
      </w:r>
      <w:r w:rsidR="00010E7B" w:rsidRPr="00507FBC">
        <w:rPr>
          <w:sz w:val="28"/>
          <w:szCs w:val="28"/>
        </w:rPr>
        <w:t>ж</w:t>
      </w:r>
      <w:r w:rsidRPr="00507FBC">
        <w:rPr>
          <w:sz w:val="28"/>
          <w:szCs w:val="28"/>
        </w:rPr>
        <w:t xml:space="preserve">екторов, используя сверкающие лампы на 250 ватт, были расположены в </w:t>
      </w:r>
      <w:r w:rsidR="00010E7B" w:rsidRPr="00507FBC">
        <w:rPr>
          <w:sz w:val="28"/>
          <w:szCs w:val="28"/>
        </w:rPr>
        <w:t>точках</w:t>
      </w:r>
      <w:r w:rsidRPr="00507FBC">
        <w:rPr>
          <w:sz w:val="28"/>
          <w:szCs w:val="28"/>
        </w:rPr>
        <w:t xml:space="preserve"> звезды основы памятника и на крышах маленьких зданий на острове. Пятнадцать газонаполненных электрических ламп с 500 </w:t>
      </w:r>
      <w:r w:rsidR="00010E7B" w:rsidRPr="00507FBC">
        <w:rPr>
          <w:sz w:val="28"/>
          <w:szCs w:val="28"/>
        </w:rPr>
        <w:t>ватт</w:t>
      </w:r>
      <w:r w:rsidRPr="00507FBC">
        <w:rPr>
          <w:sz w:val="28"/>
          <w:szCs w:val="28"/>
        </w:rPr>
        <w:t xml:space="preserve"> были установлены в факеле.</w:t>
      </w:r>
    </w:p>
    <w:p w:rsidR="00507FBC" w:rsidRDefault="00010E7B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Е</w:t>
      </w:r>
      <w:r w:rsidR="00B066EC" w:rsidRPr="00507FBC">
        <w:rPr>
          <w:sz w:val="28"/>
          <w:szCs w:val="28"/>
        </w:rPr>
        <w:t>ще более современная система была установлена в 1931, включая электрические трансформаторы, группы выключателя, автоматические средства управления часов, и полную новую систему освещения заливающим светом. Эта установка состояла из девяноста шести сверкающих ламп на 1 000 ватт, приложенных в про</w:t>
      </w:r>
      <w:r w:rsidR="004B1069" w:rsidRPr="00507FBC">
        <w:rPr>
          <w:sz w:val="28"/>
          <w:szCs w:val="28"/>
        </w:rPr>
        <w:t>ж</w:t>
      </w:r>
      <w:r w:rsidR="00B066EC" w:rsidRPr="00507FBC">
        <w:rPr>
          <w:sz w:val="28"/>
          <w:szCs w:val="28"/>
        </w:rPr>
        <w:t>екторах широкой полосы света</w:t>
      </w:r>
      <w:r w:rsidR="004B1069" w:rsidRPr="00507FBC">
        <w:rPr>
          <w:sz w:val="28"/>
          <w:szCs w:val="28"/>
        </w:rPr>
        <w:t>.</w:t>
      </w:r>
      <w:r w:rsidR="00B066EC" w:rsidRPr="00507FBC">
        <w:rPr>
          <w:sz w:val="28"/>
          <w:szCs w:val="28"/>
        </w:rPr>
        <w:t xml:space="preserve"> На одиннадцатом </w:t>
      </w:r>
      <w:r w:rsidR="004B1069" w:rsidRPr="00507FBC">
        <w:rPr>
          <w:sz w:val="28"/>
          <w:szCs w:val="28"/>
        </w:rPr>
        <w:t>уровне</w:t>
      </w:r>
      <w:r w:rsidR="00B066EC" w:rsidRPr="00507FBC">
        <w:rPr>
          <w:sz w:val="28"/>
          <w:szCs w:val="28"/>
        </w:rPr>
        <w:t xml:space="preserve"> был</w:t>
      </w:r>
      <w:r w:rsidR="004B1069" w:rsidRPr="00507FBC">
        <w:rPr>
          <w:sz w:val="28"/>
          <w:szCs w:val="28"/>
        </w:rPr>
        <w:t>а</w:t>
      </w:r>
      <w:r w:rsidR="00B066EC" w:rsidRPr="00507FBC">
        <w:rPr>
          <w:sz w:val="28"/>
          <w:szCs w:val="28"/>
        </w:rPr>
        <w:t xml:space="preserve"> установлен</w:t>
      </w:r>
      <w:r w:rsidR="004B1069" w:rsidRPr="00507FBC">
        <w:rPr>
          <w:sz w:val="28"/>
          <w:szCs w:val="28"/>
        </w:rPr>
        <w:t>а</w:t>
      </w:r>
      <w:r w:rsidR="00B066EC" w:rsidRPr="00507FBC">
        <w:rPr>
          <w:sz w:val="28"/>
          <w:szCs w:val="28"/>
        </w:rPr>
        <w:t xml:space="preserve"> батарея 16 огней нав</w:t>
      </w:r>
      <w:r w:rsidR="004B1069" w:rsidRPr="00507FBC">
        <w:rPr>
          <w:sz w:val="28"/>
          <w:szCs w:val="28"/>
        </w:rPr>
        <w:t>е</w:t>
      </w:r>
      <w:r w:rsidR="00B066EC" w:rsidRPr="00507FBC">
        <w:rPr>
          <w:sz w:val="28"/>
          <w:szCs w:val="28"/>
        </w:rPr>
        <w:t>дения, чтобы усилить ночной характер лица статуи. Группа тринадцати сверкающих ламп на</w:t>
      </w:r>
      <w:r w:rsidR="00507FBC">
        <w:rPr>
          <w:sz w:val="28"/>
          <w:szCs w:val="28"/>
        </w:rPr>
        <w:t xml:space="preserve"> </w:t>
      </w:r>
      <w:r w:rsidR="00B066EC" w:rsidRPr="00507FBC">
        <w:rPr>
          <w:sz w:val="28"/>
          <w:szCs w:val="28"/>
        </w:rPr>
        <w:t>1 000 ватт и одной сверкающей лампы на 250 ватт вошла в факел. Эта улучшенная система приблизительно удвоила освещение предыдущей установки.</w:t>
      </w:r>
    </w:p>
    <w:p w:rsid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ПЕРЕПРОЕКТИРОВАННЫЙ ФАКЕЛ. В соединении с проектом усовершенствования освещения 1916, факел, который был первоначально</w:t>
      </w:r>
      <w:r w:rsidR="004B1069" w:rsidRPr="00507FBC">
        <w:rPr>
          <w:sz w:val="28"/>
          <w:szCs w:val="28"/>
        </w:rPr>
        <w:t xml:space="preserve"> из</w:t>
      </w:r>
      <w:r w:rsidRPr="00507FBC">
        <w:rPr>
          <w:sz w:val="28"/>
          <w:szCs w:val="28"/>
        </w:rPr>
        <w:t xml:space="preserve"> мед</w:t>
      </w:r>
      <w:r w:rsidR="004B1069" w:rsidRPr="00507FBC">
        <w:rPr>
          <w:sz w:val="28"/>
          <w:szCs w:val="28"/>
        </w:rPr>
        <w:t>и</w:t>
      </w:r>
      <w:r w:rsidRPr="00507FBC">
        <w:rPr>
          <w:sz w:val="28"/>
          <w:szCs w:val="28"/>
        </w:rPr>
        <w:t xml:space="preserve">, был перепроектирован при использовании в общей сложности 600 отдельных частей различного крашеного желтого листового неполированного стекла, чтобы увеличить и украсить эффекты освещения. Эта работа была выполнена </w:t>
      </w:r>
      <w:r w:rsidR="004B1069" w:rsidRPr="00507FBC">
        <w:rPr>
          <w:sz w:val="28"/>
          <w:szCs w:val="28"/>
        </w:rPr>
        <w:t>Гутцом Борглюмом</w:t>
      </w:r>
      <w:r w:rsidRPr="00507FBC">
        <w:rPr>
          <w:sz w:val="28"/>
          <w:szCs w:val="28"/>
        </w:rPr>
        <w:t>, известны</w:t>
      </w:r>
      <w:r w:rsidR="004B1069" w:rsidRPr="00507FBC">
        <w:rPr>
          <w:sz w:val="28"/>
          <w:szCs w:val="28"/>
        </w:rPr>
        <w:t>м</w:t>
      </w:r>
      <w:r w:rsidRPr="00507FBC">
        <w:rPr>
          <w:sz w:val="28"/>
          <w:szCs w:val="28"/>
        </w:rPr>
        <w:t xml:space="preserve"> за </w:t>
      </w:r>
      <w:r w:rsidR="004B1069" w:rsidRPr="00507FBC">
        <w:rPr>
          <w:sz w:val="28"/>
          <w:szCs w:val="28"/>
        </w:rPr>
        <w:t>свои колоссальные скульптуры</w:t>
      </w:r>
      <w:r w:rsidRPr="00507FBC">
        <w:rPr>
          <w:sz w:val="28"/>
          <w:szCs w:val="28"/>
        </w:rPr>
        <w:t xml:space="preserve"> президентов</w:t>
      </w:r>
      <w:r w:rsidR="004B1069" w:rsidRPr="00507FBC">
        <w:rPr>
          <w:sz w:val="28"/>
          <w:szCs w:val="28"/>
        </w:rPr>
        <w:t>:</w:t>
      </w:r>
      <w:r w:rsidRPr="00507FBC">
        <w:rPr>
          <w:sz w:val="28"/>
          <w:szCs w:val="28"/>
        </w:rPr>
        <w:t xml:space="preserve"> Вашингтон, </w:t>
      </w:r>
      <w:r w:rsidR="004B1069" w:rsidRPr="00507FBC">
        <w:rPr>
          <w:sz w:val="28"/>
          <w:szCs w:val="28"/>
        </w:rPr>
        <w:t>Джефферсон</w:t>
      </w:r>
      <w:r w:rsidRPr="00507FBC">
        <w:rPr>
          <w:sz w:val="28"/>
          <w:szCs w:val="28"/>
        </w:rPr>
        <w:t>, Линкольн, и Теодор Рузевел</w:t>
      </w:r>
      <w:r w:rsidR="004B1069" w:rsidRPr="00507FBC">
        <w:rPr>
          <w:sz w:val="28"/>
          <w:szCs w:val="28"/>
        </w:rPr>
        <w:t>ь</w:t>
      </w:r>
      <w:r w:rsidRPr="00507FBC">
        <w:rPr>
          <w:sz w:val="28"/>
          <w:szCs w:val="28"/>
        </w:rPr>
        <w:t>т на</w:t>
      </w:r>
      <w:r w:rsidR="004B1069" w:rsidRPr="00507FBC">
        <w:rPr>
          <w:sz w:val="28"/>
          <w:szCs w:val="28"/>
        </w:rPr>
        <w:t xml:space="preserve"> горе,</w:t>
      </w:r>
      <w:r w:rsidRPr="00507FBC">
        <w:rPr>
          <w:sz w:val="28"/>
          <w:szCs w:val="28"/>
        </w:rPr>
        <w:t xml:space="preserve"> в Креплении</w:t>
      </w:r>
      <w:r w:rsidR="004B1069" w:rsidRPr="00507FBC">
        <w:rPr>
          <w:sz w:val="28"/>
          <w:szCs w:val="28"/>
        </w:rPr>
        <w:t xml:space="preserve"> Рашмор.</w:t>
      </w:r>
      <w:r w:rsidRPr="00507FBC">
        <w:rPr>
          <w:sz w:val="28"/>
          <w:szCs w:val="28"/>
        </w:rPr>
        <w:t xml:space="preserve"> Факел теперь освещен</w:t>
      </w:r>
      <w:r w:rsidR="004B1069" w:rsidRPr="00507FBC">
        <w:rPr>
          <w:sz w:val="28"/>
          <w:szCs w:val="28"/>
        </w:rPr>
        <w:t xml:space="preserve"> </w:t>
      </w:r>
      <w:r w:rsidRPr="00507FBC">
        <w:rPr>
          <w:sz w:val="28"/>
          <w:szCs w:val="28"/>
        </w:rPr>
        <w:t>десятью сверкающими лампами на 1 000 ватт, тремя сверкающими лампами на 200 ватт, и шестью ртутными лампами пара на 400 ватт. Все освещение эквивалентно 2 500 разам эффект</w:t>
      </w:r>
      <w:r w:rsidR="004B1069" w:rsidRPr="00507FBC">
        <w:rPr>
          <w:sz w:val="28"/>
          <w:szCs w:val="28"/>
        </w:rPr>
        <w:t>а</w:t>
      </w:r>
      <w:r w:rsidRPr="00507FBC">
        <w:rPr>
          <w:sz w:val="28"/>
          <w:szCs w:val="28"/>
        </w:rPr>
        <w:t xml:space="preserve"> полного лунного света.</w:t>
      </w:r>
    </w:p>
    <w:p w:rsid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ЛИФТ. Хотя</w:t>
      </w:r>
      <w:r w:rsidR="004B1069" w:rsidRPr="00507FBC">
        <w:rPr>
          <w:sz w:val="28"/>
          <w:szCs w:val="28"/>
        </w:rPr>
        <w:t xml:space="preserve"> были созданы все условия</w:t>
      </w:r>
      <w:r w:rsidRPr="00507FBC">
        <w:rPr>
          <w:sz w:val="28"/>
          <w:szCs w:val="28"/>
        </w:rPr>
        <w:t xml:space="preserve"> для лифта</w:t>
      </w:r>
      <w:r w:rsidR="004B1069" w:rsidRPr="00507FBC">
        <w:rPr>
          <w:sz w:val="28"/>
          <w:szCs w:val="28"/>
        </w:rPr>
        <w:t>, но с</w:t>
      </w:r>
      <w:r w:rsidRPr="00507FBC">
        <w:rPr>
          <w:sz w:val="28"/>
          <w:szCs w:val="28"/>
        </w:rPr>
        <w:t>уществующий современный лифт был установлен в 1931.</w:t>
      </w:r>
    </w:p>
    <w:p w:rsid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СТРУКТУРНЫЕ УСОВЕРШЕНСТВОВАНИЯ. В 1937</w:t>
      </w:r>
      <w:r w:rsidR="004B1069" w:rsidRPr="00507FBC">
        <w:rPr>
          <w:sz w:val="28"/>
          <w:szCs w:val="28"/>
        </w:rPr>
        <w:t xml:space="preserve"> обнаружили, что</w:t>
      </w:r>
      <w:r w:rsidRPr="00507FBC">
        <w:rPr>
          <w:sz w:val="28"/>
          <w:szCs w:val="28"/>
        </w:rPr>
        <w:t xml:space="preserve"> определенные платформы и лестницы в опоре статуи должны будут</w:t>
      </w:r>
      <w:r w:rsidR="004B1069" w:rsidRPr="00507FBC">
        <w:rPr>
          <w:sz w:val="28"/>
          <w:szCs w:val="28"/>
        </w:rPr>
        <w:t xml:space="preserve"> быть заменены. Тогда</w:t>
      </w:r>
      <w:r w:rsidR="00507FBC">
        <w:rPr>
          <w:sz w:val="28"/>
          <w:szCs w:val="28"/>
        </w:rPr>
        <w:t xml:space="preserve"> </w:t>
      </w:r>
      <w:r w:rsidRPr="00507FBC">
        <w:rPr>
          <w:sz w:val="28"/>
          <w:szCs w:val="28"/>
        </w:rPr>
        <w:t xml:space="preserve">инженеры сделали полный осмотр структуры и меди на </w:t>
      </w:r>
      <w:r w:rsidR="004B1069" w:rsidRPr="00507FBC">
        <w:rPr>
          <w:sz w:val="28"/>
          <w:szCs w:val="28"/>
        </w:rPr>
        <w:t>статуе от факела до лучей</w:t>
      </w:r>
      <w:r w:rsidRPr="00507FBC">
        <w:rPr>
          <w:sz w:val="28"/>
          <w:szCs w:val="28"/>
        </w:rPr>
        <w:t xml:space="preserve">, на которых </w:t>
      </w:r>
      <w:r w:rsidR="004B1069" w:rsidRPr="00507FBC">
        <w:rPr>
          <w:sz w:val="28"/>
          <w:szCs w:val="28"/>
        </w:rPr>
        <w:t>стоит</w:t>
      </w:r>
      <w:r w:rsidRPr="00507FBC">
        <w:rPr>
          <w:sz w:val="28"/>
          <w:szCs w:val="28"/>
        </w:rPr>
        <w:t xml:space="preserve"> структура. Шипы были удалены </w:t>
      </w:r>
      <w:r w:rsidR="004B1069" w:rsidRPr="00507FBC">
        <w:rPr>
          <w:sz w:val="28"/>
          <w:szCs w:val="28"/>
        </w:rPr>
        <w:t>с</w:t>
      </w:r>
      <w:r w:rsidRPr="00507FBC">
        <w:rPr>
          <w:sz w:val="28"/>
          <w:szCs w:val="28"/>
        </w:rPr>
        <w:t xml:space="preserve"> короны головы и восстановлены с новыми железными </w:t>
      </w:r>
      <w:r w:rsidR="004B1069" w:rsidRPr="00507FBC">
        <w:rPr>
          <w:sz w:val="28"/>
          <w:szCs w:val="28"/>
        </w:rPr>
        <w:t>рам</w:t>
      </w:r>
      <w:r w:rsidRPr="00507FBC">
        <w:rPr>
          <w:sz w:val="28"/>
          <w:szCs w:val="28"/>
        </w:rPr>
        <w:t xml:space="preserve">ами. Поддержка железного изделия </w:t>
      </w:r>
      <w:r w:rsidR="004B1069" w:rsidRPr="00507FBC">
        <w:rPr>
          <w:sz w:val="28"/>
          <w:szCs w:val="28"/>
        </w:rPr>
        <w:t>была заменена, где секции про</w:t>
      </w:r>
      <w:r w:rsidRPr="00507FBC">
        <w:rPr>
          <w:sz w:val="28"/>
          <w:szCs w:val="28"/>
        </w:rPr>
        <w:t>ржавели, и заклепки, которые ослабились, были удалены и заменены новыми. Никак</w:t>
      </w:r>
      <w:r w:rsidR="004B1069" w:rsidRPr="00507FBC">
        <w:rPr>
          <w:sz w:val="28"/>
          <w:szCs w:val="28"/>
        </w:rPr>
        <w:t>их</w:t>
      </w:r>
      <w:r w:rsidR="00507FBC">
        <w:rPr>
          <w:sz w:val="28"/>
          <w:szCs w:val="28"/>
        </w:rPr>
        <w:t xml:space="preserve"> </w:t>
      </w:r>
      <w:r w:rsidRPr="00507FBC">
        <w:rPr>
          <w:sz w:val="28"/>
          <w:szCs w:val="28"/>
        </w:rPr>
        <w:t>изменени</w:t>
      </w:r>
      <w:r w:rsidR="004B1069" w:rsidRPr="00507FBC">
        <w:rPr>
          <w:sz w:val="28"/>
          <w:szCs w:val="28"/>
        </w:rPr>
        <w:t>й</w:t>
      </w:r>
      <w:r w:rsidRPr="00507FBC">
        <w:rPr>
          <w:sz w:val="28"/>
          <w:szCs w:val="28"/>
        </w:rPr>
        <w:t xml:space="preserve"> не было сделано в спиральной лестнице в статуе.</w:t>
      </w:r>
    </w:p>
    <w:p w:rsidR="00B066E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Время улучшило вид статуи. Прежняя солнечная медная внешность была покрыта привлекательным </w:t>
      </w:r>
      <w:r w:rsidR="000C54F1" w:rsidRPr="00507FBC">
        <w:rPr>
          <w:sz w:val="28"/>
          <w:szCs w:val="28"/>
        </w:rPr>
        <w:t>светло-зеленым налетом</w:t>
      </w:r>
      <w:r w:rsidRPr="00507FBC">
        <w:rPr>
          <w:sz w:val="28"/>
          <w:szCs w:val="28"/>
        </w:rPr>
        <w:t>, котор</w:t>
      </w:r>
      <w:r w:rsidR="000C54F1" w:rsidRPr="00507FBC">
        <w:rPr>
          <w:sz w:val="28"/>
          <w:szCs w:val="28"/>
        </w:rPr>
        <w:t>ый</w:t>
      </w:r>
      <w:r w:rsidRPr="00507FBC">
        <w:rPr>
          <w:sz w:val="28"/>
          <w:szCs w:val="28"/>
        </w:rPr>
        <w:t xml:space="preserve"> не только защищает металл от эффекта ветра и дождя но также и увеличивает красоту и достоинство статуи.</w:t>
      </w:r>
    </w:p>
    <w:p w:rsidR="00A00C24" w:rsidRPr="00507FBC" w:rsidRDefault="00A00C24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066EC" w:rsidRDefault="000C54F1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507FBC">
        <w:rPr>
          <w:b/>
          <w:bCs/>
          <w:iCs/>
          <w:sz w:val="28"/>
          <w:szCs w:val="28"/>
        </w:rPr>
        <w:t>6. ИЗМЕРЕНИЯ СТАТУИ</w:t>
      </w:r>
    </w:p>
    <w:p w:rsidR="00A00C24" w:rsidRPr="00507FBC" w:rsidRDefault="00A00C24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77"/>
        <w:gridCol w:w="2048"/>
      </w:tblGrid>
      <w:tr w:rsidR="00A00C24" w:rsidRPr="00A00C24" w:rsidTr="00A00C2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i/>
                <w:iCs/>
                <w:sz w:val="20"/>
                <w:szCs w:val="20"/>
              </w:rPr>
              <w:t>Ноги</w:t>
            </w:r>
          </w:p>
        </w:tc>
      </w:tr>
      <w:tr w:rsidR="00A00C24" w:rsidRPr="00A00C24" w:rsidTr="00A00C2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Высота от основы до факела</w:t>
            </w:r>
          </w:p>
        </w:tc>
        <w:tc>
          <w:tcPr>
            <w:tcW w:w="2003" w:type="dxa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151</w:t>
            </w:r>
          </w:p>
        </w:tc>
      </w:tr>
      <w:tr w:rsidR="00A00C24" w:rsidRPr="00A00C24" w:rsidTr="00A00C2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Фонд(Основа) опоры к факелу</w:t>
            </w:r>
          </w:p>
        </w:tc>
        <w:tc>
          <w:tcPr>
            <w:tcW w:w="2003" w:type="dxa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305</w:t>
            </w:r>
          </w:p>
        </w:tc>
      </w:tr>
      <w:tr w:rsidR="00A00C24" w:rsidRPr="00A00C24" w:rsidTr="00A00C2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Пятка к вершине головы</w:t>
            </w:r>
          </w:p>
        </w:tc>
        <w:tc>
          <w:tcPr>
            <w:tcW w:w="2003" w:type="dxa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111</w:t>
            </w:r>
          </w:p>
        </w:tc>
      </w:tr>
      <w:tr w:rsidR="00A00C24" w:rsidRPr="00A00C24" w:rsidTr="00A00C2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Длина руки</w:t>
            </w:r>
          </w:p>
        </w:tc>
        <w:tc>
          <w:tcPr>
            <w:tcW w:w="2003" w:type="dxa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16</w:t>
            </w:r>
          </w:p>
        </w:tc>
      </w:tr>
      <w:tr w:rsidR="00A00C24" w:rsidRPr="00A00C24" w:rsidTr="00A00C2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Указательный палец</w:t>
            </w:r>
          </w:p>
        </w:tc>
        <w:tc>
          <w:tcPr>
            <w:tcW w:w="2003" w:type="dxa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8</w:t>
            </w:r>
          </w:p>
        </w:tc>
      </w:tr>
      <w:tr w:rsidR="00A00C24" w:rsidRPr="00A00C24" w:rsidTr="00A00C2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Окружность во втором соединении(суставе)</w:t>
            </w:r>
          </w:p>
        </w:tc>
        <w:tc>
          <w:tcPr>
            <w:tcW w:w="2003" w:type="dxa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3</w:t>
            </w:r>
          </w:p>
        </w:tc>
      </w:tr>
      <w:tr w:rsidR="00A00C24" w:rsidRPr="00A00C24" w:rsidTr="00A00C2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Голова от подбородка до черепа</w:t>
            </w:r>
          </w:p>
        </w:tc>
        <w:tc>
          <w:tcPr>
            <w:tcW w:w="2003" w:type="dxa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17</w:t>
            </w:r>
          </w:p>
        </w:tc>
      </w:tr>
      <w:tr w:rsidR="00A00C24" w:rsidRPr="00A00C24" w:rsidTr="00A00C2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Главная толщина от уха до уха</w:t>
            </w:r>
          </w:p>
        </w:tc>
        <w:tc>
          <w:tcPr>
            <w:tcW w:w="2003" w:type="dxa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10</w:t>
            </w:r>
          </w:p>
        </w:tc>
      </w:tr>
      <w:tr w:rsidR="00A00C24" w:rsidRPr="00A00C24" w:rsidTr="00A00C2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Расстояние поперек глаза</w:t>
            </w:r>
          </w:p>
        </w:tc>
        <w:tc>
          <w:tcPr>
            <w:tcW w:w="2003" w:type="dxa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2</w:t>
            </w:r>
          </w:p>
        </w:tc>
      </w:tr>
      <w:tr w:rsidR="00A00C24" w:rsidRPr="00A00C24" w:rsidTr="00A00C2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Длина носа</w:t>
            </w:r>
          </w:p>
        </w:tc>
        <w:tc>
          <w:tcPr>
            <w:tcW w:w="2003" w:type="dxa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4</w:t>
            </w:r>
          </w:p>
        </w:tc>
      </w:tr>
      <w:tr w:rsidR="00A00C24" w:rsidRPr="00A00C24" w:rsidTr="00A00C2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Правая рука, длина</w:t>
            </w:r>
          </w:p>
        </w:tc>
        <w:tc>
          <w:tcPr>
            <w:tcW w:w="2003" w:type="dxa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42</w:t>
            </w:r>
          </w:p>
        </w:tc>
      </w:tr>
      <w:tr w:rsidR="00A00C24" w:rsidRPr="00A00C24" w:rsidTr="00A00C2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Правая рука, самая большая толщина</w:t>
            </w:r>
          </w:p>
        </w:tc>
        <w:tc>
          <w:tcPr>
            <w:tcW w:w="2003" w:type="dxa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12</w:t>
            </w:r>
          </w:p>
        </w:tc>
      </w:tr>
      <w:tr w:rsidR="00A00C24" w:rsidRPr="00A00C24" w:rsidTr="00A00C2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Толщина талии</w:t>
            </w:r>
          </w:p>
        </w:tc>
        <w:tc>
          <w:tcPr>
            <w:tcW w:w="2003" w:type="dxa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35</w:t>
            </w:r>
          </w:p>
        </w:tc>
      </w:tr>
      <w:tr w:rsidR="00A00C24" w:rsidRPr="00A00C24" w:rsidTr="00A00C2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Ширина рта</w:t>
            </w:r>
          </w:p>
        </w:tc>
        <w:tc>
          <w:tcPr>
            <w:tcW w:w="2003" w:type="dxa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3</w:t>
            </w:r>
          </w:p>
        </w:tc>
      </w:tr>
      <w:tr w:rsidR="00A00C24" w:rsidRPr="00A00C24" w:rsidTr="00A00C2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Таблетка, длина</w:t>
            </w:r>
          </w:p>
        </w:tc>
        <w:tc>
          <w:tcPr>
            <w:tcW w:w="2003" w:type="dxa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23</w:t>
            </w:r>
          </w:p>
        </w:tc>
      </w:tr>
      <w:tr w:rsidR="00A00C24" w:rsidRPr="00A00C24" w:rsidTr="00A00C2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Таблетка, ширина</w:t>
            </w:r>
          </w:p>
        </w:tc>
        <w:tc>
          <w:tcPr>
            <w:tcW w:w="2003" w:type="dxa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13</w:t>
            </w:r>
          </w:p>
        </w:tc>
      </w:tr>
      <w:tr w:rsidR="00A00C24" w:rsidRPr="00A00C24" w:rsidTr="00A00C2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Таблетка, толщина</w:t>
            </w:r>
          </w:p>
        </w:tc>
        <w:tc>
          <w:tcPr>
            <w:tcW w:w="2003" w:type="dxa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2</w:t>
            </w:r>
          </w:p>
        </w:tc>
      </w:tr>
      <w:tr w:rsidR="00A00C24" w:rsidRPr="00A00C24" w:rsidTr="00A00C2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Высота опоры гранита</w:t>
            </w:r>
          </w:p>
        </w:tc>
        <w:tc>
          <w:tcPr>
            <w:tcW w:w="2003" w:type="dxa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89</w:t>
            </w:r>
          </w:p>
        </w:tc>
      </w:tr>
      <w:tr w:rsidR="00A00C24" w:rsidRPr="00A00C24" w:rsidTr="00A00C2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Высота фонда(основы)</w:t>
            </w:r>
          </w:p>
        </w:tc>
        <w:tc>
          <w:tcPr>
            <w:tcW w:w="2003" w:type="dxa"/>
            <w:vAlign w:val="center"/>
          </w:tcPr>
          <w:p w:rsidR="00A00C24" w:rsidRPr="00A00C24" w:rsidRDefault="00A00C24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>65</w:t>
            </w:r>
          </w:p>
        </w:tc>
      </w:tr>
      <w:tr w:rsidR="00B066EC" w:rsidRPr="00A00C24" w:rsidTr="00A00C24">
        <w:trPr>
          <w:tblCellSpacing w:w="15" w:type="dxa"/>
          <w:jc w:val="center"/>
        </w:trPr>
        <w:tc>
          <w:tcPr>
            <w:tcW w:w="5865" w:type="dxa"/>
            <w:gridSpan w:val="2"/>
            <w:vAlign w:val="center"/>
          </w:tcPr>
          <w:p w:rsidR="00B066EC" w:rsidRPr="00A00C24" w:rsidRDefault="00B066EC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 xml:space="preserve">Вес меди, используемой в статуе, </w:t>
            </w:r>
            <w:smartTag w:uri="urn:schemas-microsoft-com:office:smarttags" w:element="metricconverter">
              <w:smartTagPr>
                <w:attr w:name="ProductID" w:val="12 акров"/>
              </w:smartTagPr>
              <w:r w:rsidRPr="00A00C24">
                <w:rPr>
                  <w:sz w:val="20"/>
                  <w:szCs w:val="20"/>
                </w:rPr>
                <w:t>200 000 фунтов</w:t>
              </w:r>
            </w:smartTag>
            <w:r w:rsidRPr="00A00C24">
              <w:rPr>
                <w:sz w:val="20"/>
                <w:szCs w:val="20"/>
              </w:rPr>
              <w:t xml:space="preserve"> (100 тонн)</w:t>
            </w:r>
          </w:p>
        </w:tc>
      </w:tr>
      <w:tr w:rsidR="00B066EC" w:rsidRPr="00A00C24" w:rsidTr="00A00C24">
        <w:trPr>
          <w:tblCellSpacing w:w="15" w:type="dxa"/>
          <w:jc w:val="center"/>
        </w:trPr>
        <w:tc>
          <w:tcPr>
            <w:tcW w:w="5865" w:type="dxa"/>
            <w:gridSpan w:val="2"/>
            <w:vAlign w:val="center"/>
          </w:tcPr>
          <w:p w:rsidR="00B066EC" w:rsidRPr="00A00C24" w:rsidRDefault="00B066EC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 xml:space="preserve">Вес стали, используемой в статуе, </w:t>
            </w:r>
            <w:smartTag w:uri="urn:schemas-microsoft-com:office:smarttags" w:element="metricconverter">
              <w:smartTagPr>
                <w:attr w:name="ProductID" w:val="12 акров"/>
              </w:smartTagPr>
              <w:r w:rsidRPr="00A00C24">
                <w:rPr>
                  <w:sz w:val="20"/>
                  <w:szCs w:val="20"/>
                </w:rPr>
                <w:t>250 000 фунтов</w:t>
              </w:r>
            </w:smartTag>
            <w:r w:rsidRPr="00A00C24">
              <w:rPr>
                <w:sz w:val="20"/>
                <w:szCs w:val="20"/>
              </w:rPr>
              <w:t xml:space="preserve"> (125 тонн)</w:t>
            </w:r>
          </w:p>
        </w:tc>
      </w:tr>
      <w:tr w:rsidR="00B066EC" w:rsidRPr="00A00C24" w:rsidTr="00A00C24">
        <w:trPr>
          <w:tblCellSpacing w:w="15" w:type="dxa"/>
          <w:jc w:val="center"/>
        </w:trPr>
        <w:tc>
          <w:tcPr>
            <w:tcW w:w="5865" w:type="dxa"/>
            <w:gridSpan w:val="2"/>
            <w:vAlign w:val="center"/>
          </w:tcPr>
          <w:p w:rsidR="00B066EC" w:rsidRPr="00A00C24" w:rsidRDefault="00B066EC" w:rsidP="00A00C24">
            <w:pPr>
              <w:spacing w:line="360" w:lineRule="auto"/>
              <w:rPr>
                <w:sz w:val="20"/>
                <w:szCs w:val="20"/>
              </w:rPr>
            </w:pPr>
            <w:r w:rsidRPr="00A00C24">
              <w:rPr>
                <w:sz w:val="20"/>
                <w:szCs w:val="20"/>
              </w:rPr>
              <w:t xml:space="preserve">Полный вес статуи, </w:t>
            </w:r>
            <w:smartTag w:uri="urn:schemas-microsoft-com:office:smarttags" w:element="metricconverter">
              <w:smartTagPr>
                <w:attr w:name="ProductID" w:val="12 акров"/>
              </w:smartTagPr>
              <w:r w:rsidRPr="00A00C24">
                <w:rPr>
                  <w:sz w:val="20"/>
                  <w:szCs w:val="20"/>
                </w:rPr>
                <w:t>450 000 фунтов</w:t>
              </w:r>
            </w:smartTag>
            <w:r w:rsidRPr="00A00C24">
              <w:rPr>
                <w:sz w:val="20"/>
                <w:szCs w:val="20"/>
              </w:rPr>
              <w:t xml:space="preserve"> (225 тонн)</w:t>
            </w:r>
          </w:p>
        </w:tc>
      </w:tr>
    </w:tbl>
    <w:p w:rsidR="000C54F1" w:rsidRPr="00507FBC" w:rsidRDefault="000C54F1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07FBC" w:rsidRDefault="000C54F1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507FBC">
        <w:rPr>
          <w:b/>
          <w:sz w:val="28"/>
          <w:szCs w:val="28"/>
        </w:rPr>
        <w:t>7. СПРАВОЧНИК ПО СТАТУ</w:t>
      </w:r>
      <w:r w:rsidR="00A00C24">
        <w:rPr>
          <w:b/>
          <w:sz w:val="28"/>
          <w:szCs w:val="28"/>
        </w:rPr>
        <w:t>Е</w:t>
      </w:r>
    </w:p>
    <w:p w:rsidR="00507FBC" w:rsidRDefault="00507FB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07FBC" w:rsidRDefault="000C54F1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Номера, данные в первой части этого справочника</w:t>
      </w:r>
      <w:r w:rsidR="00B066EC" w:rsidRPr="00507FBC">
        <w:rPr>
          <w:sz w:val="28"/>
          <w:szCs w:val="28"/>
        </w:rPr>
        <w:t xml:space="preserve"> соответствуют номерам на карте и позволя</w:t>
      </w:r>
      <w:r w:rsidRPr="00507FBC">
        <w:rPr>
          <w:sz w:val="28"/>
          <w:szCs w:val="28"/>
        </w:rPr>
        <w:t>ю</w:t>
      </w:r>
      <w:r w:rsidR="00B066EC" w:rsidRPr="00507FBC">
        <w:rPr>
          <w:sz w:val="28"/>
          <w:szCs w:val="28"/>
        </w:rPr>
        <w:t>т посетителю более ясно</w:t>
      </w:r>
      <w:r w:rsidRPr="00507FBC">
        <w:rPr>
          <w:sz w:val="28"/>
          <w:szCs w:val="28"/>
        </w:rPr>
        <w:t xml:space="preserve"> представить внутреннее расположение в статуи.</w:t>
      </w:r>
    </w:p>
    <w:p w:rsidR="004A420C" w:rsidRDefault="004A420C" w:rsidP="004A420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1. Вход в основу статуи заканчивается возле высоких стен старого Форта, через то, что было первоначально основным портом. Его двери </w:t>
      </w:r>
      <w:smartTag w:uri="urn:schemas-microsoft-com:office:smarttags" w:element="metricconverter">
        <w:smartTagPr>
          <w:attr w:name="ProductID" w:val="12 акров"/>
        </w:smartTagPr>
        <w:r w:rsidRPr="00507FBC">
          <w:rPr>
            <w:sz w:val="28"/>
            <w:szCs w:val="28"/>
          </w:rPr>
          <w:t>4 дюйма</w:t>
        </w:r>
      </w:smartTag>
      <w:r w:rsidRPr="00507FBC">
        <w:rPr>
          <w:sz w:val="28"/>
          <w:szCs w:val="28"/>
        </w:rPr>
        <w:t xml:space="preserve"> толщиной.</w:t>
      </w:r>
    </w:p>
    <w:p w:rsidR="004A420C" w:rsidRPr="00507FBC" w:rsidRDefault="004A420C" w:rsidP="004A420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Налево от этих тяжелых дверей – бронзовая таблетка, на которой написан сонет Эммы Лазаруса, </w:t>
      </w:r>
      <w:r w:rsidRPr="00507FBC">
        <w:rPr>
          <w:i/>
          <w:iCs/>
          <w:sz w:val="28"/>
          <w:szCs w:val="28"/>
        </w:rPr>
        <w:t>Новый Колосс</w:t>
      </w:r>
      <w:r w:rsidRPr="00507FBC">
        <w:rPr>
          <w:sz w:val="28"/>
          <w:szCs w:val="28"/>
        </w:rPr>
        <w:t xml:space="preserve">. Из многих поэм, имеющих отношение к статуе, это наиболее широко известное. Это было написано в 1883 для </w:t>
      </w:r>
      <w:r w:rsidRPr="00507FBC">
        <w:rPr>
          <w:i/>
          <w:iCs/>
          <w:sz w:val="28"/>
          <w:szCs w:val="28"/>
        </w:rPr>
        <w:t>Портфеля Художественного Собрания Ссуды</w:t>
      </w:r>
      <w:r w:rsidRPr="00507FBC">
        <w:rPr>
          <w:sz w:val="28"/>
          <w:szCs w:val="28"/>
        </w:rPr>
        <w:t>, чтобы помочь фонду опоры.</w:t>
      </w:r>
    </w:p>
    <w:p w:rsidR="004A420C" w:rsidRDefault="004A420C" w:rsidP="004A420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2. В стены форта, больше чем </w:t>
      </w:r>
      <w:smartTag w:uri="urn:schemas-microsoft-com:office:smarttags" w:element="metricconverter">
        <w:smartTagPr>
          <w:attr w:name="ProductID" w:val="12 акров"/>
        </w:smartTagPr>
        <w:r w:rsidRPr="00507FBC">
          <w:rPr>
            <w:sz w:val="28"/>
            <w:szCs w:val="28"/>
          </w:rPr>
          <w:t>20 футов</w:t>
        </w:r>
      </w:smartTag>
      <w:r w:rsidRPr="00507FBC">
        <w:rPr>
          <w:sz w:val="28"/>
          <w:szCs w:val="28"/>
        </w:rPr>
        <w:t xml:space="preserve"> толщиной в основе, проникает коридор кирпичной работы хранилища, которая открывается в проход, приводящий к лестнице и на лифт в пределах основы опоры.</w:t>
      </w:r>
    </w:p>
    <w:p w:rsidR="004A420C" w:rsidRPr="00507FBC" w:rsidRDefault="004A420C" w:rsidP="004A420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В коридоре вне шахты лифта установлены несколько интерпретирующих стенных мемориальных досок.</w:t>
      </w:r>
    </w:p>
    <w:p w:rsidR="004A420C" w:rsidRDefault="004A420C" w:rsidP="004A420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3. Во время хорошей погоды, много посетителей идут по лестнице, расположенной на правой стороне коридора порта, где находится помещение, в кот</w:t>
      </w:r>
      <w:r>
        <w:rPr>
          <w:sz w:val="28"/>
          <w:szCs w:val="28"/>
        </w:rPr>
        <w:t>о</w:t>
      </w:r>
      <w:r w:rsidRPr="00507FBC">
        <w:rPr>
          <w:sz w:val="28"/>
          <w:szCs w:val="28"/>
        </w:rPr>
        <w:t>ром, больше чем 50 лет назад, был склад оружия.</w:t>
      </w:r>
    </w:p>
    <w:p w:rsidR="004A420C" w:rsidRDefault="004A420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612B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атуя Свободы" style="width:300pt;height:386.25pt">
            <v:imagedata r:id="rId4" o:title=""/>
          </v:shape>
        </w:pict>
      </w:r>
    </w:p>
    <w:p w:rsidR="004A420C" w:rsidRDefault="004A420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07FBC" w:rsidRDefault="005E24D3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4. Теперь </w:t>
      </w:r>
      <w:r w:rsidR="00B066EC" w:rsidRPr="00507FBC">
        <w:rPr>
          <w:sz w:val="28"/>
          <w:szCs w:val="28"/>
        </w:rPr>
        <w:t>место</w:t>
      </w:r>
      <w:r w:rsidRPr="00507FBC">
        <w:rPr>
          <w:sz w:val="28"/>
          <w:szCs w:val="28"/>
        </w:rPr>
        <w:t xml:space="preserve"> </w:t>
      </w:r>
      <w:r w:rsidR="00B066EC" w:rsidRPr="00507FBC">
        <w:rPr>
          <w:sz w:val="28"/>
          <w:szCs w:val="28"/>
        </w:rPr>
        <w:t>между стеной и террасной лужайкой, окружающей опору</w:t>
      </w:r>
      <w:r w:rsidRPr="00507FBC">
        <w:rPr>
          <w:sz w:val="28"/>
          <w:szCs w:val="28"/>
        </w:rPr>
        <w:t>,</w:t>
      </w:r>
      <w:r w:rsidR="00B066EC" w:rsidRPr="00507FBC">
        <w:rPr>
          <w:sz w:val="28"/>
          <w:szCs w:val="28"/>
        </w:rPr>
        <w:t xml:space="preserve"> обеспечивает </w:t>
      </w:r>
      <w:r w:rsidRPr="00507FBC">
        <w:rPr>
          <w:sz w:val="28"/>
          <w:szCs w:val="28"/>
        </w:rPr>
        <w:t>место для приятной прогулки</w:t>
      </w:r>
      <w:r w:rsidR="00B066EC" w:rsidRPr="00507FBC">
        <w:rPr>
          <w:sz w:val="28"/>
          <w:szCs w:val="28"/>
        </w:rPr>
        <w:t xml:space="preserve"> и предоставляет возможность изучить детали сооружения статуи.</w:t>
      </w:r>
    </w:p>
    <w:p w:rsidR="00B066EC" w:rsidRP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5. </w:t>
      </w:r>
      <w:r w:rsidR="005E24D3" w:rsidRPr="00507FBC">
        <w:rPr>
          <w:sz w:val="28"/>
          <w:szCs w:val="28"/>
        </w:rPr>
        <w:t xml:space="preserve">Если пройти немного вперед, </w:t>
      </w:r>
      <w:r w:rsidRPr="00507FBC">
        <w:rPr>
          <w:sz w:val="28"/>
          <w:szCs w:val="28"/>
        </w:rPr>
        <w:t>т</w:t>
      </w:r>
      <w:r w:rsidR="005E24D3" w:rsidRPr="00507FBC">
        <w:rPr>
          <w:sz w:val="28"/>
          <w:szCs w:val="28"/>
        </w:rPr>
        <w:t>о ноги приведут вас</w:t>
      </w:r>
      <w:r w:rsidRPr="00507FBC">
        <w:rPr>
          <w:sz w:val="28"/>
          <w:szCs w:val="28"/>
        </w:rPr>
        <w:t xml:space="preserve"> к</w:t>
      </w:r>
      <w:r w:rsidR="005E24D3" w:rsidRPr="00507FBC">
        <w:rPr>
          <w:sz w:val="28"/>
          <w:szCs w:val="28"/>
        </w:rPr>
        <w:t>о</w:t>
      </w:r>
      <w:r w:rsidRPr="00507FBC">
        <w:rPr>
          <w:sz w:val="28"/>
          <w:szCs w:val="28"/>
        </w:rPr>
        <w:t xml:space="preserve"> второму уровню опоры. Вот </w:t>
      </w:r>
      <w:r w:rsidR="00E004DF" w:rsidRPr="00507FBC">
        <w:rPr>
          <w:sz w:val="28"/>
          <w:szCs w:val="28"/>
        </w:rPr>
        <w:t>–</w:t>
      </w:r>
      <w:r w:rsidRPr="00507FBC">
        <w:rPr>
          <w:sz w:val="28"/>
          <w:szCs w:val="28"/>
        </w:rPr>
        <w:t xml:space="preserve"> таблетки посвящения, представленные франко американским Унайоном, дарител</w:t>
      </w:r>
      <w:r w:rsidR="005E24D3" w:rsidRPr="00507FBC">
        <w:rPr>
          <w:sz w:val="28"/>
          <w:szCs w:val="28"/>
        </w:rPr>
        <w:t>ем</w:t>
      </w:r>
      <w:r w:rsidRPr="00507FBC">
        <w:rPr>
          <w:sz w:val="28"/>
          <w:szCs w:val="28"/>
        </w:rPr>
        <w:t xml:space="preserve"> статуи и американского Комитета, который установил опору.</w:t>
      </w:r>
    </w:p>
    <w:p w:rsidR="00B066EC" w:rsidRP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6. Шесть </w:t>
      </w:r>
      <w:r w:rsidR="005E24D3" w:rsidRPr="00507FBC">
        <w:rPr>
          <w:sz w:val="28"/>
          <w:szCs w:val="28"/>
        </w:rPr>
        <w:t>пролетов</w:t>
      </w:r>
      <w:r w:rsidRPr="00507FBC">
        <w:rPr>
          <w:sz w:val="28"/>
          <w:szCs w:val="28"/>
        </w:rPr>
        <w:t xml:space="preserve"> выше </w:t>
      </w:r>
      <w:r w:rsidR="00E004DF" w:rsidRPr="00507FBC">
        <w:rPr>
          <w:sz w:val="28"/>
          <w:szCs w:val="28"/>
        </w:rPr>
        <w:t>–</w:t>
      </w:r>
      <w:r w:rsidRPr="00507FBC">
        <w:rPr>
          <w:sz w:val="28"/>
          <w:szCs w:val="28"/>
        </w:rPr>
        <w:t xml:space="preserve"> четвертый уровень, в ноге статуи. На этом </w:t>
      </w:r>
      <w:r w:rsidR="005E24D3" w:rsidRPr="00507FBC">
        <w:rPr>
          <w:sz w:val="28"/>
          <w:szCs w:val="28"/>
        </w:rPr>
        <w:t>этаже</w:t>
      </w:r>
      <w:r w:rsidRPr="00507FBC">
        <w:rPr>
          <w:sz w:val="28"/>
          <w:szCs w:val="28"/>
        </w:rPr>
        <w:t xml:space="preserve"> </w:t>
      </w:r>
      <w:r w:rsidR="00E004DF" w:rsidRPr="00507FBC">
        <w:rPr>
          <w:sz w:val="28"/>
          <w:szCs w:val="28"/>
        </w:rPr>
        <w:t>–</w:t>
      </w:r>
      <w:r w:rsidRPr="00507FBC">
        <w:rPr>
          <w:sz w:val="28"/>
          <w:szCs w:val="28"/>
        </w:rPr>
        <w:t xml:space="preserve"> несколько дополнительных мемориальных досок, к</w:t>
      </w:r>
      <w:r w:rsidR="005E24D3" w:rsidRPr="00507FBC">
        <w:rPr>
          <w:sz w:val="28"/>
          <w:szCs w:val="28"/>
        </w:rPr>
        <w:t>ак те в проходе ниже, на которых написаны</w:t>
      </w:r>
      <w:r w:rsidRPr="00507FBC">
        <w:rPr>
          <w:sz w:val="28"/>
          <w:szCs w:val="28"/>
        </w:rPr>
        <w:t xml:space="preserve"> выдержки из письменных работ больших американцев. Отсюда можно подняться на спиральную систему лестницы к короне, 12 дополнительных </w:t>
      </w:r>
      <w:r w:rsidR="005E24D3" w:rsidRPr="00507FBC">
        <w:rPr>
          <w:sz w:val="28"/>
          <w:szCs w:val="28"/>
        </w:rPr>
        <w:t>пролетов</w:t>
      </w:r>
      <w:r w:rsidRPr="00507FBC">
        <w:rPr>
          <w:sz w:val="28"/>
          <w:szCs w:val="28"/>
        </w:rPr>
        <w:t xml:space="preserve"> выше</w:t>
      </w:r>
      <w:r w:rsidR="005E24D3" w:rsidRPr="00507FBC">
        <w:rPr>
          <w:sz w:val="28"/>
          <w:szCs w:val="28"/>
        </w:rPr>
        <w:t xml:space="preserve"> можно или выйти на балкон</w:t>
      </w:r>
      <w:r w:rsidRPr="00507FBC">
        <w:rPr>
          <w:sz w:val="28"/>
          <w:szCs w:val="28"/>
        </w:rPr>
        <w:t xml:space="preserve"> рассматривать нью-йоркскую Гавань и</w:t>
      </w:r>
      <w:r w:rsidR="005E24D3" w:rsidRPr="00507FBC">
        <w:rPr>
          <w:sz w:val="28"/>
          <w:szCs w:val="28"/>
        </w:rPr>
        <w:t>ли</w:t>
      </w:r>
      <w:r w:rsidRPr="00507FBC">
        <w:rPr>
          <w:sz w:val="28"/>
          <w:szCs w:val="28"/>
        </w:rPr>
        <w:t xml:space="preserve"> читать интерпретирующие </w:t>
      </w:r>
      <w:r w:rsidR="005E24D3" w:rsidRPr="00507FBC">
        <w:rPr>
          <w:sz w:val="28"/>
          <w:szCs w:val="28"/>
        </w:rPr>
        <w:t>надписи</w:t>
      </w:r>
      <w:r w:rsidRPr="00507FBC">
        <w:rPr>
          <w:sz w:val="28"/>
          <w:szCs w:val="28"/>
        </w:rPr>
        <w:t>, которые описывают ближайшую область.</w:t>
      </w:r>
    </w:p>
    <w:p w:rsid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7. В спирали есть 2 лестницы, кажд</w:t>
      </w:r>
      <w:r w:rsidR="00CC2D94" w:rsidRPr="00507FBC">
        <w:rPr>
          <w:sz w:val="28"/>
          <w:szCs w:val="28"/>
        </w:rPr>
        <w:t>ая</w:t>
      </w:r>
      <w:r w:rsidRPr="00507FBC">
        <w:rPr>
          <w:sz w:val="28"/>
          <w:szCs w:val="28"/>
        </w:rPr>
        <w:t xml:space="preserve"> из 168 шагов</w:t>
      </w:r>
      <w:r w:rsidR="00CC2D94" w:rsidRPr="00507FBC">
        <w:rPr>
          <w:sz w:val="28"/>
          <w:szCs w:val="28"/>
        </w:rPr>
        <w:t>.</w:t>
      </w:r>
      <w:r w:rsidRPr="00507FBC">
        <w:rPr>
          <w:sz w:val="28"/>
          <w:szCs w:val="28"/>
        </w:rPr>
        <w:t xml:space="preserve"> </w:t>
      </w:r>
      <w:r w:rsidR="00CC2D94" w:rsidRPr="00507FBC">
        <w:rPr>
          <w:sz w:val="28"/>
          <w:szCs w:val="28"/>
        </w:rPr>
        <w:t>Одна</w:t>
      </w:r>
      <w:r w:rsidRPr="00507FBC">
        <w:rPr>
          <w:sz w:val="28"/>
          <w:szCs w:val="28"/>
        </w:rPr>
        <w:t xml:space="preserve"> </w:t>
      </w:r>
      <w:r w:rsidR="00E004DF" w:rsidRPr="00507FBC">
        <w:rPr>
          <w:sz w:val="28"/>
          <w:szCs w:val="28"/>
        </w:rPr>
        <w:t>–</w:t>
      </w:r>
      <w:r w:rsidRPr="00507FBC">
        <w:rPr>
          <w:sz w:val="28"/>
          <w:szCs w:val="28"/>
        </w:rPr>
        <w:t xml:space="preserve"> для </w:t>
      </w:r>
      <w:r w:rsidR="00CC2D94" w:rsidRPr="00507FBC">
        <w:rPr>
          <w:sz w:val="28"/>
          <w:szCs w:val="28"/>
        </w:rPr>
        <w:t>поднятия, другая</w:t>
      </w:r>
      <w:r w:rsidRPr="00507FBC">
        <w:rPr>
          <w:sz w:val="28"/>
          <w:szCs w:val="28"/>
        </w:rPr>
        <w:t xml:space="preserve"> для спуска. Есть две платформы отдыха, расположенные в одной трети и двух третях расстояния к вершине, которые позволяют посетителям </w:t>
      </w:r>
      <w:r w:rsidR="00CC2D94" w:rsidRPr="00507FBC">
        <w:rPr>
          <w:sz w:val="28"/>
          <w:szCs w:val="28"/>
        </w:rPr>
        <w:t>с</w:t>
      </w:r>
      <w:r w:rsidRPr="00507FBC">
        <w:rPr>
          <w:sz w:val="28"/>
          <w:szCs w:val="28"/>
        </w:rPr>
        <w:t>делать паузу, не задерживая те</w:t>
      </w:r>
      <w:r w:rsidR="00CC2D94" w:rsidRPr="00507FBC">
        <w:rPr>
          <w:sz w:val="28"/>
          <w:szCs w:val="28"/>
        </w:rPr>
        <w:t xml:space="preserve">х, кто идет </w:t>
      </w:r>
      <w:r w:rsidRPr="00507FBC">
        <w:rPr>
          <w:sz w:val="28"/>
          <w:szCs w:val="28"/>
        </w:rPr>
        <w:t>позади.</w:t>
      </w:r>
    </w:p>
    <w:p w:rsidR="00B066EC" w:rsidRP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8. Наверху лестницы </w:t>
      </w:r>
      <w:r w:rsidR="00E004DF" w:rsidRPr="00507FBC">
        <w:rPr>
          <w:sz w:val="28"/>
          <w:szCs w:val="28"/>
        </w:rPr>
        <w:t>–</w:t>
      </w:r>
      <w:r w:rsidRPr="00507FBC">
        <w:rPr>
          <w:sz w:val="28"/>
          <w:szCs w:val="28"/>
        </w:rPr>
        <w:t xml:space="preserve"> платформа наблюдения в пределах головы на </w:t>
      </w:r>
      <w:smartTag w:uri="urn:schemas-microsoft-com:office:smarttags" w:element="metricconverter">
        <w:smartTagPr>
          <w:attr w:name="ProductID" w:val="12 акров"/>
        </w:smartTagPr>
        <w:r w:rsidRPr="00507FBC">
          <w:rPr>
            <w:sz w:val="28"/>
            <w:szCs w:val="28"/>
          </w:rPr>
          <w:t>260 футов</w:t>
        </w:r>
      </w:smartTag>
      <w:r w:rsidRPr="00507FBC">
        <w:rPr>
          <w:sz w:val="28"/>
          <w:szCs w:val="28"/>
        </w:rPr>
        <w:t xml:space="preserve"> выше </w:t>
      </w:r>
      <w:r w:rsidR="00CC2D94" w:rsidRPr="00507FBC">
        <w:rPr>
          <w:sz w:val="28"/>
          <w:szCs w:val="28"/>
        </w:rPr>
        <w:t>уровня моря</w:t>
      </w:r>
      <w:r w:rsidRPr="00507FBC">
        <w:rPr>
          <w:sz w:val="28"/>
          <w:szCs w:val="28"/>
        </w:rPr>
        <w:t xml:space="preserve"> и достаточно большой, чтобы разместить 30 человек. Посетители могут просмотреть ряд</w:t>
      </w:r>
      <w:r w:rsidR="00CC2D94" w:rsidRPr="00507FBC">
        <w:rPr>
          <w:sz w:val="28"/>
          <w:szCs w:val="28"/>
        </w:rPr>
        <w:t xml:space="preserve"> из</w:t>
      </w:r>
      <w:r w:rsidRPr="00507FBC">
        <w:rPr>
          <w:sz w:val="28"/>
          <w:szCs w:val="28"/>
        </w:rPr>
        <w:t xml:space="preserve"> 25 окон, которые являются драгоценностями короны ниже 7 лучей диадемы. От этого уровня может лучше всего быть замечен</w:t>
      </w:r>
      <w:r w:rsidR="00CC2D94" w:rsidRPr="00507FBC">
        <w:rPr>
          <w:sz w:val="28"/>
          <w:szCs w:val="28"/>
        </w:rPr>
        <w:t>а</w:t>
      </w:r>
      <w:r w:rsidRPr="00507FBC">
        <w:rPr>
          <w:sz w:val="28"/>
          <w:szCs w:val="28"/>
        </w:rPr>
        <w:t xml:space="preserve"> таблетка закона в левой руке Богини Свободы, имея римские письма от даты 4 июля 1776.</w:t>
      </w:r>
    </w:p>
    <w:p w:rsidR="00A00C24" w:rsidRDefault="00A00C24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CC2D94" w:rsidRPr="00507FBC" w:rsidRDefault="00CC2D94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507FBC">
        <w:rPr>
          <w:b/>
          <w:sz w:val="28"/>
          <w:szCs w:val="28"/>
        </w:rPr>
        <w:t>8. НАЦИОНАЛЬНЫЙ ПАМЯТНИК</w:t>
      </w:r>
    </w:p>
    <w:p w:rsidR="00507FBC" w:rsidRDefault="00507FB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07FBC" w:rsidRDefault="00E004DF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Статуя Свободы была объявлена национальным</w:t>
      </w:r>
      <w:r w:rsidR="00B066EC" w:rsidRPr="00507FBC">
        <w:rPr>
          <w:sz w:val="28"/>
          <w:szCs w:val="28"/>
        </w:rPr>
        <w:t xml:space="preserve"> памятник</w:t>
      </w:r>
      <w:r w:rsidRPr="00507FBC">
        <w:rPr>
          <w:sz w:val="28"/>
          <w:szCs w:val="28"/>
        </w:rPr>
        <w:t>ом</w:t>
      </w:r>
      <w:r w:rsidR="00B066EC" w:rsidRPr="00507FBC">
        <w:rPr>
          <w:sz w:val="28"/>
          <w:szCs w:val="28"/>
        </w:rPr>
        <w:t xml:space="preserve"> в соответствии с Президентским провозглашением 15 октября 1924, границы памятника, устан</w:t>
      </w:r>
      <w:r w:rsidR="004A420C">
        <w:rPr>
          <w:sz w:val="28"/>
          <w:szCs w:val="28"/>
        </w:rPr>
        <w:t>о</w:t>
      </w:r>
      <w:r w:rsidR="00B066EC" w:rsidRPr="00507FBC">
        <w:rPr>
          <w:sz w:val="28"/>
          <w:szCs w:val="28"/>
        </w:rPr>
        <w:t>вл</w:t>
      </w:r>
      <w:r w:rsidRPr="00507FBC">
        <w:rPr>
          <w:sz w:val="28"/>
          <w:szCs w:val="28"/>
        </w:rPr>
        <w:t>ены</w:t>
      </w:r>
      <w:r w:rsidR="00B066EC" w:rsidRPr="00507FBC">
        <w:rPr>
          <w:sz w:val="28"/>
          <w:szCs w:val="28"/>
        </w:rPr>
        <w:t xml:space="preserve"> на внешнем краю старого </w:t>
      </w:r>
      <w:r w:rsidRPr="00507FBC">
        <w:rPr>
          <w:sz w:val="28"/>
          <w:szCs w:val="28"/>
        </w:rPr>
        <w:t>Фо</w:t>
      </w:r>
      <w:r w:rsidR="00B066EC" w:rsidRPr="00507FBC">
        <w:rPr>
          <w:sz w:val="28"/>
          <w:szCs w:val="28"/>
        </w:rPr>
        <w:t>рта. Военный Отдел не управля</w:t>
      </w:r>
      <w:r w:rsidRPr="00507FBC">
        <w:rPr>
          <w:sz w:val="28"/>
          <w:szCs w:val="28"/>
        </w:rPr>
        <w:t>л</w:t>
      </w:r>
      <w:r w:rsidR="00B066EC" w:rsidRPr="00507FBC">
        <w:rPr>
          <w:sz w:val="28"/>
          <w:szCs w:val="28"/>
        </w:rPr>
        <w:t xml:space="preserve"> всем островом до 1933, </w:t>
      </w:r>
      <w:r w:rsidRPr="00507FBC">
        <w:rPr>
          <w:sz w:val="28"/>
          <w:szCs w:val="28"/>
        </w:rPr>
        <w:t xml:space="preserve">позже </w:t>
      </w:r>
      <w:r w:rsidR="00B066EC" w:rsidRPr="00507FBC">
        <w:rPr>
          <w:sz w:val="28"/>
          <w:szCs w:val="28"/>
        </w:rPr>
        <w:t xml:space="preserve">в соответствии с Президентским провозглашением, Статуя Свободы, </w:t>
      </w:r>
      <w:r w:rsidRPr="00507FBC">
        <w:rPr>
          <w:sz w:val="28"/>
          <w:szCs w:val="28"/>
        </w:rPr>
        <w:t xml:space="preserve">как </w:t>
      </w:r>
      <w:r w:rsidR="00B066EC" w:rsidRPr="00507FBC">
        <w:rPr>
          <w:sz w:val="28"/>
          <w:szCs w:val="28"/>
        </w:rPr>
        <w:t>Национальный Памятник был передан</w:t>
      </w:r>
      <w:r w:rsidRPr="00507FBC">
        <w:rPr>
          <w:sz w:val="28"/>
          <w:szCs w:val="28"/>
        </w:rPr>
        <w:t>а в юрисдикцию</w:t>
      </w:r>
      <w:r w:rsidR="00B066EC" w:rsidRPr="00507FBC">
        <w:rPr>
          <w:sz w:val="28"/>
          <w:szCs w:val="28"/>
        </w:rPr>
        <w:t xml:space="preserve"> Министерства внутренних дел.</w:t>
      </w:r>
    </w:p>
    <w:p w:rsid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Остров Бедло, с областью приблизительно </w:t>
      </w:r>
      <w:smartTag w:uri="urn:schemas-microsoft-com:office:smarttags" w:element="metricconverter">
        <w:smartTagPr>
          <w:attr w:name="ProductID" w:val="12 акров"/>
        </w:smartTagPr>
        <w:r w:rsidRPr="00507FBC">
          <w:rPr>
            <w:sz w:val="28"/>
            <w:szCs w:val="28"/>
          </w:rPr>
          <w:t>12 акров</w:t>
        </w:r>
      </w:smartTag>
      <w:r w:rsidRPr="00507FBC">
        <w:rPr>
          <w:sz w:val="28"/>
          <w:szCs w:val="28"/>
        </w:rPr>
        <w:t>, расположен в Верхнем Заливе нью-йоркской Гавани, это находится географически в территориальных водах Нью-Джерси. Государство Нью-Джерси сохраняет прибрежные права на всю затопленную землю, окружающую статую и простирающуюся в восточном направлении на нормальную межгосударственную границу</w:t>
      </w:r>
      <w:r w:rsidR="00E004DF" w:rsidRPr="00507FBC">
        <w:rPr>
          <w:sz w:val="28"/>
          <w:szCs w:val="28"/>
        </w:rPr>
        <w:t xml:space="preserve"> в середину Гудзонского Речного </w:t>
      </w:r>
      <w:r w:rsidRPr="00507FBC">
        <w:rPr>
          <w:sz w:val="28"/>
          <w:szCs w:val="28"/>
        </w:rPr>
        <w:t>Канала.</w:t>
      </w:r>
    </w:p>
    <w:p w:rsid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Фактическое местоположение Ост</w:t>
      </w:r>
      <w:r w:rsidR="00E004DF" w:rsidRPr="00507FBC">
        <w:rPr>
          <w:sz w:val="28"/>
          <w:szCs w:val="28"/>
        </w:rPr>
        <w:t>рова Бедло – приблизительно миля</w:t>
      </w:r>
      <w:r w:rsidRPr="00507FBC">
        <w:rPr>
          <w:sz w:val="28"/>
          <w:szCs w:val="28"/>
        </w:rPr>
        <w:t xml:space="preserve"> земли с тремя восьмыми на расст</w:t>
      </w:r>
      <w:r w:rsidR="00E004DF" w:rsidRPr="00507FBC">
        <w:rPr>
          <w:sz w:val="28"/>
          <w:szCs w:val="28"/>
        </w:rPr>
        <w:t>оянии от берега из Джерси-Сити</w:t>
      </w:r>
      <w:r w:rsidRPr="00507FBC">
        <w:rPr>
          <w:sz w:val="28"/>
          <w:szCs w:val="28"/>
        </w:rPr>
        <w:t>.</w:t>
      </w:r>
    </w:p>
    <w:p w:rsidR="00CE090F" w:rsidRPr="00507FBC" w:rsidRDefault="0035709C" w:rsidP="0035709C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  <w:r w:rsidR="00E004DF" w:rsidRPr="00507FBC">
        <w:rPr>
          <w:b/>
          <w:bCs/>
          <w:iCs/>
          <w:sz w:val="28"/>
          <w:szCs w:val="28"/>
        </w:rPr>
        <w:t>9. НАДПИСИ</w:t>
      </w:r>
    </w:p>
    <w:p w:rsidR="00507FBC" w:rsidRDefault="00507FB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066EC" w:rsidRP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Надписаны на нефритовых подобных Карраре стеклянных мемориальных досках выдержки из работ больших американских государственных деятелей:</w:t>
      </w:r>
    </w:p>
    <w:p w:rsidR="00B066EC" w:rsidRP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Наша защита находится в духе, который ценил свободу как наследие всех мужчин, во всех странах всюду. </w:t>
      </w:r>
      <w:r w:rsidR="00E004DF" w:rsidRPr="00507FBC">
        <w:rPr>
          <w:sz w:val="28"/>
          <w:szCs w:val="28"/>
        </w:rPr>
        <w:t>Разрушьте этот дух, и Вы сеяли</w:t>
      </w:r>
      <w:r w:rsidRPr="00507FBC">
        <w:rPr>
          <w:sz w:val="28"/>
          <w:szCs w:val="28"/>
        </w:rPr>
        <w:t xml:space="preserve"> семена деспотизма в ваших собственных дверях.</w:t>
      </w:r>
    </w:p>
    <w:p w:rsidR="00B066EC" w:rsidRP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АБРАХАМ ЛИНКОЛЬН</w:t>
      </w:r>
    </w:p>
    <w:p w:rsidR="00823EB1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Сво</w:t>
      </w:r>
      <w:r w:rsidR="00823EB1">
        <w:rPr>
          <w:sz w:val="28"/>
          <w:szCs w:val="28"/>
        </w:rPr>
        <w:t>бода - воздушная Америка, дышит</w:t>
      </w:r>
    </w:p>
    <w:p w:rsidR="00B066EC" w:rsidRP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В будущие дни, который мы стремимся сделать безопасным, мы с нетерпением ждем мира, основанного н</w:t>
      </w:r>
      <w:r w:rsidR="00823EB1">
        <w:rPr>
          <w:sz w:val="28"/>
          <w:szCs w:val="28"/>
        </w:rPr>
        <w:t xml:space="preserve">а четырех существенных свободах: </w:t>
      </w:r>
      <w:r w:rsidRPr="00507FBC">
        <w:rPr>
          <w:sz w:val="28"/>
          <w:szCs w:val="28"/>
        </w:rPr>
        <w:t>с</w:t>
      </w:r>
      <w:r w:rsidR="00823EB1">
        <w:rPr>
          <w:sz w:val="28"/>
          <w:szCs w:val="28"/>
        </w:rPr>
        <w:t xml:space="preserve">вобода слова и выражения; </w:t>
      </w:r>
      <w:r w:rsidRPr="00507FBC">
        <w:rPr>
          <w:sz w:val="28"/>
          <w:szCs w:val="28"/>
        </w:rPr>
        <w:t>свобода вероисповедания(почтения)</w:t>
      </w:r>
      <w:r w:rsidR="00823EB1">
        <w:rPr>
          <w:sz w:val="28"/>
          <w:szCs w:val="28"/>
        </w:rPr>
        <w:t xml:space="preserve">; </w:t>
      </w:r>
      <w:r w:rsidRPr="00507FBC">
        <w:rPr>
          <w:sz w:val="28"/>
          <w:szCs w:val="28"/>
        </w:rPr>
        <w:t>свобода от нужды</w:t>
      </w:r>
      <w:r w:rsidR="00823EB1">
        <w:rPr>
          <w:sz w:val="28"/>
          <w:szCs w:val="28"/>
        </w:rPr>
        <w:t>;</w:t>
      </w:r>
      <w:r w:rsidRPr="00507FBC">
        <w:rPr>
          <w:sz w:val="28"/>
          <w:szCs w:val="28"/>
        </w:rPr>
        <w:t xml:space="preserve"> свобода от опасения.</w:t>
      </w:r>
    </w:p>
    <w:p w:rsidR="00B066EC" w:rsidRP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ФРЭНКЛИН D. </w:t>
      </w:r>
      <w:r w:rsidRPr="00507FBC">
        <w:rPr>
          <w:rStyle w:val="unknownword"/>
          <w:sz w:val="28"/>
          <w:szCs w:val="28"/>
        </w:rPr>
        <w:t>ROOSEVELT</w:t>
      </w:r>
    </w:p>
    <w:p w:rsidR="00B066EC" w:rsidRP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Я предпочитаю принадлежать бедной нации, которая была свободна, чем богатой нации, которая прекратила любить свободу.</w:t>
      </w:r>
    </w:p>
    <w:p w:rsidR="00B066EC" w:rsidRP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rStyle w:val="unknownword"/>
          <w:sz w:val="28"/>
          <w:szCs w:val="28"/>
        </w:rPr>
        <w:t>WOODROW</w:t>
      </w:r>
      <w:r w:rsidRPr="00507FBC">
        <w:rPr>
          <w:sz w:val="28"/>
          <w:szCs w:val="28"/>
        </w:rPr>
        <w:t xml:space="preserve"> </w:t>
      </w:r>
      <w:r w:rsidRPr="00507FBC">
        <w:rPr>
          <w:rStyle w:val="unknownword"/>
          <w:sz w:val="28"/>
          <w:szCs w:val="28"/>
        </w:rPr>
        <w:t>WILSON</w:t>
      </w:r>
    </w:p>
    <w:p w:rsidR="00B066EC" w:rsidRP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Они, которые могут бросить существенную свободу получить небольшую безопасность, не заслуживают ни свободы, ни безопасности.</w:t>
      </w:r>
    </w:p>
    <w:p w:rsidR="00B066EC" w:rsidRP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БЕНДЖАМИН ФРЭНКЛИН</w:t>
      </w:r>
    </w:p>
    <w:p w:rsidR="00B066EC" w:rsidRP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Для какой пользы пахание или парус, или земля или жизнь, если свобода терпят неудачу?</w:t>
      </w:r>
    </w:p>
    <w:p w:rsidR="00B066EC" w:rsidRP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 xml:space="preserve">РАЛЬФ </w:t>
      </w:r>
      <w:r w:rsidRPr="00507FBC">
        <w:rPr>
          <w:rStyle w:val="unknownword"/>
          <w:sz w:val="28"/>
          <w:szCs w:val="28"/>
        </w:rPr>
        <w:t>WALDO</w:t>
      </w:r>
      <w:r w:rsidRPr="00507FBC">
        <w:rPr>
          <w:sz w:val="28"/>
          <w:szCs w:val="28"/>
        </w:rPr>
        <w:t xml:space="preserve"> ЭМЕРСОН</w:t>
      </w:r>
    </w:p>
    <w:p w:rsidR="00B066EC" w:rsidRP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Свобода и счастье человека - единственные цели всего законного правительства.</w:t>
      </w:r>
    </w:p>
    <w:p w:rsidR="00B066EC" w:rsidRP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ТОМАС ДЖЕФФЕРСОН</w:t>
      </w:r>
    </w:p>
    <w:p w:rsidR="00B066EC" w:rsidRP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sz w:val="28"/>
          <w:szCs w:val="28"/>
        </w:rPr>
        <w:t>Объявите свободу всюду по всей земле ко всем жителям этого.</w:t>
      </w:r>
    </w:p>
    <w:p w:rsidR="00B066EC" w:rsidRPr="00507FBC" w:rsidRDefault="00B066EC" w:rsidP="00507F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7FBC">
        <w:rPr>
          <w:rStyle w:val="unknownword"/>
          <w:sz w:val="28"/>
          <w:szCs w:val="28"/>
        </w:rPr>
        <w:t>LEVITICUS</w:t>
      </w:r>
      <w:r w:rsidRPr="00507FBC">
        <w:rPr>
          <w:sz w:val="28"/>
          <w:szCs w:val="28"/>
        </w:rPr>
        <w:t>, XXV, 10.</w:t>
      </w:r>
      <w:bookmarkStart w:id="0" w:name="_GoBack"/>
      <w:bookmarkEnd w:id="0"/>
    </w:p>
    <w:sectPr w:rsidR="00B066EC" w:rsidRPr="00507FBC" w:rsidSect="0035709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5CC"/>
    <w:rsid w:val="00010E7B"/>
    <w:rsid w:val="000754EC"/>
    <w:rsid w:val="000C54F1"/>
    <w:rsid w:val="0011292B"/>
    <w:rsid w:val="001475CC"/>
    <w:rsid w:val="001A5D86"/>
    <w:rsid w:val="001F33C7"/>
    <w:rsid w:val="001F67BC"/>
    <w:rsid w:val="00223966"/>
    <w:rsid w:val="003021FE"/>
    <w:rsid w:val="0035709C"/>
    <w:rsid w:val="004433CC"/>
    <w:rsid w:val="004A420C"/>
    <w:rsid w:val="004B1069"/>
    <w:rsid w:val="004B1902"/>
    <w:rsid w:val="00507FBC"/>
    <w:rsid w:val="005204DF"/>
    <w:rsid w:val="0057649C"/>
    <w:rsid w:val="005E24D3"/>
    <w:rsid w:val="006155DA"/>
    <w:rsid w:val="00726174"/>
    <w:rsid w:val="007612B8"/>
    <w:rsid w:val="007D1D8E"/>
    <w:rsid w:val="007E41C6"/>
    <w:rsid w:val="00801879"/>
    <w:rsid w:val="00823EB1"/>
    <w:rsid w:val="00832706"/>
    <w:rsid w:val="008D55F6"/>
    <w:rsid w:val="00A00C24"/>
    <w:rsid w:val="00B066EC"/>
    <w:rsid w:val="00B348A3"/>
    <w:rsid w:val="00B378E5"/>
    <w:rsid w:val="00C036F4"/>
    <w:rsid w:val="00C751B2"/>
    <w:rsid w:val="00CC2D94"/>
    <w:rsid w:val="00CE090F"/>
    <w:rsid w:val="00D54124"/>
    <w:rsid w:val="00DD5C9C"/>
    <w:rsid w:val="00E004DF"/>
    <w:rsid w:val="00EF68C5"/>
    <w:rsid w:val="00FD374A"/>
    <w:rsid w:val="00FE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FEB859A-F000-4E5F-9D3C-40F67503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5CC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2239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1475C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1475CC"/>
    <w:pPr>
      <w:spacing w:before="100" w:beforeAutospacing="1" w:after="100" w:afterAutospacing="1"/>
    </w:pPr>
  </w:style>
  <w:style w:type="character" w:customStyle="1" w:styleId="unknownword">
    <w:name w:val="unknown_word"/>
    <w:uiPriority w:val="99"/>
    <w:rsid w:val="001475C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14751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Паруса</dc:creator>
  <cp:keywords/>
  <dc:description/>
  <cp:lastModifiedBy>admin</cp:lastModifiedBy>
  <cp:revision>2</cp:revision>
  <dcterms:created xsi:type="dcterms:W3CDTF">2014-02-21T20:36:00Z</dcterms:created>
  <dcterms:modified xsi:type="dcterms:W3CDTF">2014-02-21T20:36:00Z</dcterms:modified>
</cp:coreProperties>
</file>