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EA9" w:rsidRPr="0090521C" w:rsidRDefault="00EC2EA9" w:rsidP="0090521C">
      <w:pPr>
        <w:ind w:firstLine="4820"/>
        <w:jc w:val="right"/>
      </w:pPr>
      <w:r w:rsidRPr="0090521C">
        <w:t xml:space="preserve">Пусть когда-нибудь имя мое </w:t>
      </w:r>
    </w:p>
    <w:p w:rsidR="00EC2EA9" w:rsidRPr="0090521C" w:rsidRDefault="00EC2EA9" w:rsidP="0090521C">
      <w:pPr>
        <w:ind w:firstLine="4820"/>
        <w:jc w:val="right"/>
      </w:pPr>
      <w:r w:rsidRPr="0090521C">
        <w:t xml:space="preserve">Прочитают в учебнике дети... </w:t>
      </w:r>
    </w:p>
    <w:p w:rsidR="00EC2EA9" w:rsidRPr="0090521C" w:rsidRDefault="00EC2EA9" w:rsidP="0090521C">
      <w:pPr>
        <w:jc w:val="right"/>
        <w:rPr>
          <w:i/>
        </w:rPr>
      </w:pPr>
      <w:r w:rsidRPr="0090521C">
        <w:rPr>
          <w:i/>
        </w:rPr>
        <w:t>Анна Ахматова</w:t>
      </w:r>
    </w:p>
    <w:p w:rsidR="00EC2EA9" w:rsidRPr="0090521C" w:rsidRDefault="00EC2EA9"/>
    <w:p w:rsidR="00EC2EA9" w:rsidRPr="0090521C" w:rsidRDefault="00EC2EA9">
      <w:r w:rsidRPr="0090521C">
        <w:t xml:space="preserve">В автобиографии, озаглавленной «Коротко о себе», Анна Ахматова писала: «Я родилась 11(23) июня 1889 года под Одессой (Большой Фонтан). Мой отец был в то время отставной инженер-механик флота. Годовалым ребенком я была перевезена на север—в Царское Село. Там я прожила до шестнадцати лет. </w:t>
      </w:r>
    </w:p>
    <w:p w:rsidR="00EC2EA9" w:rsidRPr="0090521C" w:rsidRDefault="00EC2EA9">
      <w:r w:rsidRPr="0090521C">
        <w:t>Мои первые воспоминания—царскосельские: зеленое, сырое великолепие парков, выгон, куда меня водила няня, ипподром, где скакали маленькие пестрые лошадки, старый вокзал и нечто другое, что вошло впоследствии в «Царскосельскую оду».</w:t>
      </w:r>
    </w:p>
    <w:p w:rsidR="00EC2EA9" w:rsidRPr="0090521C" w:rsidRDefault="00EC2EA9">
      <w:r w:rsidRPr="0090521C">
        <w:t>Каждое лето я проводила под Севастополем, на берегу Стрелецкой бухты, и там подружилась с морем. Самое сильное впечатление этих лет—древний Херсонес, около которого мы жили.</w:t>
      </w:r>
    </w:p>
    <w:p w:rsidR="00EC2EA9" w:rsidRPr="0090521C" w:rsidRDefault="00EC2EA9">
      <w:r w:rsidRPr="0090521C">
        <w:t>Читать я училась по азбуке Льва Толстого. В пять лет, слушая, как учительница занималась со старшими детьми, я тоже начала говорить по-французски.</w:t>
      </w:r>
    </w:p>
    <w:p w:rsidR="00EC2EA9" w:rsidRPr="0090521C" w:rsidRDefault="00EC2EA9">
      <w:r w:rsidRPr="0090521C">
        <w:t>Первое стихотворение я написала, когда мне было одиннадцать лет. Стихи начались для меня не с Пушкина и Лермонтова, а с Державина («На рождение порфирородного отрока») и Некрасова («Мороз Красный нос»). Эти вещи знала наизусть моя мама.</w:t>
      </w:r>
    </w:p>
    <w:p w:rsidR="00EC2EA9" w:rsidRPr="0090521C" w:rsidRDefault="00EC2EA9">
      <w:r w:rsidRPr="0090521C">
        <w:t>Училась я в Царскосельской женской гимназии...»</w:t>
      </w:r>
    </w:p>
    <w:p w:rsidR="00EC2EA9" w:rsidRPr="0090521C" w:rsidRDefault="00EC2EA9">
      <w:r w:rsidRPr="0090521C">
        <w:t>Семья была большая: мать Инна Эразмовна (1852— 1930), отец Андрей Антонович (1848—1915), сестры Ирина (1888—1892), Инна (1883-1905), Ия (1894—1922), братья Андрей (1886—1920) и Виктор (1896—1976).</w:t>
      </w:r>
    </w:p>
    <w:p w:rsidR="00EC2EA9" w:rsidRPr="0090521C" w:rsidRDefault="00EC2EA9">
      <w:r w:rsidRPr="0090521C">
        <w:t>Инна Эразмовна, мать Анны Ахматовой, вела свой рол по женской линии от татарского хана Ахмата.</w:t>
      </w:r>
    </w:p>
    <w:p w:rsidR="00EC2EA9" w:rsidRPr="0090521C" w:rsidRDefault="00EC2EA9">
      <w:r w:rsidRPr="0090521C">
        <w:t>Об отце, по-видимому, всегда несколько отдаленном от семьи и мало занимавшемся детьми, Ахматова почти ничего не написала, кроме горьких слов о развале семейного очага после его ухода. «В 1905 году мои родители расстались, и мама с детьми уехала на юг. Мы целый год прожили в Евпатории, где я дома проходила курс предпоследнего класса гимназии, тосковала по Царскому Селу и писала великое множество беспомощных стихов...»</w:t>
      </w:r>
    </w:p>
    <w:p w:rsidR="00EC2EA9" w:rsidRPr="0090521C" w:rsidRDefault="00643980">
      <w:r>
        <w:t xml:space="preserve">О быте </w:t>
      </w:r>
      <w:r w:rsidR="00EC2EA9" w:rsidRPr="0090521C">
        <w:t>семьи известно очень мало—по-видимому, он мало чем отличался от образа жизни более или менее обеспеченных семей Царского Села.</w:t>
      </w:r>
    </w:p>
    <w:p w:rsidR="00EC2EA9" w:rsidRPr="0090521C" w:rsidRDefault="00EC2EA9">
      <w:r w:rsidRPr="0090521C">
        <w:t>Когда отец узнал, что дочь пишет стихи, он выразил неудовольствие, назвав ее почему-то «декадентской поэтессой». По сохранившимся в памяти отца представлениям, заниматься дворянской дочери стихами, а уж тем более их печатать совершенно непозволительно. «Я была овца без пастуха,—вспоминала Ахматова в разговоре с Лидией Чуковской. — И только семнадцатилетняя шальная девчонка могла выбрать татарскую фамилию для русской поэтессы... Мне потому пришло на ум взять себе псевдоним, что папа, узнав о моих стихах, сказал: «Не срами мое имя».—</w:t>
      </w:r>
      <w:r w:rsidR="00186446">
        <w:t xml:space="preserve"> </w:t>
      </w:r>
      <w:r w:rsidRPr="0090521C">
        <w:t>И не надо мне твоего имени!—сказала я...»</w:t>
      </w:r>
    </w:p>
    <w:p w:rsidR="00EC2EA9" w:rsidRPr="0090521C" w:rsidRDefault="00EC2EA9">
      <w:r w:rsidRPr="0090521C">
        <w:t>Время детства Анны Ахматовой пришлось на самый конец XIX века. Впоследствии она чуть наивно гордилась тем, что ей довелось застать краешек столетия, в которой жил Пушкин.</w:t>
      </w:r>
    </w:p>
    <w:p w:rsidR="00EC2EA9" w:rsidRPr="0090521C" w:rsidRDefault="00EC2EA9">
      <w:r w:rsidRPr="0090521C">
        <w:t>Поэзия Анны Ахматовой возникла в лоне так называемого «Серебряного века»,—так стали со временем называть первые десятилетия XX века, оставив высокий титул «золотого века» для классического XIX столетия.</w:t>
      </w:r>
    </w:p>
    <w:p w:rsidR="00EC2EA9" w:rsidRPr="0090521C" w:rsidRDefault="00EC2EA9">
      <w:r w:rsidRPr="0090521C">
        <w:t>Эта эпоха в нашей официальной литературной науке долгие десятилетия почти игнорировалась, как время реакции и декадентства, будто бы почти ничего не давшая русскому искусству. На самом деле 10-е годы были на редкость богатыми во всех областях художественного творчества—в литературе, живописи, балете, музыке...</w:t>
      </w:r>
    </w:p>
    <w:p w:rsidR="00EC2EA9" w:rsidRPr="0090521C" w:rsidRDefault="00EC2EA9">
      <w:r w:rsidRPr="0090521C">
        <w:t>Ахматова в заметке «1910-е годы» писала:</w:t>
      </w:r>
    </w:p>
    <w:p w:rsidR="00EC2EA9" w:rsidRPr="0090521C" w:rsidRDefault="00EC2EA9">
      <w:r w:rsidRPr="0090521C">
        <w:t>«10-й год—год кризиса символизма, смерти Льва Толстого и Комиссаржевской. 1911—год Китайской революции, изменившей лицо Азии, и год блоковских записных книжек, полных предчувствий...</w:t>
      </w:r>
    </w:p>
    <w:p w:rsidR="00EC2EA9" w:rsidRPr="0090521C" w:rsidRDefault="00EC2EA9">
      <w:r w:rsidRPr="0090521C">
        <w:t>Кто-то недавно сказал при мне: «10-е годы—самое бесцветное время». Так, вероятно, надо теперь говорить, но я все же ответила: «Кроме всего прочего, это время Стравинского и Блока, Анны Павловой и Скрябина, Ростовцева и Шаляпина, Мейерхольда и Дягилева»...</w:t>
      </w:r>
    </w:p>
    <w:p w:rsidR="00EC2EA9" w:rsidRPr="0090521C" w:rsidRDefault="00EC2EA9">
      <w:r w:rsidRPr="0090521C">
        <w:t>Ахматова в 10-е годы, когда публиковались (с 1907 года) ее первые стихи и вышла первая книга («Вечер», 1912), оказалась рядом не только с автором «Соловьиного сада», навсегда оставшимся для нее богом, но и с целым сонмом крупных и ярких поэтических миров—с Брюсовым, Бальмонтом, Белым, Сологубом, Вяч. Ивановым, Волошиным, Гумилевым, а вскоре с Маяковским, Мандельштамом, Цветаевой, Клюевым, Есениным...</w:t>
      </w:r>
    </w:p>
    <w:p w:rsidR="00EC2EA9" w:rsidRPr="0090521C" w:rsidRDefault="00EC2EA9">
      <w:r w:rsidRPr="0090521C">
        <w:t>Она безусловно многое взяла от своего ярко талантливого «серебряного века»—</w:t>
      </w:r>
      <w:r w:rsidR="00186446">
        <w:t xml:space="preserve"> </w:t>
      </w:r>
      <w:r w:rsidRPr="0090521C">
        <w:t>прежде всего необычайно и виртуозно развитую словесную культуру, а также и самый дух новаторства, в высшей степени свойственный как наиболее крупным символистам, так и возникшим вскоре другим поэтическим школам и направлениям, пришедшим на смену символистской поэзии.</w:t>
      </w:r>
    </w:p>
    <w:p w:rsidR="00EC2EA9" w:rsidRPr="0090521C" w:rsidRDefault="00EC2EA9">
      <w:r w:rsidRPr="0090521C">
        <w:t>Ахматова начала писать стихи еще в детстве и сочинила их, по ее словам, великое множество. То была пора, если воспользоваться выражением Блока, «подземного роста души». От тех стихов, аккуратно записывавшихся на пронумерованных страницах, почти ничего не сохранилось, но те отдельные произведения, что нам все же известны, уже выказывают, как ни странно, некоторые весьма характерные «ахматовские» черты. Первое, что сразу же останавливает взгляд, это—лаконичность формы, строгость и четкость рисунка, а также какая-то внутренняя почти драматическая напряженность чувства. Удивительно, но есть в этих стихах и чисто ахматовская недосказанность, то есть едва ли не самая знаменитая ее черта как художника. Недосказанность парадоксально сосуществует у нее с совершенно четким и почти стереоскопическим изображением.</w:t>
      </w:r>
    </w:p>
    <w:p w:rsidR="00EC2EA9" w:rsidRPr="0090521C" w:rsidRDefault="00EC2EA9"/>
    <w:p w:rsidR="00EC2EA9" w:rsidRPr="0090521C" w:rsidRDefault="00EC2EA9">
      <w:pPr>
        <w:ind w:firstLine="3402"/>
      </w:pPr>
      <w:r w:rsidRPr="0090521C">
        <w:t xml:space="preserve">Молюсь оконному лучу — </w:t>
      </w:r>
    </w:p>
    <w:p w:rsidR="00EC2EA9" w:rsidRPr="0090521C" w:rsidRDefault="00EC2EA9">
      <w:pPr>
        <w:ind w:firstLine="3402"/>
      </w:pPr>
      <w:r w:rsidRPr="0090521C">
        <w:t xml:space="preserve">Он бледен, тонок, прям. </w:t>
      </w:r>
    </w:p>
    <w:p w:rsidR="00EC2EA9" w:rsidRPr="0090521C" w:rsidRDefault="00EC2EA9">
      <w:pPr>
        <w:ind w:firstLine="3402"/>
      </w:pPr>
      <w:r w:rsidRPr="0090521C">
        <w:t xml:space="preserve">Сегодня я с утра молчу, </w:t>
      </w:r>
    </w:p>
    <w:p w:rsidR="00EC2EA9" w:rsidRPr="0090521C" w:rsidRDefault="00EC2EA9">
      <w:pPr>
        <w:ind w:firstLine="3402"/>
      </w:pPr>
      <w:r w:rsidRPr="0090521C">
        <w:t xml:space="preserve">А сердце—пополам. </w:t>
      </w:r>
    </w:p>
    <w:p w:rsidR="00EC2EA9" w:rsidRPr="0090521C" w:rsidRDefault="00EC2EA9">
      <w:pPr>
        <w:ind w:firstLine="3402"/>
      </w:pPr>
      <w:r w:rsidRPr="0090521C">
        <w:t xml:space="preserve">На рукомойнике моем </w:t>
      </w:r>
    </w:p>
    <w:p w:rsidR="00EC2EA9" w:rsidRPr="0090521C" w:rsidRDefault="00EC2EA9">
      <w:pPr>
        <w:ind w:firstLine="3402"/>
      </w:pPr>
      <w:r w:rsidRPr="0090521C">
        <w:t xml:space="preserve">Позеленела медь. </w:t>
      </w:r>
    </w:p>
    <w:p w:rsidR="00EC2EA9" w:rsidRPr="0090521C" w:rsidRDefault="00EC2EA9">
      <w:pPr>
        <w:ind w:firstLine="3402"/>
      </w:pPr>
      <w:r w:rsidRPr="0090521C">
        <w:t xml:space="preserve">Но так играет луч на нем, </w:t>
      </w:r>
    </w:p>
    <w:p w:rsidR="00EC2EA9" w:rsidRPr="0090521C" w:rsidRDefault="00EC2EA9">
      <w:pPr>
        <w:ind w:firstLine="3402"/>
      </w:pPr>
      <w:r w:rsidRPr="0090521C">
        <w:t xml:space="preserve">Что весело глядеть. </w:t>
      </w:r>
    </w:p>
    <w:p w:rsidR="00EC2EA9" w:rsidRPr="0090521C" w:rsidRDefault="00EC2EA9">
      <w:pPr>
        <w:ind w:firstLine="3402"/>
      </w:pPr>
      <w:r w:rsidRPr="0090521C">
        <w:t xml:space="preserve">Такой невинный и простой </w:t>
      </w:r>
    </w:p>
    <w:p w:rsidR="00EC2EA9" w:rsidRPr="0090521C" w:rsidRDefault="00EC2EA9">
      <w:pPr>
        <w:ind w:firstLine="3402"/>
      </w:pPr>
      <w:r w:rsidRPr="0090521C">
        <w:t xml:space="preserve">В вечерней тишине, </w:t>
      </w:r>
    </w:p>
    <w:p w:rsidR="00EC2EA9" w:rsidRPr="0090521C" w:rsidRDefault="00EC2EA9">
      <w:pPr>
        <w:ind w:firstLine="3402"/>
      </w:pPr>
      <w:r w:rsidRPr="0090521C">
        <w:t xml:space="preserve">Но в этой храмине пустой </w:t>
      </w:r>
    </w:p>
    <w:p w:rsidR="00EC2EA9" w:rsidRPr="0090521C" w:rsidRDefault="00EC2EA9">
      <w:pPr>
        <w:ind w:firstLine="3402"/>
      </w:pPr>
      <w:r w:rsidRPr="0090521C">
        <w:t xml:space="preserve">Он словно праздник золотой </w:t>
      </w:r>
    </w:p>
    <w:p w:rsidR="00EC2EA9" w:rsidRPr="0090521C" w:rsidRDefault="00EC2EA9">
      <w:pPr>
        <w:ind w:firstLine="3402"/>
      </w:pPr>
      <w:r w:rsidRPr="0090521C">
        <w:t>И утешенье мне.</w:t>
      </w:r>
    </w:p>
    <w:p w:rsidR="00EC2EA9" w:rsidRPr="00643980" w:rsidRDefault="00EC2EA9">
      <w:pPr>
        <w:ind w:firstLine="3402"/>
      </w:pPr>
      <w:r w:rsidRPr="00643980">
        <w:t>Молюсь оконному лучу...</w:t>
      </w:r>
    </w:p>
    <w:p w:rsidR="00EC2EA9" w:rsidRPr="0090521C" w:rsidRDefault="00EC2EA9">
      <w:r w:rsidRPr="0090521C">
        <w:t>О самом раннем творчестве Анны Ахматовой подробно говорить трудно, так как многое из написанного ею не сохранилось. Она всегда очень строго относилась к своим стихам, и даже тогда, когда уже вышла книга «Вечер», считала себя не вправе называться высоким словом «поэт». «Эти бедные стихи пустейшей девочки, — писала она, вспоминая пору первого появления своих произведений в печати,—почему-то перепечатываются тринадцатый раз... Сама девочка (насколько я помню) не предрекала им такой судьбы и прятала под диванные подушки номера журналов, где они впервые были напечатаны, «чтобы не расстраиваться». От огорчения, что «Вечер» появился, она даже уехала в Италию (1912 год, весна), а сидя в трамвае, думала, глядя на соседей: «Какие они счастливые—у них не выходит книжка».</w:t>
      </w:r>
    </w:p>
    <w:p w:rsidR="00EC2EA9" w:rsidRPr="0090521C" w:rsidRDefault="00EC2EA9">
      <w:r w:rsidRPr="0090521C">
        <w:t>С 1905 по 1910 год Ахматова не была в Царском Селе, так как семья после ухода отца и смерти одной из сестер от туберкулеза переехала, как мы уже говорили, на юг— к Черному морю, а затем в Киев. Судя по всему, то были годы очень интенсивного духовного и художественного развития. Она вернулась в Царское Село взрослым человеком, внутренне пережившим уже очень многое. В ее автобиографических записках, написанных в старости, есть строки о сильных впечатлениях шестнадцатилетней девушки от событий 1905 года, в особенности рассказы очевидцев о восстании на броненосце «Потемкин». Было бы крайне неверным думать, что юная Ахматова была, как часто писали, совершенно оторвана от жизни, ничего о ней не знала, ни к чему не прислушивалась. Опубликованные недавно ахматовские дневниковые записи говорят об ином: жизнь по-своему вторгалась в ее сознание и, конечно же, по-своему, претворяясь и видоизменяясь, проникала в ее стихи.</w:t>
      </w:r>
      <w:bookmarkStart w:id="0" w:name="_GoBack"/>
      <w:bookmarkEnd w:id="0"/>
    </w:p>
    <w:sectPr w:rsidR="00EC2EA9" w:rsidRPr="0090521C">
      <w:pgSz w:w="11907" w:h="16840"/>
      <w:pgMar w:top="1134" w:right="567" w:bottom="1134" w:left="567" w:header="720" w:footer="720" w:gutter="113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21C"/>
    <w:rsid w:val="00186446"/>
    <w:rsid w:val="002C0CA0"/>
    <w:rsid w:val="00643980"/>
    <w:rsid w:val="007506AB"/>
    <w:rsid w:val="0090521C"/>
    <w:rsid w:val="00C07B57"/>
    <w:rsid w:val="00EC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89159A-C410-4BAA-AC66-F9E80C13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397"/>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Пусть когда-нибудь имя мое </vt:lpstr>
    </vt:vector>
  </TitlesOfParts>
  <Company>Elcom Ltd</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Пусть когда-нибудь имя мое </dc:title>
  <dc:subject/>
  <dc:creator>Alexandre Katalov</dc:creator>
  <cp:keywords/>
  <dc:description/>
  <cp:lastModifiedBy>Irina</cp:lastModifiedBy>
  <cp:revision>2</cp:revision>
  <cp:lastPrinted>2007-04-19T20:17:00Z</cp:lastPrinted>
  <dcterms:created xsi:type="dcterms:W3CDTF">2014-08-08T05:22:00Z</dcterms:created>
  <dcterms:modified xsi:type="dcterms:W3CDTF">2014-08-08T05:22:00Z</dcterms:modified>
</cp:coreProperties>
</file>