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68" w:rsidRDefault="00B154D5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Реклама</w:t>
      </w:r>
    </w:p>
    <w:p w:rsidR="00AB7D68" w:rsidRDefault="00AB7D6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pStyle w:val="4"/>
              <w:spacing w:before="120" w:after="0"/>
              <w:ind w:firstLine="567"/>
              <w:outlineLvl w:val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Выбор модели</w:t>
            </w:r>
          </w:p>
        </w:tc>
        <w:tc>
          <w:tcPr>
            <w:tcW w:w="6095" w:type="dxa"/>
          </w:tcPr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“Узнай-почувствуй-купи”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Установление целей</w:t>
            </w:r>
          </w:p>
        </w:tc>
        <w:tc>
          <w:tcPr>
            <w:tcW w:w="6095" w:type="dxa"/>
          </w:tcPr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продвижение нового продукта на рынок, 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лидирующего места среди отечественных производителей.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Выбор объекта рекламы</w:t>
            </w:r>
          </w:p>
        </w:tc>
        <w:tc>
          <w:tcPr>
            <w:tcW w:w="6095" w:type="dxa"/>
          </w:tcPr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конечный потребитель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оптовые предприятия торговли.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розничные предприятия торговли .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рестораны и бары.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Основная идея рекламы</w:t>
            </w:r>
          </w:p>
        </w:tc>
        <w:tc>
          <w:tcPr>
            <w:tcW w:w="6095" w:type="dxa"/>
          </w:tcPr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Необыкновенный нежный вкус. 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Ощущение праздника.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Выбор средств рекламы</w:t>
            </w:r>
          </w:p>
        </w:tc>
        <w:tc>
          <w:tcPr>
            <w:tcW w:w="6095" w:type="dxa"/>
          </w:tcPr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факторов (см. следующую таблицу)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Главное средство : реклама на телевидение; </w:t>
            </w:r>
          </w:p>
          <w:p w:rsidR="00AB7D68" w:rsidRDefault="00B154D5">
            <w:pPr>
              <w:numPr>
                <w:ilvl w:val="0"/>
                <w:numId w:val="11"/>
              </w:numPr>
              <w:tabs>
                <w:tab w:val="left" w:pos="36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Вспомогательные: реклама  в специализированных изданиях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Исполнение обращения</w:t>
            </w:r>
          </w:p>
        </w:tc>
        <w:tc>
          <w:tcPr>
            <w:tcW w:w="6095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Зарисовка с натуры. Представление одного или нескольких персонажей, употребляющих продукт.</w:t>
            </w: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(праздничная атмосфера)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AB7D68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Решение о бюджете</w:t>
            </w:r>
          </w:p>
        </w:tc>
        <w:tc>
          <w:tcPr>
            <w:tcW w:w="6095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На основе планирования затрат</w:t>
            </w: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Выведение на рынок фасованного товара в общенациональном масштабе требует больших начальных затрат на рекламу и стимулирование сбыта. В первые месяцы необходим достаточно сильный толчок, чтобы по возможности быстро достичь объема сбыта, обеспечивающего рентабельность. Для формирования осведомленности и побуждения опробовать товар требуется гораздо больше усилий в сфере рекламы и стимулирования сбыта, чем для поддержания высокого уровня продаж постоянным потребителям. Большие начальные затраты, когда сбыт начинает расти с нуля, обычно оборачиваются в первый год убытками по итогам основной деятельности. Убытки эти могут перейти и на второй, и на третий год, пока сбыт не достигнет достаточно большого объема, приносящего валовую прибыль, которой хватает и на покрытие текущих расходов, и на возмещение предыдущих убытков. Подобные интенсивные затраты &lt;авансом&gt; называются инвестиционными расходами. Термин этот предполагает, что начальные затраты на рекламу - подобно капиталовложениям в средства производства - приносят доход лишь в последующие годы. Бюджет, в котором отражено, почему и откуда происходят убытки в начале деятельности, а также изложено, когда и каким образом эти убытки будут покрыты, называется планом затрат.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рекламных мероприятий (график)</w:t>
            </w:r>
          </w:p>
        </w:tc>
        <w:tc>
          <w:tcPr>
            <w:tcW w:w="6095" w:type="dxa"/>
          </w:tcPr>
          <w:p w:rsidR="00AB7D68" w:rsidRDefault="00B154D5">
            <w:pPr>
              <w:pStyle w:val="DefinitionTerm"/>
              <w:ind w:firstLine="567"/>
            </w:pPr>
            <w:r>
              <w:t xml:space="preserve">Целесообразно использовать “пульсирующий график” - неравномерное размещение рекламы в рамках временного периода. </w:t>
            </w: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Неравномерные импульсы - реклама размещается через неравные интервалы, пытаясь внести изменения в традиционные потребительские циклы спроса. Пики – перед праздниками (Новый Год, 8 Марта)</w:t>
            </w:r>
          </w:p>
        </w:tc>
      </w:tr>
      <w:tr w:rsidR="00AB7D68">
        <w:trPr>
          <w:trHeight w:val="923"/>
        </w:trPr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Частота появления рекламы</w:t>
            </w:r>
          </w:p>
        </w:tc>
        <w:tc>
          <w:tcPr>
            <w:tcW w:w="6095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 импульса – интенсивная реклама на телевидении и в специализированных изданиях. В остальное время – напоминающая реклама.</w:t>
            </w:r>
          </w:p>
        </w:tc>
      </w:tr>
      <w:tr w:rsidR="00AB7D68">
        <w:tc>
          <w:tcPr>
            <w:tcW w:w="3085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за выполнением плана и эффективностью рекламы</w:t>
            </w:r>
          </w:p>
        </w:tc>
        <w:tc>
          <w:tcPr>
            <w:tcW w:w="6095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Сопоставление затраченных средств с результатами рекламы и внесение корректировок в план. </w:t>
            </w:r>
          </w:p>
        </w:tc>
      </w:tr>
    </w:tbl>
    <w:p w:rsidR="00AB7D68" w:rsidRDefault="00AB7D6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B7D68" w:rsidRDefault="00B154D5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Выбор средств рекламы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3543"/>
      </w:tblGrid>
      <w:tr w:rsidR="00AB7D68">
        <w:tc>
          <w:tcPr>
            <w:tcW w:w="241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охвата каких аудиторий</w:t>
            </w:r>
          </w:p>
        </w:tc>
        <w:tc>
          <w:tcPr>
            <w:tcW w:w="3119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помощью каких средств рекламы</w:t>
            </w:r>
          </w:p>
        </w:tc>
        <w:tc>
          <w:tcPr>
            <w:tcW w:w="3543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какой основной целью</w:t>
            </w:r>
          </w:p>
        </w:tc>
      </w:tr>
      <w:tr w:rsidR="00AB7D68">
        <w:tc>
          <w:tcPr>
            <w:tcW w:w="241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потребители</w:t>
            </w:r>
          </w:p>
        </w:tc>
        <w:tc>
          <w:tcPr>
            <w:tcW w:w="3119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Радио, телевидение, журналы, газеты, метро, щиты, и т.п.</w:t>
            </w:r>
          </w:p>
        </w:tc>
        <w:tc>
          <w:tcPr>
            <w:tcW w:w="3543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 спроса на конкретную марку товара</w:t>
            </w: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B7D68">
        <w:tc>
          <w:tcPr>
            <w:tcW w:w="241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Розничные и оптовые торговцы</w:t>
            </w:r>
          </w:p>
        </w:tc>
        <w:tc>
          <w:tcPr>
            <w:tcW w:w="3119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 журналы и бюллетени, прямая почтовая реклама</w:t>
            </w:r>
          </w:p>
        </w:tc>
        <w:tc>
          <w:tcPr>
            <w:tcW w:w="3543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 розничных и оптовых торговцев запасать и/или пропагандировать товар для своих клиентов</w:t>
            </w:r>
          </w:p>
        </w:tc>
      </w:tr>
      <w:tr w:rsidR="00AB7D68">
        <w:tc>
          <w:tcPr>
            <w:tcW w:w="241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производители, розничные и оптовые торговцы, правительство, общественные институты и группы</w:t>
            </w:r>
          </w:p>
        </w:tc>
        <w:tc>
          <w:tcPr>
            <w:tcW w:w="3119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 журналы и бюллетени, прямая почтовая реклама и некоторые средства рекламы, рассчитанные на широкого потребителя</w:t>
            </w:r>
          </w:p>
        </w:tc>
        <w:tc>
          <w:tcPr>
            <w:tcW w:w="3543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 спроса на конкретный товар для непосредственного использования специалистами и/или рекомендования другим</w:t>
            </w:r>
          </w:p>
        </w:tc>
      </w:tr>
    </w:tbl>
    <w:p w:rsidR="00AB7D68" w:rsidRDefault="00AB7D6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B7D68" w:rsidRDefault="00B154D5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СМИ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701"/>
        <w:gridCol w:w="992"/>
        <w:gridCol w:w="1701"/>
        <w:gridCol w:w="1560"/>
      </w:tblGrid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Целевой рынок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Затраты на 1000 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Тираж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Витрина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214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р/м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Полноцветная, 1х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Оптовая торговля напитками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28,52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Оптовик-продукты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13,33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4х ? полосы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Оптовый вестник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9,60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4х ? полосы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Оптовый рынок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4,76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4х в месяц, полноцветная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Супермаркет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конечные потребители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2,94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1179000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1х на полполосы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Товары и цены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2х – полоса</w:t>
            </w:r>
          </w:p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2х – ? в соотв. разделе</w:t>
            </w:r>
          </w:p>
        </w:tc>
      </w:tr>
      <w:tr w:rsidR="00AB7D68">
        <w:tc>
          <w:tcPr>
            <w:tcW w:w="195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Торговля напитками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оптовики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28,52</w:t>
            </w:r>
          </w:p>
        </w:tc>
        <w:tc>
          <w:tcPr>
            <w:tcW w:w="992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50000</w:t>
            </w:r>
          </w:p>
        </w:tc>
        <w:tc>
          <w:tcPr>
            <w:tcW w:w="1701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р/год</w:t>
            </w:r>
          </w:p>
        </w:tc>
        <w:tc>
          <w:tcPr>
            <w:tcW w:w="1560" w:type="dxa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AB7D68" w:rsidRDefault="00AB7D68">
      <w:pPr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D68" w:rsidRDefault="00B154D5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Телевидение</w:t>
      </w:r>
    </w:p>
    <w:p w:rsidR="00AB7D68" w:rsidRDefault="00B154D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Далее, выбор конкретного канала телевидения:</w:t>
      </w:r>
    </w:p>
    <w:p w:rsidR="00AB7D68" w:rsidRDefault="00B154D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Здесь необходимо заметить, что этим специально занимаются различные фирмы по изучению аудиторий СМИ (медиаисследования, медиапланирование). Их на данный момент существует уже достаточно большое количество, приведем наиболее известные: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COMCON 2,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ROMIR Gallup Media,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Mediametrie,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Russian Research,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V-Ratio,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ВЦИОМ / МЕДИАМАР,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НИСПИ,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numPr>
          <w:ilvl w:val="0"/>
          <w:numId w:val="12"/>
        </w:num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 "Общественное мнение".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D68" w:rsidRDefault="00B154D5">
      <w:pPr>
        <w:pStyle w:val="3"/>
        <w:ind w:firstLine="567"/>
        <w:jc w:val="center"/>
        <w:outlineLvl w:val="2"/>
        <w:rPr>
          <w:lang w:val="ru-RU"/>
        </w:rPr>
      </w:pPr>
      <w:bookmarkStart w:id="0" w:name="_Toc437097798"/>
      <w:r>
        <w:rPr>
          <w:lang w:val="ru-RU"/>
        </w:rPr>
        <w:t>Анализ эффективности рекламы</w:t>
      </w:r>
      <w:bookmarkEnd w:id="0"/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AB7D68">
        <w:tc>
          <w:tcPr>
            <w:tcW w:w="2943" w:type="dxa"/>
            <w:shd w:val="pct20" w:color="auto" w:fill="FFFFFF"/>
          </w:tcPr>
          <w:p w:rsidR="00AB7D68" w:rsidRDefault="00B154D5">
            <w:pPr>
              <w:pStyle w:val="4"/>
              <w:spacing w:before="120" w:after="0"/>
              <w:ind w:firstLine="567"/>
              <w:outlineLvl w:val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Печатные объявления</w:t>
            </w:r>
          </w:p>
        </w:tc>
        <w:tc>
          <w:tcPr>
            <w:tcW w:w="6096" w:type="dxa"/>
          </w:tcPr>
          <w:p w:rsidR="00AB7D68" w:rsidRDefault="00B154D5">
            <w:pPr>
              <w:pStyle w:val="DefinitionTerm"/>
              <w:ind w:firstLine="567"/>
            </w:pPr>
            <w:r>
              <w:t>Опрос потребителей после размещения рекламы</w:t>
            </w:r>
          </w:p>
        </w:tc>
      </w:tr>
      <w:tr w:rsidR="00AB7D68">
        <w:tc>
          <w:tcPr>
            <w:tcW w:w="2943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Вся реклама</w:t>
            </w:r>
          </w:p>
        </w:tc>
        <w:tc>
          <w:tcPr>
            <w:tcW w:w="6096" w:type="dxa"/>
          </w:tcPr>
          <w:p w:rsidR="00AB7D68" w:rsidRDefault="00B154D5">
            <w:pPr>
              <w:pStyle w:val="ad"/>
              <w:ind w:left="-108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финансовой или коммерческой эффективности       как отношение прироста объема сбыта (прибыли, оборота) к затратам, которые были для этого сделаны;</w:t>
            </w:r>
          </w:p>
        </w:tc>
      </w:tr>
      <w:tr w:rsidR="00AB7D68">
        <w:tc>
          <w:tcPr>
            <w:tcW w:w="2943" w:type="dxa"/>
            <w:shd w:val="pct20" w:color="auto" w:fill="FFFFFF"/>
          </w:tcPr>
          <w:p w:rsidR="00AB7D68" w:rsidRDefault="00B154D5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Телевизионные тесты</w:t>
            </w:r>
          </w:p>
        </w:tc>
        <w:tc>
          <w:tcPr>
            <w:tcW w:w="6096" w:type="dxa"/>
          </w:tcPr>
          <w:p w:rsidR="00AB7D68" w:rsidRDefault="00B154D5">
            <w:pPr>
              <w:pStyle w:val="ad"/>
              <w:ind w:left="34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Потребителя просят вспомнить об увиденной рекламе.</w:t>
            </w:r>
          </w:p>
        </w:tc>
      </w:tr>
    </w:tbl>
    <w:p w:rsidR="00AB7D68" w:rsidRDefault="00B154D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Коммерческий эффект рекламы оценить труднее. На уровень сбыта влияет слишком много факторов (характеристики, цена, доступность, действия конкурентов)</w:t>
      </w:r>
    </w:p>
    <w:p w:rsidR="00AB7D68" w:rsidRDefault="00AB7D68">
      <w:pPr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Toc437097799"/>
    </w:p>
    <w:p w:rsidR="00AB7D68" w:rsidRDefault="00B154D5">
      <w:pPr>
        <w:pStyle w:val="3"/>
        <w:ind w:firstLine="567"/>
        <w:jc w:val="center"/>
        <w:outlineLvl w:val="2"/>
        <w:rPr>
          <w:lang w:val="ru-RU"/>
        </w:rPr>
      </w:pPr>
      <w:r>
        <w:rPr>
          <w:lang w:val="ru-RU"/>
        </w:rPr>
        <w:t>План-сетка рекламной кампании</w:t>
      </w:r>
      <w:bookmarkEnd w:id="1"/>
    </w:p>
    <w:p w:rsidR="00AB7D68" w:rsidRDefault="00B154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3044" w:dyaOrig="13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498.75pt" o:ole="" fillcolor="window">
            <v:imagedata r:id="rId5" o:title=""/>
          </v:shape>
          <o:OLEObject Type="Embed" ProgID="Excel.Sheet.8" ShapeID="_x0000_i1025" DrawAspect="Content" ObjectID="_1454314397" r:id="rId6"/>
        </w:object>
      </w:r>
    </w:p>
    <w:p w:rsidR="00AB7D68" w:rsidRDefault="00AB7D6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7D68" w:rsidRDefault="00AB7D6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7D68" w:rsidRDefault="00B154D5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4174" w:dyaOrig="8640">
          <v:shape id="_x0000_i1026" type="#_x0000_t75" style="width:503.25pt;height:306.75pt" o:ole="" fillcolor="window">
            <v:imagedata r:id="rId7" o:title=""/>
          </v:shape>
          <o:OLEObject Type="Embed" ProgID="Excel.Sheet.8" ShapeID="_x0000_i1026" DrawAspect="Content" ObjectID="_1454314398" r:id="rId8"/>
        </w:object>
      </w:r>
      <w:bookmarkStart w:id="2" w:name="_GoBack"/>
      <w:bookmarkEnd w:id="2"/>
    </w:p>
    <w:sectPr w:rsidR="00AB7D68">
      <w:pgSz w:w="12240" w:h="15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8AE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7EC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168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EEB4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28F5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525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A40D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6A39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2B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8C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4D5"/>
    <w:rsid w:val="00365191"/>
    <w:rsid w:val="00AB7D68"/>
    <w:rsid w:val="00B1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FA9E5C1-231B-4067-A5FA-8E0FFF69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spacing w:before="240" w:after="6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sz w:val="24"/>
      <w:szCs w:val="24"/>
    </w:rPr>
  </w:style>
  <w:style w:type="paragraph" w:customStyle="1" w:styleId="5">
    <w:name w:val="заголовок 5"/>
    <w:basedOn w:val="a"/>
    <w:next w:val="a"/>
    <w:uiPriority w:val="99"/>
    <w:pPr>
      <w:spacing w:before="240" w:after="60"/>
    </w:pPr>
    <w:rPr>
      <w:sz w:val="22"/>
      <w:szCs w:val="22"/>
    </w:rPr>
  </w:style>
  <w:style w:type="paragraph" w:customStyle="1" w:styleId="6">
    <w:name w:val="заголовок 6"/>
    <w:basedOn w:val="a"/>
    <w:next w:val="a"/>
    <w:uiPriority w:val="99"/>
    <w:pPr>
      <w:spacing w:before="240" w:after="60"/>
    </w:pPr>
    <w:rPr>
      <w:rFonts w:ascii="Times New Roman" w:hAnsi="Times New Roman" w:cs="Times New Roman"/>
      <w:i/>
      <w:iCs/>
      <w:sz w:val="22"/>
      <w:szCs w:val="22"/>
    </w:rPr>
  </w:style>
  <w:style w:type="paragraph" w:customStyle="1" w:styleId="7">
    <w:name w:val="заголовок 7"/>
    <w:basedOn w:val="a"/>
    <w:next w:val="a"/>
    <w:uiPriority w:val="99"/>
    <w:pPr>
      <w:spacing w:before="240" w:after="60"/>
    </w:pPr>
    <w:rPr>
      <w:rFonts w:ascii="Arial" w:hAnsi="Arial" w:cs="Arial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paragraph" w:customStyle="1" w:styleId="9">
    <w:name w:val="заголовок 9"/>
    <w:basedOn w:val="a"/>
    <w:next w:val="a"/>
    <w:uiPriority w:val="99"/>
    <w:pPr>
      <w:spacing w:before="240" w:after="60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a3">
    <w:name w:val="Основной шрифт"/>
    <w:uiPriority w:val="99"/>
  </w:style>
  <w:style w:type="paragraph" w:styleId="a4">
    <w:name w:val="Block Text"/>
    <w:basedOn w:val="a"/>
    <w:uiPriority w:val="99"/>
    <w:pPr>
      <w:spacing w:after="120"/>
      <w:ind w:left="1440" w:right="1440"/>
    </w:p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0">
    <w:name w:val="Body Text 2"/>
    <w:basedOn w:val="a"/>
    <w:link w:val="21"/>
    <w:uiPriority w:val="99"/>
    <w:pPr>
      <w:spacing w:after="120"/>
      <w:ind w:left="283"/>
    </w:p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30">
    <w:name w:val="Body Text 3"/>
    <w:basedOn w:val="a"/>
    <w:link w:val="31"/>
    <w:uiPriority w:val="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Pr>
      <w:rFonts w:ascii="MS Sans Serif" w:hAnsi="MS Sans Serif" w:cs="MS Sans Serif"/>
      <w:sz w:val="16"/>
      <w:szCs w:val="16"/>
      <w:lang w:val="en-US"/>
    </w:rPr>
  </w:style>
  <w:style w:type="paragraph" w:styleId="a7">
    <w:name w:val="Body Text First Indent"/>
    <w:basedOn w:val="a5"/>
    <w:link w:val="a8"/>
    <w:uiPriority w:val="99"/>
    <w:pPr>
      <w:ind w:firstLine="210"/>
    </w:pPr>
  </w:style>
  <w:style w:type="character" w:customStyle="1" w:styleId="a8">
    <w:name w:val="Красная строка Знак"/>
    <w:basedOn w:val="a6"/>
    <w:link w:val="a7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2">
    <w:name w:val="Body Text First Indent 2"/>
    <w:basedOn w:val="20"/>
    <w:link w:val="23"/>
    <w:uiPriority w:val="99"/>
    <w:pPr>
      <w:ind w:firstLine="210"/>
    </w:pPr>
  </w:style>
  <w:style w:type="character" w:customStyle="1" w:styleId="23">
    <w:name w:val="Красная строка 2 Знак"/>
    <w:basedOn w:val="aa"/>
    <w:link w:val="22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32">
    <w:name w:val="Body Text Indent 3"/>
    <w:basedOn w:val="a"/>
    <w:link w:val="33"/>
    <w:uiPriority w:val="9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MS Sans Serif" w:hAnsi="MS Sans Serif" w:cs="MS Sans Serif"/>
      <w:sz w:val="16"/>
      <w:szCs w:val="16"/>
      <w:lang w:val="en-US"/>
    </w:rPr>
  </w:style>
  <w:style w:type="paragraph" w:styleId="ab">
    <w:name w:val="Title"/>
    <w:basedOn w:val="a"/>
    <w:link w:val="ac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d">
    <w:name w:val="Closing"/>
    <w:basedOn w:val="a"/>
    <w:link w:val="ae"/>
    <w:uiPriority w:val="99"/>
    <w:pPr>
      <w:ind w:left="4252"/>
    </w:pPr>
  </w:style>
  <w:style w:type="character" w:customStyle="1" w:styleId="ae">
    <w:name w:val="Прощание Знак"/>
    <w:basedOn w:val="a0"/>
    <w:link w:val="ad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customStyle="1" w:styleId="af">
    <w:name w:val="знак примечания"/>
    <w:basedOn w:val="a3"/>
    <w:uiPriority w:val="99"/>
    <w:rPr>
      <w:sz w:val="16"/>
      <w:szCs w:val="16"/>
    </w:rPr>
  </w:style>
  <w:style w:type="paragraph" w:customStyle="1" w:styleId="af0">
    <w:name w:val="текст примечания"/>
    <w:basedOn w:val="a"/>
    <w:uiPriority w:val="99"/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Дата Знак"/>
    <w:basedOn w:val="a0"/>
    <w:link w:val="af1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af3">
    <w:name w:val="Document Map"/>
    <w:basedOn w:val="a"/>
    <w:link w:val="af4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basedOn w:val="a0"/>
    <w:link w:val="af3"/>
    <w:uiPriority w:val="99"/>
    <w:semiHidden/>
    <w:rPr>
      <w:rFonts w:ascii="Segoe UI" w:hAnsi="Segoe UI" w:cs="Segoe UI"/>
      <w:sz w:val="16"/>
      <w:szCs w:val="16"/>
      <w:lang w:val="en-US"/>
    </w:rPr>
  </w:style>
  <w:style w:type="character" w:styleId="af5">
    <w:name w:val="Emphasis"/>
    <w:basedOn w:val="a3"/>
    <w:uiPriority w:val="99"/>
    <w:qFormat/>
    <w:rPr>
      <w:i/>
      <w:iCs/>
    </w:rPr>
  </w:style>
  <w:style w:type="character" w:styleId="af6">
    <w:name w:val="endnote reference"/>
    <w:basedOn w:val="a3"/>
    <w:uiPriority w:val="99"/>
    <w:rPr>
      <w:vertAlign w:val="superscript"/>
    </w:rPr>
  </w:style>
  <w:style w:type="paragraph" w:styleId="af7">
    <w:name w:val="endnote text"/>
    <w:basedOn w:val="a"/>
    <w:link w:val="af8"/>
    <w:uiPriority w:val="99"/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customStyle="1" w:styleId="af9">
    <w:name w:val="адрес"/>
    <w:basedOn w:val="a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customStyle="1" w:styleId="afa">
    <w:name w:val="обратный адрес"/>
    <w:basedOn w:val="a"/>
    <w:uiPriority w:val="99"/>
    <w:rPr>
      <w:rFonts w:ascii="Arial" w:hAnsi="Arial" w:cs="Arial"/>
    </w:rPr>
  </w:style>
  <w:style w:type="character" w:styleId="afb">
    <w:name w:val="FollowedHyperlink"/>
    <w:basedOn w:val="a3"/>
    <w:uiPriority w:val="99"/>
    <w:rPr>
      <w:color w:val="800080"/>
      <w:u w:val="single"/>
    </w:rPr>
  </w:style>
  <w:style w:type="paragraph" w:styleId="afc">
    <w:name w:val="footer"/>
    <w:basedOn w:val="a"/>
    <w:link w:val="afd"/>
    <w:uiPriority w:val="99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customStyle="1" w:styleId="afe">
    <w:name w:val="знак сноски"/>
    <w:basedOn w:val="a3"/>
    <w:uiPriority w:val="99"/>
    <w:rPr>
      <w:vertAlign w:val="superscript"/>
    </w:rPr>
  </w:style>
  <w:style w:type="paragraph" w:customStyle="1" w:styleId="aff">
    <w:name w:val="текст сноски"/>
    <w:basedOn w:val="a"/>
    <w:uiPriority w:val="99"/>
  </w:style>
  <w:style w:type="paragraph" w:styleId="aff0">
    <w:name w:val="header"/>
    <w:basedOn w:val="a"/>
    <w:link w:val="aff1"/>
    <w:uiPriority w:val="99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a0"/>
    <w:link w:val="aff0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styleId="aff2">
    <w:name w:val="Hyperlink"/>
    <w:basedOn w:val="a3"/>
    <w:uiPriority w:val="99"/>
    <w:rPr>
      <w:color w:val="0000FF"/>
      <w:u w:val="single"/>
    </w:rPr>
  </w:style>
  <w:style w:type="paragraph" w:customStyle="1" w:styleId="10">
    <w:name w:val="указатель 1"/>
    <w:basedOn w:val="a"/>
    <w:next w:val="a"/>
    <w:uiPriority w:val="99"/>
    <w:pPr>
      <w:ind w:left="200" w:hanging="200"/>
    </w:pPr>
  </w:style>
  <w:style w:type="paragraph" w:customStyle="1" w:styleId="26">
    <w:name w:val="указатель 2"/>
    <w:basedOn w:val="a"/>
    <w:next w:val="a"/>
    <w:uiPriority w:val="99"/>
    <w:pPr>
      <w:ind w:left="400" w:hanging="200"/>
    </w:pPr>
  </w:style>
  <w:style w:type="paragraph" w:customStyle="1" w:styleId="34">
    <w:name w:val="указатель 3"/>
    <w:basedOn w:val="a"/>
    <w:next w:val="a"/>
    <w:uiPriority w:val="99"/>
    <w:pPr>
      <w:ind w:left="600" w:hanging="200"/>
    </w:pPr>
  </w:style>
  <w:style w:type="paragraph" w:customStyle="1" w:styleId="40">
    <w:name w:val="указатель 4"/>
    <w:basedOn w:val="a"/>
    <w:next w:val="a"/>
    <w:uiPriority w:val="99"/>
    <w:pPr>
      <w:ind w:left="800" w:hanging="200"/>
    </w:pPr>
  </w:style>
  <w:style w:type="paragraph" w:customStyle="1" w:styleId="50">
    <w:name w:val="указатель 5"/>
    <w:basedOn w:val="a"/>
    <w:next w:val="a"/>
    <w:uiPriority w:val="99"/>
    <w:pPr>
      <w:ind w:left="1000" w:hanging="200"/>
    </w:pPr>
  </w:style>
  <w:style w:type="paragraph" w:customStyle="1" w:styleId="60">
    <w:name w:val="указатель 6"/>
    <w:basedOn w:val="a"/>
    <w:next w:val="a"/>
    <w:uiPriority w:val="99"/>
    <w:pPr>
      <w:ind w:left="1200" w:hanging="200"/>
    </w:pPr>
  </w:style>
  <w:style w:type="paragraph" w:customStyle="1" w:styleId="70">
    <w:name w:val="указатель 7"/>
    <w:basedOn w:val="a"/>
    <w:next w:val="a"/>
    <w:uiPriority w:val="99"/>
    <w:pPr>
      <w:ind w:left="1400" w:hanging="200"/>
    </w:pPr>
  </w:style>
  <w:style w:type="paragraph" w:customStyle="1" w:styleId="80">
    <w:name w:val="указатель 8"/>
    <w:basedOn w:val="a"/>
    <w:next w:val="a"/>
    <w:uiPriority w:val="99"/>
    <w:pPr>
      <w:ind w:left="1600" w:hanging="200"/>
    </w:pPr>
  </w:style>
  <w:style w:type="paragraph" w:customStyle="1" w:styleId="90">
    <w:name w:val="указатель 9"/>
    <w:basedOn w:val="a"/>
    <w:next w:val="a"/>
    <w:uiPriority w:val="99"/>
    <w:pPr>
      <w:ind w:left="1800" w:hanging="200"/>
    </w:pPr>
  </w:style>
  <w:style w:type="paragraph" w:customStyle="1" w:styleId="aff3">
    <w:name w:val="указатель"/>
    <w:basedOn w:val="a"/>
    <w:next w:val="10"/>
    <w:uiPriority w:val="99"/>
    <w:rPr>
      <w:rFonts w:ascii="Arial" w:hAnsi="Arial" w:cs="Arial"/>
      <w:b/>
      <w:bCs/>
    </w:rPr>
  </w:style>
  <w:style w:type="character" w:customStyle="1" w:styleId="aff4">
    <w:name w:val="номер строки"/>
    <w:basedOn w:val="a3"/>
    <w:uiPriority w:val="99"/>
  </w:style>
  <w:style w:type="paragraph" w:styleId="aff5">
    <w:name w:val="List"/>
    <w:basedOn w:val="a"/>
    <w:uiPriority w:val="99"/>
    <w:pPr>
      <w:ind w:left="283" w:hanging="283"/>
    </w:pPr>
  </w:style>
  <w:style w:type="paragraph" w:styleId="27">
    <w:name w:val="List 2"/>
    <w:basedOn w:val="a"/>
    <w:uiPriority w:val="99"/>
    <w:pPr>
      <w:ind w:left="566" w:hanging="283"/>
    </w:pPr>
  </w:style>
  <w:style w:type="paragraph" w:styleId="35">
    <w:name w:val="List 3"/>
    <w:basedOn w:val="a"/>
    <w:uiPriority w:val="99"/>
    <w:pPr>
      <w:ind w:left="849" w:hanging="283"/>
    </w:pPr>
  </w:style>
  <w:style w:type="paragraph" w:styleId="41">
    <w:name w:val="List 4"/>
    <w:basedOn w:val="a"/>
    <w:uiPriority w:val="99"/>
    <w:pPr>
      <w:ind w:left="1132" w:hanging="283"/>
    </w:pPr>
  </w:style>
  <w:style w:type="paragraph" w:styleId="51">
    <w:name w:val="List 5"/>
    <w:basedOn w:val="a"/>
    <w:uiPriority w:val="99"/>
    <w:pPr>
      <w:ind w:left="1415" w:hanging="283"/>
    </w:pPr>
  </w:style>
  <w:style w:type="paragraph" w:styleId="aff6">
    <w:name w:val="List Bullet"/>
    <w:basedOn w:val="a"/>
    <w:uiPriority w:val="99"/>
    <w:pPr>
      <w:tabs>
        <w:tab w:val="left" w:pos="360"/>
      </w:tabs>
      <w:ind w:left="360" w:hanging="360"/>
    </w:pPr>
  </w:style>
  <w:style w:type="paragraph" w:styleId="28">
    <w:name w:val="List Bullet 2"/>
    <w:basedOn w:val="a"/>
    <w:uiPriority w:val="99"/>
    <w:pPr>
      <w:tabs>
        <w:tab w:val="left" w:pos="643"/>
      </w:tabs>
      <w:ind w:left="643" w:hanging="360"/>
    </w:pPr>
  </w:style>
  <w:style w:type="paragraph" w:styleId="36">
    <w:name w:val="List Bullet 3"/>
    <w:basedOn w:val="a"/>
    <w:uiPriority w:val="99"/>
    <w:pPr>
      <w:tabs>
        <w:tab w:val="left" w:pos="926"/>
      </w:tabs>
      <w:ind w:left="926" w:hanging="360"/>
    </w:pPr>
  </w:style>
  <w:style w:type="paragraph" w:styleId="42">
    <w:name w:val="List Bullet 4"/>
    <w:basedOn w:val="a"/>
    <w:uiPriority w:val="99"/>
    <w:pPr>
      <w:tabs>
        <w:tab w:val="left" w:pos="1209"/>
      </w:tabs>
      <w:ind w:left="1209" w:hanging="360"/>
    </w:pPr>
  </w:style>
  <w:style w:type="paragraph" w:styleId="52">
    <w:name w:val="List Bullet 5"/>
    <w:basedOn w:val="a"/>
    <w:uiPriority w:val="99"/>
    <w:pPr>
      <w:tabs>
        <w:tab w:val="left" w:pos="1492"/>
      </w:tabs>
      <w:ind w:left="1492" w:hanging="360"/>
    </w:pPr>
  </w:style>
  <w:style w:type="paragraph" w:styleId="aff7">
    <w:name w:val="List Continue"/>
    <w:basedOn w:val="a"/>
    <w:uiPriority w:val="99"/>
    <w:pPr>
      <w:spacing w:after="120"/>
      <w:ind w:left="283"/>
    </w:pPr>
  </w:style>
  <w:style w:type="paragraph" w:styleId="29">
    <w:name w:val="List Continue 2"/>
    <w:basedOn w:val="a"/>
    <w:uiPriority w:val="99"/>
    <w:pPr>
      <w:spacing w:after="120"/>
      <w:ind w:left="566"/>
    </w:pPr>
  </w:style>
  <w:style w:type="paragraph" w:styleId="37">
    <w:name w:val="List Continue 3"/>
    <w:basedOn w:val="a"/>
    <w:uiPriority w:val="99"/>
    <w:pPr>
      <w:spacing w:after="120"/>
      <w:ind w:left="849"/>
    </w:pPr>
  </w:style>
  <w:style w:type="paragraph" w:styleId="43">
    <w:name w:val="List Continue 4"/>
    <w:basedOn w:val="a"/>
    <w:uiPriority w:val="99"/>
    <w:pPr>
      <w:spacing w:after="120"/>
      <w:ind w:left="1132"/>
    </w:pPr>
  </w:style>
  <w:style w:type="paragraph" w:styleId="53">
    <w:name w:val="List Continue 5"/>
    <w:basedOn w:val="a"/>
    <w:uiPriority w:val="99"/>
    <w:pPr>
      <w:spacing w:after="120"/>
      <w:ind w:left="1415"/>
    </w:pPr>
  </w:style>
  <w:style w:type="paragraph" w:styleId="aff8">
    <w:name w:val="List Number"/>
    <w:basedOn w:val="a"/>
    <w:uiPriority w:val="99"/>
    <w:pPr>
      <w:tabs>
        <w:tab w:val="left" w:pos="360"/>
      </w:tabs>
      <w:ind w:left="360" w:hanging="360"/>
    </w:pPr>
  </w:style>
  <w:style w:type="paragraph" w:styleId="2a">
    <w:name w:val="List Number 2"/>
    <w:basedOn w:val="a"/>
    <w:uiPriority w:val="99"/>
    <w:pPr>
      <w:tabs>
        <w:tab w:val="left" w:pos="643"/>
      </w:tabs>
      <w:ind w:left="643" w:hanging="360"/>
    </w:pPr>
  </w:style>
  <w:style w:type="paragraph" w:styleId="38">
    <w:name w:val="List Number 3"/>
    <w:basedOn w:val="a"/>
    <w:uiPriority w:val="99"/>
    <w:pPr>
      <w:tabs>
        <w:tab w:val="left" w:pos="926"/>
      </w:tabs>
      <w:ind w:left="926" w:hanging="360"/>
    </w:pPr>
  </w:style>
  <w:style w:type="paragraph" w:styleId="44">
    <w:name w:val="List Number 4"/>
    <w:basedOn w:val="a"/>
    <w:uiPriority w:val="99"/>
    <w:pPr>
      <w:tabs>
        <w:tab w:val="left" w:pos="1209"/>
      </w:tabs>
      <w:ind w:left="1209" w:hanging="360"/>
    </w:pPr>
  </w:style>
  <w:style w:type="paragraph" w:styleId="54">
    <w:name w:val="List Number 5"/>
    <w:basedOn w:val="a"/>
    <w:uiPriority w:val="99"/>
    <w:pPr>
      <w:tabs>
        <w:tab w:val="left" w:pos="1492"/>
      </w:tabs>
      <w:ind w:left="1492" w:hanging="360"/>
    </w:pPr>
  </w:style>
  <w:style w:type="paragraph" w:customStyle="1" w:styleId="aff9">
    <w:name w:val="макрос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affa">
    <w:name w:val="Message Header"/>
    <w:basedOn w:val="a"/>
    <w:link w:val="affb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b">
    <w:name w:val="Шапка Знак"/>
    <w:basedOn w:val="a0"/>
    <w:link w:val="affa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customStyle="1" w:styleId="affc">
    <w:name w:val="Обычный текст с отступом"/>
    <w:basedOn w:val="a"/>
    <w:uiPriority w:val="99"/>
    <w:pPr>
      <w:ind w:left="720"/>
    </w:pPr>
  </w:style>
  <w:style w:type="paragraph" w:styleId="affd">
    <w:name w:val="Note Heading"/>
    <w:basedOn w:val="a"/>
    <w:next w:val="a"/>
    <w:link w:val="affe"/>
    <w:uiPriority w:val="99"/>
  </w:style>
  <w:style w:type="character" w:customStyle="1" w:styleId="affe">
    <w:name w:val="Заголовок записки Знак"/>
    <w:basedOn w:val="a0"/>
    <w:link w:val="affd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customStyle="1" w:styleId="afff">
    <w:name w:val="номер страницы"/>
    <w:basedOn w:val="a3"/>
    <w:uiPriority w:val="99"/>
  </w:style>
  <w:style w:type="paragraph" w:styleId="afff0">
    <w:name w:val="Plain Text"/>
    <w:basedOn w:val="a"/>
    <w:link w:val="afff1"/>
    <w:uiPriority w:val="99"/>
    <w:rPr>
      <w:rFonts w:ascii="Courier New" w:hAnsi="Courier New" w:cs="Courier New"/>
    </w:rPr>
  </w:style>
  <w:style w:type="character" w:customStyle="1" w:styleId="afff1">
    <w:name w:val="Текст Знак"/>
    <w:basedOn w:val="a0"/>
    <w:link w:val="afff0"/>
    <w:uiPriority w:val="99"/>
    <w:semiHidden/>
    <w:rPr>
      <w:rFonts w:ascii="Courier New" w:hAnsi="Courier New" w:cs="Courier New"/>
      <w:sz w:val="20"/>
      <w:szCs w:val="20"/>
      <w:lang w:val="en-US"/>
    </w:rPr>
  </w:style>
  <w:style w:type="paragraph" w:styleId="afff2">
    <w:name w:val="Salutation"/>
    <w:basedOn w:val="a"/>
    <w:next w:val="a"/>
    <w:link w:val="afff3"/>
    <w:uiPriority w:val="99"/>
  </w:style>
  <w:style w:type="character" w:customStyle="1" w:styleId="afff3">
    <w:name w:val="Приветствие Знак"/>
    <w:basedOn w:val="a0"/>
    <w:link w:val="afff2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afff4">
    <w:name w:val="Signature"/>
    <w:basedOn w:val="a"/>
    <w:link w:val="afff5"/>
    <w:uiPriority w:val="99"/>
    <w:pPr>
      <w:ind w:left="4252"/>
    </w:pPr>
  </w:style>
  <w:style w:type="character" w:customStyle="1" w:styleId="afff5">
    <w:name w:val="Подпись Знак"/>
    <w:basedOn w:val="a0"/>
    <w:link w:val="afff4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styleId="afff6">
    <w:name w:val="Strong"/>
    <w:basedOn w:val="a3"/>
    <w:uiPriority w:val="99"/>
    <w:qFormat/>
    <w:rPr>
      <w:b/>
      <w:bCs/>
    </w:rPr>
  </w:style>
  <w:style w:type="paragraph" w:styleId="afff7">
    <w:name w:val="Subtitle"/>
    <w:basedOn w:val="a"/>
    <w:link w:val="afff8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afff8">
    <w:name w:val="Подзаголовок Знак"/>
    <w:basedOn w:val="a0"/>
    <w:link w:val="afff7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afff9">
    <w:name w:val="таблица ссылок"/>
    <w:basedOn w:val="a"/>
    <w:next w:val="a"/>
    <w:uiPriority w:val="99"/>
    <w:pPr>
      <w:ind w:left="200" w:hanging="200"/>
    </w:pPr>
  </w:style>
  <w:style w:type="paragraph" w:customStyle="1" w:styleId="afffa">
    <w:name w:val="список иллюстраций"/>
    <w:basedOn w:val="a"/>
    <w:next w:val="a"/>
    <w:uiPriority w:val="99"/>
    <w:pPr>
      <w:ind w:left="400" w:hanging="400"/>
    </w:pPr>
  </w:style>
  <w:style w:type="paragraph" w:customStyle="1" w:styleId="afffb">
    <w:name w:val="заголовок ТС"/>
    <w:basedOn w:val="a"/>
    <w:next w:val="a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оглавление 1"/>
    <w:basedOn w:val="a"/>
    <w:next w:val="a"/>
    <w:uiPriority w:val="99"/>
  </w:style>
  <w:style w:type="paragraph" w:customStyle="1" w:styleId="2b">
    <w:name w:val="оглавление 2"/>
    <w:basedOn w:val="a"/>
    <w:next w:val="a"/>
    <w:uiPriority w:val="99"/>
    <w:pPr>
      <w:ind w:left="200"/>
    </w:pPr>
  </w:style>
  <w:style w:type="paragraph" w:customStyle="1" w:styleId="39">
    <w:name w:val="оглавление 3"/>
    <w:basedOn w:val="a"/>
    <w:next w:val="a"/>
    <w:uiPriority w:val="99"/>
    <w:pPr>
      <w:ind w:left="400"/>
    </w:pPr>
  </w:style>
  <w:style w:type="paragraph" w:customStyle="1" w:styleId="45">
    <w:name w:val="оглавление 4"/>
    <w:basedOn w:val="a"/>
    <w:next w:val="a"/>
    <w:uiPriority w:val="99"/>
    <w:pPr>
      <w:ind w:left="600"/>
    </w:pPr>
  </w:style>
  <w:style w:type="paragraph" w:customStyle="1" w:styleId="55">
    <w:name w:val="оглавление 5"/>
    <w:basedOn w:val="a"/>
    <w:next w:val="a"/>
    <w:uiPriority w:val="99"/>
    <w:pPr>
      <w:ind w:left="800"/>
    </w:pPr>
  </w:style>
  <w:style w:type="paragraph" w:customStyle="1" w:styleId="61">
    <w:name w:val="оглавление 6"/>
    <w:basedOn w:val="a"/>
    <w:next w:val="a"/>
    <w:uiPriority w:val="99"/>
    <w:pPr>
      <w:ind w:left="1000"/>
    </w:pPr>
  </w:style>
  <w:style w:type="paragraph" w:customStyle="1" w:styleId="71">
    <w:name w:val="оглавление 7"/>
    <w:basedOn w:val="a"/>
    <w:next w:val="a"/>
    <w:uiPriority w:val="99"/>
    <w:pPr>
      <w:ind w:left="1200"/>
    </w:pPr>
  </w:style>
  <w:style w:type="paragraph" w:customStyle="1" w:styleId="81">
    <w:name w:val="оглавление 8"/>
    <w:basedOn w:val="a"/>
    <w:next w:val="a"/>
    <w:uiPriority w:val="99"/>
    <w:pPr>
      <w:ind w:left="1400"/>
    </w:pPr>
  </w:style>
  <w:style w:type="paragraph" w:customStyle="1" w:styleId="91">
    <w:name w:val="оглавление 9"/>
    <w:basedOn w:val="a"/>
    <w:next w:val="a"/>
    <w:uiPriority w:val="99"/>
    <w:pPr>
      <w:ind w:left="1600"/>
    </w:pPr>
  </w:style>
  <w:style w:type="paragraph" w:customStyle="1" w:styleId="DefinitionTerm">
    <w:name w:val="Definition Term"/>
    <w:basedOn w:val="a"/>
    <w:next w:val="DefinitionList"/>
    <w:uiPriority w:val="99"/>
    <w:rPr>
      <w:rFonts w:ascii="Times New Roman" w:hAnsi="Times New Roman" w:cs="Times New Roman"/>
      <w:sz w:val="24"/>
      <w:szCs w:val="24"/>
      <w:lang w:val="ru-RU"/>
    </w:rPr>
  </w:style>
  <w:style w:type="paragraph" w:customStyle="1" w:styleId="DefinitionList">
    <w:name w:val="Definition List"/>
    <w:basedOn w:val="a"/>
    <w:next w:val="DefinitionTerm"/>
    <w:uiPriority w:val="99"/>
    <w:pPr>
      <w:ind w:left="360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H2">
    <w:name w:val="H2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sz w:val="36"/>
      <w:szCs w:val="36"/>
      <w:lang w:val="ru-RU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H4">
    <w:name w:val="H4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H5">
    <w:name w:val="H5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lang w:val="ru-RU"/>
    </w:rPr>
  </w:style>
  <w:style w:type="paragraph" w:customStyle="1" w:styleId="H6">
    <w:name w:val="H6"/>
    <w:basedOn w:val="a"/>
    <w:next w:val="a"/>
    <w:uiPriority w:val="99"/>
    <w:pPr>
      <w:keepNext/>
      <w:spacing w:before="100" w:after="100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Address">
    <w:name w:val="Address"/>
    <w:basedOn w:val="a"/>
    <w:next w:val="a"/>
    <w:uiPriority w:val="99"/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Blockquote">
    <w:name w:val="Blockquote"/>
    <w:basedOn w:val="a"/>
    <w:uiPriority w:val="99"/>
    <w:pPr>
      <w:spacing w:before="100" w:after="100"/>
      <w:ind w:left="360" w:right="360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ru-RU"/>
    </w:rPr>
  </w:style>
  <w:style w:type="paragraph" w:customStyle="1" w:styleId="z-BottomofForm">
    <w:name w:val="z-Bottom of Form"/>
    <w:next w:val="a"/>
    <w:uiPriority w:val="99"/>
    <w:pPr>
      <w:pBdr>
        <w:top w:val="double" w:sz="6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uiPriority w:val="99"/>
    <w:pPr>
      <w:pBdr>
        <w:bottom w:val="double" w:sz="6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1998-12-09T21:02:00Z</cp:lastPrinted>
  <dcterms:created xsi:type="dcterms:W3CDTF">2014-02-19T09:27:00Z</dcterms:created>
  <dcterms:modified xsi:type="dcterms:W3CDTF">2014-02-19T09:27:00Z</dcterms:modified>
</cp:coreProperties>
</file>