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48" w:rsidRPr="00314211" w:rsidRDefault="000F7C48" w:rsidP="000F7C48">
      <w:pPr>
        <w:spacing w:before="120"/>
        <w:jc w:val="center"/>
        <w:rPr>
          <w:b/>
          <w:bCs/>
          <w:sz w:val="32"/>
          <w:szCs w:val="32"/>
        </w:rPr>
      </w:pPr>
      <w:r w:rsidRPr="00314211">
        <w:rPr>
          <w:b/>
          <w:bCs/>
          <w:sz w:val="32"/>
          <w:szCs w:val="32"/>
        </w:rPr>
        <w:t>Special events и почтовые рассылки</w:t>
      </w:r>
    </w:p>
    <w:p w:rsidR="000F7C48" w:rsidRPr="000F7C48" w:rsidRDefault="000F7C48" w:rsidP="000F7C48">
      <w:pPr>
        <w:spacing w:before="120"/>
        <w:jc w:val="center"/>
        <w:rPr>
          <w:sz w:val="28"/>
          <w:szCs w:val="28"/>
        </w:rPr>
      </w:pPr>
      <w:r w:rsidRPr="000F7C48">
        <w:rPr>
          <w:sz w:val="28"/>
          <w:szCs w:val="28"/>
        </w:rPr>
        <w:t>Анатолий Крысов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>Почтовые рассылки всегда являлись одним из самых интересных и действенных маркетинговых инструментов в вопросах продвижения специальных мероприятий. В случаях необходимости привлечь внимание некоей узкой группы людей (к примеру, во время организации индустриальных ивентов) мы первым делом вспоминаем именно о почтовых рассылках: классических или электронных, - без разницы.</w:t>
      </w:r>
    </w:p>
    <w:p w:rsidR="000F7C48" w:rsidRDefault="000F7C48" w:rsidP="000F7C48">
      <w:pPr>
        <w:spacing w:before="120"/>
        <w:ind w:firstLine="567"/>
        <w:jc w:val="both"/>
      </w:pPr>
      <w:r w:rsidRPr="00362B55">
        <w:t>Однако в последнее время часть компаний уже не рассматривает их в качестве отличного средства для контакта с потенциальными посетителями, но о причинах этого мы, возможно, поговорим когда-нибудь еще. В сегодняшней же статье мы рассмотрим несколько важных моментов, которые, будучи учтенными, помогут сделать наши почтовые рассылки эффективнее.</w:t>
      </w:r>
    </w:p>
    <w:p w:rsidR="000F7C48" w:rsidRDefault="000F7C48" w:rsidP="000F7C48">
      <w:pPr>
        <w:spacing w:before="120"/>
        <w:ind w:firstLine="567"/>
        <w:jc w:val="both"/>
      </w:pPr>
      <w:r w:rsidRPr="00362B55">
        <w:t xml:space="preserve">Итак, что же такое прямой маркетинг? Скажу лишь, что он точно не ограничивается такими техническими действиями как набор письма, проставление адреса и штампа и поход в ближайшее почтовое отделение. Признанный на Западе эксперт по части прямого маркетинга Дебби Бермонт (президент компании из Сан-Диего под названием Source Communications) считает, что в случае с почтовыми рассылками масштаб кампании и вложенные в нее деньги не всегда являются гарантом успеха. Правило, в целом, верно и для многих других видов продвижения. В любом случае, если мы хотим не просто потратить средства на прямой маркетинг, но и получить результат, нам стоит не забывать несколько проверенных временем методик, о которых ниже. </w:t>
      </w:r>
    </w:p>
    <w:p w:rsidR="000F7C48" w:rsidRPr="00314211" w:rsidRDefault="000F7C48" w:rsidP="000F7C48">
      <w:pPr>
        <w:spacing w:before="120"/>
        <w:jc w:val="center"/>
        <w:rPr>
          <w:b/>
          <w:bCs/>
          <w:sz w:val="28"/>
          <w:szCs w:val="28"/>
        </w:rPr>
      </w:pPr>
      <w:r w:rsidRPr="00314211">
        <w:rPr>
          <w:b/>
          <w:bCs/>
          <w:sz w:val="28"/>
          <w:szCs w:val="28"/>
        </w:rPr>
        <w:t xml:space="preserve">Правильное определение адресатов 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 xml:space="preserve">Разница между "почтой-мусором" и деловой почтой проста: "почта-мусор" никому не нужна, и ее никто не ждет. Деловая же почта приходит именно тем людям, которым она будет полезна. Посему один из ключевых факторов успешности прямого маркетинга по праву считается изначально верные поиск и определение конечных получателей наших писем. Неплохое место для начала работы в этом направлении - собственные базы данных компании (фактические клиенты, потенциальные клиенты и т.д.). </w:t>
      </w:r>
    </w:p>
    <w:p w:rsidR="000F7C48" w:rsidRDefault="000F7C48" w:rsidP="000F7C48">
      <w:pPr>
        <w:spacing w:before="120"/>
        <w:ind w:firstLine="567"/>
        <w:jc w:val="both"/>
      </w:pPr>
      <w:r w:rsidRPr="00362B55">
        <w:t xml:space="preserve">Разумеется, любые списки со временем устаревают, поэтому перед очередной рассылкой, если ее масштабы позволяют, стоит "прозвонить" компании и лица, по поводу которых имеются сомнения. Конечно, такая тщательность может кому-то показаться излишней, но ведь мы хотим провести именно эффективную и экономную кампанию, поэтому всегда есть смысл еще на подготовительном этапе исключить по возможности максимальное количество адресатов, которым наша информация будет неинтересна. </w:t>
      </w:r>
    </w:p>
    <w:p w:rsidR="000F7C48" w:rsidRPr="00314211" w:rsidRDefault="000F7C48" w:rsidP="000F7C48">
      <w:pPr>
        <w:spacing w:before="120"/>
        <w:jc w:val="center"/>
        <w:rPr>
          <w:b/>
          <w:bCs/>
          <w:sz w:val="28"/>
          <w:szCs w:val="28"/>
        </w:rPr>
      </w:pPr>
      <w:r w:rsidRPr="00314211">
        <w:rPr>
          <w:b/>
          <w:bCs/>
          <w:sz w:val="28"/>
          <w:szCs w:val="28"/>
        </w:rPr>
        <w:t xml:space="preserve">Общее содержание письма </w:t>
      </w:r>
    </w:p>
    <w:p w:rsidR="000F7C48" w:rsidRDefault="000F7C48" w:rsidP="000F7C48">
      <w:pPr>
        <w:spacing w:before="120"/>
        <w:ind w:firstLine="567"/>
        <w:jc w:val="both"/>
      </w:pPr>
      <w:r w:rsidRPr="00362B55">
        <w:t xml:space="preserve">Первое, на что стоит обратить внимание при работе непосредственно с текстом, это необходимость персонализировать письмо. Каждый адресат должен понимать, что мы обращаемся к нему напрямую, что он для нас - не просто еще один обезличенный пункт в длинном списке, а действительно важная персона. Думаю, почти каждый читающий эту статью не раз и не два сталкивался в своей жизни с почтовыми рассылками, которые начинались с "Уважаемые господа!" и других подобных фраз. Такой просчет способен автоматически поставить крест на всей кампании. </w:t>
      </w:r>
    </w:p>
    <w:p w:rsidR="000F7C48" w:rsidRDefault="000F7C48" w:rsidP="000F7C48">
      <w:pPr>
        <w:spacing w:before="120"/>
        <w:ind w:firstLine="567"/>
        <w:jc w:val="both"/>
      </w:pPr>
      <w:r w:rsidRPr="00362B55">
        <w:t xml:space="preserve">Что касается общих структуры и формы письма, то ряд специалистов, в числе которых и уже упомянутая во вступлении Дебби Бермонт, рекомендуют строить текст в виде "диалога один на один" и избегать специфичного индустриального слэнга и терминов, которых адресат может не понять. Абзацы не стоит делать очень длинными (семь линий максимум), а сам текст лучше разбить на максимально прозрачные читателю логические части. Одновременно практика подсказывает, что приемлемый объем для подобного письма - это около двух страниц. </w:t>
      </w:r>
    </w:p>
    <w:p w:rsidR="000F7C48" w:rsidRPr="00314211" w:rsidRDefault="000F7C48" w:rsidP="000F7C48">
      <w:pPr>
        <w:spacing w:before="120"/>
        <w:jc w:val="center"/>
        <w:rPr>
          <w:b/>
          <w:bCs/>
          <w:sz w:val="28"/>
          <w:szCs w:val="28"/>
        </w:rPr>
      </w:pPr>
      <w:r w:rsidRPr="00314211">
        <w:rPr>
          <w:b/>
          <w:bCs/>
          <w:sz w:val="28"/>
          <w:szCs w:val="28"/>
        </w:rPr>
        <w:t xml:space="preserve">Пишем о преимуществах, а не о характеристиках 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 xml:space="preserve">Форматирование и внешнее устройство текста - это, конечно же, очень важно, ибо напрямую влияет на восприятие его читателем, но еще важнее - суть письма. Если подходить формально, то мы можем попросту кратко рассказать о нашей компании и планирующемся специальном мероприятии, дать статистическую информацию и на том успокоиться. Однако куда эффективнее будет сосредоточиться на преимуществах, которые аудитория получит, приняв участие в проекте. Иными словами, статистика и всевозможные характеристики проходят мимо человека, а преимущества лично для него заставляют задержать внимание. </w:t>
      </w:r>
    </w:p>
    <w:p w:rsidR="000F7C48" w:rsidRDefault="000F7C48" w:rsidP="000F7C48">
      <w:pPr>
        <w:spacing w:before="120"/>
        <w:ind w:firstLine="567"/>
        <w:jc w:val="both"/>
      </w:pPr>
      <w:r w:rsidRPr="00362B55">
        <w:t xml:space="preserve">Приведу простой пример: допустим, на нашем мероприятии в прошлом году побывало 20,000 человек, и не упомянуть об этом в письме, продвигающем тот же проект, но уже в настоящем сезоне, никак нельзя. Мы можем написать: "В прошлом году нашими гостями стало более 20,000 человек", - и это будет больше характеристика. С другой стороны, мы можем сформулировать все несколько иначе: "У вас появился шанс обзавестись более чем 20,000 полезных контактов менее чем за три дня", - а это уже преимущество. Разница очевидна, как и эффект воздействия на аудиторию. </w:t>
      </w:r>
    </w:p>
    <w:p w:rsidR="000F7C48" w:rsidRPr="00314211" w:rsidRDefault="000F7C48" w:rsidP="000F7C48">
      <w:pPr>
        <w:spacing w:before="120"/>
        <w:jc w:val="center"/>
        <w:rPr>
          <w:b/>
          <w:bCs/>
          <w:sz w:val="28"/>
          <w:szCs w:val="28"/>
        </w:rPr>
      </w:pPr>
      <w:r w:rsidRPr="00314211">
        <w:rPr>
          <w:b/>
          <w:bCs/>
          <w:sz w:val="28"/>
          <w:szCs w:val="28"/>
        </w:rPr>
        <w:t xml:space="preserve">Еще чуть-чуть о тексте </w:t>
      </w:r>
    </w:p>
    <w:p w:rsidR="000F7C48" w:rsidRDefault="000F7C48" w:rsidP="000F7C48">
      <w:pPr>
        <w:spacing w:before="120"/>
        <w:ind w:firstLine="567"/>
        <w:jc w:val="both"/>
      </w:pPr>
      <w:r w:rsidRPr="00362B55">
        <w:t xml:space="preserve">В письме также обязательно должна быть обозначена суть нашего основного предложения, причем несколько раз. Как правило, это делается трижды: в заголовке, в первых двух абзацах и в самом конце. Затем имеет смысл включить в текст все необходимые инструкции, с помощью которых люди смогут принять участие в нашем мероприятии, если заинтересуются. Очень часто встречается такая практика: некоторые компании добавляют в инструкцию фразы, побуждающие читателя к сиюминутным действиям. Простейший пример: "Для того чтобы зарегистрироваться в качестве участника, позвоните по такому-то номеру сегодня". </w:t>
      </w:r>
    </w:p>
    <w:p w:rsidR="000F7C48" w:rsidRDefault="000F7C48" w:rsidP="000F7C48">
      <w:pPr>
        <w:spacing w:before="120"/>
        <w:ind w:firstLine="567"/>
        <w:jc w:val="both"/>
      </w:pPr>
      <w:r w:rsidRPr="00362B55">
        <w:t xml:space="preserve">Если продолжить тему предложения, то имеет смысл разрабатывать его так, чтобы, условно говоря, от него было сложно отказаться. К примеру, можно использовать ограничение по времени действия указанного предложения. И, разумеется, оно должно выделять нас на фоне конкурентов: лучшим местом проведения, более высоким статусом выступающих персон и так далее. На самом деле, подобные пункты есть в каждом проекте, нужно просто верно их выделить и подать. </w:t>
      </w:r>
    </w:p>
    <w:p w:rsidR="000F7C48" w:rsidRPr="00314211" w:rsidRDefault="000F7C48" w:rsidP="000F7C48">
      <w:pPr>
        <w:spacing w:before="120"/>
        <w:jc w:val="center"/>
        <w:rPr>
          <w:b/>
          <w:bCs/>
          <w:sz w:val="28"/>
          <w:szCs w:val="28"/>
        </w:rPr>
      </w:pPr>
      <w:r w:rsidRPr="00314211">
        <w:rPr>
          <w:b/>
          <w:bCs/>
          <w:sz w:val="28"/>
          <w:szCs w:val="28"/>
        </w:rPr>
        <w:t xml:space="preserve">Возможность быстрого ответа </w:t>
      </w:r>
    </w:p>
    <w:p w:rsidR="000F7C48" w:rsidRDefault="000F7C48" w:rsidP="000F7C48">
      <w:pPr>
        <w:spacing w:before="120"/>
        <w:ind w:firstLine="567"/>
        <w:jc w:val="both"/>
      </w:pPr>
      <w:r w:rsidRPr="00362B55">
        <w:t xml:space="preserve">Скажем коротко, она должна быть в том или ином виде. Когда речь заходит о почтовых рассылках, обратная связь играет большую роль. В погоне за эффективностью нам следует предусмотреть для аудитории, как минимум, один способ связаться с нашей компанией. Это делается либо с помощью формы для отправки факса, вложенной в конверт, либо с помощью специального раздела на корпоративном веб-сайте, либо как-то еще, благо вариантов, проверенных временем, достаточно. Кроме того, будет полезно обзвонить адресатов уже после рассылки и узнать, получили ли они письма. Такой маневр не только даст нам возможность составить отчет по результатам, но и поможет повторно привлечь внимание аудитории к проекту и кампании. </w:t>
      </w:r>
    </w:p>
    <w:p w:rsidR="000F7C48" w:rsidRPr="00314211" w:rsidRDefault="000F7C48" w:rsidP="000F7C48">
      <w:pPr>
        <w:spacing w:before="120"/>
        <w:jc w:val="center"/>
        <w:rPr>
          <w:b/>
          <w:bCs/>
          <w:sz w:val="28"/>
          <w:szCs w:val="28"/>
        </w:rPr>
      </w:pPr>
      <w:r w:rsidRPr="00314211">
        <w:rPr>
          <w:b/>
          <w:bCs/>
          <w:sz w:val="28"/>
          <w:szCs w:val="28"/>
        </w:rPr>
        <w:t xml:space="preserve">Печать 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 xml:space="preserve">Печатать подобного рода письма стоит все же в специализированных центрах и фирмах, а не на простом офисном принтере, ведь, как правило, мы не ограничиваемся текстом, добавляя к нему еще и декоративную и любую другую графику. Тут есть масса возможностей как сохранить деньги и время, так и потерять их. Привожу ряд советов, которые могут помочь: 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 xml:space="preserve">перед началом сотрудничества с подрядчиком, следует попросить примеры уже реализованных проектов; 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 xml:space="preserve">практически во всех случаях начальная стоимость может быть уменьшена во время переговоров (максимум до 20% при удачном стечении обстоятельств); 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 xml:space="preserve">для небольших заказов имеет смысл закупать бумагу самостоятельно; 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 xml:space="preserve">у крупных типографий и печатных фирм стоит требовать детальные сметы, согласно которым формируется стоимость заказа, ибо некоторые из них зачастую вводят себя и нас в заблуждение в виду конвейерного характера их деятельности (слишком много клиентов, и ошибки неизбежны); 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 xml:space="preserve">перед началом производства также следует сделать пробную печать - многие компании предоставляют такую услугу даже бесплатно. 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 xml:space="preserve">Последний момент, который хотелось бы упомянуть, это конверты. Люди вообще получают много писем, в том числе и в рамках почтовых рассылок, поэтому приходится искать варианты, при которых наше письмо не затеряется в пачке точно таких же. Оформление конверта - ключ. Можно ограничиться печатью логотипа, но куда интереснее выглядят решения, при которых конверт сам становится носителем информации. Такой подход при умелом применении наверняка привлечет дополнительное внимание со стороны аудитории. </w:t>
      </w:r>
    </w:p>
    <w:p w:rsidR="000F7C48" w:rsidRPr="00362B55" w:rsidRDefault="000F7C48" w:rsidP="000F7C48">
      <w:pPr>
        <w:spacing w:before="120"/>
        <w:ind w:firstLine="567"/>
        <w:jc w:val="both"/>
      </w:pPr>
      <w:r w:rsidRPr="00362B55">
        <w:t xml:space="preserve">Подытоживая материал, скажу еще вот, о чем: использование почтовых рассылок в рамках продвижения специальных мероприятий идет на пользу не только самому проекту, но и брэнду компании в целом. Известно множество примеров, когда во время подобных кампаний организаторы special events не только получали необходимое число посетителей, но и заметно пополняли свою клиентскую базу.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C48"/>
    <w:rsid w:val="000500AB"/>
    <w:rsid w:val="00051FB8"/>
    <w:rsid w:val="00095BA6"/>
    <w:rsid w:val="000F7C48"/>
    <w:rsid w:val="0031418A"/>
    <w:rsid w:val="00314211"/>
    <w:rsid w:val="00362B55"/>
    <w:rsid w:val="00377A3D"/>
    <w:rsid w:val="005A2562"/>
    <w:rsid w:val="00755964"/>
    <w:rsid w:val="00A37C8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768A65-2BA4-4171-BD4C-81397CBA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4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7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1265</Words>
  <Characters>7211</Characters>
  <Application>Microsoft Office Word</Application>
  <DocSecurity>0</DocSecurity>
  <Lines>60</Lines>
  <Paragraphs>16</Paragraphs>
  <ScaleCrop>false</ScaleCrop>
  <Company>Home</Company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events и почтовые рассылки</dc:title>
  <dc:subject/>
  <dc:creator>Alena</dc:creator>
  <cp:keywords/>
  <dc:description/>
  <cp:lastModifiedBy>admin</cp:lastModifiedBy>
  <cp:revision>2</cp:revision>
  <dcterms:created xsi:type="dcterms:W3CDTF">2014-02-18T11:27:00Z</dcterms:created>
  <dcterms:modified xsi:type="dcterms:W3CDTF">2014-02-18T11:27:00Z</dcterms:modified>
</cp:coreProperties>
</file>