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FC" w:rsidRDefault="00CB67FC">
      <w:pPr>
        <w:jc w:val="center"/>
        <w:rPr>
          <w:rFonts w:ascii="Bookman Old Style" w:hAnsi="Bookman Old Style"/>
          <w:sz w:val="32"/>
        </w:rPr>
      </w:pPr>
      <w:bookmarkStart w:id="0" w:name="_Toc444847669"/>
      <w:bookmarkStart w:id="1" w:name="_Toc444847896"/>
      <w:bookmarkStart w:id="2" w:name="_Toc445050727"/>
      <w:r>
        <w:rPr>
          <w:rFonts w:ascii="Bookman Old Style" w:hAnsi="Bookman Old Style"/>
          <w:sz w:val="32"/>
        </w:rPr>
        <w:t>МОСКОВСКИЙ ИНСТИТУТ</w:t>
      </w:r>
      <w:bookmarkEnd w:id="0"/>
      <w:bookmarkEnd w:id="1"/>
      <w:bookmarkEnd w:id="2"/>
    </w:p>
    <w:p w:rsidR="00CB67FC" w:rsidRDefault="00CB67FC">
      <w:pPr>
        <w:jc w:val="center"/>
        <w:rPr>
          <w:rFonts w:ascii="Bookman Old Style" w:hAnsi="Bookman Old Style"/>
          <w:sz w:val="32"/>
        </w:rPr>
      </w:pPr>
      <w:bookmarkStart w:id="3" w:name="_Toc477521078"/>
      <w:bookmarkStart w:id="4" w:name="_Toc478196438"/>
      <w:r>
        <w:rPr>
          <w:rFonts w:ascii="Bookman Old Style" w:hAnsi="Bookman Old Style"/>
          <w:sz w:val="32"/>
        </w:rPr>
        <w:t>ПРЕДПРИНИМАТЕЛЬСТВА И ПРАВА</w:t>
      </w:r>
      <w:bookmarkEnd w:id="3"/>
      <w:bookmarkEnd w:id="4"/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32"/>
          <w:szCs w:val="26"/>
        </w:rPr>
      </w:pPr>
    </w:p>
    <w:p w:rsidR="00CB67FC" w:rsidRDefault="00CB67FC">
      <w:pPr>
        <w:spacing w:line="360" w:lineRule="auto"/>
        <w:jc w:val="center"/>
        <w:rPr>
          <w:rFonts w:ascii="Bookman Old Style" w:hAnsi="Bookman Old Style"/>
          <w:b/>
          <w:bCs/>
          <w:sz w:val="36"/>
          <w:szCs w:val="32"/>
        </w:rPr>
      </w:pPr>
      <w:r>
        <w:rPr>
          <w:rFonts w:ascii="Bookman Old Style" w:hAnsi="Bookman Old Style"/>
          <w:b/>
          <w:bCs/>
          <w:sz w:val="32"/>
          <w:szCs w:val="28"/>
        </w:rPr>
        <w:t xml:space="preserve">КОНТРОЛЬНАЯ РАБОТА ПО </w:t>
      </w:r>
      <w:r>
        <w:rPr>
          <w:rFonts w:ascii="Bookman Old Style" w:hAnsi="Bookman Old Style"/>
          <w:b/>
          <w:bCs/>
          <w:sz w:val="32"/>
          <w:szCs w:val="32"/>
        </w:rPr>
        <w:t>КРИМИНОЛОГИИ</w:t>
      </w:r>
    </w:p>
    <w:p w:rsidR="00CB67FC" w:rsidRDefault="00CB67FC">
      <w:pPr>
        <w:spacing w:line="360" w:lineRule="auto"/>
        <w:jc w:val="center"/>
        <w:rPr>
          <w:rFonts w:ascii="Bookman Old Style" w:hAnsi="Bookman Old Style"/>
          <w:sz w:val="28"/>
          <w:szCs w:val="32"/>
        </w:rPr>
      </w:pPr>
      <w:r>
        <w:rPr>
          <w:rFonts w:ascii="Bookman Old Style" w:hAnsi="Bookman Old Style"/>
          <w:sz w:val="28"/>
          <w:szCs w:val="32"/>
        </w:rPr>
        <w:t xml:space="preserve">НА ТЕМУ: </w:t>
      </w:r>
      <w:r>
        <w:rPr>
          <w:rFonts w:ascii="Bookman Old Style" w:hAnsi="Bookman Old Style"/>
          <w:b/>
          <w:bCs/>
          <w:sz w:val="32"/>
          <w:szCs w:val="32"/>
        </w:rPr>
        <w:t>«</w:t>
      </w:r>
      <w:r>
        <w:rPr>
          <w:rFonts w:ascii="Bookman Old Style" w:hAnsi="Bookman Old Style"/>
          <w:b/>
          <w:bCs/>
          <w:sz w:val="36"/>
          <w:szCs w:val="32"/>
        </w:rPr>
        <w:t>ЖЕНСКАЯ ПРЕСТУПНОСТЬ</w:t>
      </w:r>
      <w:r>
        <w:rPr>
          <w:rFonts w:ascii="Bookman Old Style" w:hAnsi="Bookman Old Style"/>
          <w:b/>
          <w:bCs/>
          <w:sz w:val="32"/>
          <w:szCs w:val="32"/>
        </w:rPr>
        <w:t>»</w:t>
      </w:r>
    </w:p>
    <w:p w:rsidR="00CB67FC" w:rsidRDefault="00CB67FC">
      <w:pPr>
        <w:spacing w:line="360" w:lineRule="auto"/>
        <w:jc w:val="center"/>
        <w:rPr>
          <w:rFonts w:ascii="Bookman Old Style" w:hAnsi="Bookman Old Style"/>
          <w:b/>
          <w:bCs/>
          <w:sz w:val="36"/>
          <w:szCs w:val="28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CB67FC" w:rsidRDefault="00CB67FC">
      <w:pPr>
        <w:pStyle w:val="10"/>
        <w:keepNext w:val="0"/>
        <w:spacing w:before="0" w:after="0"/>
        <w:outlineLvl w:val="9"/>
        <w:rPr>
          <w:rFonts w:cs="Times New Roman"/>
          <w:kern w:val="0"/>
        </w:rPr>
      </w:pPr>
    </w:p>
    <w:p w:rsidR="00CB67FC" w:rsidRDefault="00CB67FC">
      <w:pPr>
        <w:ind w:firstLine="0"/>
        <w:rPr>
          <w:rFonts w:ascii="Bookman Old Style" w:hAnsi="Bookman Old Style"/>
          <w:b/>
          <w:bCs/>
          <w:sz w:val="32"/>
          <w:szCs w:val="32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4"/>
        </w:rPr>
      </w:pPr>
    </w:p>
    <w:p w:rsidR="00CB67FC" w:rsidRDefault="00CB67FC">
      <w:pPr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СТУДЕНТКИ 3 КУРСА</w:t>
      </w:r>
    </w:p>
    <w:p w:rsidR="00CB67FC" w:rsidRDefault="00CB67FC">
      <w:pPr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ЮРИДИЧЕСКОГО Ф-ТА</w:t>
      </w:r>
    </w:p>
    <w:p w:rsidR="00CB67FC" w:rsidRDefault="00CB67FC">
      <w:pPr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ЗАОЧНОГО ОТДЕЛЕНИЯ</w:t>
      </w:r>
    </w:p>
    <w:p w:rsidR="00CB67FC" w:rsidRDefault="00CB67FC">
      <w:pPr>
        <w:jc w:val="righ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ЗАВЕРИНОЙ Н.В.</w:t>
      </w:r>
    </w:p>
    <w:p w:rsidR="00CB67FC" w:rsidRDefault="00CB67FC">
      <w:pPr>
        <w:jc w:val="right"/>
        <w:rPr>
          <w:rFonts w:ascii="Bookman Old Style" w:hAnsi="Bookman Old Style"/>
          <w:sz w:val="24"/>
          <w:szCs w:val="26"/>
        </w:rPr>
      </w:pPr>
      <w:r>
        <w:rPr>
          <w:rFonts w:ascii="Bookman Old Style" w:hAnsi="Bookman Old Style"/>
          <w:sz w:val="24"/>
        </w:rPr>
        <w:t>ПРЕПОДАВАТЕЛЬ: ЛАВРОВА И.П.</w:t>
      </w:r>
    </w:p>
    <w:p w:rsidR="00CB67FC" w:rsidRDefault="00CB67FC">
      <w:pPr>
        <w:rPr>
          <w:rFonts w:ascii="Bookman Old Style" w:hAnsi="Bookman Old Style"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sz w:val="26"/>
          <w:szCs w:val="26"/>
        </w:rPr>
      </w:pPr>
    </w:p>
    <w:p w:rsidR="00CB67FC" w:rsidRDefault="00CB67FC">
      <w:pPr>
        <w:rPr>
          <w:rFonts w:ascii="Bookman Old Style" w:hAnsi="Bookman Old Style"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sz w:val="26"/>
          <w:szCs w:val="26"/>
        </w:rPr>
      </w:pPr>
    </w:p>
    <w:p w:rsidR="00CB67FC" w:rsidRDefault="00CB67FC">
      <w:pPr>
        <w:jc w:val="center"/>
        <w:rPr>
          <w:rFonts w:ascii="Bookman Old Style" w:hAnsi="Bookman Old Style"/>
          <w:b/>
          <w:bCs/>
          <w:sz w:val="28"/>
        </w:rPr>
      </w:pPr>
      <w:bookmarkStart w:id="5" w:name="_Toc447605435"/>
      <w:r>
        <w:rPr>
          <w:rFonts w:ascii="Bookman Old Style" w:hAnsi="Bookman Old Style"/>
          <w:b/>
          <w:bCs/>
          <w:sz w:val="28"/>
        </w:rPr>
        <w:t>МОСКВА</w:t>
      </w:r>
      <w:bookmarkEnd w:id="5"/>
    </w:p>
    <w:p w:rsidR="00CB67FC" w:rsidRDefault="00CB67FC">
      <w:pPr>
        <w:jc w:val="center"/>
        <w:rPr>
          <w:rFonts w:ascii="Bookman Old Style" w:hAnsi="Bookman Old Style"/>
          <w:b/>
          <w:bCs/>
          <w:sz w:val="28"/>
          <w:szCs w:val="26"/>
        </w:rPr>
      </w:pPr>
      <w:r>
        <w:rPr>
          <w:rFonts w:ascii="Bookman Old Style" w:hAnsi="Bookman Old Style"/>
          <w:b/>
          <w:bCs/>
          <w:sz w:val="28"/>
          <w:szCs w:val="26"/>
        </w:rPr>
        <w:t>2001</w:t>
      </w:r>
    </w:p>
    <w:p w:rsidR="00CB67FC" w:rsidRDefault="00CB67FC">
      <w:pPr>
        <w:ind w:firstLine="0"/>
        <w:jc w:val="center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СОДЕРЖАНИЕ:</w:t>
      </w:r>
    </w:p>
    <w:p w:rsidR="00CB67FC" w:rsidRDefault="00CB67FC">
      <w:pPr>
        <w:ind w:firstLine="0"/>
        <w:jc w:val="center"/>
        <w:rPr>
          <w:rFonts w:ascii="Bookman Old Style" w:hAnsi="Bookman Old Style"/>
          <w:sz w:val="32"/>
        </w:rPr>
      </w:pPr>
    </w:p>
    <w:p w:rsidR="00CB67FC" w:rsidRDefault="00CB67FC">
      <w:pPr>
        <w:pStyle w:val="5"/>
        <w:tabs>
          <w:tab w:val="right" w:leader="dot" w:pos="9792"/>
        </w:tabs>
        <w:spacing w:line="360" w:lineRule="auto"/>
        <w:ind w:left="0" w:firstLine="0"/>
        <w:rPr>
          <w:rFonts w:ascii="Bookman Old Style" w:hAnsi="Bookman Old Style"/>
          <w:noProof/>
          <w:sz w:val="28"/>
          <w:szCs w:val="24"/>
        </w:rPr>
      </w:pPr>
      <w:r>
        <w:rPr>
          <w:rFonts w:ascii="Bookman Old Style" w:hAnsi="Bookman Old Style"/>
          <w:sz w:val="28"/>
        </w:rPr>
        <w:fldChar w:fldCharType="begin"/>
      </w:r>
      <w:r>
        <w:rPr>
          <w:rFonts w:ascii="Bookman Old Style" w:hAnsi="Bookman Old Style"/>
          <w:sz w:val="28"/>
        </w:rPr>
        <w:instrText xml:space="preserve"> TOC \h \z \t "Заголовок 1;5" </w:instrText>
      </w:r>
      <w:r>
        <w:rPr>
          <w:rFonts w:ascii="Bookman Old Style" w:hAnsi="Bookman Old Style"/>
          <w:sz w:val="28"/>
        </w:rPr>
        <w:fldChar w:fldCharType="separate"/>
      </w:r>
      <w:hyperlink w:anchor="_Toc508783679" w:history="1">
        <w:r>
          <w:rPr>
            <w:rStyle w:val="a8"/>
            <w:rFonts w:ascii="Bookman Old Style" w:hAnsi="Bookman Old Style"/>
            <w:noProof/>
            <w:sz w:val="28"/>
          </w:rPr>
          <w:t>Введение.</w:t>
        </w:r>
        <w:r>
          <w:rPr>
            <w:rFonts w:ascii="Bookman Old Style" w:hAnsi="Bookman Old Style"/>
            <w:noProof/>
            <w:webHidden/>
            <w:sz w:val="28"/>
          </w:rPr>
          <w:tab/>
        </w:r>
        <w:r>
          <w:rPr>
            <w:rFonts w:ascii="Bookman Old Style" w:hAnsi="Bookman Old Style"/>
            <w:noProof/>
            <w:webHidden/>
            <w:sz w:val="28"/>
          </w:rPr>
          <w:fldChar w:fldCharType="begin"/>
        </w:r>
        <w:r>
          <w:rPr>
            <w:rFonts w:ascii="Bookman Old Style" w:hAnsi="Bookman Old Style"/>
            <w:noProof/>
            <w:webHidden/>
            <w:sz w:val="28"/>
          </w:rPr>
          <w:instrText xml:space="preserve"> PAGEREF _Toc508783679 \h </w:instrText>
        </w:r>
        <w:r>
          <w:rPr>
            <w:rFonts w:ascii="Bookman Old Style" w:hAnsi="Bookman Old Style"/>
            <w:noProof/>
            <w:webHidden/>
            <w:sz w:val="28"/>
          </w:rPr>
        </w:r>
        <w:r>
          <w:rPr>
            <w:rFonts w:ascii="Bookman Old Style" w:hAnsi="Bookman Old Style"/>
            <w:noProof/>
            <w:webHidden/>
            <w:sz w:val="28"/>
          </w:rPr>
          <w:fldChar w:fldCharType="separate"/>
        </w:r>
        <w:r>
          <w:rPr>
            <w:rFonts w:ascii="Bookman Old Style" w:hAnsi="Bookman Old Style"/>
            <w:noProof/>
            <w:webHidden/>
            <w:sz w:val="28"/>
          </w:rPr>
          <w:t>3</w:t>
        </w:r>
        <w:r>
          <w:rPr>
            <w:rFonts w:ascii="Bookman Old Style" w:hAnsi="Bookman Old Style"/>
            <w:noProof/>
            <w:webHidden/>
            <w:sz w:val="28"/>
          </w:rPr>
          <w:fldChar w:fldCharType="end"/>
        </w:r>
      </w:hyperlink>
    </w:p>
    <w:p w:rsidR="00CB67FC" w:rsidRDefault="007D583A">
      <w:pPr>
        <w:pStyle w:val="5"/>
        <w:tabs>
          <w:tab w:val="right" w:leader="dot" w:pos="9792"/>
        </w:tabs>
        <w:spacing w:line="360" w:lineRule="auto"/>
        <w:ind w:left="0" w:firstLine="0"/>
        <w:rPr>
          <w:rFonts w:ascii="Bookman Old Style" w:hAnsi="Bookman Old Style"/>
          <w:noProof/>
          <w:sz w:val="28"/>
          <w:szCs w:val="24"/>
        </w:rPr>
      </w:pPr>
      <w:hyperlink w:anchor="_Toc508783680" w:history="1">
        <w:r w:rsidR="00CB67FC">
          <w:rPr>
            <w:rStyle w:val="a8"/>
            <w:rFonts w:ascii="Bookman Old Style" w:hAnsi="Bookman Old Style"/>
            <w:noProof/>
            <w:sz w:val="28"/>
          </w:rPr>
          <w:t>1. Состояние, динамика и структура преступности женщин.</w:t>
        </w:r>
        <w:r w:rsidR="00CB67FC">
          <w:rPr>
            <w:rFonts w:ascii="Bookman Old Style" w:hAnsi="Bookman Old Style"/>
            <w:noProof/>
            <w:webHidden/>
            <w:sz w:val="28"/>
          </w:rPr>
          <w:tab/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begin"/>
        </w:r>
        <w:r w:rsidR="00CB67FC">
          <w:rPr>
            <w:rFonts w:ascii="Bookman Old Style" w:hAnsi="Bookman Old Style"/>
            <w:noProof/>
            <w:webHidden/>
            <w:sz w:val="28"/>
          </w:rPr>
          <w:instrText xml:space="preserve"> PAGEREF _Toc508783680 \h </w:instrText>
        </w:r>
        <w:r w:rsidR="00CB67FC">
          <w:rPr>
            <w:rFonts w:ascii="Bookman Old Style" w:hAnsi="Bookman Old Style"/>
            <w:noProof/>
            <w:webHidden/>
            <w:sz w:val="28"/>
          </w:rPr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separate"/>
        </w:r>
        <w:r w:rsidR="00CB67FC">
          <w:rPr>
            <w:rFonts w:ascii="Bookman Old Style" w:hAnsi="Bookman Old Style"/>
            <w:noProof/>
            <w:webHidden/>
            <w:sz w:val="28"/>
          </w:rPr>
          <w:t>4</w:t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end"/>
        </w:r>
      </w:hyperlink>
    </w:p>
    <w:p w:rsidR="00CB67FC" w:rsidRDefault="007D583A">
      <w:pPr>
        <w:pStyle w:val="5"/>
        <w:tabs>
          <w:tab w:val="right" w:leader="dot" w:pos="9792"/>
        </w:tabs>
        <w:spacing w:line="360" w:lineRule="auto"/>
        <w:ind w:left="0" w:firstLine="0"/>
        <w:rPr>
          <w:rFonts w:ascii="Bookman Old Style" w:hAnsi="Bookman Old Style"/>
          <w:noProof/>
          <w:sz w:val="28"/>
          <w:szCs w:val="24"/>
        </w:rPr>
      </w:pPr>
      <w:hyperlink w:anchor="_Toc508783681" w:history="1">
        <w:r w:rsidR="00CB67FC">
          <w:rPr>
            <w:rStyle w:val="a8"/>
            <w:rFonts w:ascii="Bookman Old Style" w:hAnsi="Bookman Old Style"/>
            <w:noProof/>
            <w:sz w:val="28"/>
          </w:rPr>
          <w:t>2. Причины преступности женщин.</w:t>
        </w:r>
        <w:r w:rsidR="00CB67FC">
          <w:rPr>
            <w:rFonts w:ascii="Bookman Old Style" w:hAnsi="Bookman Old Style"/>
            <w:noProof/>
            <w:webHidden/>
            <w:sz w:val="28"/>
          </w:rPr>
          <w:tab/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begin"/>
        </w:r>
        <w:r w:rsidR="00CB67FC">
          <w:rPr>
            <w:rFonts w:ascii="Bookman Old Style" w:hAnsi="Bookman Old Style"/>
            <w:noProof/>
            <w:webHidden/>
            <w:sz w:val="28"/>
          </w:rPr>
          <w:instrText xml:space="preserve"> PAGEREF _Toc508783681 \h </w:instrText>
        </w:r>
        <w:r w:rsidR="00CB67FC">
          <w:rPr>
            <w:rFonts w:ascii="Bookman Old Style" w:hAnsi="Bookman Old Style"/>
            <w:noProof/>
            <w:webHidden/>
            <w:sz w:val="28"/>
          </w:rPr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separate"/>
        </w:r>
        <w:r w:rsidR="00CB67FC">
          <w:rPr>
            <w:rFonts w:ascii="Bookman Old Style" w:hAnsi="Bookman Old Style"/>
            <w:noProof/>
            <w:webHidden/>
            <w:sz w:val="28"/>
          </w:rPr>
          <w:t>8</w:t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end"/>
        </w:r>
      </w:hyperlink>
    </w:p>
    <w:p w:rsidR="00CB67FC" w:rsidRDefault="007D583A">
      <w:pPr>
        <w:pStyle w:val="5"/>
        <w:tabs>
          <w:tab w:val="right" w:leader="dot" w:pos="9792"/>
        </w:tabs>
        <w:spacing w:line="360" w:lineRule="auto"/>
        <w:ind w:left="0" w:firstLine="0"/>
        <w:rPr>
          <w:rFonts w:ascii="Bookman Old Style" w:hAnsi="Bookman Old Style"/>
          <w:noProof/>
          <w:sz w:val="28"/>
          <w:szCs w:val="24"/>
        </w:rPr>
      </w:pPr>
      <w:hyperlink w:anchor="_Toc508783682" w:history="1">
        <w:r w:rsidR="00CB67FC">
          <w:rPr>
            <w:rStyle w:val="a8"/>
            <w:rFonts w:ascii="Bookman Old Style" w:hAnsi="Bookman Old Style"/>
            <w:noProof/>
            <w:sz w:val="28"/>
          </w:rPr>
          <w:t>3. Предупреждение женской преступности.</w:t>
        </w:r>
        <w:r w:rsidR="00CB67FC">
          <w:rPr>
            <w:rFonts w:ascii="Bookman Old Style" w:hAnsi="Bookman Old Style"/>
            <w:noProof/>
            <w:webHidden/>
            <w:sz w:val="28"/>
          </w:rPr>
          <w:tab/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begin"/>
        </w:r>
        <w:r w:rsidR="00CB67FC">
          <w:rPr>
            <w:rFonts w:ascii="Bookman Old Style" w:hAnsi="Bookman Old Style"/>
            <w:noProof/>
            <w:webHidden/>
            <w:sz w:val="28"/>
          </w:rPr>
          <w:instrText xml:space="preserve"> PAGEREF _Toc508783682 \h </w:instrText>
        </w:r>
        <w:r w:rsidR="00CB67FC">
          <w:rPr>
            <w:rFonts w:ascii="Bookman Old Style" w:hAnsi="Bookman Old Style"/>
            <w:noProof/>
            <w:webHidden/>
            <w:sz w:val="28"/>
          </w:rPr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separate"/>
        </w:r>
        <w:r w:rsidR="00CB67FC">
          <w:rPr>
            <w:rFonts w:ascii="Bookman Old Style" w:hAnsi="Bookman Old Style"/>
            <w:noProof/>
            <w:webHidden/>
            <w:sz w:val="28"/>
          </w:rPr>
          <w:t>12</w:t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end"/>
        </w:r>
      </w:hyperlink>
    </w:p>
    <w:p w:rsidR="00CB67FC" w:rsidRDefault="007D583A">
      <w:pPr>
        <w:pStyle w:val="5"/>
        <w:tabs>
          <w:tab w:val="right" w:leader="dot" w:pos="9792"/>
        </w:tabs>
        <w:spacing w:line="360" w:lineRule="auto"/>
        <w:ind w:left="0" w:firstLine="0"/>
        <w:rPr>
          <w:rFonts w:ascii="Bookman Old Style" w:hAnsi="Bookman Old Style"/>
          <w:noProof/>
          <w:sz w:val="28"/>
          <w:szCs w:val="24"/>
        </w:rPr>
      </w:pPr>
      <w:hyperlink w:anchor="_Toc508783683" w:history="1">
        <w:r w:rsidR="00CB67FC">
          <w:rPr>
            <w:rStyle w:val="a8"/>
            <w:rFonts w:ascii="Bookman Old Style" w:hAnsi="Bookman Old Style"/>
            <w:noProof/>
            <w:sz w:val="28"/>
          </w:rPr>
          <w:t>4. Заключение.</w:t>
        </w:r>
        <w:r w:rsidR="00CB67FC">
          <w:rPr>
            <w:rFonts w:ascii="Bookman Old Style" w:hAnsi="Bookman Old Style"/>
            <w:noProof/>
            <w:webHidden/>
            <w:sz w:val="28"/>
          </w:rPr>
          <w:tab/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begin"/>
        </w:r>
        <w:r w:rsidR="00CB67FC">
          <w:rPr>
            <w:rFonts w:ascii="Bookman Old Style" w:hAnsi="Bookman Old Style"/>
            <w:noProof/>
            <w:webHidden/>
            <w:sz w:val="28"/>
          </w:rPr>
          <w:instrText xml:space="preserve"> PAGEREF _Toc508783683 \h </w:instrText>
        </w:r>
        <w:r w:rsidR="00CB67FC">
          <w:rPr>
            <w:rFonts w:ascii="Bookman Old Style" w:hAnsi="Bookman Old Style"/>
            <w:noProof/>
            <w:webHidden/>
            <w:sz w:val="28"/>
          </w:rPr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separate"/>
        </w:r>
        <w:r w:rsidR="00CB67FC">
          <w:rPr>
            <w:rFonts w:ascii="Bookman Old Style" w:hAnsi="Bookman Old Style"/>
            <w:noProof/>
            <w:webHidden/>
            <w:sz w:val="28"/>
          </w:rPr>
          <w:t>16</w:t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end"/>
        </w:r>
      </w:hyperlink>
    </w:p>
    <w:p w:rsidR="00CB67FC" w:rsidRDefault="007D583A">
      <w:pPr>
        <w:pStyle w:val="5"/>
        <w:tabs>
          <w:tab w:val="right" w:leader="dot" w:pos="9792"/>
        </w:tabs>
        <w:spacing w:line="360" w:lineRule="auto"/>
        <w:ind w:left="0" w:firstLine="0"/>
        <w:rPr>
          <w:rFonts w:ascii="Bookman Old Style" w:hAnsi="Bookman Old Style"/>
          <w:noProof/>
          <w:sz w:val="28"/>
          <w:szCs w:val="24"/>
        </w:rPr>
      </w:pPr>
      <w:hyperlink w:anchor="_Toc508783684" w:history="1">
        <w:r w:rsidR="00CB67FC">
          <w:rPr>
            <w:rStyle w:val="a8"/>
            <w:rFonts w:ascii="Bookman Old Style" w:hAnsi="Bookman Old Style"/>
            <w:noProof/>
            <w:sz w:val="28"/>
          </w:rPr>
          <w:t>5. Список используемой литературы.</w:t>
        </w:r>
        <w:r w:rsidR="00CB67FC">
          <w:rPr>
            <w:rFonts w:ascii="Bookman Old Style" w:hAnsi="Bookman Old Style"/>
            <w:noProof/>
            <w:webHidden/>
            <w:sz w:val="28"/>
          </w:rPr>
          <w:tab/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begin"/>
        </w:r>
        <w:r w:rsidR="00CB67FC">
          <w:rPr>
            <w:rFonts w:ascii="Bookman Old Style" w:hAnsi="Bookman Old Style"/>
            <w:noProof/>
            <w:webHidden/>
            <w:sz w:val="28"/>
          </w:rPr>
          <w:instrText xml:space="preserve"> PAGEREF _Toc508783684 \h </w:instrText>
        </w:r>
        <w:r w:rsidR="00CB67FC">
          <w:rPr>
            <w:rFonts w:ascii="Bookman Old Style" w:hAnsi="Bookman Old Style"/>
            <w:noProof/>
            <w:webHidden/>
            <w:sz w:val="28"/>
          </w:rPr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separate"/>
        </w:r>
        <w:r w:rsidR="00CB67FC">
          <w:rPr>
            <w:rFonts w:ascii="Bookman Old Style" w:hAnsi="Bookman Old Style"/>
            <w:noProof/>
            <w:webHidden/>
            <w:sz w:val="28"/>
          </w:rPr>
          <w:t>17</w:t>
        </w:r>
        <w:r w:rsidR="00CB67FC">
          <w:rPr>
            <w:rFonts w:ascii="Bookman Old Style" w:hAnsi="Bookman Old Style"/>
            <w:noProof/>
            <w:webHidden/>
            <w:sz w:val="28"/>
          </w:rPr>
          <w:fldChar w:fldCharType="end"/>
        </w:r>
      </w:hyperlink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fldChar w:fldCharType="end"/>
      </w: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28"/>
        </w:rPr>
      </w:pPr>
    </w:p>
    <w:p w:rsidR="00CB67FC" w:rsidRDefault="00CB67FC">
      <w:pPr>
        <w:spacing w:line="360" w:lineRule="auto"/>
        <w:ind w:firstLine="0"/>
        <w:jc w:val="center"/>
        <w:rPr>
          <w:rFonts w:ascii="Bookman Old Style" w:hAnsi="Bookman Old Style"/>
          <w:sz w:val="32"/>
        </w:rPr>
      </w:pPr>
    </w:p>
    <w:p w:rsidR="00CB67FC" w:rsidRDefault="00CB67FC">
      <w:pPr>
        <w:pStyle w:val="1"/>
        <w:jc w:val="center"/>
      </w:pPr>
      <w:bookmarkStart w:id="6" w:name="_Toc508783679"/>
      <w:r>
        <w:t>Введение.</w:t>
      </w:r>
      <w:bookmarkEnd w:id="6"/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 все время существования человечества на Земле оно ищет методы и средства борьбы с преступностью. С древнейших времен размышления о преступниках, причинах совершения преступлений фиксировались в работах известных философов, историков, психологов и правоведов. Вскоре появились ученые, занявшиеся подробно данной проблемой, и постепенно сформировалась наука, которая получила название «криминология».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Криминология, прежде всего, гуманистическая наука, поскольку ее основными целями является познание преступности, уяснение причин этого явления, изучение личности преступника, а также разработка мер по предупреждению преступлений.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Криминология учит людей правильно «читать» уголовную статистику и далее делать практические выводы: где принять меры экономического характера, где усилить воспитательную работу, а где и в отношении каких видов преступности активизировать правоохранительную систему и с большей силой использовать меры уголовного наказания. Криминология заключает, что поскольку преступность явление социальное, то успешной борьба с ней может быть лишь тогда, когда подход к разработке мер предупреждения будет комплексным. Поэтому борьба с преступностью в широком плане есть использование мер экономических, социально-культурных, воспитательных, и, наконец, правовых.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данной работе предполагается рассмотреть такое явление, как «женская преступность», охарактеризовать основные понятия, связанные с данным явлением. А также обосновать причины женской преступности и меры ее предупреждения.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pStyle w:val="1"/>
        <w:jc w:val="center"/>
      </w:pPr>
      <w:bookmarkStart w:id="7" w:name="_Toc508783680"/>
      <w:r>
        <w:t>1. Состояние, динамика и структура преступности женщин.</w:t>
      </w:r>
      <w:bookmarkEnd w:id="7"/>
    </w:p>
    <w:p w:rsidR="00CB67FC" w:rsidRDefault="00CB67FC">
      <w:pPr>
        <w:pStyle w:val="2"/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Преступность женщин отличается от преступности мужчин своими количественными показателями, характером преступлений и их пос</w:t>
      </w:r>
      <w:r>
        <w:rPr>
          <w:rFonts w:ascii="Bookman Old Style" w:hAnsi="Bookman Old Style"/>
          <w:sz w:val="24"/>
        </w:rPr>
        <w:softHyphen/>
        <w:t>ледствиями, способами и орудиями совершения, ролью, которую выполняют при этом женщины, выбором жертвы преступного посягательства, влиянием на их правонарушения семейно-бытовых и сопутствующих им обстоятельств. Эти особенности связаны с исторически обу</w:t>
      </w:r>
      <w:r>
        <w:rPr>
          <w:rFonts w:ascii="Bookman Old Style" w:hAnsi="Bookman Old Style"/>
          <w:sz w:val="24"/>
        </w:rPr>
        <w:softHyphen/>
        <w:t>словленным местом женщины в системе общественных отношений, ее социальными ролями, биологическими и психологическими особен</w:t>
      </w:r>
      <w:r>
        <w:rPr>
          <w:rFonts w:ascii="Bookman Old Style" w:hAnsi="Bookman Old Style"/>
          <w:sz w:val="24"/>
        </w:rPr>
        <w:softHyphen/>
        <w:t>ностями. Разумеется, социальные условия и образ жизни, роли женщин меняются, в связи с чем меняются характер и способы их преступного поведения.</w:t>
      </w:r>
    </w:p>
    <w:p w:rsidR="00CB67FC" w:rsidRDefault="00CB67FC">
      <w:pPr>
        <w:pStyle w:val="2"/>
        <w:spacing w:before="0"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протяжении 80—90-х годов доля женщин в общей преступности составляла 10-15%.</w:t>
      </w:r>
    </w:p>
    <w:p w:rsidR="00CB67FC" w:rsidRDefault="00CB67FC">
      <w:pPr>
        <w:pStyle w:val="3"/>
        <w:spacing w:line="360" w:lineRule="auto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Наиболее распространенными преступлениями женщин являются кражи (около 15% в общей структуре преступности женщин, из них 12% — кражи личного имущества), хищения чужого имущества путем присвоения или растраты (18—20%), обман потребителей (13—14%). Значительно реже женщины совершают хищения с помощью краж, грабежей, разбоев и мошенничества, а также хищения в крупных размерах. Подавляющее большинство хищений ими совершаются в зависимости  по поводу выполнения различных обязанностей, имеющих непосред</w:t>
      </w:r>
      <w:r>
        <w:rPr>
          <w:rFonts w:ascii="Bookman Old Style" w:hAnsi="Bookman Old Style"/>
          <w:sz w:val="24"/>
        </w:rPr>
        <w:softHyphen/>
        <w:t>ственное отношение к выполняемой работе. Три четверти хищений имеют место в городах, что и понятно, поскольку на селе значительно меньше коммерческих предприятий, торговых точек, предприятий об</w:t>
      </w:r>
      <w:r>
        <w:rPr>
          <w:rFonts w:ascii="Bookman Old Style" w:hAnsi="Bookman Old Style"/>
          <w:sz w:val="24"/>
        </w:rPr>
        <w:softHyphen/>
        <w:t>щественного питания, строек.</w:t>
      </w:r>
    </w:p>
    <w:p w:rsidR="00CB67FC" w:rsidRDefault="00CB67FC">
      <w:pPr>
        <w:spacing w:line="360" w:lineRule="auto"/>
        <w:ind w:left="4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Женщины намного чаще, например, чем мужчины, наказываются за обман потребителей. Это объясняется большей, по сравнению с мужчинами занятостью женщин в таких сферах, как общественное питание, торговля, обслуживание и материально-техническое снабжение населения.</w:t>
      </w:r>
    </w:p>
    <w:p w:rsidR="00CB67FC" w:rsidRDefault="00CB67FC">
      <w:pPr>
        <w:spacing w:line="360" w:lineRule="auto"/>
        <w:ind w:left="4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Среди тех, кто признан виновным в обмане потребителей, как правило, лица до 40 лет.</w:t>
      </w:r>
    </w:p>
    <w:p w:rsidR="00CB67FC" w:rsidRDefault="00CB67FC">
      <w:pPr>
        <w:spacing w:line="360" w:lineRule="auto"/>
        <w:ind w:left="4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прошлом женщины в основном давали взятки или посредничали во взяточничестве, сейчас же несколько возросла доля тех, кто берет взятки. По-видимому, это нужно связывать, с одной стороны, с возрос</w:t>
      </w:r>
      <w:r>
        <w:rPr>
          <w:rFonts w:ascii="Bookman Old Style" w:hAnsi="Bookman Old Style"/>
          <w:sz w:val="24"/>
        </w:rPr>
        <w:softHyphen/>
        <w:t>шей социальной активностью женщин, в том числе и в правоохрани</w:t>
      </w:r>
      <w:r>
        <w:rPr>
          <w:rFonts w:ascii="Bookman Old Style" w:hAnsi="Bookman Old Style"/>
          <w:sz w:val="24"/>
        </w:rPr>
        <w:softHyphen/>
        <w:t>тельной сфере, а с другой — с развитием рыночной экономики и связан</w:t>
      </w:r>
      <w:r>
        <w:rPr>
          <w:rFonts w:ascii="Bookman Old Style" w:hAnsi="Bookman Old Style"/>
          <w:sz w:val="24"/>
        </w:rPr>
        <w:softHyphen/>
        <w:t>ной с ней административной деятельностью. Увеличение доли женщин среди лиц, совершивших преступления против государственной влас</w:t>
      </w:r>
      <w:r>
        <w:rPr>
          <w:rFonts w:ascii="Bookman Old Style" w:hAnsi="Bookman Old Style"/>
          <w:sz w:val="24"/>
        </w:rPr>
        <w:softHyphen/>
        <w:t>ти, — достаточно характерная черта современной преступности.</w:t>
      </w:r>
    </w:p>
    <w:p w:rsidR="00CB67FC" w:rsidRDefault="00CB67FC">
      <w:pPr>
        <w:spacing w:line="360" w:lineRule="auto"/>
        <w:ind w:left="12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За последние годы возросло число краж, совершенных женщинами, По выборочным данным, число совершенных ими краж личного иму</w:t>
      </w:r>
      <w:r>
        <w:rPr>
          <w:rFonts w:ascii="Bookman Old Style" w:hAnsi="Bookman Old Style"/>
          <w:sz w:val="24"/>
        </w:rPr>
        <w:softHyphen/>
        <w:t>щества граждан увеличилось с 17 до 20% в структуре их преступности. Иначе говоря, каждая пятая выявленная преступница - воровка. Число тех женщин, которые совершают кражи личного имущества граждан, в 2—2,5 раза выше численности совершающих иные виды краж.</w:t>
      </w:r>
    </w:p>
    <w:p w:rsidR="00CB67FC" w:rsidRDefault="00CB67FC">
      <w:pPr>
        <w:spacing w:line="360" w:lineRule="auto"/>
        <w:ind w:left="8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Кражи всех видов чаще совершаются женщинами в городах. Среди них значительная доля тех, кто постоянно совершает кражи, и уже нака</w:t>
      </w:r>
      <w:r>
        <w:rPr>
          <w:rFonts w:ascii="Bookman Old Style" w:hAnsi="Bookman Old Style"/>
          <w:sz w:val="24"/>
        </w:rPr>
        <w:softHyphen/>
        <w:t>зывался за это. В основном это женщины старших возрастов, многие из них долгие годы ведут бездомное существование</w:t>
      </w:r>
    </w:p>
    <w:p w:rsidR="00CB67FC" w:rsidRDefault="00CB67FC">
      <w:pPr>
        <w:spacing w:before="40" w:line="360" w:lineRule="auto"/>
        <w:ind w:left="12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женщин характерны кражи, совершенные «путем доверия», особенно на железнодорожном транспорте и из квартир,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Среди преступниц около 1 % составляют лица, осужденные за убийства и покушения на убийства, еще около 1% — осужденные за нанесе</w:t>
      </w:r>
      <w:r>
        <w:rPr>
          <w:rFonts w:ascii="Bookman Old Style" w:hAnsi="Bookman Old Style"/>
          <w:sz w:val="24"/>
        </w:rPr>
        <w:softHyphen/>
        <w:t>ние тяжкого вреда здоровью, свыше 3% — за грабежи и разбойные нападения. Если же взять всех преступников, то доля женщин среди убийц в разные годы колеблется от 10 до 12%, не проявляя заметной тенденции к росту; среди нанесших тяжкий вред здоровью — от 5 до 7%; среди со</w:t>
      </w:r>
      <w:r>
        <w:rPr>
          <w:rFonts w:ascii="Bookman Old Style" w:hAnsi="Bookman Old Style"/>
          <w:sz w:val="24"/>
        </w:rPr>
        <w:softHyphen/>
        <w:t>вершивших грабежи и разбойные нападения — от 16 до 18%. В послед</w:t>
      </w:r>
      <w:r>
        <w:rPr>
          <w:rFonts w:ascii="Bookman Old Style" w:hAnsi="Bookman Old Style"/>
          <w:sz w:val="24"/>
        </w:rPr>
        <w:softHyphen/>
        <w:t>ние годы несколько увеличилось число женщин, осужденных за соучас</w:t>
      </w:r>
      <w:r>
        <w:rPr>
          <w:rFonts w:ascii="Bookman Old Style" w:hAnsi="Bookman Old Style"/>
          <w:sz w:val="24"/>
        </w:rPr>
        <w:softHyphen/>
        <w:t>тие в изнасиловании.</w:t>
      </w:r>
    </w:p>
    <w:p w:rsidR="00CB67FC" w:rsidRDefault="00CB67FC">
      <w:pPr>
        <w:spacing w:before="60"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Каждая третья-четвертая женщина, отбывающая наказание в испра</w:t>
      </w:r>
      <w:r>
        <w:rPr>
          <w:rFonts w:ascii="Bookman Old Style" w:hAnsi="Bookman Old Style"/>
          <w:sz w:val="24"/>
        </w:rPr>
        <w:softHyphen/>
        <w:t>вительных колониях, виновна в насильственном преступлении. Это ес</w:t>
      </w:r>
      <w:r>
        <w:rPr>
          <w:rFonts w:ascii="Bookman Old Style" w:hAnsi="Bookman Old Style"/>
          <w:sz w:val="24"/>
        </w:rPr>
        <w:softHyphen/>
        <w:t>тественно, поскольку женщин лишают свободы в основном за опасные преступления.</w:t>
      </w:r>
    </w:p>
    <w:p w:rsidR="00CB67FC" w:rsidRDefault="00CB67FC">
      <w:pPr>
        <w:spacing w:before="80"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Типичное для женщин преступление — детоубийство, причем, в отличие от других видов убийства, лишение жизни новорожденного имеет немалое распространение и в сельской местности. Как правило, такие деяния совершаются молодыми женщинами, не имеющими семьи, достаточного материального обеспечения, своего жилья. В ряде случаев в этих преступлениях где-то на «заднем плане» присутствует фигура мужчины, не без влияния или не без молчаливого согласия ко</w:t>
      </w:r>
      <w:r>
        <w:rPr>
          <w:rFonts w:ascii="Bookman Old Style" w:hAnsi="Bookman Old Style"/>
          <w:sz w:val="24"/>
        </w:rPr>
        <w:softHyphen/>
        <w:t>торого совершаются эти преступления. Обычно это сожитель или лю</w:t>
      </w:r>
      <w:r>
        <w:rPr>
          <w:rFonts w:ascii="Bookman Old Style" w:hAnsi="Bookman Old Style"/>
          <w:sz w:val="24"/>
        </w:rPr>
        <w:softHyphen/>
        <w:t>бовник. По выборочным данным, по сравнению с 20-ми годами число детоубийств выросло втрое.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Как и среди всех преступников, наиболее значительную группу среди преступниц составляют лица в возрасте до 30 лет (около 48%). Разумеется, это наиболее общая картина, потому что среди их отдель</w:t>
      </w:r>
      <w:r>
        <w:rPr>
          <w:rFonts w:ascii="Bookman Old Style" w:hAnsi="Bookman Old Style"/>
          <w:sz w:val="24"/>
        </w:rPr>
        <w:softHyphen/>
        <w:t>ных категорий соотношение различных возрастных групп может быть иным. Так, среди крупных расхитительниц и взяточниц преобладают лица средних и старших возрастов, их больше и среди женщин-рециди</w:t>
      </w:r>
      <w:r>
        <w:rPr>
          <w:rFonts w:ascii="Bookman Old Style" w:hAnsi="Bookman Old Style"/>
          <w:sz w:val="24"/>
        </w:rPr>
        <w:softHyphen/>
        <w:t>висток, например воровок из числа бродяг.</w:t>
      </w:r>
    </w:p>
    <w:p w:rsidR="00CB67FC" w:rsidRDefault="00CB67FC">
      <w:pPr>
        <w:spacing w:line="360" w:lineRule="auto"/>
        <w:ind w:left="4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Среди женщин 30 и особенно 40 лет высок удельный вес одиноких, что обусловлено распадом их супружеских связей и потерей родителей. Вместе с тем именно в этом возрасте наблюдается наибольшая активность женщин в общественном производстве, расширяются</w:t>
      </w:r>
      <w:r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их</w:t>
      </w:r>
      <w:r>
        <w:rPr>
          <w:rFonts w:ascii="Bookman Old Style" w:hAnsi="Bookman Old Style"/>
          <w:b/>
          <w:bCs/>
          <w:sz w:val="24"/>
        </w:rPr>
        <w:t xml:space="preserve"> </w:t>
      </w:r>
      <w:r>
        <w:rPr>
          <w:rFonts w:ascii="Bookman Old Style" w:hAnsi="Bookman Old Style"/>
          <w:sz w:val="24"/>
        </w:rPr>
        <w:t>социальные контакты. В эти годы женщины назначаются на руково</w:t>
      </w:r>
      <w:r>
        <w:rPr>
          <w:rFonts w:ascii="Bookman Old Style" w:hAnsi="Bookman Old Style"/>
          <w:sz w:val="24"/>
        </w:rPr>
        <w:softHyphen/>
        <w:t>дящие должности.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 моменту совершения преступлений более половины женщин были замужем. У тех из них, которые затем не были лишены свободы, семья, как правило, сохранилась. Гораздо хуже обстоят семейные дела у тех, кто отбывает наказания в местах лишения свободы. По многим наблюдени</w:t>
      </w:r>
      <w:r>
        <w:rPr>
          <w:rFonts w:ascii="Bookman Old Style" w:hAnsi="Bookman Old Style"/>
          <w:sz w:val="24"/>
        </w:rPr>
        <w:softHyphen/>
        <w:t>ям, мужчина фактически или юридически заводит себе новую семью до</w:t>
      </w:r>
      <w:r>
        <w:rPr>
          <w:rFonts w:ascii="Bookman Old Style" w:hAnsi="Bookman Old Style"/>
          <w:sz w:val="24"/>
        </w:rPr>
        <w:softHyphen/>
        <w:t>вольно быстро, иногда даже сразу после осуждения супруги.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Приведем в подтверждение такие данные: семья в период пребыва</w:t>
      </w:r>
      <w:r>
        <w:rPr>
          <w:rFonts w:ascii="Bookman Old Style" w:hAnsi="Bookman Old Style"/>
          <w:sz w:val="24"/>
        </w:rPr>
        <w:softHyphen/>
        <w:t>ния в местах лишения свободы распалась у 11,9% мужчин, состоявших в браке, а среди женщин — у 23,5%, вступили в брак во время отбывания наказания 2,8% мужчин и 1,2% женщин.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Среди преступниц сравнительно высока доля лиц с высшим и средним специальным образованием; а также тех, кто имеет специальность. Это стало особенно заметно в 90-х годах, когда женщины с более высо</w:t>
      </w:r>
      <w:r>
        <w:rPr>
          <w:rFonts w:ascii="Bookman Old Style" w:hAnsi="Bookman Old Style"/>
          <w:sz w:val="24"/>
        </w:rPr>
        <w:softHyphen/>
        <w:t>ким уровнем образования стали принимать активное участие в эконо</w:t>
      </w:r>
      <w:r>
        <w:rPr>
          <w:rFonts w:ascii="Bookman Old Style" w:hAnsi="Bookman Old Style"/>
          <w:sz w:val="24"/>
        </w:rPr>
        <w:softHyphen/>
        <w:t>мической деятельности. Наиболее высокую квалификацию имеют осужденные за тяжкие насильственные преступления, крупные хищения и взяточничество. Однако до 40% к моменту совершения преступ</w:t>
      </w:r>
      <w:r>
        <w:rPr>
          <w:rFonts w:ascii="Bookman Old Style" w:hAnsi="Bookman Old Style"/>
          <w:sz w:val="24"/>
        </w:rPr>
        <w:softHyphen/>
        <w:t>лений не имели определенных занятий, причем в это число не входят домохозяйки.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Выборочные исследования о количестве судимостей мужчин и женщин и их сопоставление обнаружили такую тенденцию: при небольшом количестве судимостей доля мужчин значительно превышает долю женщин, но в группах с большим количеством судимостей их удельные веса выравниваются. Так, в группе имеющих пять судимостей мужчин оказалось 5,1%, женщин — 3,2%, имеющих шесть судимостей — соответственно 2,6% и 1,9%, семь - 1,3% и 1,2%, восемь - 0,6% и 0,6%, девять-0,6% и 0,7%.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 выборочным данным, около 25% осужденных к лишению свобо</w:t>
      </w:r>
      <w:r>
        <w:rPr>
          <w:rFonts w:ascii="Bookman Old Style" w:hAnsi="Bookman Old Style"/>
          <w:sz w:val="24"/>
        </w:rPr>
        <w:softHyphen/>
        <w:t>ды женщин имели различные психические аномалии. Чаще всего это алкоголизм, психопатии, oлигoфpении, opгaничecкиe порaжeния центральной нервной системы, последствия черепно-мозговых травм. Порядка 33,3% женщин проходили судебно-психиатрическую экспертизу в период следствия; 7,7% госпитализировались в психиатрические стационары после привлечения к уголовной ответственности. Набольшее распро</w:t>
      </w:r>
      <w:r>
        <w:rPr>
          <w:rFonts w:ascii="Bookman Old Style" w:hAnsi="Bookman Old Style"/>
          <w:sz w:val="24"/>
        </w:rPr>
        <w:softHyphen/>
        <w:t>странение имеют психопатии и остаточные явления органических по</w:t>
      </w:r>
      <w:r>
        <w:rPr>
          <w:rFonts w:ascii="Bookman Old Style" w:hAnsi="Bookman Old Style"/>
          <w:sz w:val="24"/>
        </w:rPr>
        <w:softHyphen/>
        <w:t>ражений головного мозга. «Аномальных» преступниц (за вычетом ал</w:t>
      </w:r>
      <w:r>
        <w:rPr>
          <w:rFonts w:ascii="Bookman Old Style" w:hAnsi="Bookman Old Style"/>
          <w:sz w:val="24"/>
        </w:rPr>
        <w:softHyphen/>
        <w:t>коголичек) несколько больше среди несовершеннолетних. Среди них немало и тех, у кого были обнаружены венерические заболевания.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Психологическое исследование осужденных женщин показало, что в массе они не имеют качеств, которые существенно могли бы ослож</w:t>
      </w:r>
      <w:r>
        <w:rPr>
          <w:rFonts w:ascii="Bookman Old Style" w:hAnsi="Bookman Old Style"/>
          <w:sz w:val="24"/>
        </w:rPr>
        <w:softHyphen/>
        <w:t>нить профилактическую работу с ними, процесс их исправления. Одна</w:t>
      </w:r>
      <w:r>
        <w:rPr>
          <w:rFonts w:ascii="Bookman Old Style" w:hAnsi="Bookman Old Style"/>
          <w:sz w:val="24"/>
        </w:rPr>
        <w:softHyphen/>
        <w:t>ко процесс реабилитации у освобожденных из мест лишения свободы женщин может быть более трудным, чем у мужчин, так как у них более резко обрываются социально полезные связи. В целом основной массе преступниц по сравнению с преступниками меньше присущи асоциаль</w:t>
      </w:r>
      <w:r>
        <w:rPr>
          <w:rFonts w:ascii="Bookman Old Style" w:hAnsi="Bookman Old Style"/>
          <w:sz w:val="24"/>
        </w:rPr>
        <w:softHyphen/>
        <w:t>ные установки, у них отсутствуют устойчивые преступные убеждения, социально-психологическая адаптация хотя и нарушена, но все же се</w:t>
      </w:r>
      <w:r>
        <w:rPr>
          <w:rFonts w:ascii="Bookman Old Style" w:hAnsi="Bookman Old Style"/>
          <w:sz w:val="24"/>
        </w:rPr>
        <w:softHyphen/>
        <w:t>рьезных дефектов нет. Этого, конечно, нельзя сказать о преступницах-рецидивистках, утративших социально полезные контакты и представ</w:t>
      </w:r>
      <w:r>
        <w:rPr>
          <w:rFonts w:ascii="Bookman Old Style" w:hAnsi="Bookman Old Style"/>
          <w:sz w:val="24"/>
        </w:rPr>
        <w:softHyphen/>
        <w:t>ляющих собой дезадаптированные личности.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Известно, что вообще для женщин очень важны оценки других людей и то, какое впечатление они производят. Преступницы не составляют исключения. Их потребность в самоутверждении, являясь одним из самых мощных стимулов человеческих поступков, становится навязчивой, существенно влияя на их образ жизни. Это не просто стремление нравиться мужчинам или выглядеть лучше других женщин. Это по</w:t>
      </w:r>
      <w:r>
        <w:rPr>
          <w:rFonts w:ascii="Bookman Old Style" w:hAnsi="Bookman Old Style"/>
          <w:sz w:val="24"/>
        </w:rPr>
        <w:softHyphen/>
        <w:t>требность в подтверждении своего существования, места в жизни.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Для преступниц вообще довольно характерны стойкость аффектив</w:t>
      </w:r>
      <w:r>
        <w:rPr>
          <w:rFonts w:ascii="Bookman Old Style" w:hAnsi="Bookman Old Style"/>
          <w:sz w:val="24"/>
        </w:rPr>
        <w:softHyphen/>
        <w:t>ных психотравмирующих переживаний и высокая импульсивность. Это приводит к неадекватному восприятию и оценке возникающих жизнен</w:t>
      </w:r>
      <w:r>
        <w:rPr>
          <w:rFonts w:ascii="Bookman Old Style" w:hAnsi="Bookman Old Style"/>
          <w:sz w:val="24"/>
        </w:rPr>
        <w:softHyphen/>
        <w:t>ных ситуаций, плохому прогнозированию последствий своих поступ</w:t>
      </w:r>
      <w:r>
        <w:rPr>
          <w:rFonts w:ascii="Bookman Old Style" w:hAnsi="Bookman Old Style"/>
          <w:sz w:val="24"/>
        </w:rPr>
        <w:softHyphen/>
        <w:t>ков, дезорганизованности и необдуманности поведения. В связи с совершением противоправных действий женщины испытывают чувство вины, беспокойство за свое будущее, причем это беспокойство, конечно, усиливается в период отбывания наказания в местах лишения свободы.</w:t>
      </w:r>
    </w:p>
    <w:p w:rsidR="00CB67FC" w:rsidRDefault="00CB67FC">
      <w:pPr>
        <w:pStyle w:val="1"/>
        <w:jc w:val="center"/>
      </w:pPr>
      <w:bookmarkStart w:id="8" w:name="_Toc508783681"/>
      <w:r>
        <w:t>2. Причины преступности женщин.</w:t>
      </w:r>
      <w:bookmarkEnd w:id="8"/>
    </w:p>
    <w:p w:rsidR="00CB67FC" w:rsidRDefault="00CB67FC">
      <w:pPr>
        <w:pStyle w:val="2"/>
        <w:spacing w:before="0" w:line="360" w:lineRule="auto"/>
        <w:rPr>
          <w:rFonts w:ascii="Bookman Old Style" w:hAnsi="Bookman Old Style"/>
          <w:sz w:val="24"/>
          <w:szCs w:val="18"/>
        </w:rPr>
      </w:pPr>
      <w:r>
        <w:rPr>
          <w:rFonts w:ascii="Bookman Old Style" w:hAnsi="Bookman Old Style"/>
          <w:sz w:val="24"/>
          <w:szCs w:val="18"/>
        </w:rPr>
        <w:t>Анализ современных социально-экономических и психологических процессов и условий жизни женщин позволяет считать, что причины преступности среди них в настоящее время связаны с такими явления</w:t>
      </w:r>
      <w:r>
        <w:rPr>
          <w:rFonts w:ascii="Bookman Old Style" w:hAnsi="Bookman Old Style"/>
          <w:sz w:val="24"/>
          <w:szCs w:val="18"/>
        </w:rPr>
        <w:softHyphen/>
        <w:t>ми:</w:t>
      </w:r>
    </w:p>
    <w:p w:rsidR="00CB67FC" w:rsidRDefault="00CB67FC">
      <w:pPr>
        <w:pStyle w:val="2"/>
        <w:numPr>
          <w:ilvl w:val="0"/>
          <w:numId w:val="1"/>
        </w:numPr>
        <w:spacing w:before="0" w:line="360" w:lineRule="auto"/>
        <w:rPr>
          <w:rFonts w:ascii="Bookman Old Style" w:hAnsi="Bookman Old Style"/>
          <w:sz w:val="24"/>
          <w:szCs w:val="18"/>
        </w:rPr>
      </w:pPr>
      <w:r>
        <w:rPr>
          <w:rFonts w:ascii="Bookman Old Style" w:hAnsi="Bookman Old Style"/>
          <w:sz w:val="24"/>
          <w:szCs w:val="18"/>
        </w:rPr>
        <w:t>значительно более активным их участием в общественном производстве;</w:t>
      </w:r>
    </w:p>
    <w:p w:rsidR="00CB67FC" w:rsidRDefault="00CB67FC">
      <w:pPr>
        <w:pStyle w:val="2"/>
        <w:numPr>
          <w:ilvl w:val="0"/>
          <w:numId w:val="1"/>
        </w:numPr>
        <w:spacing w:before="0" w:line="360" w:lineRule="auto"/>
        <w:rPr>
          <w:rFonts w:ascii="Bookman Old Style" w:hAnsi="Bookman Old Style"/>
          <w:sz w:val="24"/>
          <w:szCs w:val="18"/>
        </w:rPr>
      </w:pPr>
      <w:r>
        <w:rPr>
          <w:rFonts w:ascii="Bookman Old Style" w:hAnsi="Bookman Old Style"/>
          <w:sz w:val="24"/>
          <w:szCs w:val="18"/>
        </w:rPr>
        <w:t>некоторым ослаблением главных социальных институтов и в первую очередь семьи;</w:t>
      </w:r>
    </w:p>
    <w:p w:rsidR="00CB67FC" w:rsidRDefault="00CB67FC">
      <w:pPr>
        <w:pStyle w:val="2"/>
        <w:numPr>
          <w:ilvl w:val="0"/>
          <w:numId w:val="1"/>
        </w:numPr>
        <w:spacing w:before="0" w:line="360" w:lineRule="auto"/>
        <w:rPr>
          <w:rFonts w:ascii="Bookman Old Style" w:hAnsi="Bookman Old Style"/>
          <w:sz w:val="24"/>
          <w:szCs w:val="18"/>
        </w:rPr>
      </w:pPr>
      <w:r>
        <w:rPr>
          <w:rFonts w:ascii="Bookman Old Style" w:hAnsi="Bookman Old Style"/>
          <w:sz w:val="24"/>
          <w:szCs w:val="18"/>
        </w:rPr>
        <w:t>возросшей напряженностью в обществе, конфликтами и враждебностью между людьми, что более остро воспринимается женщинами;</w:t>
      </w:r>
    </w:p>
    <w:p w:rsidR="00CB67FC" w:rsidRDefault="00CB67FC">
      <w:pPr>
        <w:pStyle w:val="2"/>
        <w:numPr>
          <w:ilvl w:val="0"/>
          <w:numId w:val="1"/>
        </w:numPr>
        <w:spacing w:before="0" w:line="360" w:lineRule="auto"/>
        <w:rPr>
          <w:rFonts w:ascii="Bookman Old Style" w:hAnsi="Bookman Old Style"/>
          <w:sz w:val="24"/>
          <w:szCs w:val="18"/>
        </w:rPr>
      </w:pPr>
      <w:r>
        <w:rPr>
          <w:rFonts w:ascii="Bookman Old Style" w:hAnsi="Bookman Old Style"/>
          <w:sz w:val="24"/>
          <w:szCs w:val="18"/>
        </w:rPr>
        <w:t>ростом наркомании, алкоголизма, проститу</w:t>
      </w:r>
      <w:r>
        <w:rPr>
          <w:rFonts w:ascii="Bookman Old Style" w:hAnsi="Bookman Old Style"/>
          <w:sz w:val="24"/>
          <w:szCs w:val="18"/>
        </w:rPr>
        <w:softHyphen/>
        <w:t>ции, бродяжничества и попрошайничества среди женщин.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Женщины стали намного больше, чем раньше, трудиться в обще</w:t>
      </w:r>
      <w:r>
        <w:rPr>
          <w:rFonts w:ascii="Bookman Old Style" w:hAnsi="Bookman Old Style"/>
          <w:sz w:val="24"/>
        </w:rPr>
        <w:softHyphen/>
        <w:t>ственном производстве и активнее участвовать в общественной жизни. В настоящее время они составляют примерно половину численности рабочих и служащих, и большинство в таких сферах, как здравоохра</w:t>
      </w:r>
      <w:r>
        <w:rPr>
          <w:rFonts w:ascii="Bookman Old Style" w:hAnsi="Bookman Old Style"/>
          <w:sz w:val="24"/>
        </w:rPr>
        <w:softHyphen/>
        <w:t>нение, народное образование, культура и искусство, наука и научное обслуживание, торговля, общественное питание, мелкое предпринима</w:t>
      </w:r>
      <w:r>
        <w:rPr>
          <w:rFonts w:ascii="Bookman Old Style" w:hAnsi="Bookman Old Style"/>
          <w:sz w:val="24"/>
        </w:rPr>
        <w:softHyphen/>
        <w:t>тельство, снабжение, сбыт, заготовки, кредитование и страхование, текстильная промышленность и ряд других. Свыше полумиллиона женщин руководят предприятиями, учреждениями, организациями (как правило; мелкими и средними), около миллиона — возглавляют цехи, участки, отделы и другие структурные подразделения. Дезорга</w:t>
      </w:r>
      <w:r>
        <w:rPr>
          <w:rFonts w:ascii="Bookman Old Style" w:hAnsi="Bookman Old Style"/>
          <w:sz w:val="24"/>
        </w:rPr>
        <w:softHyphen/>
        <w:t>низация во всех этих сферах гораздо чувствительнее для женщин, чем для мужчин.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производстве женщины совершают хищения не только в связи с доступностью ценностей, но и потому, что иным путем эти ценности они не могут приобрести из-за отсутствия денег, либо из-за высоких цен. Не секрет, что сейчас во многих семьях женщины, занимающиеся предпри</w:t>
      </w:r>
      <w:r>
        <w:rPr>
          <w:rFonts w:ascii="Bookman Old Style" w:hAnsi="Bookman Old Style"/>
          <w:sz w:val="24"/>
        </w:rPr>
        <w:softHyphen/>
        <w:t>нимательством, работающие в торговле или общественном питании, являются главными кормильцами даже при наличии мужа. Конечно, масса хищений совершается из-за плохой сохранности и охраны производимой продукции, товаров и дезорганизации производства, а также отсутствия воспитательной работы с людьми. Впрочем, воспитательная работа и призывы к совести при отсутствии денег и вместе с тем внедрение в жизнь культа денег равны нулю.</w:t>
      </w:r>
    </w:p>
    <w:p w:rsidR="00CB67FC" w:rsidRDefault="00CB67FC">
      <w:pPr>
        <w:spacing w:line="360" w:lineRule="auto"/>
        <w:ind w:firstLine="709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Примерно половина тяжелых и малоквалифицированных работ в промышленности и строительстве в настоящее время ложится на женские плечи, что абсолютно ненормально и деморализует женщин. По имеющимся данным, почти миллион женщин избрали профессией труд строителя, однако уровень механизации здесь в среднем достигает 50%. торговле и общественном питании, на складах, базах, в магазинах женщинам приходится обрабатывать большую часть грузов вручную. Еще мало средств малой механизации. Поэтому такую работу женщины легко бросают и могут стать на путь правонарушений.</w:t>
      </w:r>
    </w:p>
    <w:p w:rsidR="00CB67FC" w:rsidRDefault="00CB67FC">
      <w:pPr>
        <w:pStyle w:val="3"/>
        <w:spacing w:line="360" w:lineRule="auto"/>
        <w:rPr>
          <w:rFonts w:ascii="Bookman Old Style" w:hAnsi="Bookman Old Style"/>
          <w:sz w:val="24"/>
          <w:szCs w:val="18"/>
        </w:rPr>
      </w:pPr>
      <w:r>
        <w:rPr>
          <w:rFonts w:ascii="Bookman Old Style" w:hAnsi="Bookman Old Style"/>
          <w:sz w:val="24"/>
          <w:szCs w:val="18"/>
        </w:rPr>
        <w:t>В настоящее время в большинстве отраслей и производств отсутст</w:t>
      </w:r>
      <w:r>
        <w:rPr>
          <w:rFonts w:ascii="Bookman Old Style" w:hAnsi="Bookman Old Style"/>
          <w:sz w:val="24"/>
          <w:szCs w:val="18"/>
        </w:rPr>
        <w:softHyphen/>
        <w:t>вуют ограничения и запрещения для использования труда женщин. Их труд используется наравне с мужским, для них установлена равная с мужчинами продолжительность рабочего дня, определены одинаковые нормы расценки. В то же время женщины в гораздо большей мере, чем мужчины, подвержены воздействию неблагоприятных факторов, физи</w:t>
      </w:r>
      <w:r>
        <w:rPr>
          <w:rFonts w:ascii="Bookman Old Style" w:hAnsi="Bookman Old Style"/>
          <w:sz w:val="24"/>
          <w:szCs w:val="18"/>
        </w:rPr>
        <w:softHyphen/>
        <w:t>чески они намного слабее мужчин.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Криминологическая значимость этих обстоятельств заключается в том, что многие женщины не выдерживают столь непосильных нагру</w:t>
      </w:r>
      <w:r>
        <w:rPr>
          <w:rFonts w:ascii="Bookman Old Style" w:hAnsi="Bookman Old Style"/>
          <w:sz w:val="24"/>
        </w:rPr>
        <w:softHyphen/>
        <w:t>зок, да и сама работа непрестижна. Как показало выборочное исследо</w:t>
      </w:r>
      <w:r>
        <w:rPr>
          <w:rFonts w:ascii="Bookman Old Style" w:hAnsi="Bookman Old Style"/>
          <w:sz w:val="24"/>
        </w:rPr>
        <w:softHyphen/>
        <w:t>вание, большая часть женщин-бродяг ранее были заняты на тяжелых малоквалифицированных или непрестижных работах. По данным дру</w:t>
      </w:r>
      <w:r>
        <w:rPr>
          <w:rFonts w:ascii="Bookman Old Style" w:hAnsi="Bookman Old Style"/>
          <w:sz w:val="24"/>
        </w:rPr>
        <w:softHyphen/>
        <w:t>гого обследования, из числа женщин, осужденных к лишению свободы, каждая пятая не имела квалификации.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Положение женщин на селе, где особенно велика доля ручного труда, еще сложнее. Гораздо хуже, чем в городе, поставлено медицин</w:t>
      </w:r>
      <w:r>
        <w:rPr>
          <w:rFonts w:ascii="Bookman Old Style" w:hAnsi="Bookman Old Style"/>
          <w:sz w:val="24"/>
        </w:rPr>
        <w:softHyphen/>
        <w:t>ское, торговое, культурно-бытовое обслуживание, значительно меньше удобств в домах. Многие поселения расположены вдалеке от крупных культурных и промышленных центров. На селе короче продолжитель</w:t>
      </w:r>
      <w:r>
        <w:rPr>
          <w:rFonts w:ascii="Bookman Old Style" w:hAnsi="Bookman Old Style"/>
          <w:sz w:val="24"/>
        </w:rPr>
        <w:softHyphen/>
        <w:t>ность жизни, выше смертность детей и лиц трудоспособного возраста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Поэтому не удивительно, что женщины из деревень и поселков едут в город, пополняя ряды бродяг, попрошаек, проституток, воровок, прояв</w:t>
      </w:r>
      <w:r>
        <w:rPr>
          <w:rFonts w:ascii="Bookman Old Style" w:hAnsi="Bookman Old Style"/>
          <w:sz w:val="24"/>
        </w:rPr>
        <w:softHyphen/>
        <w:t>ляют агрессивность, попав в новую среду и неудачно адаптировавшись в ней.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Тяжелая, малоквалифицированная работа огрубляет, очерствляет женщину, лишая ее таких природно присущих ей черт, как женствен</w:t>
      </w:r>
      <w:r>
        <w:rPr>
          <w:rFonts w:ascii="Bookman Old Style" w:hAnsi="Bookman Old Style"/>
          <w:sz w:val="24"/>
        </w:rPr>
        <w:softHyphen/>
        <w:t>ность, мягкость, слабость, чувствительность. Она становится резкой, агрессивной, склонной решать возникающие ситуации с помощью силы. Это одна из причин возросшей в наши дни доли совершаемых женщинами преступлений против личности, их агрессивности, жесто</w:t>
      </w:r>
      <w:r>
        <w:rPr>
          <w:rFonts w:ascii="Bookman Old Style" w:hAnsi="Bookman Old Style"/>
          <w:sz w:val="24"/>
        </w:rPr>
        <w:softHyphen/>
        <w:t>кости.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На наших глазах происходит как бы социальная «переделка» жен</w:t>
      </w:r>
      <w:r>
        <w:rPr>
          <w:rFonts w:ascii="Bookman Old Style" w:hAnsi="Bookman Old Style"/>
          <w:sz w:val="24"/>
        </w:rPr>
        <w:softHyphen/>
        <w:t>ской природы. Эти изменения могут иметь весьма небла</w:t>
      </w:r>
      <w:r>
        <w:rPr>
          <w:rFonts w:ascii="Bookman Old Style" w:hAnsi="Bookman Old Style"/>
          <w:sz w:val="24"/>
        </w:rPr>
        <w:softHyphen/>
        <w:t>гоприятные последствия для общества, его нравов, его духовной куль туры, отношений между людьми. Серьезный урон наносится воспитанию подрастающего поколения. Более того, мы сейчас живем в условиях, когда положение дел с женским трудом, с женской занятостью будет</w:t>
      </w:r>
      <w:r>
        <w:rPr>
          <w:rFonts w:ascii="Bookman Old Style" w:hAnsi="Bookman Old Style"/>
          <w:sz w:val="24"/>
          <w:vertAlign w:val="superscript"/>
        </w:rPr>
        <w:t xml:space="preserve"> </w:t>
      </w:r>
      <w:r>
        <w:rPr>
          <w:rFonts w:ascii="Bookman Old Style" w:hAnsi="Bookman Old Style"/>
          <w:sz w:val="24"/>
        </w:rPr>
        <w:t>еще более ухудшаться. Хозяйственный механизм в ряде случаев входит в противоречие с провозглашенным принципом социальных приорите</w:t>
      </w:r>
      <w:r>
        <w:rPr>
          <w:rFonts w:ascii="Bookman Old Style" w:hAnsi="Bookman Old Style"/>
          <w:sz w:val="24"/>
        </w:rPr>
        <w:softHyphen/>
        <w:t>тов. Погоня за прибылью, обогащением любой ценой, помноженная на бытовую неустроенность людей отсутствие духовности и незначительная</w:t>
      </w:r>
      <w:r>
        <w:rPr>
          <w:rFonts w:ascii="Bookman Old Style" w:hAnsi="Bookman Old Style"/>
          <w:sz w:val="24"/>
          <w:vertAlign w:val="superscript"/>
        </w:rPr>
        <w:t xml:space="preserve"> </w:t>
      </w:r>
      <w:r>
        <w:rPr>
          <w:rFonts w:ascii="Bookman Old Style" w:hAnsi="Bookman Old Style"/>
          <w:sz w:val="24"/>
        </w:rPr>
        <w:t>роль</w:t>
      </w:r>
      <w:r>
        <w:rPr>
          <w:rFonts w:ascii="Bookman Old Style" w:hAnsi="Bookman Old Style"/>
          <w:sz w:val="24"/>
          <w:vertAlign w:val="superscript"/>
        </w:rPr>
        <w:t xml:space="preserve"> </w:t>
      </w:r>
      <w:r>
        <w:rPr>
          <w:rFonts w:ascii="Bookman Old Style" w:hAnsi="Bookman Old Style"/>
          <w:sz w:val="24"/>
        </w:rPr>
        <w:t>нравственных ориентиров неизбежно отодвигают социально полезные цели на второй план. В отсутствие соответствующего право</w:t>
      </w:r>
      <w:r>
        <w:rPr>
          <w:rFonts w:ascii="Bookman Old Style" w:hAnsi="Bookman Old Style"/>
          <w:sz w:val="24"/>
        </w:rPr>
        <w:softHyphen/>
        <w:t>вого механизма и при бедности государства вопрос о социальной защи</w:t>
      </w:r>
      <w:r>
        <w:rPr>
          <w:rFonts w:ascii="Bookman Old Style" w:hAnsi="Bookman Old Style"/>
          <w:sz w:val="24"/>
        </w:rPr>
        <w:softHyphen/>
        <w:t>щенности и трудоустройстве женщин в условиях экономической ре</w:t>
      </w:r>
      <w:r>
        <w:rPr>
          <w:rFonts w:ascii="Bookman Old Style" w:hAnsi="Bookman Old Style"/>
          <w:sz w:val="24"/>
        </w:rPr>
        <w:softHyphen/>
        <w:t>формы и рыночной экономики грозит ухудшением их положения на производстве, а, следовательно, обострением конфликтов.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Отметим еще ряд социальных противоречий, влияющих на преступ</w:t>
      </w:r>
      <w:r>
        <w:rPr>
          <w:rFonts w:ascii="Bookman Old Style" w:hAnsi="Bookman Old Style"/>
          <w:sz w:val="24"/>
        </w:rPr>
        <w:softHyphen/>
        <w:t>ность. Например, идущее быстрыми темпами вовлечение женщин в об</w:t>
      </w:r>
      <w:r>
        <w:rPr>
          <w:rFonts w:ascii="Bookman Old Style" w:hAnsi="Bookman Old Style"/>
          <w:sz w:val="24"/>
        </w:rPr>
        <w:softHyphen/>
        <w:t>щественное производство и отсутствие учета естественных историчес</w:t>
      </w:r>
      <w:r>
        <w:rPr>
          <w:rFonts w:ascii="Bookman Old Style" w:hAnsi="Bookman Old Style"/>
          <w:sz w:val="24"/>
        </w:rPr>
        <w:softHyphen/>
        <w:t>ких особенностей женской рабочей силы. Сохраняется противоречие между высоким уровнем занятости женщин в общественном труде и от</w:t>
      </w:r>
      <w:r>
        <w:rPr>
          <w:rFonts w:ascii="Bookman Old Style" w:hAnsi="Bookman Old Style"/>
          <w:sz w:val="24"/>
        </w:rPr>
        <w:softHyphen/>
        <w:t>носительно низким уровнем их квалификации. Хотя домашний труд официально признается не менее важным, чем работа на предприятии или предпринимательство, последние ценятся все-таки выше. Сочета</w:t>
      </w:r>
      <w:r>
        <w:rPr>
          <w:rFonts w:ascii="Bookman Old Style" w:hAnsi="Bookman Old Style"/>
          <w:sz w:val="24"/>
        </w:rPr>
        <w:softHyphen/>
        <w:t>ние напряженной профессиональной деятельности женщин с исполне</w:t>
      </w:r>
      <w:r>
        <w:rPr>
          <w:rFonts w:ascii="Bookman Old Style" w:hAnsi="Bookman Old Style"/>
          <w:sz w:val="24"/>
        </w:rPr>
        <w:softHyphen/>
        <w:t>нием ею семейных, материнских обязанностей приводит к самым неже</w:t>
      </w:r>
      <w:r>
        <w:rPr>
          <w:rFonts w:ascii="Bookman Old Style" w:hAnsi="Bookman Old Style"/>
          <w:sz w:val="24"/>
        </w:rPr>
        <w:softHyphen/>
        <w:t>лательным последствиям. Это выражается в том, что она все время ра</w:t>
      </w:r>
      <w:r>
        <w:rPr>
          <w:rFonts w:ascii="Bookman Old Style" w:hAnsi="Bookman Old Style"/>
          <w:sz w:val="24"/>
        </w:rPr>
        <w:softHyphen/>
        <w:t>ботает с перегрузками, постоянно испытывает усталость, нервное на</w:t>
      </w:r>
      <w:r>
        <w:rPr>
          <w:rFonts w:ascii="Bookman Old Style" w:hAnsi="Bookman Old Style"/>
          <w:sz w:val="24"/>
        </w:rPr>
        <w:softHyphen/>
        <w:t>пряжение, боязнь не справиться с многочисленными делами, у нее по</w:t>
      </w:r>
      <w:r>
        <w:rPr>
          <w:rFonts w:ascii="Bookman Old Style" w:hAnsi="Bookman Old Style"/>
          <w:sz w:val="24"/>
        </w:rPr>
        <w:softHyphen/>
        <w:t>является высокая тревожность, психические расстройства, состояние дезадаптации, ощущение враждебности мира.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Из-за этого некоторые женщины перестают дорожить и семьей, и ра</w:t>
      </w:r>
      <w:r>
        <w:rPr>
          <w:rFonts w:ascii="Bookman Old Style" w:hAnsi="Bookman Old Style"/>
          <w:sz w:val="24"/>
        </w:rPr>
        <w:softHyphen/>
        <w:t>ботой, начинают вести антиобщественный образ жизни, приобретая средства к существованию противоправным путем.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Ослабление или разрушение семьи неизбежно ведет к тому, что жен</w:t>
      </w:r>
      <w:r>
        <w:rPr>
          <w:rFonts w:ascii="Bookman Old Style" w:hAnsi="Bookman Old Style"/>
          <w:sz w:val="24"/>
        </w:rPr>
        <w:softHyphen/>
        <w:t>щина перестает исполнять или исполнять надлежащим образом искон</w:t>
      </w:r>
      <w:r>
        <w:rPr>
          <w:rFonts w:ascii="Bookman Old Style" w:hAnsi="Bookman Old Style"/>
          <w:sz w:val="24"/>
        </w:rPr>
        <w:softHyphen/>
        <w:t>но женские роли и обязанности. Семья, своя или родительская, в опре</w:t>
      </w:r>
      <w:r>
        <w:rPr>
          <w:rFonts w:ascii="Bookman Old Style" w:hAnsi="Bookman Old Style"/>
          <w:sz w:val="24"/>
        </w:rPr>
        <w:softHyphen/>
        <w:t>деленной мере лишилась прежнего значения регулятора поведения и всего образа жизни, ослабились ее контрольные функции. Те женщины, которые перестают ощущать свою связь с ней, уже не ориентируются на ее традиционные ценности и получают значительно больше возможнос</w:t>
      </w:r>
      <w:r>
        <w:rPr>
          <w:rFonts w:ascii="Bookman Old Style" w:hAnsi="Bookman Old Style"/>
          <w:sz w:val="24"/>
        </w:rPr>
        <w:softHyphen/>
        <w:t>ти действовать, не оглядываясь каждый раз на нее. При этом очень важно отметить, что психологическая независимость женщины часто органически связана с материальной, поскольку сейчас она начинает рано трудиться.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Когда говорят о разрыве семейных связей, то обычно подразумевают контакты родителей и детей. Действительно, обретая «свободу» от родителей, женщина может совершать различные антиобщественные поступки, красть, обманывать потребителей, заниматься проституцией. Но нужно иметь в виду и собственную семью, где женщина — жена и мать. Некоторые женщины вообще не считают ее какой-либо ценнос</w:t>
      </w:r>
      <w:r>
        <w:rPr>
          <w:rFonts w:ascii="Bookman Old Style" w:hAnsi="Bookman Old Style"/>
          <w:sz w:val="24"/>
        </w:rPr>
        <w:softHyphen/>
        <w:t>тью, особенно если иметь в виду не просто совместное проживание, но и внутреннюю, духовную связь между супругами. Отсутствие такой связи очень ярко проявляется, например, в занятии замужними женщи</w:t>
      </w:r>
      <w:r>
        <w:rPr>
          <w:rFonts w:ascii="Bookman Old Style" w:hAnsi="Bookman Old Style"/>
          <w:sz w:val="24"/>
        </w:rPr>
        <w:softHyphen/>
        <w:t>нами проституцией.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Значительное ослабление социального контроля за поведением женщин характерно для современной эпохи в силу нарастающих тем</w:t>
      </w:r>
      <w:r>
        <w:rPr>
          <w:rFonts w:ascii="Bookman Old Style" w:hAnsi="Bookman Old Style"/>
          <w:sz w:val="24"/>
        </w:rPr>
        <w:softHyphen/>
        <w:t>пов урбанизации, массовой миграции населения, его бытовой неустро</w:t>
      </w:r>
      <w:r>
        <w:rPr>
          <w:rFonts w:ascii="Bookman Old Style" w:hAnsi="Bookman Old Style"/>
          <w:sz w:val="24"/>
        </w:rPr>
        <w:softHyphen/>
        <w:t>енности, ломки устоявшихся культур различных социальных слоев и групп. Вместе с тем существенно повышается социальная мобильность женщин, обогащаются их роли.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Нельзя не отметить и такой фактор, в немалой степени связанный с возросшей социальной мобильностью женщин, как возможность их более тесного и длительного общения с ранее судимыми лицами и ли</w:t>
      </w:r>
      <w:r>
        <w:rPr>
          <w:rFonts w:ascii="Bookman Old Style" w:hAnsi="Bookman Old Style"/>
          <w:sz w:val="24"/>
        </w:rPr>
        <w:softHyphen/>
        <w:t>цами, совершающими преступления. В подобном обращении происхо</w:t>
      </w:r>
      <w:r>
        <w:rPr>
          <w:rFonts w:ascii="Bookman Old Style" w:hAnsi="Bookman Old Style"/>
          <w:sz w:val="24"/>
        </w:rPr>
        <w:softHyphen/>
        <w:t>дит криминогенное заражение женщин, особенно молодых, усвоение ими негативных установок и стереотипов поведения, приобщение к антиобщественному образу жизни. Жизнь молодой женщины может сложиться трагически, если она свяжется с группой правонарушителей или наркоманов, с мафиозными структурами.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Молодые женщины из необеспеченных и малообеспеченных семей, не имеющие возможности приобретать модную одежду и другие пре</w:t>
      </w:r>
      <w:r>
        <w:rPr>
          <w:rFonts w:ascii="Bookman Old Style" w:hAnsi="Bookman Old Style"/>
          <w:sz w:val="24"/>
        </w:rPr>
        <w:softHyphen/>
        <w:t>стижные вещи, вынуждены совершать кражи, грабежи и разбои, зани</w:t>
      </w:r>
      <w:r>
        <w:rPr>
          <w:rFonts w:ascii="Bookman Old Style" w:hAnsi="Bookman Old Style"/>
          <w:sz w:val="24"/>
        </w:rPr>
        <w:softHyphen/>
        <w:t>маться проституцией; проявляемые же при этом ожесточенность, агрес</w:t>
      </w:r>
      <w:r>
        <w:rPr>
          <w:rFonts w:ascii="Bookman Old Style" w:hAnsi="Bookman Old Style"/>
          <w:sz w:val="24"/>
        </w:rPr>
        <w:softHyphen/>
        <w:t>сивность и вандализм служат средством психологической компенсации за пережитые унижения.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Женщины, осужденные к лишению свободы, как правило, имеют не</w:t>
      </w:r>
      <w:r>
        <w:rPr>
          <w:rFonts w:ascii="Bookman Old Style" w:hAnsi="Bookman Old Style"/>
          <w:sz w:val="24"/>
        </w:rPr>
        <w:softHyphen/>
        <w:t>высокое образование и низкую профессиональную квалификацию, в связи с чем их трудовая реабилитация может быть неэффективной. Среди них наблюдается высокий уровень рецидива преступлений. местах лишения свободы у осужденных женщин нарастают состояния тревожных ожиданий, ухудшаются психические расстройства. Они получают неотложную психиатрическую помощь обычно лишь тогда когда представляют реальную опасность для окружающих. Вообще ме</w:t>
      </w:r>
      <w:r>
        <w:rPr>
          <w:rFonts w:ascii="Bookman Old Style" w:hAnsi="Bookman Old Style"/>
          <w:sz w:val="24"/>
        </w:rPr>
        <w:softHyphen/>
        <w:t>дицинская помощь женщинам в исправительных учреждениях недостаточна. Все эти явления препятствуют успешной ресоциализации женщин после освобождения.</w:t>
      </w:r>
    </w:p>
    <w:p w:rsidR="00CB67FC" w:rsidRDefault="00CB67FC">
      <w:pPr>
        <w:spacing w:line="360" w:lineRule="auto"/>
        <w:ind w:firstLine="0"/>
        <w:rPr>
          <w:rFonts w:ascii="Bookman Old Style" w:hAnsi="Bookman Old Style"/>
          <w:sz w:val="24"/>
        </w:rPr>
      </w:pPr>
    </w:p>
    <w:p w:rsidR="00CB67FC" w:rsidRDefault="00CB67FC">
      <w:pPr>
        <w:pStyle w:val="1"/>
        <w:jc w:val="center"/>
      </w:pPr>
      <w:bookmarkStart w:id="9" w:name="_Toc508783682"/>
      <w:r>
        <w:t>3. Предупреждение женской преступности.</w:t>
      </w:r>
      <w:bookmarkEnd w:id="9"/>
    </w:p>
    <w:p w:rsidR="00CB67FC" w:rsidRDefault="00CB67FC">
      <w:pPr>
        <w:spacing w:before="180"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Проблемы предупреждения женской преступности должны решать</w:t>
      </w:r>
      <w:r>
        <w:rPr>
          <w:rFonts w:ascii="Bookman Old Style" w:hAnsi="Bookman Old Style"/>
          <w:sz w:val="24"/>
        </w:rPr>
        <w:softHyphen/>
        <w:t>ся в рамках борьбы с преступностью в целом. Обязательной предпосыл</w:t>
      </w:r>
      <w:r>
        <w:rPr>
          <w:rFonts w:ascii="Bookman Old Style" w:hAnsi="Bookman Old Style"/>
          <w:sz w:val="24"/>
        </w:rPr>
        <w:softHyphen/>
        <w:t>кой успешности специальных мер по предупреждению женской преступности является достижение качественно иного состо</w:t>
      </w:r>
      <w:r>
        <w:rPr>
          <w:rFonts w:ascii="Bookman Old Style" w:hAnsi="Bookman Old Style"/>
          <w:sz w:val="24"/>
        </w:rPr>
        <w:softHyphen/>
        <w:t>яния нашего общества. Прежде всего, женщина в обществе должна иметь принципиально иной жизненный статус, ее следует избавить от роли основной и даже равной с мужчинами «добытчицы» материаль</w:t>
      </w:r>
      <w:r>
        <w:rPr>
          <w:rFonts w:ascii="Bookman Old Style" w:hAnsi="Bookman Old Style"/>
          <w:sz w:val="24"/>
        </w:rPr>
        <w:softHyphen/>
        <w:t>ных благ. Ее силы и внимание должны быть сосредоточены на семье, на детях. В качестве основных принципов профилактической работы с женщинами должны быть гуманность и милосердие, понимание при</w:t>
      </w:r>
      <w:r>
        <w:rPr>
          <w:rFonts w:ascii="Bookman Old Style" w:hAnsi="Bookman Old Style"/>
          <w:sz w:val="24"/>
        </w:rPr>
        <w:softHyphen/>
        <w:t>чин, толкнувших их на преступление или безнравственные поступки. Гуманностью и милосердием к женщинам должны быть проникнуты за</w:t>
      </w:r>
      <w:r>
        <w:rPr>
          <w:rFonts w:ascii="Bookman Old Style" w:hAnsi="Bookman Old Style"/>
          <w:sz w:val="24"/>
        </w:rPr>
        <w:softHyphen/>
        <w:t>коны — уголовный, уголовно-процессуальный, другие нормативные акты, например, правила внутреннего распорядка в исправительных уч</w:t>
      </w:r>
      <w:r>
        <w:rPr>
          <w:rFonts w:ascii="Bookman Old Style" w:hAnsi="Bookman Old Style"/>
          <w:sz w:val="24"/>
        </w:rPr>
        <w:softHyphen/>
        <w:t>реждениях.</w:t>
      </w:r>
    </w:p>
    <w:p w:rsidR="00CB67FC" w:rsidRDefault="00CB67FC">
      <w:pPr>
        <w:spacing w:line="360" w:lineRule="auto"/>
        <w:ind w:left="40"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Положительные результаты профилактической работы с женщина</w:t>
      </w:r>
      <w:r>
        <w:rPr>
          <w:rFonts w:ascii="Bookman Old Style" w:hAnsi="Bookman Old Style"/>
          <w:sz w:val="24"/>
        </w:rPr>
        <w:softHyphen/>
        <w:t>ми могут привести к оздоровлению общественной нравственности в целом, укреплению социально одобряемых отношений во многих об</w:t>
      </w:r>
      <w:r>
        <w:rPr>
          <w:rFonts w:ascii="Bookman Old Style" w:hAnsi="Bookman Old Style"/>
          <w:sz w:val="24"/>
        </w:rPr>
        <w:softHyphen/>
        <w:t>ластях жизни и в первую очередь в семье, они также будут способство</w:t>
      </w:r>
      <w:r>
        <w:rPr>
          <w:rFonts w:ascii="Bookman Old Style" w:hAnsi="Bookman Old Style"/>
          <w:sz w:val="24"/>
        </w:rPr>
        <w:softHyphen/>
        <w:t>вать снижению преступности среди подростков.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Работа по предупреждению преступности женщин должна охваты</w:t>
      </w:r>
      <w:r>
        <w:rPr>
          <w:rFonts w:ascii="Bookman Old Style" w:hAnsi="Bookman Old Style"/>
          <w:sz w:val="24"/>
        </w:rPr>
        <w:softHyphen/>
        <w:t>вать прежде всего те сферы жизнедеятельности, в которых формируют</w:t>
      </w:r>
      <w:r>
        <w:rPr>
          <w:rFonts w:ascii="Bookman Old Style" w:hAnsi="Bookman Old Style"/>
          <w:sz w:val="24"/>
        </w:rPr>
        <w:softHyphen/>
        <w:t>ся негативные черты их личности и в которых они чаще совершают преступления.</w:t>
      </w:r>
    </w:p>
    <w:p w:rsidR="00CB67FC" w:rsidRDefault="00CB67FC">
      <w:pPr>
        <w:spacing w:line="360" w:lineRule="auto"/>
        <w:ind w:left="80" w:firstLine="77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Огромное значение имеет воспитание женственности, особенно для пресечения роста насильственной преступности среди женщин, кото</w:t>
      </w:r>
      <w:r>
        <w:rPr>
          <w:rFonts w:ascii="Bookman Old Style" w:hAnsi="Bookman Old Style"/>
          <w:sz w:val="24"/>
        </w:rPr>
        <w:softHyphen/>
        <w:t>рая представляет большую угрозу нравственному здоровью общества. Такое воспитание требует особой подготовленности, особого мастерства воспитателей. Оно должно начинаться в семье, а закрепляться в школе. Однако подобная переориентация определяется и характером общения, положением женщины в обществе, уровнем его нравственности, ее защищенностью.</w:t>
      </w:r>
    </w:p>
    <w:p w:rsidR="00CB67FC" w:rsidRDefault="00CB67FC">
      <w:pPr>
        <w:spacing w:line="360" w:lineRule="auto"/>
        <w:ind w:firstLine="77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Помимо финансовой и материальной государство и общество обяза</w:t>
      </w:r>
      <w:r>
        <w:rPr>
          <w:rFonts w:ascii="Bookman Old Style" w:hAnsi="Bookman Old Style"/>
          <w:sz w:val="24"/>
        </w:rPr>
        <w:softHyphen/>
        <w:t>ны оказывать помощь семье по уходу за детьми, в связи с болезнью одного из ее членов и ее распада. Социальная поддержка последних должна включать не только выплату денежного по</w:t>
      </w:r>
      <w:r>
        <w:rPr>
          <w:rFonts w:ascii="Bookman Old Style" w:hAnsi="Bookman Old Style"/>
          <w:sz w:val="24"/>
        </w:rPr>
        <w:softHyphen/>
        <w:t>собия. Не менее важно предоставить им возможность зарабатывать, поднять</w:t>
      </w:r>
      <w:r>
        <w:rPr>
          <w:rFonts w:ascii="Bookman Old Style" w:hAnsi="Bookman Old Style"/>
          <w:smallCaps/>
          <w:sz w:val="24"/>
        </w:rPr>
        <w:t xml:space="preserve"> </w:t>
      </w:r>
      <w:r>
        <w:rPr>
          <w:rFonts w:ascii="Bookman Old Style" w:hAnsi="Bookman Old Style"/>
          <w:sz w:val="24"/>
        </w:rPr>
        <w:t>социальный престиж своего труда, получить более высокую квалификацию и т.д. Кроме профилактики, при которой объектом выступает семья, должна оказываться непосредственная помощь самим девушкам в частности:</w:t>
      </w:r>
    </w:p>
    <w:p w:rsidR="00CB67FC" w:rsidRDefault="00CB67FC">
      <w:pPr>
        <w:spacing w:line="360" w:lineRule="auto"/>
        <w:ind w:firstLine="3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— оказание государственной и общественной помощи подросткам оказавшимся в силу отчуждения в неблагоприятных условиях и допус</w:t>
      </w:r>
      <w:r>
        <w:rPr>
          <w:rFonts w:ascii="Bookman Old Style" w:hAnsi="Bookman Old Style"/>
          <w:sz w:val="24"/>
        </w:rPr>
        <w:softHyphen/>
        <w:t>кающих антиобщественные поступки. Сюда нужно отнести весь ком</w:t>
      </w:r>
      <w:r>
        <w:rPr>
          <w:rFonts w:ascii="Bookman Old Style" w:hAnsi="Bookman Old Style"/>
          <w:sz w:val="24"/>
        </w:rPr>
        <w:softHyphen/>
        <w:t>плекс индивидуальных воспитательных мероприятий, установление опеки и попечительства, направление в детские дома, спецшколы, спе</w:t>
      </w:r>
      <w:r>
        <w:rPr>
          <w:rFonts w:ascii="Bookman Old Style" w:hAnsi="Bookman Old Style"/>
          <w:sz w:val="24"/>
        </w:rPr>
        <w:softHyphen/>
        <w:t>цучилища, школы-интернаты, устройство на работу или учебу и т.д. а также оказание медицинской помощи. Такая помощь необходима очень многим девушкам, ведущим антиобщественный образ жизни, посколь</w:t>
      </w:r>
      <w:r>
        <w:rPr>
          <w:rFonts w:ascii="Bookman Old Style" w:hAnsi="Bookman Old Style"/>
          <w:sz w:val="24"/>
        </w:rPr>
        <w:softHyphen/>
        <w:t>ку среди них велик удельный вес лиц с венерическими, соматическими и психическими заболеваниями. Без лечения их приобщение к нор</w:t>
      </w:r>
      <w:r>
        <w:rPr>
          <w:rFonts w:ascii="Bookman Old Style" w:hAnsi="Bookman Old Style"/>
          <w:sz w:val="24"/>
        </w:rPr>
        <w:softHyphen/>
        <w:t>мальной жизни невозможно;</w:t>
      </w:r>
    </w:p>
    <w:p w:rsidR="00CB67FC" w:rsidRDefault="00CB67FC">
      <w:pPr>
        <w:spacing w:line="360" w:lineRule="auto"/>
        <w:ind w:firstLine="3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— проведение повседневной воспитательной работы в сочетании с постоянным контролем за поведением (силами работников правоохра</w:t>
      </w:r>
      <w:r>
        <w:rPr>
          <w:rFonts w:ascii="Bookman Old Style" w:hAnsi="Bookman Old Style"/>
          <w:sz w:val="24"/>
        </w:rPr>
        <w:softHyphen/>
        <w:t>нительных органов, общественных и церковных организаций, педаго</w:t>
      </w:r>
      <w:r>
        <w:rPr>
          <w:rFonts w:ascii="Bookman Old Style" w:hAnsi="Bookman Old Style"/>
          <w:sz w:val="24"/>
        </w:rPr>
        <w:softHyphen/>
        <w:t>гов, врачей и т.д.). Контроль должен включать применение запретительных или ограничительных мер в целях блокирования их нежелатель</w:t>
      </w:r>
      <w:r>
        <w:rPr>
          <w:rFonts w:ascii="Bookman Old Style" w:hAnsi="Bookman Old Style"/>
          <w:sz w:val="24"/>
        </w:rPr>
        <w:softHyphen/>
        <w:t>ных контактов, предупреждения бесцельного времяпрепровождения (например, путем ограничения пребывания в вечернее время в общест</w:t>
      </w:r>
      <w:r>
        <w:rPr>
          <w:rFonts w:ascii="Bookman Old Style" w:hAnsi="Bookman Old Style"/>
          <w:sz w:val="24"/>
        </w:rPr>
        <w:softHyphen/>
        <w:t>венных местах);</w:t>
      </w:r>
    </w:p>
    <w:p w:rsidR="00CB67FC" w:rsidRDefault="00CB67FC">
      <w:pPr>
        <w:spacing w:line="360" w:lineRule="auto"/>
        <w:ind w:left="4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— применение к девушкам, допускающим поступки, общественных, административных, гражданско-правовых и принудительных мер вос</w:t>
      </w:r>
      <w:r>
        <w:rPr>
          <w:rFonts w:ascii="Bookman Old Style" w:hAnsi="Bookman Old Style"/>
          <w:sz w:val="24"/>
        </w:rPr>
        <w:softHyphen/>
        <w:t>питательного характера.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Вторым объектом профилактики женской преступности является сфера их трудовой деятельности. Здесь в числе первых задач должно быть сокращение рабочего дня или рабочей недели при сохранении прежней заработной платы для тех, кто имеет детей, введение дополни</w:t>
      </w:r>
      <w:r>
        <w:rPr>
          <w:rFonts w:ascii="Bookman Old Style" w:hAnsi="Bookman Old Style"/>
          <w:sz w:val="24"/>
        </w:rPr>
        <w:softHyphen/>
        <w:t>тельных отпусков, улучшение условий труда, существенное сокращение числа женщин, занятых на тяжелых и вредных работах.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Недопустимо использование труда женщин в ночной смене. Производственная занятость не должна вытеснять заботу о семье воспитание детей.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Нужно преодолеть еще одну трудность — существенные различия в заработках мужчин и женщин, связанные с необоснованной межотраслевой и внутриотраслевой дифференциацией в оплате труда.</w:t>
      </w:r>
    </w:p>
    <w:p w:rsidR="00CB67FC" w:rsidRDefault="00CB67FC">
      <w:pPr>
        <w:spacing w:line="360" w:lineRule="auto"/>
        <w:ind w:left="40"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перспективе, по мере укрепления экономики, должна быть решена еще одна очень сложная и столь же важная социальная задача: предо</w:t>
      </w:r>
      <w:r>
        <w:rPr>
          <w:rFonts w:ascii="Bookman Old Style" w:hAnsi="Bookman Old Style"/>
          <w:sz w:val="24"/>
        </w:rPr>
        <w:softHyphen/>
        <w:t>ставить женщине право свободного выбора: или работать и заниматься общественной деятельностью, или быть домохозяйкой и воспитывать детей, либо совмещать эти занятия</w:t>
      </w:r>
    </w:p>
    <w:p w:rsidR="00CB67FC" w:rsidRDefault="00CB67FC">
      <w:pPr>
        <w:spacing w:line="360" w:lineRule="auto"/>
        <w:ind w:firstLine="81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Когда в сфере труда у женщин вырабатывается антиобщественная направленность, она обычно принимает корыстную окраску, в свою оче</w:t>
      </w:r>
      <w:r>
        <w:rPr>
          <w:rFonts w:ascii="Bookman Old Style" w:hAnsi="Bookman Old Style"/>
          <w:sz w:val="24"/>
        </w:rPr>
        <w:softHyphen/>
        <w:t>редь негативно влияющую на других рабочих и служащих и в то же время на отношения в семье, на ее нравственно-психологическую атмо</w:t>
      </w:r>
      <w:r>
        <w:rPr>
          <w:rFonts w:ascii="Bookman Old Style" w:hAnsi="Bookman Old Style"/>
          <w:sz w:val="24"/>
        </w:rPr>
        <w:softHyphen/>
        <w:t>сферу. Поэтому организация профилактической деятельности в трудо</w:t>
      </w:r>
      <w:r>
        <w:rPr>
          <w:rFonts w:ascii="Bookman Old Style" w:hAnsi="Bookman Old Style"/>
          <w:sz w:val="24"/>
        </w:rPr>
        <w:softHyphen/>
        <w:t>вом коллективе требует сочетания материального и морального воздей</w:t>
      </w:r>
      <w:r>
        <w:rPr>
          <w:rFonts w:ascii="Bookman Old Style" w:hAnsi="Bookman Old Style"/>
          <w:sz w:val="24"/>
        </w:rPr>
        <w:softHyphen/>
        <w:t>ствия, а иногда изменения семейно-бытовых условий работающих жен</w:t>
      </w:r>
      <w:r>
        <w:rPr>
          <w:rFonts w:ascii="Bookman Old Style" w:hAnsi="Bookman Old Style"/>
          <w:sz w:val="24"/>
        </w:rPr>
        <w:softHyphen/>
        <w:t>щин.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Особенно сложным оказывается трудовое и бытовое устройство женщин, не занятых трудом, а тем более не имеющих определенного места жительства. Сложность возникает не только потому, что не всегда можно найти для нее работу (трудоустройство немолодой, а тем более отбывшей наказание женщины еще сложнее), но и в связи с тем, что да</w:t>
      </w:r>
      <w:r>
        <w:rPr>
          <w:rFonts w:ascii="Bookman Old Style" w:hAnsi="Bookman Old Style"/>
          <w:sz w:val="24"/>
        </w:rPr>
        <w:softHyphen/>
        <w:t>леко не каждая из них согласится пойти на ту должность, которая ей предлагается.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Кто, помимо правоохранительных органов должен участвовать в предупреждении женской преступности? Это очень существенный во</w:t>
      </w:r>
      <w:r>
        <w:rPr>
          <w:rFonts w:ascii="Bookman Old Style" w:hAnsi="Bookman Old Style"/>
          <w:sz w:val="24"/>
        </w:rPr>
        <w:softHyphen/>
        <w:t>прос, поскольку силами только этих Органов и тем более с помощью одних лишь законов достигнуть более или менее заметных успехов не</w:t>
      </w:r>
      <w:r>
        <w:rPr>
          <w:rFonts w:ascii="Bookman Old Style" w:hAnsi="Bookman Old Style"/>
          <w:sz w:val="24"/>
        </w:rPr>
        <w:softHyphen/>
        <w:t>возможно.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Сейчас возлагать особенно большие надежды на женское движение не приходится. Тем не менее, женские организации должны принимать меры к вовлечению женщин в общественно полезный труд, оказывать им материальную поддержку, помощь в решении разнообразных трудо</w:t>
      </w:r>
      <w:r>
        <w:rPr>
          <w:rFonts w:ascii="Bookman Old Style" w:hAnsi="Bookman Old Style"/>
          <w:sz w:val="24"/>
        </w:rPr>
        <w:softHyphen/>
        <w:t>вых, семейных и иных личных вопросов.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Принимая во внимание возросшую роль и влияние церкви, особенно в воспитании нравственности людей, можно высказать предположение, что работа церкви в предупреждении преступности вообще и женщин, в особенности, может принести свои плоды. Об этом свидетельствует мировой опыт.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Большую роль в предупреждении преступности женщин призваны сыграть учреждения по делам несовершеннолетних органов внутрен</w:t>
      </w:r>
      <w:r>
        <w:rPr>
          <w:rFonts w:ascii="Bookman Old Style" w:hAnsi="Bookman Old Style"/>
          <w:sz w:val="24"/>
        </w:rPr>
        <w:softHyphen/>
        <w:t>них дел, поскольку воспитательное воздействие на девушек-подрост</w:t>
      </w:r>
      <w:r>
        <w:rPr>
          <w:rFonts w:ascii="Bookman Old Style" w:hAnsi="Bookman Old Style"/>
          <w:sz w:val="24"/>
        </w:rPr>
        <w:softHyphen/>
        <w:t>ков, могущих стать на преступный путь, не только весьма гуманный, но и очень эффективный способ борьбы с преступностью женщин.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Значительную роль в профилактике преступности в целом и женской</w:t>
      </w:r>
      <w:r>
        <w:rPr>
          <w:rFonts w:ascii="Bookman Old Style" w:hAnsi="Bookman Old Style"/>
          <w:smallCaps/>
          <w:sz w:val="24"/>
        </w:rPr>
        <w:t xml:space="preserve"> </w:t>
      </w:r>
      <w:r>
        <w:rPr>
          <w:rFonts w:ascii="Bookman Old Style" w:hAnsi="Bookman Old Style"/>
          <w:sz w:val="24"/>
        </w:rPr>
        <w:t>в частности могут сыграть общественные организации по охране правопорядка на бытовом уровне. Сейчас такие организации ослаблены, а кое-где вообще ликвидированы, что нанесло немалый ущерб делу борьбы с преступностью. В ранней профилактике сексуальной деморализации девочек более заметную роль могут сыграть медицинские работники. Они способны не только своевременно выявлять и лечить гинекологические расстройства и венерические болезни, но и устанавливать контингент девушек, кото</w:t>
      </w:r>
      <w:r>
        <w:rPr>
          <w:rFonts w:ascii="Bookman Old Style" w:hAnsi="Bookman Old Style"/>
          <w:sz w:val="24"/>
        </w:rPr>
        <w:softHyphen/>
        <w:t>рые уже начали совершать аморальные действия, а также источник раз</w:t>
      </w:r>
      <w:r>
        <w:rPr>
          <w:rFonts w:ascii="Bookman Old Style" w:hAnsi="Bookman Old Style"/>
          <w:sz w:val="24"/>
        </w:rPr>
        <w:softHyphen/>
        <w:t>вращающего влияния на несовершеннолетних. Гинекологи могут фик</w:t>
      </w:r>
      <w:r>
        <w:rPr>
          <w:rFonts w:ascii="Bookman Old Style" w:hAnsi="Bookman Old Style"/>
          <w:sz w:val="24"/>
        </w:rPr>
        <w:softHyphen/>
        <w:t>сировать и случаи посягательств на их половую неприкосновенность и принимать необходимые меры медико-педагогического характера к по</w:t>
      </w:r>
      <w:r>
        <w:rPr>
          <w:rFonts w:ascii="Bookman Old Style" w:hAnsi="Bookman Old Style"/>
          <w:sz w:val="24"/>
        </w:rPr>
        <w:softHyphen/>
        <w:t>терпевшим, ставить перед компетентными органами вопрос о привлече</w:t>
      </w:r>
      <w:r>
        <w:rPr>
          <w:rFonts w:ascii="Bookman Old Style" w:hAnsi="Bookman Old Style"/>
          <w:sz w:val="24"/>
        </w:rPr>
        <w:softHyphen/>
        <w:t>нии к ответственности лиц, совершивших такие посягательства.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pStyle w:val="1"/>
        <w:jc w:val="center"/>
      </w:pPr>
      <w:bookmarkStart w:id="10" w:name="_Toc508783683"/>
      <w:r>
        <w:t>4. Заключение.</w:t>
      </w:r>
      <w:bookmarkEnd w:id="10"/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заключение хотелось подвести итог под вышеизложенным материалом, сделать основные выводы.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Проблема предупреждения женской преступности является одной из самых важных для правоохранительных органов.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В современных экономических условиях женщины зачастую вынуждены идти на различные преступления, чтобы обеспечить себе элементарную возможность существовать в этом мире. Как уже было сказано, основными причинами женской преступности являются возросшая напряженность в обществе, сложная экономическая ситуация и ослабление главных социальных институтов. К сожалению, женщина перестает чувствовать себя слабым полом, занимая руководящие посты, активнее участвуя в общественной жизни, трудясь наравне с мужчинами. Высокие цены и отсутствие денег подталкивают женщин на совершение хищений и краж.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Кроме того, напряженная профессиональная деятельность в сочетании с исполнением женщинами семейных обязанностей приводит к самым негативным последствиям. Работа с перегрузками, чувство усталости нервное перенапряжение приводит к психологическому срыву, что тоже влечет за собой возможность совершения преступных деяний.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Таким образом, проблемы предупреждения женской преступности должны решаться в рамках борьбы с преступность в целом. Одним из самых важных условий достижения успеха в данной сфере является  качественно иное состояние общества. То есть женщина должна почувствовать принципиально иной жизненный статус – прежде всего, матери и жены.  Также государство должно обеспечить финансовую, материальную помощь и социальную поддержку, предоставить возможность женщине зарабатывать, получить более высокую квалификацию.</w:t>
      </w: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pStyle w:val="1"/>
        <w:jc w:val="center"/>
      </w:pPr>
      <w:bookmarkStart w:id="11" w:name="_Toc508783684"/>
      <w:r>
        <w:t>5. Список используемой литературы.</w:t>
      </w:r>
      <w:bookmarkEnd w:id="11"/>
    </w:p>
    <w:p w:rsidR="00CB67FC" w:rsidRDefault="00CB67FC"/>
    <w:p w:rsidR="00CB67FC" w:rsidRDefault="00CB67FC">
      <w:pPr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Криминология. Учебник под ред. В.Н. Кудрявцева и В.Е. Эминова. – М.: Юристъ, 1999.</w:t>
      </w:r>
    </w:p>
    <w:p w:rsidR="00CB67FC" w:rsidRDefault="00CB67FC">
      <w:pPr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Криминология. Учебное пособие под ред. С.Е. Вицина и В.А. Уткина. – М., 1999.</w:t>
      </w:r>
    </w:p>
    <w:p w:rsidR="00CB67FC" w:rsidRDefault="00CB67FC">
      <w:pPr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А. И. Долгова. Криминология. – М., 1999.</w:t>
      </w:r>
    </w:p>
    <w:p w:rsidR="00CB67FC" w:rsidRDefault="00CB67FC">
      <w:pPr>
        <w:numPr>
          <w:ilvl w:val="0"/>
          <w:numId w:val="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Ю.М. Антонян. Преступность среди женщин. – М., 1992.</w:t>
      </w:r>
    </w:p>
    <w:p w:rsidR="00CB67FC" w:rsidRDefault="00CB67FC">
      <w:pPr>
        <w:ind w:firstLine="0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</w:p>
    <w:p w:rsidR="00CB67FC" w:rsidRDefault="00CB67FC">
      <w:pPr>
        <w:spacing w:line="360" w:lineRule="auto"/>
        <w:ind w:firstLine="851"/>
        <w:rPr>
          <w:rFonts w:ascii="Bookman Old Style" w:hAnsi="Bookman Old Style"/>
          <w:sz w:val="24"/>
        </w:rPr>
      </w:pPr>
      <w:bookmarkStart w:id="12" w:name="_GoBack"/>
      <w:bookmarkEnd w:id="12"/>
    </w:p>
    <w:sectPr w:rsidR="00CB67FC">
      <w:headerReference w:type="even" r:id="rId7"/>
      <w:headerReference w:type="default" r:id="rId8"/>
      <w:pgSz w:w="11900" w:h="16820"/>
      <w:pgMar w:top="1134" w:right="964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C48" w:rsidRDefault="009830F9">
      <w:pPr>
        <w:spacing w:line="240" w:lineRule="auto"/>
      </w:pPr>
      <w:r>
        <w:separator/>
      </w:r>
    </w:p>
  </w:endnote>
  <w:endnote w:type="continuationSeparator" w:id="0">
    <w:p w:rsidR="00830C48" w:rsidRDefault="00983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C48" w:rsidRDefault="009830F9">
      <w:pPr>
        <w:spacing w:line="240" w:lineRule="auto"/>
      </w:pPr>
      <w:r>
        <w:separator/>
      </w:r>
    </w:p>
  </w:footnote>
  <w:footnote w:type="continuationSeparator" w:id="0">
    <w:p w:rsidR="00830C48" w:rsidRDefault="00983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7FC" w:rsidRDefault="00CB67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B67FC" w:rsidRDefault="00CB67F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7FC" w:rsidRDefault="00CB67F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6AD7">
      <w:rPr>
        <w:rStyle w:val="a7"/>
        <w:noProof/>
      </w:rPr>
      <w:t>17</w:t>
    </w:r>
    <w:r>
      <w:rPr>
        <w:rStyle w:val="a7"/>
      </w:rPr>
      <w:fldChar w:fldCharType="end"/>
    </w:r>
  </w:p>
  <w:p w:rsidR="00CB67FC" w:rsidRDefault="00CB67F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378F6"/>
    <w:multiLevelType w:val="hybridMultilevel"/>
    <w:tmpl w:val="589022A4"/>
    <w:lvl w:ilvl="0" w:tplc="73AE4EE6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35534F6"/>
    <w:multiLevelType w:val="hybridMultilevel"/>
    <w:tmpl w:val="589022A4"/>
    <w:lvl w:ilvl="0" w:tplc="73AE4EE6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385B8D"/>
    <w:multiLevelType w:val="hybridMultilevel"/>
    <w:tmpl w:val="D5CEF50E"/>
    <w:lvl w:ilvl="0" w:tplc="1730113E">
      <w:start w:val="1"/>
      <w:numFmt w:val="decimal"/>
      <w:lvlText w:val="%1)"/>
      <w:lvlJc w:val="left"/>
      <w:pPr>
        <w:tabs>
          <w:tab w:val="num" w:pos="1015"/>
        </w:tabs>
        <w:ind w:left="10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6AD7"/>
    <w:rsid w:val="007D583A"/>
    <w:rsid w:val="00830C48"/>
    <w:rsid w:val="00856AD7"/>
    <w:rsid w:val="009830F9"/>
    <w:rsid w:val="00CB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857B3-F081-41BB-A63D-F1C3A54B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280"/>
      <w:jc w:val="both"/>
    </w:pPr>
    <w:rPr>
      <w:sz w:val="18"/>
      <w:szCs w:val="1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line="400" w:lineRule="auto"/>
      <w:ind w:left="1560" w:right="1600"/>
      <w:jc w:val="center"/>
    </w:pPr>
    <w:rPr>
      <w:rFonts w:ascii="Arial" w:hAnsi="Arial" w:cs="Arial"/>
      <w:b/>
      <w:bCs/>
      <w:sz w:val="22"/>
      <w:szCs w:val="22"/>
    </w:rPr>
  </w:style>
  <w:style w:type="paragraph" w:styleId="a3">
    <w:name w:val="Body Text Indent"/>
    <w:basedOn w:val="a"/>
    <w:pPr>
      <w:spacing w:before="340" w:line="240" w:lineRule="auto"/>
      <w:ind w:left="200" w:firstLine="0"/>
      <w:jc w:val="right"/>
    </w:pPr>
  </w:style>
  <w:style w:type="paragraph" w:styleId="2">
    <w:name w:val="Body Text Indent 2"/>
    <w:basedOn w:val="a"/>
    <w:pPr>
      <w:spacing w:before="180" w:line="240" w:lineRule="auto"/>
      <w:ind w:left="40" w:firstLine="669"/>
    </w:pPr>
    <w:rPr>
      <w:sz w:val="20"/>
      <w:szCs w:val="20"/>
    </w:rPr>
  </w:style>
  <w:style w:type="paragraph" w:styleId="3">
    <w:name w:val="Body Text Indent 3"/>
    <w:basedOn w:val="a"/>
    <w:pPr>
      <w:spacing w:line="240" w:lineRule="auto"/>
      <w:ind w:firstLine="709"/>
    </w:pPr>
    <w:rPr>
      <w:sz w:val="20"/>
      <w:szCs w:val="20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5">
    <w:name w:val="Body Text"/>
    <w:basedOn w:val="a"/>
    <w:pPr>
      <w:spacing w:line="280" w:lineRule="auto"/>
      <w:ind w:firstLine="0"/>
    </w:pPr>
    <w:rPr>
      <w:sz w:val="20"/>
    </w:rPr>
  </w:style>
  <w:style w:type="paragraph" w:customStyle="1" w:styleId="10">
    <w:name w:val="Стиль1"/>
    <w:basedOn w:val="1"/>
    <w:pPr>
      <w:widowControl/>
      <w:autoSpaceDE/>
      <w:autoSpaceDN/>
      <w:adjustRightInd/>
      <w:spacing w:line="240" w:lineRule="auto"/>
      <w:ind w:firstLine="0"/>
      <w:jc w:val="center"/>
    </w:pPr>
    <w:rPr>
      <w:rFonts w:ascii="Bookman Old Style" w:hAnsi="Bookman Old Sty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11">
    <w:name w:val="toc 1"/>
    <w:basedOn w:val="a"/>
    <w:next w:val="a"/>
    <w:autoRedefine/>
    <w:semiHidden/>
    <w:pPr>
      <w:spacing w:before="120" w:after="120"/>
      <w:jc w:val="left"/>
    </w:pPr>
    <w:rPr>
      <w:b/>
      <w:bCs/>
      <w:caps/>
      <w:szCs w:val="24"/>
    </w:rPr>
  </w:style>
  <w:style w:type="paragraph" w:styleId="20">
    <w:name w:val="toc 2"/>
    <w:basedOn w:val="a"/>
    <w:next w:val="a"/>
    <w:autoRedefine/>
    <w:semiHidden/>
    <w:pPr>
      <w:ind w:left="180"/>
      <w:jc w:val="left"/>
    </w:pPr>
    <w:rPr>
      <w:smallCaps/>
      <w:szCs w:val="24"/>
    </w:rPr>
  </w:style>
  <w:style w:type="paragraph" w:styleId="30">
    <w:name w:val="toc 3"/>
    <w:basedOn w:val="a"/>
    <w:next w:val="a"/>
    <w:autoRedefine/>
    <w:semiHidden/>
    <w:pPr>
      <w:ind w:left="360"/>
      <w:jc w:val="left"/>
    </w:pPr>
    <w:rPr>
      <w:i/>
      <w:iCs/>
      <w:szCs w:val="24"/>
    </w:rPr>
  </w:style>
  <w:style w:type="paragraph" w:styleId="4">
    <w:name w:val="toc 4"/>
    <w:basedOn w:val="a"/>
    <w:next w:val="a"/>
    <w:autoRedefine/>
    <w:semiHidden/>
    <w:pPr>
      <w:ind w:left="540"/>
      <w:jc w:val="left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72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90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08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26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440"/>
      <w:jc w:val="left"/>
    </w:pPr>
    <w:rPr>
      <w:szCs w:val="21"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4627</Words>
  <Characters>26379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ИНСТИТУТ</vt:lpstr>
    </vt:vector>
  </TitlesOfParts>
  <Company>СмарТек</Company>
  <LinksUpToDate>false</LinksUpToDate>
  <CharactersWithSpaces>30945</CharactersWithSpaces>
  <SharedDoc>false</SharedDoc>
  <HLinks>
    <vt:vector size="36" baseType="variant"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_Toc508783684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_Toc508783683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_Toc508783682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_Toc508783681</vt:lpwstr>
      </vt:variant>
      <vt:variant>
        <vt:i4>1769523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_Toc508783680</vt:lpwstr>
      </vt:variant>
      <vt:variant>
        <vt:i4>1310771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_Toc508783679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ИНСТИТУТ</dc:title>
  <dc:subject/>
  <dc:creator>Виктор</dc:creator>
  <cp:keywords/>
  <dc:description/>
  <cp:lastModifiedBy>admin</cp:lastModifiedBy>
  <cp:revision>2</cp:revision>
  <dcterms:created xsi:type="dcterms:W3CDTF">2014-02-06T15:41:00Z</dcterms:created>
  <dcterms:modified xsi:type="dcterms:W3CDTF">2014-02-06T15:41:00Z</dcterms:modified>
</cp:coreProperties>
</file>