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721" w:rsidRDefault="00BD75C9">
      <w:pPr>
        <w:pStyle w:val="1"/>
        <w:jc w:val="center"/>
      </w:pPr>
      <w:r>
        <w:t>Особенности фенологического развития Batrachium kaufmannii (Ranunculaceae) в малых реках Ярославской области</w:t>
      </w:r>
    </w:p>
    <w:p w:rsidR="00B10721" w:rsidRPr="00BD75C9" w:rsidRDefault="00BD75C9">
      <w:pPr>
        <w:pStyle w:val="a3"/>
      </w:pPr>
      <w:r>
        <w:t> </w:t>
      </w:r>
    </w:p>
    <w:p w:rsidR="00B10721" w:rsidRDefault="00BD75C9">
      <w:pPr>
        <w:pStyle w:val="a3"/>
      </w:pPr>
      <w:r>
        <w:t>О. А. Лебедева</w:t>
      </w:r>
    </w:p>
    <w:p w:rsidR="00B10721" w:rsidRDefault="00BD75C9">
      <w:pPr>
        <w:pStyle w:val="a3"/>
      </w:pPr>
      <w:r>
        <w:t>Cреди многочисленных видов водных растений, активно распространяющихся в водотоках Ярославской области, шелковники занимают особое место в силу их высокой адаптивной пластичности. Обладая способностью к существованию в разных средах обитания (водной и наземной) в связи с динамикой уровня воды, а также развитым вегетативным размножением, растения быстро занимают новые местообитания, внедряются в искусственные водоемы, приспосабливаясь к другим условиям. Разрастаясь, заросли шелковника способны изолировать отдельные участки реки, снижая интенсивность водообмена, что постепенно приводит к их заболачиванию.</w:t>
      </w:r>
    </w:p>
    <w:p w:rsidR="00B10721" w:rsidRDefault="00BD75C9">
      <w:pPr>
        <w:pStyle w:val="a3"/>
      </w:pPr>
      <w:r>
        <w:t>Шелковник Кауфмана (Batrachium kaufmannii) - полностью погруженный вегетативный малолетник, предпочитает глубины от 40 до 70 см, составляющие средний предел распространения макрофитной растительности в области (гидрофит), является холодостойким растением (микротермит), светолюбив (гелиофит). Встречается в реках, ручьях, в сравнительно быстро текущих водах (реофит), на перекатах с каменистыми грунтами, в виде куртин и различных по площади зарослей [6].</w:t>
      </w:r>
    </w:p>
    <w:p w:rsidR="00B10721" w:rsidRDefault="00BD75C9">
      <w:pPr>
        <w:pStyle w:val="a3"/>
      </w:pPr>
      <w:r>
        <w:t>В литературных источниках [1, 5] еведения о сезонном развитии шелковника Кауфмана очень кратки и не освещают даже половины фенологических фаз.</w:t>
      </w:r>
    </w:p>
    <w:p w:rsidR="00B10721" w:rsidRDefault="00BD75C9">
      <w:pPr>
        <w:pStyle w:val="a3"/>
      </w:pPr>
      <w:r>
        <w:t>В связи с этим целью исследования явилось изучение фенологии B. kaufmannii с учетом влияния различных абиотических факторов на сезонную ритмику растения в водотоках, находящихся под влиянием гидрологического режима Рыбинского водохранилища.</w:t>
      </w:r>
    </w:p>
    <w:p w:rsidR="00B10721" w:rsidRDefault="00BD75C9">
      <w:pPr>
        <w:pStyle w:val="a3"/>
      </w:pPr>
      <w:r>
        <w:t>Материал и методы исследования</w:t>
      </w:r>
    </w:p>
    <w:p w:rsidR="00B10721" w:rsidRDefault="00BD75C9">
      <w:pPr>
        <w:pStyle w:val="a3"/>
      </w:pPr>
      <w:r>
        <w:t>Материалом для исследования послужили фенологические наблюдения за ходом наступления основных фаз развития B. kaufmannii в течение сезонов вегетации 2009-2010 гг. в бассейне р. Ильдь, являющейся притоком второго порядка Рыбинского водохранилища (Ярославская область). Как и другие реки области, р. Ильдь по водному режиму относится к восточноевропейскому типу, который характеризуется ярко выраженным весенним половодьем, летнеосенней низкой меженью, прерываемой иногда паводками, и зимней меженью [11].</w:t>
      </w:r>
    </w:p>
    <w:p w:rsidR="00B10721" w:rsidRDefault="00BD75C9">
      <w:pPr>
        <w:pStyle w:val="a3"/>
      </w:pPr>
      <w:r>
        <w:t>Стационарные исследования проводили на 2 станциях, расположенных по продольному профилю реки в зоне подпора, представляющие собой проточные участки с глубинами от 35 см (зона прибрежья) до 70 см (стрежневая зона). В</w:t>
      </w:r>
    </w:p>
    <w:p w:rsidR="00B10721" w:rsidRDefault="00BD75C9">
      <w:pPr>
        <w:pStyle w:val="a3"/>
      </w:pPr>
      <w:r>
        <w:t>процессе наблюдения за растениями отмечали даты наступления и окончания основных фенологических фаз. Растения для анализа отбирали подекадно в течение сезонов вегетации, одновременно отмечали глубину произрастания и придонную температуру. В лабораторных условиях у растений определяли основные морфометрические параметры вегетативной и генеративной сфер.</w:t>
      </w:r>
    </w:p>
    <w:p w:rsidR="00B10721" w:rsidRDefault="00BD75C9">
      <w:pPr>
        <w:pStyle w:val="a3"/>
      </w:pPr>
      <w:r>
        <w:t>Методика обработки и проведение морфологического анализа описаны нами ранее [6]. Обработка данных проводилась с помощью пакета анализа данных MS Excel 2009. Характер суточного цветения изучали по методике А. Н. Пономарева [8], фенологические наблюдения проводили по методике И. Н. Бейдеман [2].</w:t>
      </w:r>
    </w:p>
    <w:p w:rsidR="00B10721" w:rsidRDefault="00BD75C9">
      <w:pPr>
        <w:pStyle w:val="a3"/>
      </w:pPr>
      <w:r>
        <w:t>Результаты исследований</w:t>
      </w:r>
    </w:p>
    <w:p w:rsidR="00B10721" w:rsidRDefault="00BD75C9">
      <w:pPr>
        <w:pStyle w:val="a3"/>
      </w:pPr>
      <w:r>
        <w:t>Фенологические фазы, согласно Р. Е. Левиной [7], представляют собой этапы индивидуального развития растений, фиксируемые по морфологическим признакам. От сроков наступления фаз, продолжительности вегетации и других важных биологических особенностей растений (рост, ветвление и др.) зависит их зимостойкость и наличие генеративной фазы. Причем, как считает ряд отечественных и зарубежных исследователей [4, 5], важным критерием развития растений в природных условиях является соответствие ритма биологического развития ритму сезонных явлений района произрастания.</w:t>
      </w:r>
    </w:p>
    <w:p w:rsidR="00B10721" w:rsidRDefault="00BD75C9">
      <w:pPr>
        <w:pStyle w:val="a3"/>
      </w:pPr>
      <w:r>
        <w:t>Установлено, что для шелковника Кауфмана в водотоках Ярославской области характерно раннее начало вегетации. Весеннее отрастание для растений второго года жизни в бассейне р. Ильдь приходится на начало мая, что совпадает с переходом суточных температур через 5°С и окончанием половодья. Самое раннее начало вегетации отмечено 27.04.10 г., самое позднее - 14.05.09 г.</w:t>
      </w:r>
    </w:p>
    <w:p w:rsidR="00B10721" w:rsidRDefault="00BD75C9">
      <w:pPr>
        <w:pStyle w:val="a3"/>
      </w:pPr>
      <w:r>
        <w:t>Если сравнить метеорологические условия этих лет, то среднемесячная температура в первой декаде мая 2010 г. была на 7-10°С выше, чем в 2009 г. (табл. 1).</w:t>
      </w:r>
    </w:p>
    <w:p w:rsidR="00B10721" w:rsidRDefault="00BD75C9">
      <w:pPr>
        <w:pStyle w:val="a3"/>
      </w:pPr>
      <w:r>
        <w:t>Активация пазушных почек у перезимовавших побегов B. kaufmannii приводит к формированию одноосных, вегетативных, ассимилирующих побегов второго года жизни, которые, итеративно нарастая, успевают пройти за вегетационный сезон все фазы развития.</w:t>
      </w:r>
    </w:p>
    <w:p w:rsidR="00B10721" w:rsidRDefault="00BD75C9">
      <w:pPr>
        <w:pStyle w:val="a3"/>
      </w:pPr>
      <w:r>
        <w:t>В отличие от изученных ранее видов [6] шел- ковник Кауфмана в водотоках Ярославской области формирует не прямостоячую (ортотропную), а стелющуюся (плагиотропную) биоморфу. Полегание сопровождается придаточным укоренением по всей длине побега и ярко выраженной анизоризией. Большинство корней детерминированные и способны скручиваться в спираль, что позволяет им (выполняя роль амортизатора) лучше фиксировать растение на перекате.</w:t>
      </w:r>
    </w:p>
    <w:p w:rsidR="00B10721" w:rsidRDefault="00BD75C9">
      <w:pPr>
        <w:pStyle w:val="a3"/>
      </w:pPr>
      <w:r>
        <w:t>Переход в генеративный период жизни у растений, по мнению Т. А. Работнова [9], зависит от многих экологических факторов (температурный и световой режимы, минеральное питание и т. д.). Образование генеративных структур (заложение и развитие цветочных почек) у шелков- ника Кауфмана связано с повышением температуры воды в среднем до 17,5°С.</w:t>
      </w:r>
    </w:p>
    <w:p w:rsidR="00B10721" w:rsidRDefault="00BD75C9">
      <w:pPr>
        <w:pStyle w:val="a3"/>
      </w:pPr>
      <w:r>
        <w:t>После закладки репродуктивных почек моно- подиальное нарастание сменяется симподиаль- ным, и уже в конце мая каждая особь формирует сложную побеговую систему. В этой фазе у шел- ковника начинается процесс морфологической дезинтеграции (термин: Ценопопуляции, 1976 [10]), присущей большинству водных растений. МД у B. kaufmannii приводит не только к клональному возобновлению неспециализированными диаспорами, но и, снижая интенсивность физиологических процессов, не дает вытягиваться междоузлиям, тем самым позволяя растению существовать в особых условиях высокой проточности.</w:t>
      </w:r>
    </w:p>
    <w:p w:rsidR="00B10721" w:rsidRDefault="00BD75C9">
      <w:pPr>
        <w:pStyle w:val="a3"/>
      </w:pPr>
      <w:r>
        <w:t>При снижении уровня воды в водотоках шел- ковник (как и другие реофиты) стремится использовать создавшиеся благоприятные условия для цветения. Следуя методике А. Н. Пономарева [8], фенологическое начало цветения определяется по зацветанию первого цветка, а окончание - по отцветанию последнего, однако у растений с растянутым периодом цветения установление окончания данного процесса представляет значительные трудности.</w:t>
      </w:r>
    </w:p>
    <w:p w:rsidR="00B10721" w:rsidRDefault="00BD75C9">
      <w:pPr>
        <w:pStyle w:val="a3"/>
      </w:pPr>
      <w:r>
        <w:t>Примером такого вида служит B. kaufmannii, у которого из-за неограниченного роста соцветия на одной особи можно обнаружить бутоны, цветки и плоды разной степени зрелости. Массовое цветение у шелковника Кауфмана обычно начинается в первой декаде июня и продолжается до конца месяца. В этом периоде интенсивность увеличения морфометрических показателей приостанавливается, что обусловлено сменой фазы роста растения фазой цветения. Большинство морфологических показателей достигают своих предельных значений (рис. 1).</w:t>
      </w:r>
    </w:p>
    <w:p w:rsidR="00B10721" w:rsidRDefault="00431017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14.75pt;height:439.5pt">
            <v:imagedata r:id="rId4" o:title=""/>
          </v:shape>
        </w:pict>
      </w:r>
    </w:p>
    <w:p w:rsidR="00B10721" w:rsidRDefault="00BD75C9">
      <w:pPr>
        <w:pStyle w:val="a3"/>
      </w:pPr>
      <w:r>
        <w:t>Рис. 1. Изменения средних за вегетационный период основных морфометрических показателей B. kaufmannii в водотоках Ярославской области. (а) - длина: 1 - междоузлия, 2 - листовой пластинки, 3 - придаточного корня, (б) - количество. Порядок остальных обозначений, как на рис. (а)</w:t>
      </w:r>
    </w:p>
    <w:p w:rsidR="00B10721" w:rsidRDefault="00BD75C9">
      <w:pPr>
        <w:pStyle w:val="a3"/>
      </w:pPr>
      <w:r>
        <w:t>Для растений характерен дневной ритм раскрытия цветков, а интенсивность цветения зависит от количества солнечных дней. Фаза цветения в районе исследований совпадает с дальнейшим увеличением придонной температуры, устойчивым понижением уровня воды в реке (летняя межень) и, как следствие, значительным снижением проточности.</w:t>
      </w:r>
    </w:p>
    <w:p w:rsidR="00B10721" w:rsidRDefault="00BD75C9">
      <w:pPr>
        <w:pStyle w:val="a3"/>
      </w:pPr>
      <w:r>
        <w:t>Период цветения у шелковника Кауфмана в 2009 г. пришелся на пасмурную и дождливую погоду, в результате чего его продолжительность составила от 20 до 25 суток, тогда как в 2010 г. с жарким и засушливым летом - всего 10 суток.</w:t>
      </w:r>
    </w:p>
    <w:p w:rsidR="00B10721" w:rsidRDefault="00BD75C9">
      <w:pPr>
        <w:pStyle w:val="a3"/>
      </w:pPr>
      <w:r>
        <w:t>Во второй декаде июня растение вступает в фазу плодоношения и диссеминации. Одной из особенностей шелковника Кауфмана в водотоках области является неустойчивая семенная продуктивность, формирование большого количества орешков с одними покровами (без эндосперма и зародыша), а также редко встречающиеся всходы. Вероятно, особые условия произрастания шелковника Кауфмана (перекаты), создают определенные сложности с опылением, а также вынуждают растение тратить большие энергетические ресурсы на поддержание вегетативной сферы, вследствие чего падает семенная продуктивность.</w:t>
      </w:r>
    </w:p>
    <w:p w:rsidR="00B10721" w:rsidRDefault="00BD75C9">
      <w:pPr>
        <w:pStyle w:val="a3"/>
      </w:pPr>
      <w:r>
        <w:t>Календарные сроки наступления фазы плодоношения у B. kaufmannii в большинстве случаев приходятся на 20 июня, а окончание может растянуться до середины августа.</w:t>
      </w:r>
    </w:p>
    <w:p w:rsidR="00B10721" w:rsidRDefault="00BD75C9">
      <w:pPr>
        <w:pStyle w:val="a3"/>
      </w:pPr>
      <w:r>
        <w:t>С конца августа до начала сентября в реке наблюдается постепенное понижение придонной температуры до 7°С. Похолодание и ночные заморозки почти не отражаются на габитусе растений, а морфологические перестройки побега осенней формы шелковника касаются лишь формирования укороченных междоузлий верхушек вегетативных побегов.</w:t>
      </w:r>
    </w:p>
    <w:p w:rsidR="00B10721" w:rsidRDefault="00BD75C9">
      <w:pPr>
        <w:pStyle w:val="a3"/>
      </w:pPr>
      <w:r>
        <w:t>Необходимо отметить, что у B. kaufmannii к этому времени (в отличие от B. circinatum и B. trichophyllum) не наблюдается полная МД и только незначительная часть побеговой системы распадается на фрагменты. Единственным свидетельством о переходе растения от активного состояния к покою является уменьшение емкости пазушных почек.</w:t>
      </w:r>
    </w:p>
    <w:p w:rsidR="00B10721" w:rsidRDefault="00BD75C9">
      <w:pPr>
        <w:pStyle w:val="a3"/>
      </w:pPr>
      <w:r>
        <w:t>Признаки подготовки шелковника Кауфмана к зиме становятся более заметными лишь в конце октября, когда постепенное преобладание деструктивных процессов приводит к потере большей части надземной сферы растения. Для зимующего побега B. kaufmannii характерно формирование сближенных до 0,5-0,9 см междоузлий, 7-9 листьев, имеющих длину от 1,5 до 2,3 см и появление контрактильных корней, втягивающих базальную часть побега в каменистый грунт. В таком состоянии растение вступает в фазу относительного (ростового) покоя и минимальных морфометрических показателей (рис. 1).</w:t>
      </w:r>
    </w:p>
    <w:p w:rsidR="00B10721" w:rsidRDefault="00BD75C9">
      <w:pPr>
        <w:pStyle w:val="a3"/>
      </w:pPr>
      <w:r>
        <w:t>Обсуждение результатов</w:t>
      </w:r>
    </w:p>
    <w:p w:rsidR="00B10721" w:rsidRDefault="00BD75C9">
      <w:pPr>
        <w:pStyle w:val="a3"/>
      </w:pPr>
      <w:r>
        <w:t>Продолжительность периода от начала вегетации до массового созревания семян у B. kauf- mannii в водотоках Ярославской области составляет около 65-70 суток, что вполне вписывается в вегетационный период Центральных районов Нечерноземной зоны [12]. Сроки наступления основных фенологических фаз могут варьироваться, их амплитуды по итогам наблюдений могут достигать от 7 до 25 суток (табл. 1).</w:t>
      </w:r>
    </w:p>
    <w:p w:rsidR="00B10721" w:rsidRDefault="00BD75C9">
      <w:pPr>
        <w:pStyle w:val="a3"/>
      </w:pPr>
      <w:r>
        <w:t>Таблица1</w:t>
      </w:r>
    </w:p>
    <w:p w:rsidR="00B10721" w:rsidRDefault="00BD75C9">
      <w:pPr>
        <w:pStyle w:val="a3"/>
      </w:pPr>
      <w:r>
        <w:t>Фазы развития B. kaufmannii в водотоках Ярославской области (2009-2010 гг.)</w:t>
      </w:r>
    </w:p>
    <w:p w:rsidR="00B10721" w:rsidRDefault="00BD75C9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0"/>
        <w:gridCol w:w="240"/>
        <w:gridCol w:w="480"/>
      </w:tblGrid>
      <w:tr w:rsidR="00B10721">
        <w:trPr>
          <w:trHeight w:val="22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B10721" w:rsidRDefault="00BD75C9">
            <w:r>
              <w:t>Фенологическая фаза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10721" w:rsidRDefault="00BD75C9">
            <w:r>
              <w:t>Дата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10721" w:rsidRDefault="00BD75C9">
            <w:r>
              <w:t>Амплитуда, количество дней</w:t>
            </w:r>
          </w:p>
        </w:tc>
      </w:tr>
      <w:tr w:rsidR="00B10721">
        <w:trPr>
          <w:trHeight w:val="42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10721" w:rsidRDefault="00B10721"/>
        </w:tc>
        <w:tc>
          <w:tcPr>
            <w:tcW w:w="0" w:type="auto"/>
            <w:vAlign w:val="center"/>
            <w:hideMark/>
          </w:tcPr>
          <w:p w:rsidR="00B10721" w:rsidRDefault="00BD75C9">
            <w:r>
              <w:t>min</w:t>
            </w:r>
          </w:p>
        </w:tc>
        <w:tc>
          <w:tcPr>
            <w:tcW w:w="0" w:type="auto"/>
            <w:vAlign w:val="center"/>
            <w:hideMark/>
          </w:tcPr>
          <w:p w:rsidR="00B10721" w:rsidRDefault="00BD75C9">
            <w:r>
              <w:t>max</w:t>
            </w:r>
          </w:p>
        </w:tc>
        <w:tc>
          <w:tcPr>
            <w:tcW w:w="0" w:type="auto"/>
            <w:vMerge/>
            <w:vAlign w:val="center"/>
            <w:hideMark/>
          </w:tcPr>
          <w:p w:rsidR="00B10721" w:rsidRDefault="00B10721"/>
        </w:tc>
      </w:tr>
      <w:tr w:rsidR="00B10721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B10721" w:rsidRDefault="00BD75C9">
            <w:r>
              <w:t>Начало вегетации</w:t>
            </w:r>
          </w:p>
        </w:tc>
        <w:tc>
          <w:tcPr>
            <w:tcW w:w="0" w:type="auto"/>
            <w:vAlign w:val="center"/>
            <w:hideMark/>
          </w:tcPr>
          <w:p w:rsidR="00B10721" w:rsidRDefault="00BD75C9">
            <w:r>
              <w:t>27.04.2010</w:t>
            </w:r>
          </w:p>
        </w:tc>
        <w:tc>
          <w:tcPr>
            <w:tcW w:w="0" w:type="auto"/>
            <w:vAlign w:val="center"/>
            <w:hideMark/>
          </w:tcPr>
          <w:p w:rsidR="00B10721" w:rsidRDefault="00BD75C9">
            <w:r>
              <w:t>14.05.2009</w:t>
            </w:r>
          </w:p>
        </w:tc>
        <w:tc>
          <w:tcPr>
            <w:tcW w:w="0" w:type="auto"/>
            <w:vAlign w:val="center"/>
            <w:hideMark/>
          </w:tcPr>
          <w:p w:rsidR="00B10721" w:rsidRDefault="00BD75C9">
            <w:r>
              <w:t>18</w:t>
            </w:r>
          </w:p>
        </w:tc>
      </w:tr>
      <w:tr w:rsidR="00B10721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B10721" w:rsidRDefault="00BD75C9">
            <w:r>
              <w:t>Начало ветвления</w:t>
            </w:r>
          </w:p>
        </w:tc>
        <w:tc>
          <w:tcPr>
            <w:tcW w:w="0" w:type="auto"/>
            <w:vAlign w:val="center"/>
            <w:hideMark/>
          </w:tcPr>
          <w:p w:rsidR="00B10721" w:rsidRDefault="00BD75C9">
            <w:r>
              <w:t>20.05.2010</w:t>
            </w:r>
          </w:p>
        </w:tc>
        <w:tc>
          <w:tcPr>
            <w:tcW w:w="0" w:type="auto"/>
            <w:vAlign w:val="center"/>
            <w:hideMark/>
          </w:tcPr>
          <w:p w:rsidR="00B10721" w:rsidRDefault="00BD75C9">
            <w:r>
              <w:t>27.05.2009</w:t>
            </w:r>
          </w:p>
        </w:tc>
        <w:tc>
          <w:tcPr>
            <w:tcW w:w="0" w:type="auto"/>
            <w:vAlign w:val="center"/>
            <w:hideMark/>
          </w:tcPr>
          <w:p w:rsidR="00B10721" w:rsidRDefault="00BD75C9">
            <w:r>
              <w:t>7</w:t>
            </w:r>
          </w:p>
        </w:tc>
      </w:tr>
      <w:tr w:rsidR="00B1072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B10721" w:rsidRDefault="00BD75C9">
            <w:r>
              <w:t>Начало бутонизации</w:t>
            </w:r>
          </w:p>
        </w:tc>
        <w:tc>
          <w:tcPr>
            <w:tcW w:w="0" w:type="auto"/>
            <w:vAlign w:val="center"/>
            <w:hideMark/>
          </w:tcPr>
          <w:p w:rsidR="00B10721" w:rsidRDefault="00BD75C9">
            <w:r>
              <w:t>29.05.2010</w:t>
            </w:r>
          </w:p>
        </w:tc>
        <w:tc>
          <w:tcPr>
            <w:tcW w:w="0" w:type="auto"/>
            <w:vAlign w:val="center"/>
            <w:hideMark/>
          </w:tcPr>
          <w:p w:rsidR="00B10721" w:rsidRDefault="00BD75C9">
            <w:r>
              <w:t>10.06.2009</w:t>
            </w:r>
          </w:p>
        </w:tc>
        <w:tc>
          <w:tcPr>
            <w:tcW w:w="0" w:type="auto"/>
            <w:vAlign w:val="center"/>
            <w:hideMark/>
          </w:tcPr>
          <w:p w:rsidR="00B10721" w:rsidRDefault="00BD75C9">
            <w:r>
              <w:t>11</w:t>
            </w:r>
          </w:p>
        </w:tc>
      </w:tr>
      <w:tr w:rsidR="00B10721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B10721" w:rsidRDefault="00BD75C9">
            <w:r>
              <w:t>Начало цветения</w:t>
            </w:r>
          </w:p>
        </w:tc>
        <w:tc>
          <w:tcPr>
            <w:tcW w:w="0" w:type="auto"/>
            <w:vAlign w:val="center"/>
            <w:hideMark/>
          </w:tcPr>
          <w:p w:rsidR="00B10721" w:rsidRDefault="00BD75C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B10721" w:rsidRDefault="00BD75C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B10721" w:rsidRDefault="00BD75C9">
            <w:r>
              <w:t> </w:t>
            </w:r>
          </w:p>
        </w:tc>
      </w:tr>
      <w:tr w:rsidR="00B10721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B10721" w:rsidRDefault="00BD75C9">
            <w:r>
              <w:t>Созревание семян</w:t>
            </w:r>
          </w:p>
        </w:tc>
        <w:tc>
          <w:tcPr>
            <w:tcW w:w="0" w:type="auto"/>
            <w:vAlign w:val="center"/>
            <w:hideMark/>
          </w:tcPr>
          <w:p w:rsidR="00B10721" w:rsidRDefault="00BD75C9">
            <w:r>
              <w:t>10.06.2010</w:t>
            </w:r>
          </w:p>
        </w:tc>
        <w:tc>
          <w:tcPr>
            <w:tcW w:w="0" w:type="auto"/>
            <w:vAlign w:val="center"/>
            <w:hideMark/>
          </w:tcPr>
          <w:p w:rsidR="00B10721" w:rsidRDefault="00BD75C9">
            <w:r>
              <w:t>19.06.2009</w:t>
            </w:r>
          </w:p>
        </w:tc>
        <w:tc>
          <w:tcPr>
            <w:tcW w:w="0" w:type="auto"/>
            <w:vAlign w:val="center"/>
            <w:hideMark/>
          </w:tcPr>
          <w:p w:rsidR="00B10721" w:rsidRDefault="00BD75C9">
            <w:r>
              <w:t>10</w:t>
            </w:r>
          </w:p>
        </w:tc>
      </w:tr>
      <w:tr w:rsidR="00B10721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B10721" w:rsidRDefault="00BD75C9">
            <w:r>
              <w:t>Окончание вегетации</w:t>
            </w:r>
          </w:p>
        </w:tc>
        <w:tc>
          <w:tcPr>
            <w:tcW w:w="0" w:type="auto"/>
            <w:vAlign w:val="center"/>
            <w:hideMark/>
          </w:tcPr>
          <w:p w:rsidR="00B10721" w:rsidRDefault="00BD75C9">
            <w:r>
              <w:t>20.06.2010</w:t>
            </w:r>
          </w:p>
        </w:tc>
        <w:tc>
          <w:tcPr>
            <w:tcW w:w="0" w:type="auto"/>
            <w:vAlign w:val="center"/>
            <w:hideMark/>
          </w:tcPr>
          <w:p w:rsidR="00B10721" w:rsidRDefault="00BD75C9">
            <w:r>
              <w:t>14.07.2009</w:t>
            </w:r>
          </w:p>
        </w:tc>
        <w:tc>
          <w:tcPr>
            <w:tcW w:w="0" w:type="auto"/>
            <w:vAlign w:val="center"/>
            <w:hideMark/>
          </w:tcPr>
          <w:p w:rsidR="00B10721" w:rsidRDefault="00BD75C9">
            <w:r>
              <w:t>25</w:t>
            </w:r>
          </w:p>
        </w:tc>
      </w:tr>
      <w:tr w:rsidR="00B10721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B10721" w:rsidRDefault="00BD75C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B10721" w:rsidRDefault="00BD75C9">
            <w:r>
              <w:t>10.10.2009</w:t>
            </w:r>
          </w:p>
        </w:tc>
        <w:tc>
          <w:tcPr>
            <w:tcW w:w="0" w:type="auto"/>
            <w:vAlign w:val="center"/>
            <w:hideMark/>
          </w:tcPr>
          <w:p w:rsidR="00B10721" w:rsidRDefault="00BD75C9">
            <w:r>
              <w:t>20.10.2010</w:t>
            </w:r>
          </w:p>
        </w:tc>
        <w:tc>
          <w:tcPr>
            <w:tcW w:w="0" w:type="auto"/>
            <w:vAlign w:val="center"/>
            <w:hideMark/>
          </w:tcPr>
          <w:p w:rsidR="00B10721" w:rsidRDefault="00BD75C9">
            <w:r>
              <w:t> </w:t>
            </w:r>
          </w:p>
        </w:tc>
      </w:tr>
    </w:tbl>
    <w:p w:rsidR="00B10721" w:rsidRPr="00BD75C9" w:rsidRDefault="00BD75C9">
      <w:pPr>
        <w:pStyle w:val="a3"/>
      </w:pPr>
      <w:r>
        <w:t>Весеннее развитие шелковника, выраженное в увеличении длины междоузлий, определяется наступлением положительных температур и окончанием весеннего половодья. Максимум морфологических показателей (изменения которых в течение вегетационного сезона идут по одновершинной кривой) наблюдается в середине июля, совпадая с продолжительной летней меженью и температурой воды &gt; 20°С. Жаркие, солнечные дни сокращают период цветения (2010 г.), а длительные осадки при пониженной температуре (в том числе туманы) увеличивают (2009 г.). Реальная семенная продуктивность также определяется метеорологическими условиями в этом периоде. Поскольку вид является энтомофильным, то ненастье, препятствуя опылению, может снижать ее в несколько раз.</w:t>
      </w:r>
    </w:p>
    <w:p w:rsidR="00B10721" w:rsidRDefault="00BD75C9">
      <w:pPr>
        <w:pStyle w:val="a3"/>
      </w:pPr>
      <w:r>
        <w:t>Прогрев воды &gt; 25°С при низком ее уровне, приводит к выпадению фаз цветения, отмиранию надземной сферы шелковника и нарушению структурысообщества.Охлаждение дна р. Ильдь, как показали промеры придонных температур, начинается в августе. Первоначально идет равномерное понижение температуры воды по всем станциям, затем, в стрежневой части реки придонная температура воды оказывается на 1-2°С выше, чем на мелководье. Это обстоятельство, вместе с высокой проточностью и большим содержанием кислорода, позволяет шелковнику продолжать вегетацию на глубоководных станциях до наступления заморозков.</w:t>
      </w:r>
    </w:p>
    <w:p w:rsidR="00B10721" w:rsidRDefault="00BD75C9">
      <w:pPr>
        <w:pStyle w:val="a3"/>
      </w:pPr>
      <w:r>
        <w:t>По характеру фенологического развития в годичном цикле B. kaufmanii следует отнести к ве- сеннее-летне-осеннезеленому типу [3] с зимним периодом относительного (ростового) покоя. Фенологические фазы растянуты и могут сдвигаться в разные годы в зависимости от климатических условий и уровенного режима водоема. В водотоках Ярославской области у B. kaufmanii существует вероятность выпадения фазы созревания семян, поэтому данный вид размножается преимущественно вегетативным путем.</w:t>
      </w:r>
    </w:p>
    <w:p w:rsidR="00B10721" w:rsidRDefault="00BD75C9">
      <w:pPr>
        <w:pStyle w:val="a3"/>
      </w:pPr>
      <w:r>
        <w:t>Список литературы</w:t>
      </w:r>
    </w:p>
    <w:p w:rsidR="00B10721" w:rsidRDefault="00BD75C9">
      <w:pPr>
        <w:pStyle w:val="a3"/>
      </w:pPr>
      <w:r>
        <w:t>1. Барыкина, Р. П. Особенности структуры развития водных лютиков [Текст] / Р. П. Барыкина. - Бюл. МОИП. Отд. биол. - 1988. - Т. 93, Вып. 2. - С. 134144.</w:t>
      </w:r>
    </w:p>
    <w:p w:rsidR="00B10721" w:rsidRDefault="00BD75C9">
      <w:pPr>
        <w:pStyle w:val="a3"/>
      </w:pPr>
      <w:r>
        <w:t>2. Бейдеман, И. Н. Методика изучения фенологии растений и растительных сообществ [Текст] / И. Н. Бейдеман. - Новосибирск : Наука. 1974. - 156 с.</w:t>
      </w:r>
    </w:p>
    <w:p w:rsidR="00B10721" w:rsidRDefault="00BD75C9">
      <w:pPr>
        <w:pStyle w:val="a3"/>
      </w:pPr>
      <w:r>
        <w:t>3. Борисова, И. В. Сезонная динамика растительного сообщества. [Текст] / И. В. Борисова. Полевая геоботаника. - Л. : Наука, 1972. - Т. 4. - С. 5-94.</w:t>
      </w:r>
    </w:p>
    <w:p w:rsidR="00B10721" w:rsidRDefault="00BD75C9">
      <w:pPr>
        <w:pStyle w:val="a3"/>
      </w:pPr>
      <w:r>
        <w:t>4. Ворошилов, В. Н. Ритм развития у растений. [Текст] / В. Н. Ворошилов. - М. : Изд-во АН СССР, 1960. - 135 с.</w:t>
      </w:r>
    </w:p>
    <w:p w:rsidR="00B10721" w:rsidRDefault="00BD75C9">
      <w:pPr>
        <w:pStyle w:val="a3"/>
      </w:pPr>
      <w:r>
        <w:t>5. Дубына, Д. В. Макрофиты - индикаторы изменения природной среды [Текст] / Д. В. Дубына. - Киев : Наук. думка, 1993. - 428 с.</w:t>
      </w:r>
    </w:p>
    <w:p w:rsidR="00B10721" w:rsidRDefault="00BD75C9">
      <w:pPr>
        <w:pStyle w:val="a3"/>
      </w:pPr>
      <w:r>
        <w:t>6. Лебедева, О. А., Лапиров, А. Г. Ритм сезонного развития и морфологическая поливариантность Batrachium circinatum (Sibth.) Spach на Рыбинском водохранилище [Текст] / О. А. Лебедева, А. Г. Лапиров // Биология внутр. вод. - 2009. - №3. - С. 36-40.</w:t>
      </w:r>
    </w:p>
    <w:p w:rsidR="00B10721" w:rsidRDefault="00BD75C9">
      <w:pPr>
        <w:pStyle w:val="a3"/>
      </w:pPr>
      <w:r>
        <w:t>7. Левина, Р. Е. Репродуктивная биология семенных растений. Обзор проблемы [Текст] / Р. Е. Левина. - М. : Наука, 1981. - 96 с.</w:t>
      </w:r>
    </w:p>
    <w:p w:rsidR="00B10721" w:rsidRDefault="00BD75C9">
      <w:pPr>
        <w:pStyle w:val="a3"/>
      </w:pPr>
      <w:r>
        <w:t>8. Пономарев, А. Н. Цветение и опыление злаков [Текст] // А. Н. Пономарев // Учен. записки Перм. унта. - 1964. - Т. 39, № 5. - С. 706-720.</w:t>
      </w:r>
    </w:p>
    <w:p w:rsidR="00B10721" w:rsidRDefault="00BD75C9">
      <w:pPr>
        <w:pStyle w:val="a3"/>
      </w:pPr>
      <w:r>
        <w:t>9. Работнов, Е. А. Вопросы изучения состава популяций для целей фитоценологии [Текст] // Е. А. Работнов. Проблемы ботаники. - М. ; Л. - 1950. Вып.1. - С. 465-483.</w:t>
      </w:r>
    </w:p>
    <w:p w:rsidR="00B10721" w:rsidRDefault="00BD75C9">
      <w:pPr>
        <w:pStyle w:val="a3"/>
      </w:pPr>
      <w:r>
        <w:t>10. Смирнова, О. В., Заугольнова, Л. Б., Торопо- ва, Н. А. Критерии выделения возрастных состояний и особенности хода онтогенеза у растений различных биоморф [Текст] / О. В. Смирнова, Л. Б. Заугольнова,</w:t>
      </w:r>
    </w:p>
    <w:p w:rsidR="00B10721" w:rsidRDefault="00BD75C9">
      <w:pPr>
        <w:pStyle w:val="a3"/>
      </w:pPr>
      <w:r>
        <w:t>Н.А. Торопова // Ценопопуляции растений (основные понятия и структура). - М. : 1976. - С. 14-43.</w:t>
      </w:r>
    </w:p>
    <w:p w:rsidR="00B10721" w:rsidRDefault="00BD75C9">
      <w:pPr>
        <w:pStyle w:val="a3"/>
      </w:pPr>
      <w:r>
        <w:t>11. Экосистема малой реки в измененных условиях среды [Текст]. - М. : Товарищество научных изданий КМК, 2007. - 372 с.</w:t>
      </w:r>
    </w:p>
    <w:p w:rsidR="00B10721" w:rsidRDefault="00BD75C9">
      <w:pPr>
        <w:pStyle w:val="a3"/>
      </w:pPr>
      <w:r>
        <w:t>12. Физико-географическое районирование Нечерноземного центра [Текст]. - М. : Изд-во МГУ, 1963. -184 с.</w:t>
      </w:r>
      <w:bookmarkStart w:id="0" w:name="_GoBack"/>
      <w:bookmarkEnd w:id="0"/>
    </w:p>
    <w:sectPr w:rsidR="00B107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75C9"/>
    <w:rsid w:val="00431017"/>
    <w:rsid w:val="00B10721"/>
    <w:rsid w:val="00BD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E0DF670-3AE3-4E15-84A1-D1EDFC9B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2079</Words>
  <Characters>11856</Characters>
  <Application>Microsoft Office Word</Application>
  <DocSecurity>0</DocSecurity>
  <Lines>98</Lines>
  <Paragraphs>27</Paragraphs>
  <ScaleCrop>false</ScaleCrop>
  <Company>diakov.net</Company>
  <LinksUpToDate>false</LinksUpToDate>
  <CharactersWithSpaces>13908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фенологического развития Batrachium kaufmannii (Ranunculaceae) в малых реках Ярославской области</dc:title>
  <dc:subject/>
  <dc:creator>Irina</dc:creator>
  <cp:keywords/>
  <dc:description/>
  <cp:lastModifiedBy>Irina</cp:lastModifiedBy>
  <cp:revision>2</cp:revision>
  <dcterms:created xsi:type="dcterms:W3CDTF">2014-08-02T20:22:00Z</dcterms:created>
  <dcterms:modified xsi:type="dcterms:W3CDTF">2014-08-02T20:22:00Z</dcterms:modified>
</cp:coreProperties>
</file>