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CA" w:rsidRDefault="008F07CA" w:rsidP="00B44884">
      <w:pPr>
        <w:spacing w:before="260"/>
        <w:ind w:right="-57"/>
        <w:rPr>
          <w:sz w:val="28"/>
          <w:szCs w:val="28"/>
        </w:rPr>
      </w:pPr>
    </w:p>
    <w:p w:rsidR="00CD39CE" w:rsidRDefault="00CD39CE" w:rsidP="00B44884">
      <w:pPr>
        <w:spacing w:before="260"/>
        <w:ind w:right="-57"/>
        <w:rPr>
          <w:sz w:val="28"/>
          <w:szCs w:val="28"/>
        </w:rPr>
      </w:pPr>
    </w:p>
    <w:p w:rsidR="00CD39CE" w:rsidRDefault="00CD39CE" w:rsidP="00B44498">
      <w:pPr>
        <w:rPr>
          <w:b/>
          <w:sz w:val="28"/>
          <w:szCs w:val="28"/>
        </w:rPr>
      </w:pPr>
      <w:r>
        <w:rPr>
          <w:b/>
          <w:sz w:val="28"/>
          <w:szCs w:val="28"/>
        </w:rPr>
        <w:t xml:space="preserve">                                              Содержание.</w:t>
      </w:r>
    </w:p>
    <w:p w:rsidR="00CD39CE" w:rsidRPr="008A46D4" w:rsidRDefault="00CD39CE" w:rsidP="00B44498">
      <w:pPr>
        <w:rPr>
          <w:sz w:val="28"/>
          <w:szCs w:val="28"/>
        </w:rPr>
      </w:pPr>
      <w:r>
        <w:rPr>
          <w:sz w:val="28"/>
          <w:szCs w:val="28"/>
        </w:rPr>
        <w:t>Введение…………………………………………………………………………………………………………….. 3</w:t>
      </w:r>
    </w:p>
    <w:p w:rsidR="00CD39CE" w:rsidRDefault="00CD39CE" w:rsidP="00B44498">
      <w:pPr>
        <w:rPr>
          <w:sz w:val="28"/>
          <w:szCs w:val="28"/>
        </w:rPr>
      </w:pPr>
      <w:r>
        <w:rPr>
          <w:sz w:val="28"/>
          <w:szCs w:val="28"/>
        </w:rPr>
        <w:t>§1.</w:t>
      </w:r>
      <w:r w:rsidRPr="00380A38">
        <w:rPr>
          <w:b/>
          <w:sz w:val="28"/>
          <w:szCs w:val="28"/>
        </w:rPr>
        <w:t xml:space="preserve"> </w:t>
      </w:r>
      <w:r w:rsidRPr="00380A38">
        <w:rPr>
          <w:sz w:val="28"/>
          <w:szCs w:val="28"/>
        </w:rPr>
        <w:t>Общее понятие государственных доходов</w:t>
      </w:r>
      <w:r>
        <w:rPr>
          <w:sz w:val="28"/>
          <w:szCs w:val="28"/>
        </w:rPr>
        <w:t>………………………………………………..4-5</w:t>
      </w:r>
    </w:p>
    <w:p w:rsidR="00CD39CE" w:rsidRDefault="00CD39CE" w:rsidP="00B44498">
      <w:pPr>
        <w:rPr>
          <w:sz w:val="28"/>
          <w:szCs w:val="28"/>
        </w:rPr>
      </w:pPr>
      <w:r>
        <w:rPr>
          <w:b/>
          <w:sz w:val="28"/>
          <w:szCs w:val="28"/>
        </w:rPr>
        <w:t xml:space="preserve"> </w:t>
      </w:r>
      <w:r w:rsidRPr="00380A38">
        <w:rPr>
          <w:sz w:val="28"/>
          <w:szCs w:val="28"/>
        </w:rPr>
        <w:t>§2. Структура государственных доходов</w:t>
      </w:r>
      <w:r>
        <w:rPr>
          <w:sz w:val="28"/>
          <w:szCs w:val="28"/>
        </w:rPr>
        <w:t>……………………………………………………….6-13</w:t>
      </w:r>
    </w:p>
    <w:p w:rsidR="00CD39CE" w:rsidRPr="00380A38" w:rsidRDefault="00CD39CE" w:rsidP="00B44498">
      <w:pPr>
        <w:rPr>
          <w:sz w:val="28"/>
          <w:szCs w:val="28"/>
        </w:rPr>
      </w:pPr>
      <w:r>
        <w:rPr>
          <w:sz w:val="28"/>
          <w:szCs w:val="28"/>
        </w:rPr>
        <w:t xml:space="preserve">     </w:t>
      </w:r>
      <w:r w:rsidRPr="00380A38">
        <w:rPr>
          <w:sz w:val="28"/>
          <w:szCs w:val="28"/>
        </w:rPr>
        <w:t>2.1.</w:t>
      </w:r>
      <w:r>
        <w:rPr>
          <w:sz w:val="28"/>
          <w:szCs w:val="28"/>
        </w:rPr>
        <w:t>Налоговые доходы………………………………………………………………………………..8-10</w:t>
      </w:r>
    </w:p>
    <w:p w:rsidR="00CD39CE" w:rsidRDefault="00CD39CE" w:rsidP="00B44498">
      <w:pPr>
        <w:rPr>
          <w:sz w:val="28"/>
          <w:szCs w:val="28"/>
        </w:rPr>
      </w:pPr>
      <w:r>
        <w:rPr>
          <w:sz w:val="28"/>
          <w:szCs w:val="28"/>
        </w:rPr>
        <w:t xml:space="preserve">        </w:t>
      </w:r>
      <w:r w:rsidRPr="0073374A">
        <w:rPr>
          <w:sz w:val="28"/>
          <w:szCs w:val="28"/>
        </w:rPr>
        <w:t>2.1.1.Понятие налога, налоговой системы, налоговой политики</w:t>
      </w:r>
      <w:r>
        <w:rPr>
          <w:sz w:val="28"/>
          <w:szCs w:val="28"/>
        </w:rPr>
        <w:t>…………….8-9</w:t>
      </w:r>
    </w:p>
    <w:p w:rsidR="00CD39CE" w:rsidRPr="0073374A" w:rsidRDefault="00CD39CE" w:rsidP="00B44498">
      <w:pPr>
        <w:rPr>
          <w:sz w:val="28"/>
          <w:szCs w:val="28"/>
        </w:rPr>
      </w:pPr>
      <w:r>
        <w:rPr>
          <w:sz w:val="28"/>
          <w:szCs w:val="28"/>
        </w:rPr>
        <w:t xml:space="preserve">        </w:t>
      </w:r>
      <w:r w:rsidRPr="0073374A">
        <w:rPr>
          <w:sz w:val="28"/>
          <w:szCs w:val="28"/>
        </w:rPr>
        <w:t>2.1.2. Основные виды налогов</w:t>
      </w:r>
      <w:r>
        <w:rPr>
          <w:sz w:val="28"/>
          <w:szCs w:val="28"/>
        </w:rPr>
        <w:t>………………………………………………………………..10-11</w:t>
      </w:r>
    </w:p>
    <w:p w:rsidR="00CD39CE" w:rsidRPr="0073374A" w:rsidRDefault="00CD39CE" w:rsidP="00B44498">
      <w:pPr>
        <w:rPr>
          <w:sz w:val="28"/>
          <w:szCs w:val="28"/>
        </w:rPr>
      </w:pPr>
      <w:r>
        <w:rPr>
          <w:sz w:val="28"/>
          <w:szCs w:val="28"/>
        </w:rPr>
        <w:t xml:space="preserve">     </w:t>
      </w:r>
      <w:r w:rsidRPr="0073374A">
        <w:rPr>
          <w:sz w:val="28"/>
          <w:szCs w:val="28"/>
        </w:rPr>
        <w:t>2.2. Неналоговые доходы</w:t>
      </w:r>
      <w:r>
        <w:rPr>
          <w:sz w:val="28"/>
          <w:szCs w:val="28"/>
        </w:rPr>
        <w:t>……………………………………………………………………………11-13</w:t>
      </w:r>
    </w:p>
    <w:p w:rsidR="00CD39CE" w:rsidRDefault="00CD39CE" w:rsidP="00B44498">
      <w:pPr>
        <w:rPr>
          <w:sz w:val="28"/>
          <w:szCs w:val="28"/>
        </w:rPr>
      </w:pPr>
      <w:r w:rsidRPr="0073374A">
        <w:rPr>
          <w:sz w:val="28"/>
          <w:szCs w:val="28"/>
        </w:rPr>
        <w:t>§3. Резервы роста государственных доходов России в современных условиях</w:t>
      </w:r>
      <w:r>
        <w:rPr>
          <w:sz w:val="28"/>
          <w:szCs w:val="28"/>
        </w:rPr>
        <w:t>…………………………………………………………………………………………………………..14-15</w:t>
      </w:r>
    </w:p>
    <w:p w:rsidR="00CD39CE" w:rsidRDefault="00CD39CE" w:rsidP="00B44498">
      <w:pPr>
        <w:rPr>
          <w:sz w:val="28"/>
          <w:szCs w:val="28"/>
        </w:rPr>
      </w:pPr>
      <w:r>
        <w:rPr>
          <w:sz w:val="28"/>
          <w:szCs w:val="28"/>
        </w:rPr>
        <w:t>Заключение………………………………………………………………………………………………………….16</w:t>
      </w:r>
    </w:p>
    <w:p w:rsidR="00CD39CE" w:rsidRPr="0073374A" w:rsidRDefault="00CD39CE" w:rsidP="00B44498">
      <w:pPr>
        <w:rPr>
          <w:sz w:val="28"/>
          <w:szCs w:val="28"/>
        </w:rPr>
      </w:pPr>
      <w:r>
        <w:rPr>
          <w:sz w:val="28"/>
          <w:szCs w:val="28"/>
        </w:rPr>
        <w:t>Список используемой литературы……………………………………………………………………..17</w:t>
      </w:r>
    </w:p>
    <w:p w:rsidR="00CD39CE" w:rsidRPr="0073374A" w:rsidRDefault="00CD39CE" w:rsidP="00B44498">
      <w:pPr>
        <w:rPr>
          <w:sz w:val="28"/>
          <w:szCs w:val="28"/>
        </w:rPr>
      </w:pPr>
    </w:p>
    <w:p w:rsidR="00CD39CE" w:rsidRPr="0073374A" w:rsidRDefault="00CD39CE" w:rsidP="00B44498">
      <w:pPr>
        <w:rPr>
          <w:sz w:val="28"/>
          <w:szCs w:val="28"/>
        </w:rPr>
      </w:pPr>
    </w:p>
    <w:p w:rsidR="00CD39CE" w:rsidRPr="00380A38" w:rsidRDefault="00CD39CE" w:rsidP="00B44498">
      <w:pPr>
        <w:rPr>
          <w:sz w:val="28"/>
          <w:szCs w:val="28"/>
        </w:rPr>
      </w:pPr>
    </w:p>
    <w:p w:rsidR="00CD39CE" w:rsidRPr="00380A38" w:rsidRDefault="00CD39CE">
      <w:pPr>
        <w:rPr>
          <w:sz w:val="28"/>
          <w:szCs w:val="28"/>
        </w:rPr>
      </w:pPr>
    </w:p>
    <w:p w:rsidR="00CD39CE" w:rsidRDefault="00CD39CE">
      <w:pPr>
        <w:rPr>
          <w:b/>
          <w:sz w:val="28"/>
          <w:szCs w:val="28"/>
        </w:rPr>
      </w:pPr>
    </w:p>
    <w:p w:rsidR="00CD39CE" w:rsidRDefault="00CD39CE">
      <w:pPr>
        <w:rPr>
          <w:b/>
          <w:sz w:val="28"/>
          <w:szCs w:val="28"/>
        </w:rPr>
      </w:pPr>
    </w:p>
    <w:p w:rsidR="00CD39CE" w:rsidRDefault="00CD39CE">
      <w:pPr>
        <w:rPr>
          <w:b/>
          <w:sz w:val="28"/>
          <w:szCs w:val="28"/>
        </w:rPr>
      </w:pPr>
    </w:p>
    <w:p w:rsidR="00CD39CE" w:rsidRDefault="00CD39CE" w:rsidP="008F5EF1">
      <w:pPr>
        <w:jc w:val="both"/>
        <w:rPr>
          <w:b/>
          <w:sz w:val="28"/>
          <w:szCs w:val="28"/>
        </w:rPr>
      </w:pPr>
    </w:p>
    <w:p w:rsidR="00CD39CE" w:rsidRDefault="00CD39CE" w:rsidP="002A48E9">
      <w:pPr>
        <w:ind w:left="3540"/>
        <w:jc w:val="both"/>
        <w:rPr>
          <w:b/>
          <w:sz w:val="28"/>
          <w:szCs w:val="28"/>
        </w:rPr>
      </w:pPr>
    </w:p>
    <w:p w:rsidR="00CD39CE" w:rsidRDefault="00CD39CE" w:rsidP="002A48E9">
      <w:pPr>
        <w:ind w:left="3540"/>
        <w:jc w:val="both"/>
        <w:rPr>
          <w:b/>
          <w:sz w:val="28"/>
          <w:szCs w:val="28"/>
        </w:rPr>
      </w:pPr>
    </w:p>
    <w:p w:rsidR="00CD39CE" w:rsidRDefault="00CD39CE" w:rsidP="002A48E9">
      <w:pPr>
        <w:ind w:left="3540"/>
        <w:jc w:val="both"/>
        <w:rPr>
          <w:b/>
          <w:sz w:val="28"/>
          <w:szCs w:val="28"/>
        </w:rPr>
      </w:pPr>
    </w:p>
    <w:p w:rsidR="00CD39CE" w:rsidRDefault="00CD39CE" w:rsidP="002A48E9">
      <w:pPr>
        <w:ind w:left="3540"/>
        <w:jc w:val="both"/>
        <w:rPr>
          <w:b/>
          <w:sz w:val="28"/>
          <w:szCs w:val="28"/>
        </w:rPr>
      </w:pPr>
      <w:r>
        <w:rPr>
          <w:b/>
          <w:sz w:val="28"/>
          <w:szCs w:val="28"/>
        </w:rPr>
        <w:t>Введение.</w:t>
      </w:r>
    </w:p>
    <w:p w:rsidR="00CD39CE" w:rsidRDefault="00CD39CE" w:rsidP="008F5EF1">
      <w:pPr>
        <w:jc w:val="both"/>
        <w:rPr>
          <w:sz w:val="28"/>
          <w:szCs w:val="28"/>
        </w:rPr>
      </w:pPr>
      <w:r>
        <w:rPr>
          <w:b/>
          <w:sz w:val="28"/>
          <w:szCs w:val="28"/>
        </w:rPr>
        <w:tab/>
      </w:r>
      <w:r>
        <w:rPr>
          <w:sz w:val="28"/>
          <w:szCs w:val="28"/>
        </w:rPr>
        <w:t xml:space="preserve">На наш взгляд,  данная тема актуальна по своему значению в экономике Российской Федерации. Так как государственные доходы, выражают экономические отношения, возникающие в процессе формирования основного общегосударственного фонда денежных средств. </w:t>
      </w:r>
    </w:p>
    <w:p w:rsidR="00CD39CE" w:rsidRDefault="00CD39CE" w:rsidP="008F5EF1">
      <w:pPr>
        <w:jc w:val="both"/>
        <w:rPr>
          <w:sz w:val="28"/>
          <w:szCs w:val="28"/>
        </w:rPr>
      </w:pPr>
      <w:r>
        <w:rPr>
          <w:sz w:val="28"/>
          <w:szCs w:val="28"/>
        </w:rPr>
        <w:tab/>
        <w:t>На основе государственных доходов и расходов формируется федеральный бюджет  РФ.  В свою очередь от размеров доходов и расходов зависит экономическая стабильность в стране.</w:t>
      </w:r>
    </w:p>
    <w:p w:rsidR="00CD39CE" w:rsidRDefault="00CD39CE" w:rsidP="008F5EF1">
      <w:pPr>
        <w:jc w:val="both"/>
        <w:rPr>
          <w:sz w:val="28"/>
          <w:szCs w:val="28"/>
        </w:rPr>
      </w:pPr>
      <w:r>
        <w:rPr>
          <w:sz w:val="28"/>
          <w:szCs w:val="28"/>
        </w:rPr>
        <w:tab/>
        <w:t>Прежде всего, данная тема интересна тем, что она охватывает все социально-экономические процессы общества.</w:t>
      </w:r>
    </w:p>
    <w:p w:rsidR="00CD39CE" w:rsidRDefault="00CD39CE" w:rsidP="008F5EF1">
      <w:pPr>
        <w:jc w:val="both"/>
        <w:rPr>
          <w:sz w:val="28"/>
          <w:szCs w:val="28"/>
        </w:rPr>
      </w:pPr>
      <w:r>
        <w:rPr>
          <w:sz w:val="28"/>
          <w:szCs w:val="28"/>
        </w:rPr>
        <w:tab/>
        <w:t xml:space="preserve">Целями и задачами данной работы являются: </w:t>
      </w:r>
    </w:p>
    <w:p w:rsidR="00CD39CE" w:rsidRDefault="00CD39CE" w:rsidP="008F5EF1">
      <w:pPr>
        <w:jc w:val="both"/>
        <w:rPr>
          <w:sz w:val="28"/>
          <w:szCs w:val="28"/>
        </w:rPr>
      </w:pPr>
      <w:r>
        <w:rPr>
          <w:sz w:val="28"/>
          <w:szCs w:val="28"/>
        </w:rPr>
        <w:t xml:space="preserve">1)рассмотреть понятие государственных доходов; </w:t>
      </w:r>
    </w:p>
    <w:p w:rsidR="00CD39CE" w:rsidRDefault="00CD39CE" w:rsidP="008F5EF1">
      <w:pPr>
        <w:jc w:val="both"/>
        <w:rPr>
          <w:sz w:val="28"/>
          <w:szCs w:val="28"/>
        </w:rPr>
      </w:pPr>
      <w:r>
        <w:rPr>
          <w:rFonts w:ascii="Times New Roman" w:hAnsi="Times New Roman"/>
          <w:sz w:val="28"/>
          <w:szCs w:val="28"/>
        </w:rPr>
        <w:t>2)подробно рассмотреть основные составляющие государственных доходов,      налоговые и неналоговые поступления;</w:t>
      </w:r>
    </w:p>
    <w:p w:rsidR="00CD39CE" w:rsidRDefault="00CD39CE" w:rsidP="008F5EF1">
      <w:pPr>
        <w:jc w:val="both"/>
        <w:rPr>
          <w:sz w:val="28"/>
          <w:szCs w:val="28"/>
        </w:rPr>
      </w:pPr>
      <w:r>
        <w:rPr>
          <w:sz w:val="28"/>
          <w:szCs w:val="28"/>
        </w:rPr>
        <w:t xml:space="preserve">3)проанализировать состав и структуру государственных доходов на конкретном примере; </w:t>
      </w:r>
    </w:p>
    <w:p w:rsidR="00CD39CE" w:rsidRDefault="00CD39CE" w:rsidP="008F5EF1">
      <w:pPr>
        <w:jc w:val="both"/>
        <w:rPr>
          <w:rFonts w:ascii="Times New Roman" w:hAnsi="Times New Roman"/>
          <w:sz w:val="28"/>
          <w:szCs w:val="28"/>
        </w:rPr>
      </w:pPr>
      <w:r>
        <w:rPr>
          <w:sz w:val="28"/>
          <w:szCs w:val="28"/>
        </w:rPr>
        <w:t xml:space="preserve">4)дать оценку резервам роста государственных доходов в современной России, используя данные №198 – ФЗ от 01.01.08.  </w:t>
      </w:r>
      <w:r>
        <w:rPr>
          <w:rFonts w:ascii="Times New Roman" w:hAnsi="Times New Roman"/>
          <w:sz w:val="28"/>
          <w:szCs w:val="28"/>
        </w:rPr>
        <w:t>«</w:t>
      </w:r>
      <w:r w:rsidRPr="00344041">
        <w:rPr>
          <w:rFonts w:ascii="Times New Roman" w:hAnsi="Times New Roman"/>
          <w:sz w:val="28"/>
          <w:szCs w:val="28"/>
        </w:rPr>
        <w:t xml:space="preserve">О федеральном бюджете на 2008 год и на  плановый </w:t>
      </w:r>
      <w:r>
        <w:rPr>
          <w:rFonts w:ascii="Times New Roman" w:hAnsi="Times New Roman"/>
          <w:sz w:val="28"/>
          <w:szCs w:val="28"/>
        </w:rPr>
        <w:t xml:space="preserve"> </w:t>
      </w:r>
      <w:r w:rsidRPr="00344041">
        <w:rPr>
          <w:rFonts w:ascii="Times New Roman" w:hAnsi="Times New Roman"/>
          <w:sz w:val="28"/>
          <w:szCs w:val="28"/>
        </w:rPr>
        <w:t>период 2009 и 2010  годов</w:t>
      </w:r>
      <w:r>
        <w:rPr>
          <w:rFonts w:ascii="Times New Roman" w:hAnsi="Times New Roman"/>
          <w:sz w:val="28"/>
          <w:szCs w:val="28"/>
        </w:rPr>
        <w:t>»;</w:t>
      </w:r>
    </w:p>
    <w:p w:rsidR="00CD39CE" w:rsidRDefault="00CD39CE" w:rsidP="008F5EF1">
      <w:pPr>
        <w:jc w:val="both"/>
        <w:rPr>
          <w:b/>
          <w:sz w:val="28"/>
          <w:szCs w:val="28"/>
        </w:rPr>
      </w:pPr>
    </w:p>
    <w:p w:rsidR="00CD39CE" w:rsidRDefault="00CD39CE" w:rsidP="008F5EF1">
      <w:pPr>
        <w:jc w:val="both"/>
        <w:rPr>
          <w:b/>
          <w:sz w:val="28"/>
          <w:szCs w:val="28"/>
        </w:rPr>
      </w:pPr>
    </w:p>
    <w:p w:rsidR="00CD39CE" w:rsidRDefault="00CD39CE" w:rsidP="008F5EF1">
      <w:pPr>
        <w:jc w:val="both"/>
        <w:rPr>
          <w:b/>
          <w:sz w:val="28"/>
          <w:szCs w:val="28"/>
        </w:rPr>
      </w:pPr>
    </w:p>
    <w:p w:rsidR="00CD39CE" w:rsidRDefault="00CD39CE" w:rsidP="008F5EF1">
      <w:pPr>
        <w:jc w:val="both"/>
        <w:rPr>
          <w:b/>
          <w:sz w:val="28"/>
          <w:szCs w:val="28"/>
        </w:rPr>
      </w:pPr>
    </w:p>
    <w:p w:rsidR="00CD39CE" w:rsidRDefault="00CD39CE" w:rsidP="008F5EF1">
      <w:pPr>
        <w:jc w:val="both"/>
        <w:rPr>
          <w:b/>
          <w:sz w:val="28"/>
          <w:szCs w:val="28"/>
        </w:rPr>
      </w:pPr>
    </w:p>
    <w:p w:rsidR="00CD39CE" w:rsidRDefault="00CD39CE" w:rsidP="00380A38">
      <w:pPr>
        <w:spacing w:line="360" w:lineRule="auto"/>
        <w:jc w:val="both"/>
        <w:rPr>
          <w:b/>
          <w:sz w:val="28"/>
          <w:szCs w:val="28"/>
        </w:rPr>
      </w:pPr>
    </w:p>
    <w:p w:rsidR="00CD39CE" w:rsidRDefault="00CD39CE" w:rsidP="00380A38">
      <w:pPr>
        <w:spacing w:line="360" w:lineRule="auto"/>
        <w:jc w:val="both"/>
        <w:rPr>
          <w:b/>
          <w:sz w:val="28"/>
          <w:szCs w:val="28"/>
        </w:rPr>
      </w:pPr>
    </w:p>
    <w:p w:rsidR="00CD39CE" w:rsidRDefault="00CD39CE" w:rsidP="00380A38">
      <w:pPr>
        <w:spacing w:line="360" w:lineRule="auto"/>
        <w:jc w:val="both"/>
        <w:rPr>
          <w:b/>
          <w:sz w:val="28"/>
          <w:szCs w:val="28"/>
        </w:rPr>
      </w:pPr>
      <w:r>
        <w:rPr>
          <w:b/>
          <w:sz w:val="28"/>
          <w:szCs w:val="28"/>
        </w:rPr>
        <w:t xml:space="preserve">                </w:t>
      </w:r>
    </w:p>
    <w:p w:rsidR="00CD39CE" w:rsidRDefault="00CD39CE" w:rsidP="00380A38">
      <w:pPr>
        <w:spacing w:line="360" w:lineRule="auto"/>
        <w:jc w:val="both"/>
        <w:rPr>
          <w:b/>
          <w:sz w:val="28"/>
          <w:szCs w:val="28"/>
        </w:rPr>
      </w:pPr>
      <w:r>
        <w:rPr>
          <w:b/>
          <w:sz w:val="28"/>
          <w:szCs w:val="28"/>
        </w:rPr>
        <w:t xml:space="preserve">                  § 1. Общее понятие государственных доходов.</w:t>
      </w:r>
    </w:p>
    <w:p w:rsidR="00CD39CE" w:rsidRDefault="00CD39CE" w:rsidP="008F5EF1">
      <w:pPr>
        <w:spacing w:line="360" w:lineRule="auto"/>
        <w:ind w:firstLine="708"/>
        <w:jc w:val="both"/>
        <w:rPr>
          <w:bCs/>
          <w:sz w:val="28"/>
          <w:szCs w:val="28"/>
        </w:rPr>
      </w:pPr>
      <w:r>
        <w:rPr>
          <w:bCs/>
          <w:sz w:val="28"/>
          <w:szCs w:val="28"/>
        </w:rPr>
        <w:t>В основе формирования структуры доходов государственного бюджета лежит четкое разграничение доходов центрального (федерального) бюджета и бюджетов других уровней, которое соответствует типу государственного устройства страны. Например, в унитарных государствах – Великобритании, Франции, Швеции, Италии и др. – существуют два уровня управления – центральный и местный, которым соответствуют два уровня бюджетов – центральные и местные. В государствах с федеральным управлением, к которым относятся Россия, США, Канада, Германия и ряд других стран, существуют три уровня бюджетов – федеральный, региональные и местные.</w:t>
      </w:r>
    </w:p>
    <w:p w:rsidR="00CD39CE" w:rsidRDefault="00CD39CE" w:rsidP="008F5EF1">
      <w:pPr>
        <w:spacing w:line="360" w:lineRule="auto"/>
        <w:jc w:val="both"/>
        <w:rPr>
          <w:bCs/>
          <w:sz w:val="28"/>
          <w:szCs w:val="28"/>
        </w:rPr>
      </w:pPr>
      <w:r>
        <w:rPr>
          <w:bCs/>
          <w:sz w:val="28"/>
          <w:szCs w:val="28"/>
        </w:rPr>
        <w:tab/>
        <w:t>Бюджетный кодекс РФ, введенный в действие в 2000 г., в отношении бюджетной системы Российской Федерации определяет, что она состоит из трех уровней бюджетов: федерального, субъектов Федерации и местных.</w:t>
      </w:r>
    </w:p>
    <w:p w:rsidR="00CD39CE" w:rsidRDefault="00CD39CE" w:rsidP="008F5EF1">
      <w:pPr>
        <w:spacing w:line="360" w:lineRule="auto"/>
        <w:jc w:val="both"/>
        <w:rPr>
          <w:bCs/>
          <w:sz w:val="28"/>
          <w:szCs w:val="28"/>
        </w:rPr>
      </w:pPr>
      <w:r>
        <w:rPr>
          <w:bCs/>
          <w:sz w:val="28"/>
          <w:szCs w:val="28"/>
        </w:rPr>
        <w:tab/>
        <w:t>Главным (верхним)  звеном современной бюджетной системы Российской Федерации является федеральный, или государственный, бюджет. На нижестоящих, территориальных, уровнях бюджетной системы формируются самостоятельные,  не входящие в состав вышестоящих бюджетов бюджеты следующих уровней:</w:t>
      </w:r>
    </w:p>
    <w:p w:rsidR="00CD39CE" w:rsidRDefault="00CD39CE" w:rsidP="008F5EF1">
      <w:pPr>
        <w:spacing w:line="360" w:lineRule="auto"/>
        <w:jc w:val="both"/>
        <w:rPr>
          <w:bCs/>
          <w:sz w:val="28"/>
          <w:szCs w:val="28"/>
        </w:rPr>
      </w:pPr>
      <w:r>
        <w:rPr>
          <w:bCs/>
          <w:sz w:val="28"/>
          <w:szCs w:val="28"/>
        </w:rPr>
        <w:t>- второй уровень – бюджеты республик; бюджеты краев; бюджеты областей; бюджеты автономных областей; бюджеты автономных округов; бюджеты городов федерального значения (Москва и Санкт-Петербург);</w:t>
      </w:r>
    </w:p>
    <w:p w:rsidR="00CD39CE" w:rsidRDefault="00CD39CE" w:rsidP="008F5EF1">
      <w:pPr>
        <w:spacing w:line="360" w:lineRule="auto"/>
        <w:jc w:val="both"/>
        <w:rPr>
          <w:bCs/>
          <w:sz w:val="28"/>
          <w:szCs w:val="28"/>
        </w:rPr>
      </w:pPr>
      <w:r>
        <w:rPr>
          <w:bCs/>
          <w:sz w:val="28"/>
          <w:szCs w:val="28"/>
        </w:rPr>
        <w:t>-третий уровень – местные бюджеты.</w:t>
      </w:r>
    </w:p>
    <w:p w:rsidR="00CD39CE" w:rsidRDefault="00CD39CE" w:rsidP="008F5EF1">
      <w:pPr>
        <w:spacing w:line="360" w:lineRule="auto"/>
        <w:jc w:val="both"/>
        <w:rPr>
          <w:bCs/>
          <w:sz w:val="28"/>
          <w:szCs w:val="28"/>
        </w:rPr>
      </w:pPr>
      <w:r>
        <w:rPr>
          <w:bCs/>
          <w:sz w:val="28"/>
          <w:szCs w:val="28"/>
        </w:rPr>
        <w:tab/>
        <w:t>Доходы бюджетов РФ обеспечивают основу для удовлетворения потребностей в расходах государства и предоставления государственных кредитов без привлечения заемных средств или средств, накопленных  за предыдущие периоды.</w:t>
      </w:r>
    </w:p>
    <w:p w:rsidR="00CD39CE" w:rsidRDefault="00CD39CE" w:rsidP="008F5EF1">
      <w:pPr>
        <w:spacing w:line="360" w:lineRule="auto"/>
        <w:jc w:val="both"/>
        <w:rPr>
          <w:bCs/>
          <w:sz w:val="28"/>
          <w:szCs w:val="28"/>
        </w:rPr>
      </w:pPr>
      <w:r>
        <w:rPr>
          <w:bCs/>
          <w:sz w:val="28"/>
          <w:szCs w:val="28"/>
        </w:rPr>
        <w:tab/>
        <w:t>Государственные доходы – это денежные средства, поступающие в безвозмездном порядке в соответствии с бюджетным и налоговым законодательством Российской Федерации в распоряжении федеральных органов государственной власти. Доходы группируются по источникам и способам их получения.</w:t>
      </w:r>
      <w:r>
        <w:rPr>
          <w:rStyle w:val="a8"/>
          <w:bCs/>
          <w:sz w:val="28"/>
          <w:szCs w:val="28"/>
        </w:rPr>
        <w:footnoteReference w:id="1"/>
      </w:r>
    </w:p>
    <w:p w:rsidR="00CD39CE" w:rsidRDefault="00CD39CE" w:rsidP="00CF7E34">
      <w:pPr>
        <w:spacing w:line="360" w:lineRule="auto"/>
        <w:jc w:val="both"/>
        <w:rPr>
          <w:bCs/>
          <w:i/>
          <w:sz w:val="28"/>
          <w:szCs w:val="28"/>
        </w:rPr>
      </w:pPr>
      <w:r w:rsidRPr="00C82E7E">
        <w:rPr>
          <w:bCs/>
          <w:i/>
          <w:sz w:val="28"/>
          <w:szCs w:val="28"/>
        </w:rPr>
        <w:tab/>
        <w:t>Средства органов государственного управления, образующиеся за счет доходных операций, состоят из общих доходов и полученных официальных трансфертов.</w:t>
      </w:r>
    </w:p>
    <w:p w:rsidR="00CD39CE" w:rsidRPr="00C82E7E" w:rsidRDefault="00CD39CE" w:rsidP="00CF7E34">
      <w:pPr>
        <w:spacing w:line="360" w:lineRule="auto"/>
        <w:jc w:val="both"/>
        <w:rPr>
          <w:bCs/>
          <w:i/>
          <w:sz w:val="28"/>
          <w:szCs w:val="28"/>
        </w:rPr>
      </w:pPr>
      <w:r>
        <w:rPr>
          <w:bCs/>
          <w:i/>
          <w:sz w:val="28"/>
          <w:szCs w:val="28"/>
        </w:rPr>
        <w:tab/>
      </w:r>
      <w:r>
        <w:rPr>
          <w:bCs/>
          <w:sz w:val="28"/>
          <w:szCs w:val="28"/>
        </w:rPr>
        <w:t xml:space="preserve">Общие доходы состоят из </w:t>
      </w:r>
      <w:r w:rsidRPr="00C82E7E">
        <w:rPr>
          <w:bCs/>
          <w:i/>
          <w:sz w:val="28"/>
          <w:szCs w:val="28"/>
        </w:rPr>
        <w:t xml:space="preserve">текущих доходов </w:t>
      </w:r>
      <w:r w:rsidRPr="00C82E7E">
        <w:rPr>
          <w:bCs/>
          <w:sz w:val="28"/>
          <w:szCs w:val="28"/>
        </w:rPr>
        <w:t>и</w:t>
      </w:r>
      <w:r w:rsidRPr="00C82E7E">
        <w:rPr>
          <w:bCs/>
          <w:i/>
          <w:sz w:val="28"/>
          <w:szCs w:val="28"/>
        </w:rPr>
        <w:t xml:space="preserve"> доходов от операций с капиталом.</w:t>
      </w:r>
    </w:p>
    <w:p w:rsidR="00CD39CE" w:rsidRDefault="00CD39CE" w:rsidP="00CF7E34">
      <w:pPr>
        <w:spacing w:line="360" w:lineRule="auto"/>
        <w:jc w:val="both"/>
        <w:rPr>
          <w:bCs/>
          <w:i/>
          <w:sz w:val="28"/>
          <w:szCs w:val="28"/>
        </w:rPr>
      </w:pPr>
      <w:r w:rsidRPr="00C82E7E">
        <w:rPr>
          <w:bCs/>
          <w:i/>
          <w:sz w:val="28"/>
          <w:szCs w:val="28"/>
        </w:rPr>
        <w:tab/>
        <w:t>Текущие доходы</w:t>
      </w:r>
      <w:r>
        <w:rPr>
          <w:bCs/>
          <w:sz w:val="28"/>
          <w:szCs w:val="28"/>
        </w:rPr>
        <w:t xml:space="preserve"> образуются за счет поступлений </w:t>
      </w:r>
      <w:r w:rsidRPr="00C82E7E">
        <w:rPr>
          <w:bCs/>
          <w:i/>
          <w:sz w:val="28"/>
          <w:szCs w:val="28"/>
        </w:rPr>
        <w:t>налогов</w:t>
      </w:r>
      <w:r>
        <w:rPr>
          <w:bCs/>
          <w:sz w:val="28"/>
          <w:szCs w:val="28"/>
        </w:rPr>
        <w:t xml:space="preserve"> и </w:t>
      </w:r>
      <w:r w:rsidRPr="00C82E7E">
        <w:rPr>
          <w:bCs/>
          <w:i/>
          <w:sz w:val="28"/>
          <w:szCs w:val="28"/>
        </w:rPr>
        <w:t>текущих неналоговых поступлений.</w:t>
      </w:r>
    </w:p>
    <w:p w:rsidR="00CD39CE" w:rsidRDefault="00CD39CE" w:rsidP="00CF7E34">
      <w:pPr>
        <w:spacing w:line="360" w:lineRule="auto"/>
        <w:jc w:val="both"/>
        <w:rPr>
          <w:bCs/>
          <w:sz w:val="28"/>
          <w:szCs w:val="28"/>
        </w:rPr>
      </w:pPr>
      <w:r>
        <w:rPr>
          <w:bCs/>
          <w:i/>
          <w:sz w:val="28"/>
          <w:szCs w:val="28"/>
        </w:rPr>
        <w:tab/>
      </w:r>
      <w:r>
        <w:rPr>
          <w:bCs/>
          <w:sz w:val="28"/>
          <w:szCs w:val="28"/>
        </w:rPr>
        <w:t>Налоги являются наиболее существенным источником государственных доходов. С их помощью в бюджет мобилизуются отчисления от доходов населения,  прибыли предприятий, банков и по другим основаниям. Налоговые поступления представляют собой обязательные, безвозмездные, невозвратные платежи населения и субъектов хозяйствования органом государственного управления, поступающие в установленных законом размерах и в определенные сроки. Их доля в  центральных бюджетах развитых стран составляет 80%. В России за последнее пятилетие сумма налоговых поступлений по федеральному бюджету колебалась в диапазоне 80 – 83 %.</w:t>
      </w:r>
      <w:r>
        <w:rPr>
          <w:rStyle w:val="a8"/>
          <w:bCs/>
          <w:sz w:val="28"/>
          <w:szCs w:val="28"/>
        </w:rPr>
        <w:footnoteReference w:id="2"/>
      </w:r>
    </w:p>
    <w:p w:rsidR="00CD39CE" w:rsidRPr="00B504BD" w:rsidRDefault="00CD39CE" w:rsidP="00CF7E34">
      <w:pPr>
        <w:spacing w:line="360" w:lineRule="auto"/>
        <w:jc w:val="both"/>
        <w:rPr>
          <w:bCs/>
          <w:sz w:val="28"/>
          <w:szCs w:val="28"/>
        </w:rPr>
      </w:pPr>
      <w:r>
        <w:rPr>
          <w:bCs/>
          <w:sz w:val="28"/>
          <w:szCs w:val="28"/>
        </w:rPr>
        <w:tab/>
      </w:r>
    </w:p>
    <w:p w:rsidR="00CD39CE" w:rsidRDefault="00CD39CE" w:rsidP="00CF7E34">
      <w:pPr>
        <w:jc w:val="both"/>
        <w:rPr>
          <w:bCs/>
          <w:sz w:val="28"/>
          <w:szCs w:val="28"/>
        </w:rPr>
      </w:pPr>
    </w:p>
    <w:p w:rsidR="00CD39CE" w:rsidRDefault="00CD39CE" w:rsidP="00CF7E34">
      <w:pPr>
        <w:jc w:val="both"/>
        <w:rPr>
          <w:b/>
          <w:sz w:val="28"/>
          <w:szCs w:val="28"/>
        </w:rPr>
      </w:pPr>
      <w:r>
        <w:rPr>
          <w:b/>
          <w:sz w:val="28"/>
          <w:szCs w:val="28"/>
        </w:rPr>
        <w:t xml:space="preserve">                    </w:t>
      </w:r>
    </w:p>
    <w:p w:rsidR="00CD39CE" w:rsidRDefault="00CD39CE" w:rsidP="00CF7E34">
      <w:pPr>
        <w:jc w:val="both"/>
        <w:rPr>
          <w:b/>
          <w:sz w:val="28"/>
          <w:szCs w:val="28"/>
        </w:rPr>
      </w:pPr>
      <w:r>
        <w:rPr>
          <w:b/>
          <w:sz w:val="28"/>
          <w:szCs w:val="28"/>
        </w:rPr>
        <w:t xml:space="preserve">                         §2. Структура государственных доходов.</w:t>
      </w:r>
    </w:p>
    <w:p w:rsidR="00CD39CE" w:rsidRDefault="00CD39CE" w:rsidP="00CF7E34">
      <w:pPr>
        <w:ind w:firstLine="708"/>
        <w:jc w:val="both"/>
        <w:rPr>
          <w:sz w:val="28"/>
          <w:szCs w:val="28"/>
        </w:rPr>
      </w:pPr>
      <w:r>
        <w:rPr>
          <w:sz w:val="28"/>
          <w:szCs w:val="28"/>
        </w:rPr>
        <w:t>Структуру государственных доходов можно представить следующим образом:</w:t>
      </w:r>
    </w:p>
    <w:p w:rsidR="00CD39CE" w:rsidRDefault="00CD39CE" w:rsidP="00CF7E34">
      <w:pPr>
        <w:jc w:val="both"/>
        <w:rPr>
          <w:sz w:val="28"/>
          <w:szCs w:val="28"/>
        </w:rPr>
      </w:pPr>
      <w:r>
        <w:rPr>
          <w:sz w:val="28"/>
          <w:szCs w:val="28"/>
        </w:rPr>
        <w:t>1.Общие доходы и полученные официальные трансферты.</w:t>
      </w:r>
    </w:p>
    <w:p w:rsidR="00CD39CE" w:rsidRDefault="00CD39CE" w:rsidP="00CF7E34">
      <w:pPr>
        <w:jc w:val="both"/>
        <w:rPr>
          <w:sz w:val="28"/>
          <w:szCs w:val="28"/>
        </w:rPr>
      </w:pPr>
      <w:r>
        <w:rPr>
          <w:sz w:val="28"/>
          <w:szCs w:val="28"/>
        </w:rPr>
        <w:t>2. Общие доходы.</w:t>
      </w:r>
    </w:p>
    <w:p w:rsidR="00CD39CE" w:rsidRDefault="00CD39CE" w:rsidP="00CF7E34">
      <w:pPr>
        <w:jc w:val="both"/>
        <w:rPr>
          <w:sz w:val="28"/>
          <w:szCs w:val="28"/>
        </w:rPr>
      </w:pPr>
      <w:r>
        <w:rPr>
          <w:sz w:val="28"/>
          <w:szCs w:val="28"/>
        </w:rPr>
        <w:t>3. Текущие доходы.</w:t>
      </w:r>
    </w:p>
    <w:p w:rsidR="00CD39CE" w:rsidRDefault="00CD39CE" w:rsidP="00CF7E34">
      <w:pPr>
        <w:jc w:val="both"/>
        <w:rPr>
          <w:sz w:val="28"/>
          <w:szCs w:val="28"/>
        </w:rPr>
      </w:pPr>
      <w:r>
        <w:rPr>
          <w:sz w:val="28"/>
          <w:szCs w:val="28"/>
        </w:rPr>
        <w:t>4. Налоговые поступления.</w:t>
      </w:r>
    </w:p>
    <w:p w:rsidR="00CD39CE" w:rsidRDefault="00CD39CE" w:rsidP="00CF7E34">
      <w:pPr>
        <w:ind w:firstLine="708"/>
        <w:jc w:val="both"/>
        <w:rPr>
          <w:sz w:val="28"/>
          <w:szCs w:val="28"/>
        </w:rPr>
      </w:pPr>
      <w:r>
        <w:rPr>
          <w:sz w:val="28"/>
          <w:szCs w:val="28"/>
        </w:rPr>
        <w:t>- подоходные налоги, налоги на прибыль и прирост капитала;</w:t>
      </w:r>
    </w:p>
    <w:p w:rsidR="00CD39CE" w:rsidRDefault="00CD39CE" w:rsidP="00CF7E34">
      <w:pPr>
        <w:ind w:firstLine="708"/>
        <w:jc w:val="both"/>
        <w:rPr>
          <w:sz w:val="28"/>
          <w:szCs w:val="28"/>
        </w:rPr>
      </w:pPr>
      <w:r>
        <w:rPr>
          <w:sz w:val="28"/>
          <w:szCs w:val="28"/>
        </w:rPr>
        <w:t>- отчисления в государственные  социальные фонды;</w:t>
      </w:r>
    </w:p>
    <w:p w:rsidR="00CD39CE" w:rsidRDefault="00CD39CE" w:rsidP="00CF7E34">
      <w:pPr>
        <w:ind w:firstLine="708"/>
        <w:jc w:val="both"/>
        <w:rPr>
          <w:sz w:val="28"/>
          <w:szCs w:val="28"/>
        </w:rPr>
      </w:pPr>
      <w:r>
        <w:rPr>
          <w:sz w:val="28"/>
          <w:szCs w:val="28"/>
        </w:rPr>
        <w:t>- налоги, взимаемые  в зависимости от фонда оплаты труда;</w:t>
      </w:r>
    </w:p>
    <w:p w:rsidR="00CD39CE" w:rsidRDefault="00CD39CE" w:rsidP="00CF7E34">
      <w:pPr>
        <w:ind w:firstLine="708"/>
        <w:jc w:val="both"/>
        <w:rPr>
          <w:sz w:val="28"/>
          <w:szCs w:val="28"/>
        </w:rPr>
      </w:pPr>
      <w:r>
        <w:rPr>
          <w:sz w:val="28"/>
          <w:szCs w:val="28"/>
        </w:rPr>
        <w:t>- налоги на собственность;</w:t>
      </w:r>
    </w:p>
    <w:p w:rsidR="00CD39CE" w:rsidRDefault="00CD39CE" w:rsidP="00CF7E34">
      <w:pPr>
        <w:ind w:firstLine="708"/>
        <w:jc w:val="both"/>
        <w:rPr>
          <w:sz w:val="28"/>
          <w:szCs w:val="28"/>
        </w:rPr>
      </w:pPr>
      <w:r>
        <w:rPr>
          <w:sz w:val="28"/>
          <w:szCs w:val="28"/>
        </w:rPr>
        <w:t>- внутренние налоги на товары и услуги;</w:t>
      </w:r>
    </w:p>
    <w:p w:rsidR="00CD39CE" w:rsidRDefault="00CD39CE" w:rsidP="00CF7E34">
      <w:pPr>
        <w:ind w:firstLine="708"/>
        <w:jc w:val="both"/>
        <w:rPr>
          <w:sz w:val="28"/>
          <w:szCs w:val="28"/>
        </w:rPr>
      </w:pPr>
      <w:r>
        <w:rPr>
          <w:sz w:val="28"/>
          <w:szCs w:val="28"/>
        </w:rPr>
        <w:t>- налоги на внешнюю торговлю и внешнеэкономические операции;</w:t>
      </w:r>
    </w:p>
    <w:p w:rsidR="00CD39CE" w:rsidRDefault="00CD39CE" w:rsidP="00CF7E34">
      <w:pPr>
        <w:ind w:firstLine="708"/>
        <w:jc w:val="both"/>
        <w:rPr>
          <w:sz w:val="28"/>
          <w:szCs w:val="28"/>
        </w:rPr>
      </w:pPr>
      <w:r>
        <w:rPr>
          <w:sz w:val="28"/>
          <w:szCs w:val="28"/>
        </w:rPr>
        <w:t>-прочие налоги, сборы и пошлины.</w:t>
      </w:r>
    </w:p>
    <w:p w:rsidR="00CD39CE" w:rsidRDefault="00CD39CE" w:rsidP="00CF7E34">
      <w:pPr>
        <w:jc w:val="both"/>
        <w:rPr>
          <w:sz w:val="28"/>
          <w:szCs w:val="28"/>
        </w:rPr>
      </w:pPr>
      <w:r>
        <w:rPr>
          <w:sz w:val="28"/>
          <w:szCs w:val="28"/>
        </w:rPr>
        <w:t>5.Неналоговые поступления:</w:t>
      </w:r>
    </w:p>
    <w:p w:rsidR="00CD39CE" w:rsidRDefault="00CD39CE" w:rsidP="00CF7E34">
      <w:pPr>
        <w:ind w:left="705"/>
        <w:jc w:val="both"/>
        <w:rPr>
          <w:sz w:val="28"/>
          <w:szCs w:val="28"/>
        </w:rPr>
      </w:pPr>
      <w:r>
        <w:rPr>
          <w:sz w:val="28"/>
          <w:szCs w:val="28"/>
        </w:rPr>
        <w:t>-доходы от государственной собственности и предпринимательской деятельности (в том числе прибыль центрального банка);</w:t>
      </w:r>
    </w:p>
    <w:p w:rsidR="00CD39CE" w:rsidRDefault="00CD39CE" w:rsidP="00CF7E34">
      <w:pPr>
        <w:ind w:left="705"/>
        <w:jc w:val="both"/>
        <w:rPr>
          <w:sz w:val="28"/>
          <w:szCs w:val="28"/>
        </w:rPr>
      </w:pPr>
      <w:r>
        <w:rPr>
          <w:sz w:val="28"/>
          <w:szCs w:val="28"/>
        </w:rPr>
        <w:t>-административные сборы и платежи, доходы от продаж;</w:t>
      </w:r>
    </w:p>
    <w:p w:rsidR="00CD39CE" w:rsidRDefault="00CD39CE" w:rsidP="00CF7E34">
      <w:pPr>
        <w:ind w:left="705"/>
        <w:jc w:val="both"/>
        <w:rPr>
          <w:sz w:val="28"/>
          <w:szCs w:val="28"/>
        </w:rPr>
      </w:pPr>
      <w:r>
        <w:rPr>
          <w:sz w:val="28"/>
          <w:szCs w:val="28"/>
        </w:rPr>
        <w:t>-поступления по штрафам и санкциям;</w:t>
      </w:r>
    </w:p>
    <w:p w:rsidR="00CD39CE" w:rsidRDefault="00CD39CE" w:rsidP="00CF7E34">
      <w:pPr>
        <w:ind w:left="705"/>
        <w:jc w:val="both"/>
        <w:rPr>
          <w:sz w:val="28"/>
          <w:szCs w:val="28"/>
        </w:rPr>
      </w:pPr>
      <w:r>
        <w:rPr>
          <w:sz w:val="28"/>
          <w:szCs w:val="28"/>
        </w:rPr>
        <w:t>-прочие неналоговые поступления.</w:t>
      </w:r>
    </w:p>
    <w:p w:rsidR="00CD39CE" w:rsidRDefault="00CD39CE" w:rsidP="00CF7E34">
      <w:pPr>
        <w:jc w:val="both"/>
        <w:rPr>
          <w:sz w:val="28"/>
          <w:szCs w:val="28"/>
        </w:rPr>
      </w:pPr>
      <w:r>
        <w:rPr>
          <w:sz w:val="28"/>
          <w:szCs w:val="28"/>
        </w:rPr>
        <w:t>6.Доходы от операций с капиталом:</w:t>
      </w:r>
    </w:p>
    <w:p w:rsidR="00CD39CE" w:rsidRDefault="00CD39CE" w:rsidP="00CF7E34">
      <w:pPr>
        <w:jc w:val="both"/>
        <w:rPr>
          <w:sz w:val="28"/>
          <w:szCs w:val="28"/>
        </w:rPr>
      </w:pPr>
      <w:r>
        <w:rPr>
          <w:sz w:val="28"/>
          <w:szCs w:val="28"/>
        </w:rPr>
        <w:tab/>
        <w:t>-продажа основного капитала;</w:t>
      </w:r>
    </w:p>
    <w:p w:rsidR="00CD39CE" w:rsidRDefault="00CD39CE" w:rsidP="00CF7E34">
      <w:pPr>
        <w:jc w:val="both"/>
        <w:rPr>
          <w:sz w:val="28"/>
          <w:szCs w:val="28"/>
        </w:rPr>
      </w:pPr>
      <w:r>
        <w:rPr>
          <w:sz w:val="28"/>
          <w:szCs w:val="28"/>
        </w:rPr>
        <w:tab/>
        <w:t>-доходы от реализации государственных запасов;</w:t>
      </w:r>
    </w:p>
    <w:p w:rsidR="00CD39CE" w:rsidRDefault="00CD39CE" w:rsidP="00CF7E34">
      <w:pPr>
        <w:jc w:val="both"/>
        <w:rPr>
          <w:sz w:val="28"/>
          <w:szCs w:val="28"/>
        </w:rPr>
      </w:pPr>
      <w:r>
        <w:rPr>
          <w:sz w:val="28"/>
          <w:szCs w:val="28"/>
        </w:rPr>
        <w:tab/>
        <w:t>-доходы от продажи земли и нематериальных активов;</w:t>
      </w:r>
    </w:p>
    <w:p w:rsidR="00CD39CE" w:rsidRDefault="00CD39CE" w:rsidP="00CF7E34">
      <w:pPr>
        <w:ind w:left="708"/>
        <w:jc w:val="both"/>
        <w:rPr>
          <w:sz w:val="28"/>
          <w:szCs w:val="28"/>
        </w:rPr>
      </w:pPr>
      <w:r>
        <w:rPr>
          <w:sz w:val="28"/>
          <w:szCs w:val="28"/>
        </w:rPr>
        <w:t>-поступления капитальных трансфертов из негосударственных      источников.</w:t>
      </w:r>
    </w:p>
    <w:p w:rsidR="00CD39CE" w:rsidRDefault="00CD39CE" w:rsidP="00CF7E34">
      <w:pPr>
        <w:jc w:val="both"/>
        <w:rPr>
          <w:sz w:val="28"/>
          <w:szCs w:val="28"/>
        </w:rPr>
      </w:pPr>
      <w:r>
        <w:rPr>
          <w:sz w:val="28"/>
          <w:szCs w:val="28"/>
        </w:rPr>
        <w:t>7.Полученные официальные трансферты:</w:t>
      </w:r>
    </w:p>
    <w:p w:rsidR="00CD39CE" w:rsidRDefault="00CD39CE" w:rsidP="00CF7E34">
      <w:pPr>
        <w:jc w:val="both"/>
        <w:rPr>
          <w:sz w:val="28"/>
          <w:szCs w:val="28"/>
        </w:rPr>
      </w:pPr>
      <w:r>
        <w:rPr>
          <w:sz w:val="28"/>
          <w:szCs w:val="28"/>
        </w:rPr>
        <w:tab/>
        <w:t>-от нерезидентов;</w:t>
      </w:r>
    </w:p>
    <w:p w:rsidR="00CD39CE" w:rsidRPr="00556017" w:rsidRDefault="00CD39CE" w:rsidP="00CF7E34">
      <w:pPr>
        <w:jc w:val="both"/>
        <w:rPr>
          <w:sz w:val="28"/>
          <w:szCs w:val="28"/>
        </w:rPr>
      </w:pPr>
      <w:r>
        <w:rPr>
          <w:sz w:val="28"/>
          <w:szCs w:val="28"/>
        </w:rPr>
        <w:tab/>
        <w:t xml:space="preserve">-от других органов государственного управления (дотации, субвенции и др.).                                                                                                                    </w:t>
      </w:r>
      <w:r w:rsidRPr="00556017">
        <w:rPr>
          <w:i/>
          <w:sz w:val="28"/>
          <w:szCs w:val="28"/>
        </w:rPr>
        <w:t>Таблица 1</w:t>
      </w:r>
    </w:p>
    <w:p w:rsidR="00CD39CE" w:rsidRPr="00FA5CB5" w:rsidRDefault="00CD39CE" w:rsidP="00CF7E34">
      <w:pPr>
        <w:jc w:val="both"/>
        <w:rPr>
          <w:b/>
          <w:sz w:val="28"/>
          <w:szCs w:val="28"/>
        </w:rPr>
      </w:pPr>
      <w:r w:rsidRPr="00FA5CB5">
        <w:rPr>
          <w:b/>
          <w:sz w:val="28"/>
          <w:szCs w:val="28"/>
        </w:rPr>
        <w:t xml:space="preserve">            </w:t>
      </w:r>
      <w:r>
        <w:rPr>
          <w:b/>
          <w:sz w:val="28"/>
          <w:szCs w:val="28"/>
        </w:rPr>
        <w:t xml:space="preserve">      </w:t>
      </w:r>
      <w:r w:rsidRPr="00FA5CB5">
        <w:rPr>
          <w:b/>
          <w:sz w:val="28"/>
          <w:szCs w:val="28"/>
        </w:rPr>
        <w:t>Состав и с</w:t>
      </w:r>
      <w:r>
        <w:rPr>
          <w:b/>
          <w:sz w:val="28"/>
          <w:szCs w:val="28"/>
        </w:rPr>
        <w:t xml:space="preserve">труктура доходов бюджета на 2008 </w:t>
      </w:r>
      <w:r w:rsidRPr="00FA5CB5">
        <w:rPr>
          <w:b/>
          <w:sz w:val="28"/>
          <w:szCs w:val="28"/>
        </w:rPr>
        <w:t>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6"/>
        <w:gridCol w:w="1374"/>
        <w:gridCol w:w="1315"/>
        <w:gridCol w:w="1039"/>
      </w:tblGrid>
      <w:tr w:rsidR="00CD39CE" w:rsidRPr="00EC2C4E" w:rsidTr="00EC2C4E">
        <w:tc>
          <w:tcPr>
            <w:tcW w:w="0" w:type="auto"/>
          </w:tcPr>
          <w:p w:rsidR="00CD39CE" w:rsidRPr="00EC2C4E" w:rsidRDefault="00CD39CE" w:rsidP="00EC2C4E">
            <w:pPr>
              <w:spacing w:after="0" w:line="240" w:lineRule="auto"/>
              <w:jc w:val="both"/>
              <w:rPr>
                <w:b/>
                <w:sz w:val="24"/>
                <w:szCs w:val="24"/>
              </w:rPr>
            </w:pPr>
            <w:r w:rsidRPr="00EC2C4E">
              <w:rPr>
                <w:b/>
                <w:sz w:val="24"/>
                <w:szCs w:val="24"/>
              </w:rPr>
              <w:t>Наименование доходов</w:t>
            </w:r>
          </w:p>
        </w:tc>
        <w:tc>
          <w:tcPr>
            <w:tcW w:w="0" w:type="auto"/>
          </w:tcPr>
          <w:p w:rsidR="00CD39CE" w:rsidRPr="00EC2C4E" w:rsidRDefault="00CD39CE" w:rsidP="00EC2C4E">
            <w:pPr>
              <w:spacing w:after="0" w:line="240" w:lineRule="auto"/>
              <w:jc w:val="both"/>
              <w:rPr>
                <w:b/>
                <w:sz w:val="24"/>
                <w:szCs w:val="24"/>
              </w:rPr>
            </w:pPr>
            <w:r w:rsidRPr="00EC2C4E">
              <w:rPr>
                <w:b/>
                <w:sz w:val="24"/>
                <w:szCs w:val="24"/>
              </w:rPr>
              <w:t>Млрд. руб.</w:t>
            </w:r>
          </w:p>
        </w:tc>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Структура, </w:t>
            </w:r>
          </w:p>
          <w:p w:rsidR="00CD39CE" w:rsidRPr="00EC2C4E" w:rsidRDefault="00CD39CE" w:rsidP="00EC2C4E">
            <w:pPr>
              <w:spacing w:after="0" w:line="240" w:lineRule="auto"/>
              <w:jc w:val="both"/>
              <w:rPr>
                <w:b/>
                <w:sz w:val="24"/>
                <w:szCs w:val="24"/>
              </w:rPr>
            </w:pPr>
            <w:r w:rsidRPr="00EC2C4E">
              <w:rPr>
                <w:b/>
                <w:sz w:val="24"/>
                <w:szCs w:val="24"/>
              </w:rPr>
              <w:t>% к итогу</w:t>
            </w:r>
          </w:p>
        </w:tc>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 к ВВП   </w:t>
            </w:r>
          </w:p>
        </w:tc>
      </w:tr>
      <w:tr w:rsidR="00CD39CE" w:rsidRPr="00EC2C4E" w:rsidTr="00EC2C4E">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                 1</w:t>
            </w:r>
          </w:p>
        </w:tc>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       2</w:t>
            </w:r>
          </w:p>
        </w:tc>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       3</w:t>
            </w:r>
          </w:p>
        </w:tc>
        <w:tc>
          <w:tcPr>
            <w:tcW w:w="0" w:type="auto"/>
          </w:tcPr>
          <w:p w:rsidR="00CD39CE" w:rsidRPr="00EC2C4E" w:rsidRDefault="00CD39CE" w:rsidP="00EC2C4E">
            <w:pPr>
              <w:spacing w:after="0" w:line="240" w:lineRule="auto"/>
              <w:jc w:val="both"/>
              <w:rPr>
                <w:b/>
                <w:sz w:val="24"/>
                <w:szCs w:val="24"/>
              </w:rPr>
            </w:pPr>
            <w:r w:rsidRPr="00EC2C4E">
              <w:rPr>
                <w:b/>
                <w:sz w:val="24"/>
                <w:szCs w:val="24"/>
              </w:rPr>
              <w:t xml:space="preserve">     4</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Доходы, всего</w:t>
            </w:r>
          </w:p>
        </w:tc>
        <w:tc>
          <w:tcPr>
            <w:tcW w:w="0" w:type="auto"/>
          </w:tcPr>
          <w:p w:rsidR="00CD39CE" w:rsidRPr="00EC2C4E" w:rsidRDefault="00CD39CE" w:rsidP="00EC2C4E">
            <w:pPr>
              <w:spacing w:after="0" w:line="240" w:lineRule="auto"/>
              <w:jc w:val="both"/>
              <w:rPr>
                <w:sz w:val="28"/>
                <w:szCs w:val="28"/>
              </w:rPr>
            </w:pPr>
            <w:r w:rsidRPr="00EC2C4E">
              <w:rPr>
                <w:sz w:val="28"/>
                <w:szCs w:val="28"/>
              </w:rPr>
              <w:t>3326,0</w:t>
            </w:r>
          </w:p>
        </w:tc>
        <w:tc>
          <w:tcPr>
            <w:tcW w:w="0" w:type="auto"/>
          </w:tcPr>
          <w:p w:rsidR="00CD39CE" w:rsidRPr="00EC2C4E" w:rsidRDefault="00CD39CE" w:rsidP="00EC2C4E">
            <w:pPr>
              <w:spacing w:after="0" w:line="240" w:lineRule="auto"/>
              <w:jc w:val="both"/>
              <w:rPr>
                <w:sz w:val="28"/>
                <w:szCs w:val="28"/>
              </w:rPr>
            </w:pPr>
            <w:r w:rsidRPr="00EC2C4E">
              <w:rPr>
                <w:sz w:val="28"/>
                <w:szCs w:val="28"/>
              </w:rPr>
              <w:t>100,0</w:t>
            </w:r>
          </w:p>
        </w:tc>
        <w:tc>
          <w:tcPr>
            <w:tcW w:w="0" w:type="auto"/>
          </w:tcPr>
          <w:p w:rsidR="00CD39CE" w:rsidRPr="00EC2C4E" w:rsidRDefault="00CD39CE" w:rsidP="00EC2C4E">
            <w:pPr>
              <w:spacing w:after="0" w:line="240" w:lineRule="auto"/>
              <w:jc w:val="both"/>
              <w:rPr>
                <w:sz w:val="28"/>
                <w:szCs w:val="28"/>
              </w:rPr>
            </w:pPr>
            <w:r w:rsidRPr="00EC2C4E">
              <w:rPr>
                <w:sz w:val="28"/>
                <w:szCs w:val="28"/>
              </w:rPr>
              <w:t>17,8</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 xml:space="preserve">      В том числе:</w:t>
            </w: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Налоговые доходы</w:t>
            </w:r>
          </w:p>
        </w:tc>
        <w:tc>
          <w:tcPr>
            <w:tcW w:w="0" w:type="auto"/>
          </w:tcPr>
          <w:p w:rsidR="00CD39CE" w:rsidRPr="00EC2C4E" w:rsidRDefault="00CD39CE" w:rsidP="00EC2C4E">
            <w:pPr>
              <w:spacing w:after="0" w:line="240" w:lineRule="auto"/>
              <w:jc w:val="both"/>
              <w:rPr>
                <w:sz w:val="28"/>
                <w:szCs w:val="28"/>
              </w:rPr>
            </w:pPr>
            <w:r w:rsidRPr="00EC2C4E">
              <w:rPr>
                <w:sz w:val="28"/>
                <w:szCs w:val="28"/>
              </w:rPr>
              <w:t>2232,6</w:t>
            </w:r>
          </w:p>
        </w:tc>
        <w:tc>
          <w:tcPr>
            <w:tcW w:w="0" w:type="auto"/>
          </w:tcPr>
          <w:p w:rsidR="00CD39CE" w:rsidRPr="00EC2C4E" w:rsidRDefault="00CD39CE" w:rsidP="00EC2C4E">
            <w:pPr>
              <w:spacing w:after="0" w:line="240" w:lineRule="auto"/>
              <w:jc w:val="both"/>
              <w:rPr>
                <w:sz w:val="28"/>
                <w:szCs w:val="28"/>
              </w:rPr>
            </w:pPr>
            <w:r w:rsidRPr="00EC2C4E">
              <w:rPr>
                <w:sz w:val="28"/>
                <w:szCs w:val="28"/>
              </w:rPr>
              <w:t>67,1</w:t>
            </w:r>
          </w:p>
        </w:tc>
        <w:tc>
          <w:tcPr>
            <w:tcW w:w="0" w:type="auto"/>
          </w:tcPr>
          <w:p w:rsidR="00CD39CE" w:rsidRPr="00EC2C4E" w:rsidRDefault="00CD39CE" w:rsidP="00EC2C4E">
            <w:pPr>
              <w:spacing w:after="0" w:line="240" w:lineRule="auto"/>
              <w:jc w:val="both"/>
              <w:rPr>
                <w:sz w:val="28"/>
                <w:szCs w:val="28"/>
              </w:rPr>
            </w:pPr>
            <w:r w:rsidRPr="00EC2C4E">
              <w:rPr>
                <w:sz w:val="28"/>
                <w:szCs w:val="28"/>
              </w:rPr>
              <w:t>11,93</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 xml:space="preserve">      Из них:</w:t>
            </w: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Налог на прибыль организаций</w:t>
            </w:r>
          </w:p>
        </w:tc>
        <w:tc>
          <w:tcPr>
            <w:tcW w:w="0" w:type="auto"/>
          </w:tcPr>
          <w:p w:rsidR="00CD39CE" w:rsidRPr="00EC2C4E" w:rsidRDefault="00CD39CE" w:rsidP="00EC2C4E">
            <w:pPr>
              <w:spacing w:after="0" w:line="240" w:lineRule="auto"/>
              <w:jc w:val="both"/>
              <w:rPr>
                <w:sz w:val="28"/>
                <w:szCs w:val="28"/>
              </w:rPr>
            </w:pPr>
            <w:r w:rsidRPr="00EC2C4E">
              <w:rPr>
                <w:sz w:val="28"/>
                <w:szCs w:val="28"/>
              </w:rPr>
              <w:t>259,0</w:t>
            </w:r>
          </w:p>
        </w:tc>
        <w:tc>
          <w:tcPr>
            <w:tcW w:w="0" w:type="auto"/>
          </w:tcPr>
          <w:p w:rsidR="00CD39CE" w:rsidRPr="00EC2C4E" w:rsidRDefault="00CD39CE" w:rsidP="00EC2C4E">
            <w:pPr>
              <w:spacing w:after="0" w:line="240" w:lineRule="auto"/>
              <w:jc w:val="both"/>
              <w:rPr>
                <w:sz w:val="28"/>
                <w:szCs w:val="28"/>
              </w:rPr>
            </w:pPr>
            <w:r w:rsidRPr="00EC2C4E">
              <w:rPr>
                <w:sz w:val="28"/>
                <w:szCs w:val="28"/>
              </w:rPr>
              <w:t>7,8</w:t>
            </w:r>
          </w:p>
        </w:tc>
        <w:tc>
          <w:tcPr>
            <w:tcW w:w="0" w:type="auto"/>
          </w:tcPr>
          <w:p w:rsidR="00CD39CE" w:rsidRPr="00EC2C4E" w:rsidRDefault="00CD39CE" w:rsidP="00EC2C4E">
            <w:pPr>
              <w:spacing w:after="0" w:line="240" w:lineRule="auto"/>
              <w:jc w:val="both"/>
              <w:rPr>
                <w:sz w:val="28"/>
                <w:szCs w:val="28"/>
              </w:rPr>
            </w:pPr>
            <w:r w:rsidRPr="00EC2C4E">
              <w:rPr>
                <w:sz w:val="28"/>
                <w:szCs w:val="28"/>
              </w:rPr>
              <w:t>1,4</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 xml:space="preserve">единый социальный налог, зачисляемый в </w:t>
            </w:r>
          </w:p>
          <w:p w:rsidR="00CD39CE" w:rsidRPr="00EC2C4E" w:rsidRDefault="00CD39CE" w:rsidP="00EC2C4E">
            <w:pPr>
              <w:spacing w:after="0" w:line="240" w:lineRule="auto"/>
              <w:jc w:val="both"/>
              <w:rPr>
                <w:sz w:val="24"/>
                <w:szCs w:val="24"/>
              </w:rPr>
            </w:pPr>
            <w:r w:rsidRPr="00EC2C4E">
              <w:rPr>
                <w:sz w:val="24"/>
                <w:szCs w:val="24"/>
              </w:rPr>
              <w:t>федеральный бюджет (ЕСН)</w:t>
            </w:r>
          </w:p>
        </w:tc>
        <w:tc>
          <w:tcPr>
            <w:tcW w:w="0" w:type="auto"/>
          </w:tcPr>
          <w:p w:rsidR="00CD39CE" w:rsidRPr="00EC2C4E" w:rsidRDefault="00CD39CE" w:rsidP="00EC2C4E">
            <w:pPr>
              <w:spacing w:after="0" w:line="240" w:lineRule="auto"/>
              <w:jc w:val="both"/>
              <w:rPr>
                <w:sz w:val="28"/>
                <w:szCs w:val="28"/>
              </w:rPr>
            </w:pPr>
            <w:r w:rsidRPr="00EC2C4E">
              <w:rPr>
                <w:sz w:val="28"/>
                <w:szCs w:val="28"/>
              </w:rPr>
              <w:t>266,5</w:t>
            </w:r>
          </w:p>
        </w:tc>
        <w:tc>
          <w:tcPr>
            <w:tcW w:w="0" w:type="auto"/>
          </w:tcPr>
          <w:p w:rsidR="00CD39CE" w:rsidRPr="00EC2C4E" w:rsidRDefault="00CD39CE" w:rsidP="00EC2C4E">
            <w:pPr>
              <w:spacing w:after="0" w:line="240" w:lineRule="auto"/>
              <w:jc w:val="both"/>
              <w:rPr>
                <w:sz w:val="28"/>
                <w:szCs w:val="28"/>
              </w:rPr>
            </w:pPr>
            <w:r w:rsidRPr="00EC2C4E">
              <w:rPr>
                <w:sz w:val="28"/>
                <w:szCs w:val="28"/>
              </w:rPr>
              <w:t>8,0</w:t>
            </w:r>
          </w:p>
        </w:tc>
        <w:tc>
          <w:tcPr>
            <w:tcW w:w="0" w:type="auto"/>
          </w:tcPr>
          <w:p w:rsidR="00CD39CE" w:rsidRPr="00EC2C4E" w:rsidRDefault="00CD39CE" w:rsidP="00EC2C4E">
            <w:pPr>
              <w:spacing w:after="0" w:line="240" w:lineRule="auto"/>
              <w:jc w:val="both"/>
              <w:rPr>
                <w:sz w:val="28"/>
                <w:szCs w:val="28"/>
              </w:rPr>
            </w:pPr>
            <w:r w:rsidRPr="00EC2C4E">
              <w:rPr>
                <w:sz w:val="28"/>
                <w:szCs w:val="28"/>
              </w:rPr>
              <w:t>1,4</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налог на добавленную стоимость (НДС)</w:t>
            </w:r>
          </w:p>
        </w:tc>
        <w:tc>
          <w:tcPr>
            <w:tcW w:w="0" w:type="auto"/>
          </w:tcPr>
          <w:p w:rsidR="00CD39CE" w:rsidRPr="00EC2C4E" w:rsidRDefault="00CD39CE" w:rsidP="00EC2C4E">
            <w:pPr>
              <w:spacing w:after="0" w:line="240" w:lineRule="auto"/>
              <w:jc w:val="both"/>
              <w:rPr>
                <w:sz w:val="28"/>
                <w:szCs w:val="28"/>
              </w:rPr>
            </w:pPr>
            <w:r w:rsidRPr="00EC2C4E">
              <w:rPr>
                <w:sz w:val="28"/>
                <w:szCs w:val="28"/>
              </w:rPr>
              <w:t>1120,7</w:t>
            </w:r>
          </w:p>
        </w:tc>
        <w:tc>
          <w:tcPr>
            <w:tcW w:w="0" w:type="auto"/>
          </w:tcPr>
          <w:p w:rsidR="00CD39CE" w:rsidRPr="00EC2C4E" w:rsidRDefault="00CD39CE" w:rsidP="00EC2C4E">
            <w:pPr>
              <w:spacing w:after="0" w:line="240" w:lineRule="auto"/>
              <w:jc w:val="both"/>
              <w:rPr>
                <w:sz w:val="28"/>
                <w:szCs w:val="28"/>
              </w:rPr>
            </w:pPr>
            <w:r w:rsidRPr="00EC2C4E">
              <w:rPr>
                <w:sz w:val="28"/>
                <w:szCs w:val="28"/>
              </w:rPr>
              <w:t>33,7</w:t>
            </w:r>
          </w:p>
        </w:tc>
        <w:tc>
          <w:tcPr>
            <w:tcW w:w="0" w:type="auto"/>
          </w:tcPr>
          <w:p w:rsidR="00CD39CE" w:rsidRPr="00EC2C4E" w:rsidRDefault="00CD39CE" w:rsidP="00EC2C4E">
            <w:pPr>
              <w:spacing w:after="0" w:line="240" w:lineRule="auto"/>
              <w:jc w:val="both"/>
              <w:rPr>
                <w:sz w:val="28"/>
                <w:szCs w:val="28"/>
              </w:rPr>
            </w:pPr>
            <w:r w:rsidRPr="00EC2C4E">
              <w:rPr>
                <w:sz w:val="28"/>
                <w:szCs w:val="28"/>
              </w:rPr>
              <w:t>6,0</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акцизы</w:t>
            </w:r>
          </w:p>
        </w:tc>
        <w:tc>
          <w:tcPr>
            <w:tcW w:w="0" w:type="auto"/>
          </w:tcPr>
          <w:p w:rsidR="00CD39CE" w:rsidRPr="00EC2C4E" w:rsidRDefault="00CD39CE" w:rsidP="00EC2C4E">
            <w:pPr>
              <w:spacing w:after="0" w:line="240" w:lineRule="auto"/>
              <w:jc w:val="both"/>
              <w:rPr>
                <w:sz w:val="28"/>
                <w:szCs w:val="28"/>
              </w:rPr>
            </w:pPr>
            <w:r w:rsidRPr="00EC2C4E">
              <w:rPr>
                <w:sz w:val="28"/>
                <w:szCs w:val="28"/>
              </w:rPr>
              <w:t>84,8</w:t>
            </w:r>
          </w:p>
        </w:tc>
        <w:tc>
          <w:tcPr>
            <w:tcW w:w="0" w:type="auto"/>
          </w:tcPr>
          <w:p w:rsidR="00CD39CE" w:rsidRPr="00EC2C4E" w:rsidRDefault="00CD39CE" w:rsidP="00EC2C4E">
            <w:pPr>
              <w:spacing w:after="0" w:line="240" w:lineRule="auto"/>
              <w:jc w:val="both"/>
              <w:rPr>
                <w:sz w:val="28"/>
                <w:szCs w:val="28"/>
              </w:rPr>
            </w:pPr>
            <w:r w:rsidRPr="00EC2C4E">
              <w:rPr>
                <w:sz w:val="28"/>
                <w:szCs w:val="28"/>
              </w:rPr>
              <w:t>2,5</w:t>
            </w:r>
          </w:p>
        </w:tc>
        <w:tc>
          <w:tcPr>
            <w:tcW w:w="0" w:type="auto"/>
          </w:tcPr>
          <w:p w:rsidR="00CD39CE" w:rsidRPr="00EC2C4E" w:rsidRDefault="00CD39CE" w:rsidP="00EC2C4E">
            <w:pPr>
              <w:spacing w:after="0" w:line="240" w:lineRule="auto"/>
              <w:jc w:val="both"/>
              <w:rPr>
                <w:sz w:val="28"/>
                <w:szCs w:val="28"/>
              </w:rPr>
            </w:pPr>
            <w:r w:rsidRPr="00EC2C4E">
              <w:rPr>
                <w:sz w:val="28"/>
                <w:szCs w:val="28"/>
              </w:rPr>
              <w:t>0,45</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налоги, сборы и регулярные платежи за пользование</w:t>
            </w:r>
          </w:p>
          <w:p w:rsidR="00CD39CE" w:rsidRPr="00EC2C4E" w:rsidRDefault="00CD39CE" w:rsidP="00EC2C4E">
            <w:pPr>
              <w:spacing w:after="0" w:line="240" w:lineRule="auto"/>
              <w:jc w:val="both"/>
              <w:rPr>
                <w:sz w:val="24"/>
                <w:szCs w:val="24"/>
              </w:rPr>
            </w:pPr>
            <w:r w:rsidRPr="00EC2C4E">
              <w:rPr>
                <w:sz w:val="24"/>
                <w:szCs w:val="24"/>
              </w:rPr>
              <w:t>природными ресурсами</w:t>
            </w:r>
          </w:p>
        </w:tc>
        <w:tc>
          <w:tcPr>
            <w:tcW w:w="0" w:type="auto"/>
          </w:tcPr>
          <w:p w:rsidR="00CD39CE" w:rsidRPr="00EC2C4E" w:rsidRDefault="00CD39CE" w:rsidP="00EC2C4E">
            <w:pPr>
              <w:spacing w:after="0" w:line="240" w:lineRule="auto"/>
              <w:jc w:val="both"/>
              <w:rPr>
                <w:sz w:val="28"/>
                <w:szCs w:val="28"/>
              </w:rPr>
            </w:pPr>
            <w:r w:rsidRPr="00EC2C4E">
              <w:rPr>
                <w:sz w:val="28"/>
                <w:szCs w:val="28"/>
              </w:rPr>
              <w:t>483,0</w:t>
            </w:r>
          </w:p>
        </w:tc>
        <w:tc>
          <w:tcPr>
            <w:tcW w:w="0" w:type="auto"/>
          </w:tcPr>
          <w:p w:rsidR="00CD39CE" w:rsidRPr="00EC2C4E" w:rsidRDefault="00CD39CE" w:rsidP="00EC2C4E">
            <w:pPr>
              <w:spacing w:after="0" w:line="240" w:lineRule="auto"/>
              <w:jc w:val="both"/>
              <w:rPr>
                <w:sz w:val="28"/>
                <w:szCs w:val="28"/>
              </w:rPr>
            </w:pPr>
            <w:r w:rsidRPr="00EC2C4E">
              <w:rPr>
                <w:sz w:val="28"/>
                <w:szCs w:val="28"/>
              </w:rPr>
              <w:t>14,5</w:t>
            </w:r>
          </w:p>
        </w:tc>
        <w:tc>
          <w:tcPr>
            <w:tcW w:w="0" w:type="auto"/>
          </w:tcPr>
          <w:p w:rsidR="00CD39CE" w:rsidRPr="00EC2C4E" w:rsidRDefault="00CD39CE" w:rsidP="00EC2C4E">
            <w:pPr>
              <w:spacing w:after="0" w:line="240" w:lineRule="auto"/>
              <w:jc w:val="both"/>
              <w:rPr>
                <w:sz w:val="28"/>
                <w:szCs w:val="28"/>
              </w:rPr>
            </w:pPr>
            <w:r w:rsidRPr="00EC2C4E">
              <w:rPr>
                <w:sz w:val="28"/>
                <w:szCs w:val="28"/>
              </w:rPr>
              <w:t>2,6</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государственная пошлина</w:t>
            </w:r>
          </w:p>
        </w:tc>
        <w:tc>
          <w:tcPr>
            <w:tcW w:w="0" w:type="auto"/>
          </w:tcPr>
          <w:p w:rsidR="00CD39CE" w:rsidRPr="00EC2C4E" w:rsidRDefault="00CD39CE" w:rsidP="00EC2C4E">
            <w:pPr>
              <w:spacing w:after="0" w:line="240" w:lineRule="auto"/>
              <w:jc w:val="both"/>
              <w:rPr>
                <w:sz w:val="28"/>
                <w:szCs w:val="28"/>
              </w:rPr>
            </w:pPr>
            <w:r w:rsidRPr="00EC2C4E">
              <w:rPr>
                <w:sz w:val="28"/>
                <w:szCs w:val="28"/>
              </w:rPr>
              <w:t>18,6</w:t>
            </w:r>
          </w:p>
        </w:tc>
        <w:tc>
          <w:tcPr>
            <w:tcW w:w="0" w:type="auto"/>
          </w:tcPr>
          <w:p w:rsidR="00CD39CE" w:rsidRPr="00EC2C4E" w:rsidRDefault="00CD39CE" w:rsidP="00EC2C4E">
            <w:pPr>
              <w:spacing w:after="0" w:line="240" w:lineRule="auto"/>
              <w:jc w:val="both"/>
              <w:rPr>
                <w:sz w:val="28"/>
                <w:szCs w:val="28"/>
              </w:rPr>
            </w:pPr>
            <w:r w:rsidRPr="00EC2C4E">
              <w:rPr>
                <w:sz w:val="28"/>
                <w:szCs w:val="28"/>
              </w:rPr>
              <w:t>0,6</w:t>
            </w:r>
          </w:p>
        </w:tc>
        <w:tc>
          <w:tcPr>
            <w:tcW w:w="0" w:type="auto"/>
          </w:tcPr>
          <w:p w:rsidR="00CD39CE" w:rsidRPr="00EC2C4E" w:rsidRDefault="00CD39CE" w:rsidP="00EC2C4E">
            <w:pPr>
              <w:spacing w:after="0" w:line="240" w:lineRule="auto"/>
              <w:jc w:val="both"/>
              <w:rPr>
                <w:sz w:val="28"/>
                <w:szCs w:val="28"/>
              </w:rPr>
            </w:pPr>
            <w:r w:rsidRPr="00EC2C4E">
              <w:rPr>
                <w:sz w:val="28"/>
                <w:szCs w:val="28"/>
              </w:rPr>
              <w:t>0,1</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Неналоговые доходы</w:t>
            </w:r>
          </w:p>
        </w:tc>
        <w:tc>
          <w:tcPr>
            <w:tcW w:w="0" w:type="auto"/>
          </w:tcPr>
          <w:p w:rsidR="00CD39CE" w:rsidRPr="00EC2C4E" w:rsidRDefault="00CD39CE" w:rsidP="00EC2C4E">
            <w:pPr>
              <w:spacing w:after="0" w:line="240" w:lineRule="auto"/>
              <w:jc w:val="both"/>
              <w:rPr>
                <w:sz w:val="28"/>
                <w:szCs w:val="28"/>
              </w:rPr>
            </w:pPr>
            <w:r w:rsidRPr="00EC2C4E">
              <w:rPr>
                <w:sz w:val="28"/>
                <w:szCs w:val="28"/>
              </w:rPr>
              <w:t>1093,4</w:t>
            </w:r>
          </w:p>
        </w:tc>
        <w:tc>
          <w:tcPr>
            <w:tcW w:w="0" w:type="auto"/>
          </w:tcPr>
          <w:p w:rsidR="00CD39CE" w:rsidRPr="00EC2C4E" w:rsidRDefault="00CD39CE" w:rsidP="00EC2C4E">
            <w:pPr>
              <w:spacing w:after="0" w:line="240" w:lineRule="auto"/>
              <w:jc w:val="both"/>
              <w:rPr>
                <w:sz w:val="28"/>
                <w:szCs w:val="28"/>
              </w:rPr>
            </w:pPr>
            <w:r w:rsidRPr="00EC2C4E">
              <w:rPr>
                <w:sz w:val="28"/>
                <w:szCs w:val="28"/>
              </w:rPr>
              <w:t>32,9</w:t>
            </w:r>
          </w:p>
        </w:tc>
        <w:tc>
          <w:tcPr>
            <w:tcW w:w="0" w:type="auto"/>
          </w:tcPr>
          <w:p w:rsidR="00CD39CE" w:rsidRPr="00EC2C4E" w:rsidRDefault="00CD39CE" w:rsidP="00EC2C4E">
            <w:pPr>
              <w:spacing w:after="0" w:line="240" w:lineRule="auto"/>
              <w:jc w:val="both"/>
              <w:rPr>
                <w:sz w:val="28"/>
                <w:szCs w:val="28"/>
              </w:rPr>
            </w:pPr>
            <w:r w:rsidRPr="00EC2C4E">
              <w:rPr>
                <w:sz w:val="28"/>
                <w:szCs w:val="28"/>
              </w:rPr>
              <w:t>5,84</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 xml:space="preserve">        Из них:</w:t>
            </w: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c>
          <w:tcPr>
            <w:tcW w:w="0" w:type="auto"/>
          </w:tcPr>
          <w:p w:rsidR="00CD39CE" w:rsidRPr="00EC2C4E" w:rsidRDefault="00CD39CE" w:rsidP="00EC2C4E">
            <w:pPr>
              <w:spacing w:after="0" w:line="240" w:lineRule="auto"/>
              <w:jc w:val="both"/>
              <w:rPr>
                <w:sz w:val="28"/>
                <w:szCs w:val="28"/>
              </w:rPr>
            </w:pP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 xml:space="preserve">доходы от внешнеэкономической деятельности </w:t>
            </w:r>
          </w:p>
          <w:p w:rsidR="00CD39CE" w:rsidRPr="00EC2C4E" w:rsidRDefault="00CD39CE" w:rsidP="00EC2C4E">
            <w:pPr>
              <w:spacing w:after="0" w:line="240" w:lineRule="auto"/>
              <w:jc w:val="both"/>
              <w:rPr>
                <w:sz w:val="24"/>
                <w:szCs w:val="24"/>
              </w:rPr>
            </w:pPr>
            <w:r w:rsidRPr="00EC2C4E">
              <w:rPr>
                <w:sz w:val="24"/>
                <w:szCs w:val="24"/>
              </w:rPr>
              <w:t>(таможенные сборы и пошлины)</w:t>
            </w:r>
          </w:p>
          <w:p w:rsidR="00CD39CE" w:rsidRPr="00EC2C4E" w:rsidRDefault="00CD39CE" w:rsidP="00EC2C4E">
            <w:pPr>
              <w:spacing w:after="0" w:line="240" w:lineRule="auto"/>
              <w:jc w:val="both"/>
              <w:rPr>
                <w:sz w:val="24"/>
                <w:szCs w:val="24"/>
              </w:rPr>
            </w:pPr>
          </w:p>
        </w:tc>
        <w:tc>
          <w:tcPr>
            <w:tcW w:w="0" w:type="auto"/>
          </w:tcPr>
          <w:p w:rsidR="00CD39CE" w:rsidRPr="00EC2C4E" w:rsidRDefault="00CD39CE" w:rsidP="00EC2C4E">
            <w:pPr>
              <w:spacing w:after="0" w:line="240" w:lineRule="auto"/>
              <w:jc w:val="both"/>
              <w:rPr>
                <w:sz w:val="28"/>
                <w:szCs w:val="28"/>
              </w:rPr>
            </w:pPr>
            <w:r w:rsidRPr="00EC2C4E">
              <w:rPr>
                <w:sz w:val="28"/>
                <w:szCs w:val="28"/>
              </w:rPr>
              <w:t>898,5</w:t>
            </w:r>
          </w:p>
        </w:tc>
        <w:tc>
          <w:tcPr>
            <w:tcW w:w="0" w:type="auto"/>
          </w:tcPr>
          <w:p w:rsidR="00CD39CE" w:rsidRPr="00EC2C4E" w:rsidRDefault="00CD39CE" w:rsidP="00EC2C4E">
            <w:pPr>
              <w:spacing w:after="0" w:line="240" w:lineRule="auto"/>
              <w:jc w:val="both"/>
              <w:rPr>
                <w:sz w:val="28"/>
                <w:szCs w:val="28"/>
              </w:rPr>
            </w:pPr>
            <w:r w:rsidRPr="00EC2C4E">
              <w:rPr>
                <w:sz w:val="28"/>
                <w:szCs w:val="28"/>
              </w:rPr>
              <w:t>27,0</w:t>
            </w:r>
          </w:p>
        </w:tc>
        <w:tc>
          <w:tcPr>
            <w:tcW w:w="0" w:type="auto"/>
          </w:tcPr>
          <w:p w:rsidR="00CD39CE" w:rsidRPr="00EC2C4E" w:rsidRDefault="00CD39CE" w:rsidP="00EC2C4E">
            <w:pPr>
              <w:spacing w:after="0" w:line="240" w:lineRule="auto"/>
              <w:jc w:val="both"/>
              <w:rPr>
                <w:sz w:val="28"/>
                <w:szCs w:val="28"/>
              </w:rPr>
            </w:pPr>
            <w:r w:rsidRPr="00EC2C4E">
              <w:rPr>
                <w:sz w:val="28"/>
                <w:szCs w:val="28"/>
              </w:rPr>
              <w:t>4,8</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доходы от использования имущества, находящегося</w:t>
            </w:r>
          </w:p>
          <w:p w:rsidR="00CD39CE" w:rsidRPr="00EC2C4E" w:rsidRDefault="00CD39CE" w:rsidP="00EC2C4E">
            <w:pPr>
              <w:spacing w:after="0" w:line="240" w:lineRule="auto"/>
              <w:jc w:val="both"/>
              <w:rPr>
                <w:sz w:val="24"/>
                <w:szCs w:val="24"/>
              </w:rPr>
            </w:pPr>
            <w:r w:rsidRPr="00EC2C4E">
              <w:rPr>
                <w:sz w:val="24"/>
                <w:szCs w:val="24"/>
              </w:rPr>
              <w:t>в госуд. и  муниц. собственности</w:t>
            </w:r>
          </w:p>
        </w:tc>
        <w:tc>
          <w:tcPr>
            <w:tcW w:w="0" w:type="auto"/>
          </w:tcPr>
          <w:p w:rsidR="00CD39CE" w:rsidRPr="00EC2C4E" w:rsidRDefault="00CD39CE" w:rsidP="00EC2C4E">
            <w:pPr>
              <w:spacing w:after="0" w:line="240" w:lineRule="auto"/>
              <w:jc w:val="both"/>
              <w:rPr>
                <w:sz w:val="28"/>
                <w:szCs w:val="28"/>
              </w:rPr>
            </w:pPr>
            <w:r w:rsidRPr="00EC2C4E">
              <w:rPr>
                <w:sz w:val="28"/>
                <w:szCs w:val="28"/>
              </w:rPr>
              <w:t>73,0</w:t>
            </w:r>
          </w:p>
        </w:tc>
        <w:tc>
          <w:tcPr>
            <w:tcW w:w="0" w:type="auto"/>
          </w:tcPr>
          <w:p w:rsidR="00CD39CE" w:rsidRPr="00EC2C4E" w:rsidRDefault="00CD39CE" w:rsidP="00EC2C4E">
            <w:pPr>
              <w:spacing w:after="0" w:line="240" w:lineRule="auto"/>
              <w:jc w:val="both"/>
              <w:rPr>
                <w:sz w:val="28"/>
                <w:szCs w:val="28"/>
              </w:rPr>
            </w:pPr>
            <w:r w:rsidRPr="00EC2C4E">
              <w:rPr>
                <w:sz w:val="28"/>
                <w:szCs w:val="28"/>
              </w:rPr>
              <w:t>2,2</w:t>
            </w:r>
          </w:p>
        </w:tc>
        <w:tc>
          <w:tcPr>
            <w:tcW w:w="0" w:type="auto"/>
          </w:tcPr>
          <w:p w:rsidR="00CD39CE" w:rsidRPr="00EC2C4E" w:rsidRDefault="00CD39CE" w:rsidP="00EC2C4E">
            <w:pPr>
              <w:spacing w:after="0" w:line="240" w:lineRule="auto"/>
              <w:jc w:val="both"/>
              <w:rPr>
                <w:sz w:val="28"/>
                <w:szCs w:val="28"/>
              </w:rPr>
            </w:pPr>
            <w:r w:rsidRPr="00EC2C4E">
              <w:rPr>
                <w:sz w:val="28"/>
                <w:szCs w:val="28"/>
              </w:rPr>
              <w:t>0,4</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платежи при пользовании природными ресурсами</w:t>
            </w:r>
          </w:p>
        </w:tc>
        <w:tc>
          <w:tcPr>
            <w:tcW w:w="0" w:type="auto"/>
          </w:tcPr>
          <w:p w:rsidR="00CD39CE" w:rsidRPr="00EC2C4E" w:rsidRDefault="00CD39CE" w:rsidP="00EC2C4E">
            <w:pPr>
              <w:spacing w:after="0" w:line="240" w:lineRule="auto"/>
              <w:jc w:val="both"/>
              <w:rPr>
                <w:sz w:val="28"/>
                <w:szCs w:val="28"/>
              </w:rPr>
            </w:pPr>
            <w:r w:rsidRPr="00EC2C4E">
              <w:rPr>
                <w:sz w:val="28"/>
                <w:szCs w:val="28"/>
              </w:rPr>
              <w:t>35,0</w:t>
            </w:r>
          </w:p>
        </w:tc>
        <w:tc>
          <w:tcPr>
            <w:tcW w:w="0" w:type="auto"/>
          </w:tcPr>
          <w:p w:rsidR="00CD39CE" w:rsidRPr="00EC2C4E" w:rsidRDefault="00CD39CE" w:rsidP="00EC2C4E">
            <w:pPr>
              <w:spacing w:after="0" w:line="240" w:lineRule="auto"/>
              <w:jc w:val="both"/>
              <w:rPr>
                <w:sz w:val="28"/>
                <w:szCs w:val="28"/>
              </w:rPr>
            </w:pPr>
            <w:r w:rsidRPr="00EC2C4E">
              <w:rPr>
                <w:sz w:val="28"/>
                <w:szCs w:val="28"/>
              </w:rPr>
              <w:t>1,1</w:t>
            </w:r>
          </w:p>
        </w:tc>
        <w:tc>
          <w:tcPr>
            <w:tcW w:w="0" w:type="auto"/>
          </w:tcPr>
          <w:p w:rsidR="00CD39CE" w:rsidRPr="00EC2C4E" w:rsidRDefault="00CD39CE" w:rsidP="00EC2C4E">
            <w:pPr>
              <w:spacing w:after="0" w:line="240" w:lineRule="auto"/>
              <w:jc w:val="both"/>
              <w:rPr>
                <w:sz w:val="28"/>
                <w:szCs w:val="28"/>
              </w:rPr>
            </w:pPr>
            <w:r w:rsidRPr="00EC2C4E">
              <w:rPr>
                <w:sz w:val="28"/>
                <w:szCs w:val="28"/>
              </w:rPr>
              <w:t>0,2</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доходы от оказания платных услуг и компенсации</w:t>
            </w:r>
          </w:p>
          <w:p w:rsidR="00CD39CE" w:rsidRPr="00EC2C4E" w:rsidRDefault="00CD39CE" w:rsidP="00EC2C4E">
            <w:pPr>
              <w:spacing w:after="0" w:line="240" w:lineRule="auto"/>
              <w:jc w:val="both"/>
              <w:rPr>
                <w:sz w:val="24"/>
                <w:szCs w:val="24"/>
              </w:rPr>
            </w:pPr>
            <w:r w:rsidRPr="00EC2C4E">
              <w:rPr>
                <w:sz w:val="24"/>
                <w:szCs w:val="24"/>
              </w:rPr>
              <w:t>затрат государства</w:t>
            </w:r>
          </w:p>
        </w:tc>
        <w:tc>
          <w:tcPr>
            <w:tcW w:w="0" w:type="auto"/>
          </w:tcPr>
          <w:p w:rsidR="00CD39CE" w:rsidRPr="00EC2C4E" w:rsidRDefault="00CD39CE" w:rsidP="00EC2C4E">
            <w:pPr>
              <w:spacing w:after="0" w:line="240" w:lineRule="auto"/>
              <w:jc w:val="both"/>
              <w:rPr>
                <w:sz w:val="28"/>
                <w:szCs w:val="28"/>
              </w:rPr>
            </w:pPr>
            <w:r w:rsidRPr="00EC2C4E">
              <w:rPr>
                <w:sz w:val="28"/>
                <w:szCs w:val="28"/>
              </w:rPr>
              <w:t>58,1</w:t>
            </w:r>
          </w:p>
        </w:tc>
        <w:tc>
          <w:tcPr>
            <w:tcW w:w="0" w:type="auto"/>
          </w:tcPr>
          <w:p w:rsidR="00CD39CE" w:rsidRPr="00EC2C4E" w:rsidRDefault="00CD39CE" w:rsidP="00EC2C4E">
            <w:pPr>
              <w:spacing w:after="0" w:line="240" w:lineRule="auto"/>
              <w:jc w:val="both"/>
              <w:rPr>
                <w:sz w:val="28"/>
                <w:szCs w:val="28"/>
              </w:rPr>
            </w:pPr>
            <w:r w:rsidRPr="00EC2C4E">
              <w:rPr>
                <w:sz w:val="28"/>
                <w:szCs w:val="28"/>
              </w:rPr>
              <w:t>1,75</w:t>
            </w:r>
          </w:p>
        </w:tc>
        <w:tc>
          <w:tcPr>
            <w:tcW w:w="0" w:type="auto"/>
          </w:tcPr>
          <w:p w:rsidR="00CD39CE" w:rsidRPr="00EC2C4E" w:rsidRDefault="00CD39CE" w:rsidP="00EC2C4E">
            <w:pPr>
              <w:spacing w:after="0" w:line="240" w:lineRule="auto"/>
              <w:jc w:val="both"/>
              <w:rPr>
                <w:sz w:val="28"/>
                <w:szCs w:val="28"/>
              </w:rPr>
            </w:pPr>
            <w:r w:rsidRPr="00EC2C4E">
              <w:rPr>
                <w:sz w:val="28"/>
                <w:szCs w:val="28"/>
              </w:rPr>
              <w:t>0,3</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доходы от продажи материальных и нематериальных</w:t>
            </w:r>
          </w:p>
          <w:p w:rsidR="00CD39CE" w:rsidRPr="00EC2C4E" w:rsidRDefault="00CD39CE" w:rsidP="00EC2C4E">
            <w:pPr>
              <w:spacing w:after="0" w:line="240" w:lineRule="auto"/>
              <w:jc w:val="both"/>
              <w:rPr>
                <w:sz w:val="24"/>
                <w:szCs w:val="24"/>
              </w:rPr>
            </w:pPr>
            <w:r w:rsidRPr="00EC2C4E">
              <w:rPr>
                <w:sz w:val="24"/>
                <w:szCs w:val="24"/>
              </w:rPr>
              <w:t>активов</w:t>
            </w:r>
          </w:p>
        </w:tc>
        <w:tc>
          <w:tcPr>
            <w:tcW w:w="0" w:type="auto"/>
          </w:tcPr>
          <w:p w:rsidR="00CD39CE" w:rsidRPr="00EC2C4E" w:rsidRDefault="00CD39CE" w:rsidP="00EC2C4E">
            <w:pPr>
              <w:spacing w:after="0" w:line="240" w:lineRule="auto"/>
              <w:jc w:val="both"/>
              <w:rPr>
                <w:sz w:val="28"/>
                <w:szCs w:val="28"/>
              </w:rPr>
            </w:pPr>
            <w:r w:rsidRPr="00EC2C4E">
              <w:rPr>
                <w:sz w:val="28"/>
                <w:szCs w:val="28"/>
              </w:rPr>
              <w:t>0,9</w:t>
            </w:r>
          </w:p>
        </w:tc>
        <w:tc>
          <w:tcPr>
            <w:tcW w:w="0" w:type="auto"/>
          </w:tcPr>
          <w:p w:rsidR="00CD39CE" w:rsidRPr="00EC2C4E" w:rsidRDefault="00CD39CE" w:rsidP="00EC2C4E">
            <w:pPr>
              <w:spacing w:after="0" w:line="240" w:lineRule="auto"/>
              <w:jc w:val="both"/>
              <w:rPr>
                <w:sz w:val="28"/>
                <w:szCs w:val="28"/>
              </w:rPr>
            </w:pPr>
            <w:r w:rsidRPr="00EC2C4E">
              <w:rPr>
                <w:sz w:val="28"/>
                <w:szCs w:val="28"/>
              </w:rPr>
              <w:t>0,03</w:t>
            </w:r>
          </w:p>
        </w:tc>
        <w:tc>
          <w:tcPr>
            <w:tcW w:w="0" w:type="auto"/>
          </w:tcPr>
          <w:p w:rsidR="00CD39CE" w:rsidRPr="00EC2C4E" w:rsidRDefault="00CD39CE" w:rsidP="00EC2C4E">
            <w:pPr>
              <w:spacing w:after="0" w:line="240" w:lineRule="auto"/>
              <w:jc w:val="both"/>
              <w:rPr>
                <w:sz w:val="28"/>
                <w:szCs w:val="28"/>
              </w:rPr>
            </w:pPr>
            <w:r w:rsidRPr="00EC2C4E">
              <w:rPr>
                <w:sz w:val="28"/>
                <w:szCs w:val="28"/>
              </w:rPr>
              <w:t xml:space="preserve">    _</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административные платежи и сборы</w:t>
            </w:r>
          </w:p>
        </w:tc>
        <w:tc>
          <w:tcPr>
            <w:tcW w:w="0" w:type="auto"/>
          </w:tcPr>
          <w:p w:rsidR="00CD39CE" w:rsidRPr="00EC2C4E" w:rsidRDefault="00CD39CE" w:rsidP="00EC2C4E">
            <w:pPr>
              <w:spacing w:after="0" w:line="240" w:lineRule="auto"/>
              <w:jc w:val="both"/>
              <w:rPr>
                <w:sz w:val="28"/>
                <w:szCs w:val="28"/>
              </w:rPr>
            </w:pPr>
            <w:r w:rsidRPr="00EC2C4E">
              <w:rPr>
                <w:sz w:val="28"/>
                <w:szCs w:val="28"/>
              </w:rPr>
              <w:t>1,7</w:t>
            </w:r>
          </w:p>
        </w:tc>
        <w:tc>
          <w:tcPr>
            <w:tcW w:w="0" w:type="auto"/>
          </w:tcPr>
          <w:p w:rsidR="00CD39CE" w:rsidRPr="00EC2C4E" w:rsidRDefault="00CD39CE" w:rsidP="00EC2C4E">
            <w:pPr>
              <w:spacing w:after="0" w:line="240" w:lineRule="auto"/>
              <w:jc w:val="both"/>
              <w:rPr>
                <w:sz w:val="28"/>
                <w:szCs w:val="28"/>
              </w:rPr>
            </w:pPr>
            <w:r w:rsidRPr="00EC2C4E">
              <w:rPr>
                <w:sz w:val="28"/>
                <w:szCs w:val="28"/>
              </w:rPr>
              <w:t>0,05</w:t>
            </w:r>
          </w:p>
        </w:tc>
        <w:tc>
          <w:tcPr>
            <w:tcW w:w="0" w:type="auto"/>
          </w:tcPr>
          <w:p w:rsidR="00CD39CE" w:rsidRPr="00EC2C4E" w:rsidRDefault="00CD39CE" w:rsidP="00EC2C4E">
            <w:pPr>
              <w:spacing w:after="0" w:line="240" w:lineRule="auto"/>
              <w:jc w:val="both"/>
              <w:rPr>
                <w:sz w:val="28"/>
                <w:szCs w:val="28"/>
              </w:rPr>
            </w:pPr>
            <w:r w:rsidRPr="00EC2C4E">
              <w:rPr>
                <w:sz w:val="28"/>
                <w:szCs w:val="28"/>
              </w:rPr>
              <w:t>0,01</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штрафы, санкции, возмещение ущерба</w:t>
            </w:r>
          </w:p>
        </w:tc>
        <w:tc>
          <w:tcPr>
            <w:tcW w:w="0" w:type="auto"/>
          </w:tcPr>
          <w:p w:rsidR="00CD39CE" w:rsidRPr="00EC2C4E" w:rsidRDefault="00CD39CE" w:rsidP="00EC2C4E">
            <w:pPr>
              <w:spacing w:after="0" w:line="240" w:lineRule="auto"/>
              <w:jc w:val="both"/>
              <w:rPr>
                <w:sz w:val="28"/>
                <w:szCs w:val="28"/>
              </w:rPr>
            </w:pPr>
            <w:r w:rsidRPr="00EC2C4E">
              <w:rPr>
                <w:sz w:val="28"/>
                <w:szCs w:val="28"/>
              </w:rPr>
              <w:t>1,5</w:t>
            </w:r>
          </w:p>
        </w:tc>
        <w:tc>
          <w:tcPr>
            <w:tcW w:w="0" w:type="auto"/>
          </w:tcPr>
          <w:p w:rsidR="00CD39CE" w:rsidRPr="00EC2C4E" w:rsidRDefault="00CD39CE" w:rsidP="00EC2C4E">
            <w:pPr>
              <w:spacing w:after="0" w:line="240" w:lineRule="auto"/>
              <w:jc w:val="both"/>
              <w:rPr>
                <w:sz w:val="28"/>
                <w:szCs w:val="28"/>
              </w:rPr>
            </w:pPr>
            <w:r w:rsidRPr="00EC2C4E">
              <w:rPr>
                <w:sz w:val="28"/>
                <w:szCs w:val="28"/>
              </w:rPr>
              <w:t>0,04</w:t>
            </w:r>
          </w:p>
        </w:tc>
        <w:tc>
          <w:tcPr>
            <w:tcW w:w="0" w:type="auto"/>
          </w:tcPr>
          <w:p w:rsidR="00CD39CE" w:rsidRPr="00EC2C4E" w:rsidRDefault="00CD39CE" w:rsidP="00EC2C4E">
            <w:pPr>
              <w:spacing w:after="0" w:line="240" w:lineRule="auto"/>
              <w:jc w:val="both"/>
              <w:rPr>
                <w:sz w:val="28"/>
                <w:szCs w:val="28"/>
              </w:rPr>
            </w:pPr>
            <w:r w:rsidRPr="00EC2C4E">
              <w:rPr>
                <w:sz w:val="28"/>
                <w:szCs w:val="28"/>
              </w:rPr>
              <w:t>0,01</w:t>
            </w:r>
          </w:p>
        </w:tc>
      </w:tr>
      <w:tr w:rsidR="00CD39CE" w:rsidRPr="00EC2C4E" w:rsidTr="00EC2C4E">
        <w:tc>
          <w:tcPr>
            <w:tcW w:w="0" w:type="auto"/>
          </w:tcPr>
          <w:p w:rsidR="00CD39CE" w:rsidRPr="00EC2C4E" w:rsidRDefault="00CD39CE" w:rsidP="00EC2C4E">
            <w:pPr>
              <w:spacing w:after="0" w:line="240" w:lineRule="auto"/>
              <w:jc w:val="both"/>
              <w:rPr>
                <w:sz w:val="24"/>
                <w:szCs w:val="24"/>
              </w:rPr>
            </w:pPr>
            <w:r w:rsidRPr="00EC2C4E">
              <w:rPr>
                <w:sz w:val="24"/>
                <w:szCs w:val="24"/>
              </w:rPr>
              <w:t>прочие неналоговые доходы</w:t>
            </w:r>
          </w:p>
        </w:tc>
        <w:tc>
          <w:tcPr>
            <w:tcW w:w="0" w:type="auto"/>
          </w:tcPr>
          <w:p w:rsidR="00CD39CE" w:rsidRPr="00EC2C4E" w:rsidRDefault="00CD39CE" w:rsidP="00EC2C4E">
            <w:pPr>
              <w:spacing w:after="0" w:line="240" w:lineRule="auto"/>
              <w:jc w:val="both"/>
              <w:rPr>
                <w:sz w:val="28"/>
                <w:szCs w:val="28"/>
              </w:rPr>
            </w:pPr>
            <w:r w:rsidRPr="00EC2C4E">
              <w:rPr>
                <w:sz w:val="28"/>
                <w:szCs w:val="28"/>
              </w:rPr>
              <w:t>4,1</w:t>
            </w:r>
          </w:p>
        </w:tc>
        <w:tc>
          <w:tcPr>
            <w:tcW w:w="0" w:type="auto"/>
          </w:tcPr>
          <w:p w:rsidR="00CD39CE" w:rsidRPr="00EC2C4E" w:rsidRDefault="00CD39CE" w:rsidP="00EC2C4E">
            <w:pPr>
              <w:spacing w:after="0" w:line="240" w:lineRule="auto"/>
              <w:jc w:val="both"/>
              <w:rPr>
                <w:sz w:val="28"/>
                <w:szCs w:val="28"/>
              </w:rPr>
            </w:pPr>
            <w:r w:rsidRPr="00EC2C4E">
              <w:rPr>
                <w:sz w:val="28"/>
                <w:szCs w:val="28"/>
              </w:rPr>
              <w:t>0,12</w:t>
            </w:r>
          </w:p>
        </w:tc>
        <w:tc>
          <w:tcPr>
            <w:tcW w:w="0" w:type="auto"/>
          </w:tcPr>
          <w:p w:rsidR="00CD39CE" w:rsidRPr="00EC2C4E" w:rsidRDefault="00CD39CE" w:rsidP="00EC2C4E">
            <w:pPr>
              <w:spacing w:after="0" w:line="240" w:lineRule="auto"/>
              <w:jc w:val="both"/>
              <w:rPr>
                <w:sz w:val="28"/>
                <w:szCs w:val="28"/>
              </w:rPr>
            </w:pPr>
            <w:r w:rsidRPr="00EC2C4E">
              <w:rPr>
                <w:sz w:val="28"/>
                <w:szCs w:val="28"/>
              </w:rPr>
              <w:t>0,02</w:t>
            </w:r>
          </w:p>
        </w:tc>
      </w:tr>
    </w:tbl>
    <w:p w:rsidR="00CD39CE" w:rsidRDefault="00CD39CE" w:rsidP="00CF7E34">
      <w:pPr>
        <w:jc w:val="both"/>
        <w:rPr>
          <w:sz w:val="28"/>
          <w:szCs w:val="28"/>
        </w:rPr>
      </w:pPr>
    </w:p>
    <w:p w:rsidR="00CD39CE" w:rsidRDefault="00CD39CE" w:rsidP="00CF7E34">
      <w:pPr>
        <w:jc w:val="both"/>
        <w:rPr>
          <w:b/>
          <w:sz w:val="28"/>
          <w:szCs w:val="28"/>
        </w:rPr>
      </w:pPr>
    </w:p>
    <w:p w:rsidR="00CD39CE" w:rsidRDefault="00CD39CE" w:rsidP="00CF7E34">
      <w:pPr>
        <w:jc w:val="both"/>
        <w:rPr>
          <w:b/>
          <w:sz w:val="28"/>
          <w:szCs w:val="28"/>
        </w:rPr>
      </w:pPr>
    </w:p>
    <w:p w:rsidR="00CD39CE" w:rsidRDefault="00CD39CE" w:rsidP="00CF7E34">
      <w:pPr>
        <w:jc w:val="both"/>
        <w:rPr>
          <w:b/>
          <w:sz w:val="28"/>
          <w:szCs w:val="28"/>
        </w:rPr>
      </w:pPr>
      <w:r>
        <w:rPr>
          <w:b/>
          <w:sz w:val="28"/>
          <w:szCs w:val="28"/>
        </w:rPr>
        <w:t xml:space="preserve"> 2</w:t>
      </w:r>
      <w:r w:rsidRPr="00FF15DB">
        <w:rPr>
          <w:b/>
          <w:sz w:val="28"/>
          <w:szCs w:val="28"/>
        </w:rPr>
        <w:t>.1</w:t>
      </w:r>
      <w:r>
        <w:rPr>
          <w:b/>
          <w:sz w:val="28"/>
          <w:szCs w:val="28"/>
        </w:rPr>
        <w:t>.</w:t>
      </w:r>
      <w:r w:rsidRPr="00FF15DB">
        <w:rPr>
          <w:b/>
          <w:sz w:val="28"/>
          <w:szCs w:val="28"/>
        </w:rPr>
        <w:t>Налоговые доходы.</w:t>
      </w:r>
    </w:p>
    <w:p w:rsidR="00CD39CE" w:rsidRDefault="00CD39CE" w:rsidP="00CF7E34">
      <w:pPr>
        <w:jc w:val="both"/>
        <w:rPr>
          <w:b/>
          <w:sz w:val="28"/>
          <w:szCs w:val="28"/>
        </w:rPr>
      </w:pPr>
      <w:r>
        <w:rPr>
          <w:b/>
          <w:sz w:val="28"/>
          <w:szCs w:val="28"/>
        </w:rPr>
        <w:t>2.1.1.Понятие налога, налоговой системы, налоговой политики.</w:t>
      </w:r>
    </w:p>
    <w:p w:rsidR="00CD39CE" w:rsidRDefault="00CD39CE" w:rsidP="00CF7E34">
      <w:pPr>
        <w:jc w:val="both"/>
        <w:rPr>
          <w:sz w:val="28"/>
          <w:szCs w:val="28"/>
        </w:rPr>
      </w:pPr>
      <w:r>
        <w:rPr>
          <w:b/>
          <w:sz w:val="28"/>
          <w:szCs w:val="28"/>
        </w:rPr>
        <w:tab/>
      </w:r>
      <w:r>
        <w:rPr>
          <w:sz w:val="28"/>
          <w:szCs w:val="28"/>
        </w:rPr>
        <w:t>Налог, налоговая система, налоговая политика – это многоаспектные экономические категории, неразрывно связанные между собой.</w:t>
      </w:r>
    </w:p>
    <w:p w:rsidR="00CD39CE" w:rsidRDefault="00CD39CE" w:rsidP="00CF7E34">
      <w:pPr>
        <w:jc w:val="both"/>
        <w:rPr>
          <w:sz w:val="28"/>
          <w:szCs w:val="28"/>
        </w:rPr>
      </w:pPr>
      <w:r>
        <w:rPr>
          <w:sz w:val="28"/>
          <w:szCs w:val="28"/>
        </w:rPr>
        <w:tab/>
        <w:t>Налог –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и поступающий им в заранее установленных законом размерах и в определенные сроки.</w:t>
      </w:r>
      <w:r>
        <w:rPr>
          <w:rStyle w:val="a8"/>
          <w:sz w:val="28"/>
          <w:szCs w:val="28"/>
        </w:rPr>
        <w:footnoteReference w:id="3"/>
      </w:r>
      <w:r>
        <w:rPr>
          <w:sz w:val="28"/>
          <w:szCs w:val="28"/>
        </w:rPr>
        <w:t xml:space="preserve"> Налоги – это главный источник формирования государственных  доходов.</w:t>
      </w:r>
    </w:p>
    <w:p w:rsidR="00CD39CE" w:rsidRDefault="00CD39CE" w:rsidP="00CF7E34">
      <w:pPr>
        <w:jc w:val="both"/>
        <w:rPr>
          <w:sz w:val="28"/>
          <w:szCs w:val="28"/>
        </w:rPr>
      </w:pPr>
      <w:r>
        <w:rPr>
          <w:sz w:val="28"/>
          <w:szCs w:val="28"/>
        </w:rPr>
        <w:tab/>
        <w:t>В современной налоговой практике для характеристики налоговых систем и их структурных составляющих применяются различные классификации налогов.</w:t>
      </w:r>
    </w:p>
    <w:p w:rsidR="00CD39CE" w:rsidRDefault="00CD39CE" w:rsidP="00CF7E34">
      <w:pPr>
        <w:jc w:val="both"/>
        <w:rPr>
          <w:sz w:val="28"/>
          <w:szCs w:val="28"/>
        </w:rPr>
      </w:pPr>
      <w:r>
        <w:rPr>
          <w:sz w:val="28"/>
          <w:szCs w:val="28"/>
        </w:rPr>
        <w:tab/>
        <w:t xml:space="preserve">Выделяют </w:t>
      </w:r>
      <w:r w:rsidRPr="00EA3B14">
        <w:rPr>
          <w:i/>
          <w:sz w:val="28"/>
          <w:szCs w:val="28"/>
        </w:rPr>
        <w:t xml:space="preserve">прямые </w:t>
      </w:r>
      <w:r>
        <w:rPr>
          <w:sz w:val="28"/>
          <w:szCs w:val="28"/>
        </w:rPr>
        <w:t xml:space="preserve">и </w:t>
      </w:r>
      <w:r w:rsidRPr="00EA3B14">
        <w:rPr>
          <w:i/>
          <w:sz w:val="28"/>
          <w:szCs w:val="28"/>
        </w:rPr>
        <w:t>косвенные</w:t>
      </w:r>
      <w:r>
        <w:rPr>
          <w:sz w:val="28"/>
          <w:szCs w:val="28"/>
        </w:rPr>
        <w:t xml:space="preserve"> налоги. </w:t>
      </w:r>
      <w:r>
        <w:rPr>
          <w:i/>
          <w:sz w:val="28"/>
          <w:szCs w:val="28"/>
        </w:rPr>
        <w:t xml:space="preserve"> Косвенные налоги </w:t>
      </w:r>
      <w:r>
        <w:rPr>
          <w:sz w:val="28"/>
          <w:szCs w:val="28"/>
        </w:rPr>
        <w:t xml:space="preserve">взимаются через цену товара и вытекают из хозяйственных актов и оборотов, финансовых операций (акцизы, НДС, таможенная пошлина, налог с продаж, налог с оборота и др.). </w:t>
      </w:r>
      <w:r w:rsidRPr="00EA3B14">
        <w:rPr>
          <w:i/>
          <w:sz w:val="28"/>
          <w:szCs w:val="28"/>
        </w:rPr>
        <w:t>Прямые налоги</w:t>
      </w:r>
      <w:r>
        <w:rPr>
          <w:sz w:val="28"/>
          <w:szCs w:val="28"/>
        </w:rPr>
        <w:t xml:space="preserve"> взимаются в процессе накопления материальных благ непосредственно с доходов или имущества налогоплательщиков (подоходный налог, налог на прибыль, ресурсные платежи, налоги на имущество, подвергаемое налогообложению, земельный налог и др.)</w:t>
      </w:r>
    </w:p>
    <w:p w:rsidR="00CD39CE" w:rsidRDefault="00CD39CE" w:rsidP="00CF7E34">
      <w:pPr>
        <w:jc w:val="both"/>
        <w:rPr>
          <w:sz w:val="28"/>
          <w:szCs w:val="28"/>
        </w:rPr>
      </w:pPr>
      <w:r>
        <w:rPr>
          <w:sz w:val="28"/>
          <w:szCs w:val="28"/>
        </w:rPr>
        <w:tab/>
        <w:t>По субъекту – налогоплательщику выделяют налоги: с физических лиц (подоходный налог, налог на имущество физических лиц и др.); с предприятий и организаций (юридических лиц) (налог на прибыль, налог на добавленную стоимость, налог на имущество предприятий и организаций и др.); смешанные налоги, уплачиваемые как физическими лицами, так и предприятиями и организациями (госпошлина, некоторые таможенные пошлины, налог  с владельцев транспортных средств).</w:t>
      </w:r>
    </w:p>
    <w:p w:rsidR="00CD39CE" w:rsidRDefault="00CD39CE" w:rsidP="00661E5D">
      <w:pPr>
        <w:ind w:firstLine="708"/>
        <w:jc w:val="both"/>
        <w:rPr>
          <w:sz w:val="28"/>
          <w:szCs w:val="28"/>
        </w:rPr>
      </w:pPr>
      <w:r>
        <w:rPr>
          <w:sz w:val="28"/>
          <w:szCs w:val="28"/>
        </w:rPr>
        <w:t xml:space="preserve">Исходя из критерия многоуровневости бюджетной системы, совукпность налогов и сборов подразделяется на три группы (вида): </w:t>
      </w:r>
    </w:p>
    <w:p w:rsidR="00CD39CE" w:rsidRDefault="00CD39CE" w:rsidP="00661E5D">
      <w:pPr>
        <w:ind w:firstLine="708"/>
        <w:jc w:val="both"/>
        <w:rPr>
          <w:sz w:val="28"/>
          <w:szCs w:val="28"/>
        </w:rPr>
      </w:pPr>
      <w:r>
        <w:rPr>
          <w:sz w:val="28"/>
          <w:szCs w:val="28"/>
        </w:rPr>
        <w:t>а) федеральные налоги;</w:t>
      </w:r>
    </w:p>
    <w:p w:rsidR="00CD39CE" w:rsidRDefault="00CD39CE" w:rsidP="00661E5D">
      <w:pPr>
        <w:ind w:left="708"/>
        <w:jc w:val="both"/>
        <w:rPr>
          <w:sz w:val="28"/>
          <w:szCs w:val="28"/>
        </w:rPr>
      </w:pPr>
      <w:r>
        <w:rPr>
          <w:sz w:val="28"/>
          <w:szCs w:val="28"/>
        </w:rPr>
        <w:t>б) налоги субъектов РФ – республик, краев, областей и автономных     округов;</w:t>
      </w:r>
    </w:p>
    <w:p w:rsidR="00CD39CE" w:rsidRDefault="00CD39CE" w:rsidP="00661E5D">
      <w:pPr>
        <w:ind w:left="708"/>
        <w:jc w:val="both"/>
        <w:rPr>
          <w:sz w:val="28"/>
          <w:szCs w:val="28"/>
        </w:rPr>
      </w:pPr>
      <w:r>
        <w:rPr>
          <w:sz w:val="28"/>
          <w:szCs w:val="28"/>
        </w:rPr>
        <w:t>в) местные налоги.</w:t>
      </w:r>
    </w:p>
    <w:p w:rsidR="00CD39CE" w:rsidRDefault="00CD39CE" w:rsidP="00CF7E34">
      <w:pPr>
        <w:jc w:val="both"/>
        <w:rPr>
          <w:sz w:val="28"/>
          <w:szCs w:val="28"/>
        </w:rPr>
      </w:pPr>
      <w:r>
        <w:rPr>
          <w:sz w:val="28"/>
          <w:szCs w:val="28"/>
        </w:rPr>
        <w:tab/>
        <w:t>Также существуют различные классификации налогов, такие как: по порядку введения, по уровню бюджета, по характеру использования налогового платежа, по периодичности уплаты налога, по объектам налогообложения и др.</w:t>
      </w:r>
    </w:p>
    <w:p w:rsidR="00CD39CE" w:rsidRDefault="00CD39CE" w:rsidP="00CF7E34">
      <w:pPr>
        <w:jc w:val="both"/>
        <w:rPr>
          <w:sz w:val="28"/>
          <w:szCs w:val="28"/>
        </w:rPr>
      </w:pPr>
      <w:r>
        <w:rPr>
          <w:sz w:val="28"/>
          <w:szCs w:val="28"/>
        </w:rPr>
        <w:tab/>
        <w:t>Существуют и другие классификации налогов. В соответствии с возрастанием роли налогов в механизме экономического регулирования современной рыночной экономики расширением функций налогообложения на национальном и межгосударственных уровнях их разнообразие будет возрастать.</w:t>
      </w:r>
      <w:r>
        <w:rPr>
          <w:rStyle w:val="a8"/>
          <w:sz w:val="28"/>
          <w:szCs w:val="28"/>
        </w:rPr>
        <w:footnoteReference w:id="4"/>
      </w:r>
    </w:p>
    <w:p w:rsidR="00CD39CE" w:rsidRDefault="00CD39CE" w:rsidP="00CF7E34">
      <w:pPr>
        <w:jc w:val="both"/>
        <w:rPr>
          <w:b/>
          <w:sz w:val="28"/>
          <w:szCs w:val="28"/>
        </w:rPr>
      </w:pPr>
    </w:p>
    <w:p w:rsidR="00CD39CE" w:rsidRPr="00C3036B" w:rsidRDefault="00CD39CE" w:rsidP="00CF7E34">
      <w:pPr>
        <w:jc w:val="both"/>
        <w:rPr>
          <w:b/>
          <w:sz w:val="28"/>
          <w:szCs w:val="28"/>
        </w:rPr>
      </w:pPr>
      <w:r w:rsidRPr="00C3036B">
        <w:rPr>
          <w:b/>
          <w:sz w:val="28"/>
          <w:szCs w:val="28"/>
        </w:rPr>
        <w:t>2.1.2. Основные виды налогов.</w:t>
      </w:r>
    </w:p>
    <w:p w:rsidR="00CD39CE" w:rsidRDefault="00CD39CE" w:rsidP="00CF7E34">
      <w:pPr>
        <w:jc w:val="both"/>
        <w:rPr>
          <w:sz w:val="28"/>
          <w:szCs w:val="28"/>
        </w:rPr>
      </w:pPr>
      <w:r>
        <w:rPr>
          <w:sz w:val="28"/>
          <w:szCs w:val="28"/>
        </w:rPr>
        <w:tab/>
        <w:t>Среди налоговых поступлений основными видами налог являются:</w:t>
      </w:r>
    </w:p>
    <w:p w:rsidR="00CD39CE" w:rsidRDefault="00CD39CE" w:rsidP="00DA6784">
      <w:pPr>
        <w:ind w:firstLine="708"/>
        <w:jc w:val="both"/>
        <w:rPr>
          <w:sz w:val="28"/>
          <w:szCs w:val="28"/>
        </w:rPr>
      </w:pPr>
      <w:r>
        <w:rPr>
          <w:i/>
          <w:sz w:val="28"/>
          <w:szCs w:val="28"/>
        </w:rPr>
        <w:t>1)п</w:t>
      </w:r>
      <w:r w:rsidRPr="00DA6784">
        <w:rPr>
          <w:i/>
          <w:sz w:val="28"/>
          <w:szCs w:val="28"/>
        </w:rPr>
        <w:t xml:space="preserve">одоходные налоги, налоги на прибыль и на увеличение рыночной стоимости капитала. </w:t>
      </w:r>
      <w:r w:rsidRPr="00DA6784">
        <w:rPr>
          <w:sz w:val="28"/>
          <w:szCs w:val="28"/>
        </w:rPr>
        <w:t>В эту группу налогов включаются налоги, взимаемые с чистого дохода отдельных лиц</w:t>
      </w:r>
      <w:r>
        <w:rPr>
          <w:sz w:val="28"/>
          <w:szCs w:val="28"/>
        </w:rPr>
        <w:t>, с прибыли предприятий, организаций, банков и др., а также на прирост стоимости капитала, например, за счет операций с ценными бумагами и другими активами или продажи земли;</w:t>
      </w:r>
    </w:p>
    <w:p w:rsidR="00CD39CE" w:rsidRDefault="00CD39CE" w:rsidP="00DA6784">
      <w:pPr>
        <w:ind w:firstLine="708"/>
        <w:jc w:val="both"/>
        <w:rPr>
          <w:sz w:val="28"/>
          <w:szCs w:val="28"/>
        </w:rPr>
      </w:pPr>
      <w:r>
        <w:rPr>
          <w:sz w:val="28"/>
          <w:szCs w:val="28"/>
        </w:rPr>
        <w:t>2)</w:t>
      </w:r>
      <w:r w:rsidRPr="00DA6784">
        <w:rPr>
          <w:i/>
          <w:sz w:val="28"/>
          <w:szCs w:val="28"/>
        </w:rPr>
        <w:t xml:space="preserve">отчисления работодателей и работников в единый государственный социальный внебюджетный фонд </w:t>
      </w:r>
      <w:r>
        <w:rPr>
          <w:sz w:val="28"/>
          <w:szCs w:val="28"/>
        </w:rPr>
        <w:t>– пенсионный, социального страхования, медицинского страхования и др.  Отчисления в социальные внебюджетные фонды характеризуются как социальный налог  или взносы в фонды социального страхования, а не как страховые взносы в силу их обязательности. В российской практике отдельные социальные фонды для государственных служащих не формируются, а сохраняется исторически сложившееся формирование внебюджетных социальных фондов для всех категорий населения;</w:t>
      </w:r>
    </w:p>
    <w:p w:rsidR="00CD39CE" w:rsidRDefault="00CD39CE" w:rsidP="00DA6784">
      <w:pPr>
        <w:ind w:firstLine="708"/>
        <w:jc w:val="both"/>
        <w:rPr>
          <w:sz w:val="28"/>
          <w:szCs w:val="28"/>
        </w:rPr>
      </w:pPr>
      <w:r>
        <w:rPr>
          <w:sz w:val="28"/>
          <w:szCs w:val="28"/>
        </w:rPr>
        <w:t>3)</w:t>
      </w:r>
      <w:r w:rsidRPr="003109D6">
        <w:rPr>
          <w:i/>
          <w:sz w:val="28"/>
          <w:szCs w:val="28"/>
        </w:rPr>
        <w:t>налоги на собственность</w:t>
      </w:r>
      <w:r>
        <w:rPr>
          <w:sz w:val="28"/>
          <w:szCs w:val="28"/>
        </w:rPr>
        <w:t>. В эту группу входят налог на имущество юридических и физических лиц, на облагаемое налогом имущество, переходящее в порядке наследования и дарения, земельный налог, налог с владельцев транспортных средств;</w:t>
      </w:r>
    </w:p>
    <w:p w:rsidR="00CD39CE" w:rsidRDefault="00CD39CE" w:rsidP="00DA6784">
      <w:pPr>
        <w:ind w:firstLine="708"/>
        <w:jc w:val="both"/>
        <w:rPr>
          <w:sz w:val="28"/>
          <w:szCs w:val="28"/>
        </w:rPr>
      </w:pPr>
      <w:r>
        <w:rPr>
          <w:sz w:val="28"/>
          <w:szCs w:val="28"/>
        </w:rPr>
        <w:t>4)</w:t>
      </w:r>
      <w:r w:rsidRPr="00F32EF0">
        <w:rPr>
          <w:i/>
          <w:sz w:val="28"/>
          <w:szCs w:val="28"/>
        </w:rPr>
        <w:t>внутренние налоги на товары и услуги.</w:t>
      </w:r>
      <w:r>
        <w:rPr>
          <w:i/>
          <w:sz w:val="28"/>
          <w:szCs w:val="28"/>
        </w:rPr>
        <w:t xml:space="preserve"> </w:t>
      </w:r>
      <w:r>
        <w:rPr>
          <w:sz w:val="28"/>
          <w:szCs w:val="28"/>
        </w:rPr>
        <w:t>К ним относятся: налог на добавленную стоимость, акцизы, налоги на пользователей автомобильных дорог, на приобретение транспортных средств, содержание жилищного фонда, сбор со сделок, совершаемых на биржах, лицензионные сборы за право производства и торговли спиртными напитками;</w:t>
      </w:r>
    </w:p>
    <w:p w:rsidR="00CD39CE" w:rsidRPr="00F32EF0" w:rsidRDefault="00CD39CE" w:rsidP="00DA6784">
      <w:pPr>
        <w:ind w:firstLine="708"/>
        <w:jc w:val="both"/>
        <w:rPr>
          <w:sz w:val="28"/>
          <w:szCs w:val="28"/>
        </w:rPr>
      </w:pPr>
      <w:r>
        <w:rPr>
          <w:sz w:val="28"/>
          <w:szCs w:val="28"/>
        </w:rPr>
        <w:t>5)</w:t>
      </w:r>
      <w:r w:rsidRPr="00F32EF0">
        <w:rPr>
          <w:i/>
          <w:sz w:val="28"/>
          <w:szCs w:val="28"/>
        </w:rPr>
        <w:t>налоги на внешнюю торговлю и внешнеэкономические операции</w:t>
      </w:r>
      <w:r>
        <w:rPr>
          <w:sz w:val="28"/>
          <w:szCs w:val="28"/>
        </w:rPr>
        <w:t xml:space="preserve">. Основными налогами этой группы являются импортные и экспортные </w:t>
      </w:r>
      <w:r w:rsidRPr="00F32EF0">
        <w:rPr>
          <w:sz w:val="28"/>
          <w:szCs w:val="28"/>
        </w:rPr>
        <w:t>пошлины;</w:t>
      </w:r>
    </w:p>
    <w:p w:rsidR="00CD39CE" w:rsidRDefault="00CD39CE" w:rsidP="00F32EF0">
      <w:pPr>
        <w:ind w:firstLine="708"/>
        <w:jc w:val="both"/>
        <w:rPr>
          <w:sz w:val="28"/>
          <w:szCs w:val="28"/>
        </w:rPr>
      </w:pPr>
      <w:r>
        <w:rPr>
          <w:sz w:val="28"/>
          <w:szCs w:val="28"/>
        </w:rPr>
        <w:t>6)прочие налоги, сборы и пошлины.</w:t>
      </w:r>
    </w:p>
    <w:p w:rsidR="00CD39CE" w:rsidRPr="00F32EF0" w:rsidRDefault="00CD39CE" w:rsidP="00F32EF0">
      <w:pPr>
        <w:ind w:firstLine="708"/>
        <w:jc w:val="both"/>
        <w:rPr>
          <w:sz w:val="28"/>
          <w:szCs w:val="28"/>
        </w:rPr>
      </w:pPr>
      <w:r>
        <w:rPr>
          <w:sz w:val="28"/>
          <w:szCs w:val="28"/>
        </w:rPr>
        <w:t>Из табл. 1 видно, что основное место в федеральном бюджете занимают косвенные налоги (НДС, акцизы, таможенные пошлины). В 1997 – 2000 гг. на них приходилось от 62% до 66% общей суммы государственных доходов, в 2001 году – 75%, а в 2002 и 2003гг. – соответственно 72% и 75% (без учета ЕСН).</w:t>
      </w:r>
    </w:p>
    <w:p w:rsidR="00CD39CE" w:rsidRDefault="00CD39CE" w:rsidP="00CF7E34">
      <w:pPr>
        <w:jc w:val="both"/>
        <w:rPr>
          <w:sz w:val="28"/>
          <w:szCs w:val="28"/>
        </w:rPr>
      </w:pPr>
      <w:r>
        <w:rPr>
          <w:sz w:val="28"/>
          <w:szCs w:val="28"/>
        </w:rPr>
        <w:tab/>
        <w:t>Важнейшее значение принадлежит налогу на добавленную стоимость (НДС), обеспечивающему ему в 2002 – 2003гг. 42-46% всех  государственных доходов (без учета ЕСН).</w:t>
      </w:r>
      <w:r>
        <w:rPr>
          <w:rStyle w:val="a8"/>
          <w:sz w:val="28"/>
          <w:szCs w:val="28"/>
        </w:rPr>
        <w:footnoteReference w:id="5"/>
      </w:r>
    </w:p>
    <w:p w:rsidR="00CD39CE" w:rsidRDefault="00CD39CE" w:rsidP="00CF7E34">
      <w:pPr>
        <w:jc w:val="both"/>
        <w:rPr>
          <w:b/>
          <w:sz w:val="28"/>
          <w:szCs w:val="28"/>
        </w:rPr>
      </w:pPr>
      <w:r w:rsidRPr="00CC0D42">
        <w:rPr>
          <w:b/>
          <w:sz w:val="28"/>
          <w:szCs w:val="28"/>
        </w:rPr>
        <w:t>2.2. Неналоговые доходы.</w:t>
      </w:r>
    </w:p>
    <w:p w:rsidR="00CD39CE" w:rsidRDefault="00CD39CE" w:rsidP="00CC0D42">
      <w:pPr>
        <w:ind w:firstLine="708"/>
        <w:jc w:val="both"/>
        <w:rPr>
          <w:sz w:val="28"/>
          <w:szCs w:val="28"/>
        </w:rPr>
      </w:pPr>
      <w:r>
        <w:rPr>
          <w:sz w:val="28"/>
          <w:szCs w:val="28"/>
        </w:rPr>
        <w:t>Совокупные неналоговые доходы бюджета значительно меньше общих налоговых поступлений. Они состоят  немногим более 15% общих доходов бюджетов, а текущие неналоговые поступления – менее 5%.</w:t>
      </w:r>
    </w:p>
    <w:p w:rsidR="00CD39CE" w:rsidRDefault="00CD39CE" w:rsidP="00CC0D42">
      <w:pPr>
        <w:ind w:firstLine="708"/>
        <w:jc w:val="both"/>
        <w:rPr>
          <w:b/>
          <w:sz w:val="28"/>
          <w:szCs w:val="28"/>
        </w:rPr>
      </w:pPr>
      <w:r>
        <w:rPr>
          <w:sz w:val="28"/>
          <w:szCs w:val="28"/>
        </w:rPr>
        <w:t xml:space="preserve">К категории неналоговых доходов в соответствии с бюджетной классификацией, принятой в РФ, относятся: </w:t>
      </w:r>
      <w:r w:rsidRPr="00CC0D42">
        <w:rPr>
          <w:b/>
          <w:sz w:val="28"/>
          <w:szCs w:val="28"/>
        </w:rPr>
        <w:t>неналоговые поступления; доходы от операций с капиталом; официальные трансферты.</w:t>
      </w:r>
    </w:p>
    <w:p w:rsidR="00CD39CE" w:rsidRDefault="00CD39CE" w:rsidP="00CC0D42">
      <w:pPr>
        <w:ind w:firstLine="708"/>
        <w:jc w:val="both"/>
        <w:rPr>
          <w:sz w:val="28"/>
          <w:szCs w:val="28"/>
        </w:rPr>
      </w:pPr>
      <w:r>
        <w:rPr>
          <w:b/>
          <w:sz w:val="28"/>
          <w:szCs w:val="28"/>
        </w:rPr>
        <w:t xml:space="preserve">Неналоговые поступления </w:t>
      </w:r>
      <w:r>
        <w:rPr>
          <w:sz w:val="28"/>
          <w:szCs w:val="28"/>
        </w:rPr>
        <w:t>включают: доходы от государственной собственности и предпринимательской деятельности, административные сборы и платежи, доходы от продаж, поступления по штрафам и санкциям, кроме штрафов за просрочку уплаты налогов, и добровольные, безвозмездные, невозвратные текущие поступления  из негосударственных источников.</w:t>
      </w:r>
    </w:p>
    <w:p w:rsidR="00CD39CE" w:rsidRDefault="00CD39CE" w:rsidP="00383622">
      <w:pPr>
        <w:ind w:firstLine="708"/>
        <w:jc w:val="both"/>
        <w:rPr>
          <w:sz w:val="28"/>
          <w:szCs w:val="28"/>
        </w:rPr>
      </w:pPr>
      <w:r>
        <w:rPr>
          <w:sz w:val="28"/>
          <w:szCs w:val="28"/>
        </w:rPr>
        <w:t xml:space="preserve">К </w:t>
      </w:r>
      <w:r w:rsidRPr="00383622">
        <w:rPr>
          <w:i/>
          <w:sz w:val="28"/>
          <w:szCs w:val="28"/>
        </w:rPr>
        <w:t>доходам от собственности и предпринимательской деятельности</w:t>
      </w:r>
      <w:r>
        <w:rPr>
          <w:sz w:val="28"/>
          <w:szCs w:val="28"/>
        </w:rPr>
        <w:t xml:space="preserve"> относятся все государственные доходы, поступление которых связано с государственным владением собственностью, предприятиями, финансовыми активами или нематериальными активами. Доходы этой категории могут иметь форму дивидендов, процентов,  лицензионных платежей, отчислений от предпринимательского  дохода или кассовой прибыли ведомственных предприятий, арендной платой за землю, перечисляемой в бюджет прибыли Центрального банка.</w:t>
      </w:r>
    </w:p>
    <w:p w:rsidR="00CD39CE" w:rsidRDefault="00CD39CE" w:rsidP="00383622">
      <w:pPr>
        <w:ind w:firstLine="708"/>
        <w:jc w:val="both"/>
        <w:rPr>
          <w:sz w:val="28"/>
          <w:szCs w:val="28"/>
        </w:rPr>
      </w:pPr>
      <w:r w:rsidRPr="004F2495">
        <w:rPr>
          <w:i/>
          <w:sz w:val="28"/>
          <w:szCs w:val="28"/>
        </w:rPr>
        <w:t xml:space="preserve">Плата за недра и платежи за использование акваторий и участков морского дна </w:t>
      </w:r>
      <w:r>
        <w:rPr>
          <w:sz w:val="28"/>
          <w:szCs w:val="28"/>
        </w:rPr>
        <w:t>взимаются в форме денежных платежей, части добытого минерального сырья или иной произведенной продукции, выполнения работ или предоставления услуг, зачета сумм предстоящих платежей в бюджет в качестве долевого вклада в уставный фонд создаваемого горного производства.</w:t>
      </w:r>
    </w:p>
    <w:p w:rsidR="00CD39CE" w:rsidRDefault="00CD39CE" w:rsidP="00383622">
      <w:pPr>
        <w:ind w:firstLine="708"/>
        <w:jc w:val="both"/>
        <w:rPr>
          <w:sz w:val="28"/>
          <w:szCs w:val="28"/>
        </w:rPr>
      </w:pPr>
      <w:r w:rsidRPr="004F2495">
        <w:rPr>
          <w:i/>
          <w:sz w:val="28"/>
          <w:szCs w:val="28"/>
        </w:rPr>
        <w:t xml:space="preserve">Административные сборы и платежи </w:t>
      </w:r>
      <w:r>
        <w:rPr>
          <w:sz w:val="28"/>
          <w:szCs w:val="28"/>
        </w:rPr>
        <w:t>охватывают сборы и платежи, полученные в обмен на товары непроизводственного назначения и предоставление услуг некоммерческого характера, а также выручку от продаж, осуществляемых ведомственными предприятиями, издержки производства которых не могут быть определены отдельно.</w:t>
      </w:r>
    </w:p>
    <w:p w:rsidR="00CD39CE" w:rsidRDefault="00CD39CE" w:rsidP="00383622">
      <w:pPr>
        <w:ind w:firstLine="708"/>
        <w:jc w:val="both"/>
        <w:rPr>
          <w:sz w:val="28"/>
          <w:szCs w:val="28"/>
        </w:rPr>
      </w:pPr>
      <w:r w:rsidRPr="00036CC6">
        <w:rPr>
          <w:i/>
          <w:sz w:val="28"/>
          <w:szCs w:val="28"/>
        </w:rPr>
        <w:t xml:space="preserve">Поступления от штрафов и санкций  </w:t>
      </w:r>
      <w:r>
        <w:rPr>
          <w:sz w:val="28"/>
          <w:szCs w:val="28"/>
        </w:rPr>
        <w:t>включают поступления от уплаты штрафов и применение конфискационных мер, которые не имеют отношения к нарушению налогового режима.</w:t>
      </w:r>
    </w:p>
    <w:p w:rsidR="00CD39CE" w:rsidRDefault="00CD39CE" w:rsidP="00036CC6">
      <w:pPr>
        <w:ind w:firstLine="708"/>
        <w:jc w:val="both"/>
        <w:rPr>
          <w:sz w:val="28"/>
          <w:szCs w:val="28"/>
        </w:rPr>
      </w:pPr>
      <w:r w:rsidRPr="00036CC6">
        <w:rPr>
          <w:b/>
          <w:sz w:val="28"/>
          <w:szCs w:val="28"/>
        </w:rPr>
        <w:t xml:space="preserve">Доходы от операций с капиталом </w:t>
      </w:r>
      <w:r>
        <w:rPr>
          <w:sz w:val="28"/>
          <w:szCs w:val="28"/>
        </w:rPr>
        <w:t>включают поступления от продажи государством основного капитала, доходы от реализации государственных запасов, земли и нематериальных активов, а также поступления капитальных трансфертов из негосударственных источников для финансирования капитальных затрат.</w:t>
      </w:r>
    </w:p>
    <w:p w:rsidR="00CD39CE" w:rsidRDefault="00CD39CE" w:rsidP="00036CC6">
      <w:pPr>
        <w:ind w:firstLine="708"/>
        <w:jc w:val="both"/>
        <w:rPr>
          <w:sz w:val="28"/>
          <w:szCs w:val="28"/>
        </w:rPr>
      </w:pPr>
      <w:r w:rsidRPr="00036CC6">
        <w:rPr>
          <w:i/>
          <w:sz w:val="28"/>
          <w:szCs w:val="28"/>
        </w:rPr>
        <w:t>Доходы от реализации государственных запасов</w:t>
      </w:r>
      <w:r>
        <w:rPr>
          <w:i/>
          <w:sz w:val="28"/>
          <w:szCs w:val="28"/>
        </w:rPr>
        <w:t xml:space="preserve"> </w:t>
      </w:r>
      <w:r>
        <w:rPr>
          <w:sz w:val="28"/>
          <w:szCs w:val="28"/>
        </w:rPr>
        <w:t>формируются в результате продажи органами государственного управления запасов стратегических материалов, чрезвычайных и стабилизационных запасов товаров, осуществляемой государственными организациями, регулирующими рынок.</w:t>
      </w:r>
    </w:p>
    <w:p w:rsidR="00CD39CE" w:rsidRDefault="00CD39CE" w:rsidP="00036CC6">
      <w:pPr>
        <w:ind w:firstLine="708"/>
        <w:jc w:val="both"/>
        <w:rPr>
          <w:sz w:val="28"/>
          <w:szCs w:val="28"/>
        </w:rPr>
      </w:pPr>
      <w:r w:rsidRPr="009E4561">
        <w:rPr>
          <w:i/>
          <w:sz w:val="28"/>
          <w:szCs w:val="28"/>
        </w:rPr>
        <w:t xml:space="preserve">Доходы от продажи земли и нематериальных активов.  </w:t>
      </w:r>
      <w:r>
        <w:rPr>
          <w:sz w:val="28"/>
          <w:szCs w:val="28"/>
        </w:rPr>
        <w:t>К объектам продажи относится земля, леса, внутренние водоемы и месторождения, за исключением расположенных на них сооружений или строительных объектов. К нематериальным активам относятся права на разработку месторождений полезных ископаемых  и занятие рыбной ловлей, другие концессии и арендные договоры, касающиеся земли, патентов, авторских прав и товарных знаков.</w:t>
      </w:r>
    </w:p>
    <w:p w:rsidR="00CD39CE" w:rsidRDefault="00CD39CE" w:rsidP="003645A8">
      <w:pPr>
        <w:ind w:firstLine="708"/>
        <w:jc w:val="both"/>
        <w:rPr>
          <w:sz w:val="28"/>
          <w:szCs w:val="28"/>
        </w:rPr>
      </w:pPr>
      <w:r w:rsidRPr="003645A8">
        <w:rPr>
          <w:i/>
          <w:sz w:val="28"/>
          <w:szCs w:val="28"/>
        </w:rPr>
        <w:t>Поступления капитальных трансфертов из негосударственных источников.</w:t>
      </w:r>
      <w:r>
        <w:rPr>
          <w:sz w:val="28"/>
          <w:szCs w:val="28"/>
        </w:rPr>
        <w:t xml:space="preserve"> Под ними понимаются поступления добровольных, невозвратных платежей на капитальные нужды, полученных государственными органами из негосударственных источников. К ним относятся. В основном осуществляются за счет накопленного богатства прежних лет.</w:t>
      </w:r>
    </w:p>
    <w:p w:rsidR="00CD39CE" w:rsidRDefault="00CD39CE" w:rsidP="003645A8">
      <w:pPr>
        <w:ind w:firstLine="708"/>
        <w:jc w:val="both"/>
        <w:rPr>
          <w:sz w:val="28"/>
          <w:szCs w:val="28"/>
        </w:rPr>
      </w:pPr>
      <w:r w:rsidRPr="003645A8">
        <w:rPr>
          <w:b/>
          <w:sz w:val="28"/>
          <w:szCs w:val="28"/>
        </w:rPr>
        <w:t>Полученные официальные трансферты.</w:t>
      </w:r>
      <w:r>
        <w:rPr>
          <w:b/>
          <w:sz w:val="28"/>
          <w:szCs w:val="28"/>
        </w:rPr>
        <w:t xml:space="preserve"> </w:t>
      </w:r>
      <w:r>
        <w:rPr>
          <w:sz w:val="28"/>
          <w:szCs w:val="28"/>
        </w:rPr>
        <w:t xml:space="preserve">В данную категорию входят все невозвратные, безвозмездные платежи, полученные от других органов государственного управления  или международных организаций. Это репарации, дарения, средства, предназначенные для осуществления особых проектов или программ, поддержки основного бюджета или других целей. </w:t>
      </w:r>
    </w:p>
    <w:p w:rsidR="00CD39CE" w:rsidRDefault="00CD39CE" w:rsidP="00BE02D8">
      <w:pPr>
        <w:ind w:firstLine="708"/>
        <w:jc w:val="both"/>
        <w:rPr>
          <w:sz w:val="28"/>
          <w:szCs w:val="28"/>
        </w:rPr>
      </w:pPr>
      <w:r>
        <w:rPr>
          <w:sz w:val="28"/>
          <w:szCs w:val="28"/>
        </w:rPr>
        <w:t>К трансфертам от других уровней управления относятся безвозмездные невозвратные  платежи, поступающие от одних уровней управления другим уровням. В российской практике  они имеют форму финансовой поддержки субъектов Федерации в виде дотаций, субвенций, субсидий либо иной безвозвратной  и безвозмездной передачи средств.</w:t>
      </w:r>
    </w:p>
    <w:p w:rsidR="00CD39CE" w:rsidRDefault="00CD39CE" w:rsidP="00393358">
      <w:pPr>
        <w:ind w:firstLine="708"/>
        <w:jc w:val="both"/>
        <w:rPr>
          <w:sz w:val="28"/>
          <w:szCs w:val="28"/>
        </w:rPr>
      </w:pPr>
      <w:r>
        <w:rPr>
          <w:sz w:val="28"/>
          <w:szCs w:val="28"/>
        </w:rPr>
        <w:t>Сочетание законодательно установленных налоговых и неналоговых платежей государственных доходов обеспечивает возможность гибкого регулирования структуры бюджетных поступлений в зависимости от изменений конъюнктуры национального рынка. При этом сам механизм регулирования бюджетных поступлений включает установление новых источников поступлений или отказ отныне действующих, увеличение или сокращение ставок налогов, изменения порядка их начисления, а также действующей базы доходов. Использование этих структурных модификаций дает возможность государству ежегодно решать основную задачу формирования государственных доходов, которая заключается в  обеспечении финансовых потребностей государства, не лишая налогоплательщиков стимулов к продолжению и развитию своей деятельности.</w:t>
      </w:r>
    </w:p>
    <w:p w:rsidR="00CD39CE" w:rsidRDefault="00CD39CE" w:rsidP="00820CD8">
      <w:pPr>
        <w:jc w:val="both"/>
        <w:rPr>
          <w:b/>
          <w:sz w:val="28"/>
          <w:szCs w:val="28"/>
        </w:rPr>
      </w:pPr>
    </w:p>
    <w:p w:rsidR="00CD39CE" w:rsidRDefault="00CD39CE" w:rsidP="00820CD8">
      <w:pPr>
        <w:jc w:val="both"/>
        <w:rPr>
          <w:b/>
          <w:sz w:val="28"/>
          <w:szCs w:val="28"/>
        </w:rPr>
      </w:pPr>
    </w:p>
    <w:p w:rsidR="00CD39CE" w:rsidRDefault="00CD39CE" w:rsidP="00820CD8">
      <w:pPr>
        <w:jc w:val="both"/>
        <w:rPr>
          <w:b/>
          <w:sz w:val="28"/>
          <w:szCs w:val="28"/>
        </w:rPr>
      </w:pPr>
      <w:r w:rsidRPr="003C516F">
        <w:rPr>
          <w:b/>
          <w:sz w:val="28"/>
          <w:szCs w:val="28"/>
        </w:rPr>
        <w:t>§3. Резервы роста государственных доходов России в современных условиях.</w:t>
      </w:r>
    </w:p>
    <w:p w:rsidR="00CD39CE" w:rsidRPr="00A214FF" w:rsidRDefault="00CD39CE" w:rsidP="00A214FF">
      <w:pPr>
        <w:pStyle w:val="2"/>
        <w:spacing w:line="360" w:lineRule="auto"/>
        <w:ind w:firstLine="708"/>
        <w:jc w:val="both"/>
        <w:rPr>
          <w:sz w:val="28"/>
          <w:szCs w:val="28"/>
        </w:rPr>
      </w:pPr>
      <w:r>
        <w:rPr>
          <w:sz w:val="28"/>
          <w:szCs w:val="28"/>
        </w:rPr>
        <w:t>На увеличение государственных доходов оказывают влияние такие факторы как:</w:t>
      </w:r>
    </w:p>
    <w:p w:rsidR="00CD39CE" w:rsidRDefault="00CD39CE" w:rsidP="00A214FF">
      <w:pPr>
        <w:pStyle w:val="2"/>
        <w:spacing w:line="360" w:lineRule="auto"/>
        <w:jc w:val="both"/>
        <w:rPr>
          <w:sz w:val="28"/>
          <w:szCs w:val="28"/>
        </w:rPr>
      </w:pPr>
      <w:r>
        <w:rPr>
          <w:sz w:val="28"/>
          <w:szCs w:val="28"/>
        </w:rPr>
        <w:t xml:space="preserve">    -</w:t>
      </w:r>
      <w:r>
        <w:rPr>
          <w:sz w:val="28"/>
          <w:szCs w:val="28"/>
        </w:rPr>
        <w:tab/>
        <w:t>рост ВВП;</w:t>
      </w:r>
    </w:p>
    <w:p w:rsidR="00CD39CE" w:rsidRDefault="00CD39CE" w:rsidP="00A214FF">
      <w:pPr>
        <w:pStyle w:val="2"/>
        <w:spacing w:line="360" w:lineRule="auto"/>
        <w:jc w:val="both"/>
        <w:rPr>
          <w:sz w:val="28"/>
          <w:szCs w:val="28"/>
        </w:rPr>
      </w:pPr>
      <w:r>
        <w:rPr>
          <w:sz w:val="28"/>
          <w:szCs w:val="28"/>
        </w:rPr>
        <w:t xml:space="preserve">    -</w:t>
      </w:r>
      <w:r>
        <w:rPr>
          <w:sz w:val="28"/>
          <w:szCs w:val="28"/>
        </w:rPr>
        <w:tab/>
        <w:t>изменение объемов импорта;</w:t>
      </w:r>
    </w:p>
    <w:p w:rsidR="00CD39CE" w:rsidRDefault="00CD39CE" w:rsidP="00A214FF">
      <w:pPr>
        <w:pStyle w:val="2"/>
        <w:spacing w:line="360" w:lineRule="auto"/>
        <w:jc w:val="both"/>
        <w:rPr>
          <w:sz w:val="28"/>
          <w:szCs w:val="28"/>
        </w:rPr>
      </w:pPr>
      <w:r>
        <w:rPr>
          <w:sz w:val="28"/>
          <w:szCs w:val="28"/>
        </w:rPr>
        <w:t xml:space="preserve">    -</w:t>
      </w:r>
      <w:r>
        <w:rPr>
          <w:sz w:val="28"/>
          <w:szCs w:val="28"/>
        </w:rPr>
        <w:tab/>
        <w:t>увеличение прибыли прибыльных предприятий, объема производства и реализации подакцизной продукции, объема добычи полезных ископаемых и прочих объемных показателей;</w:t>
      </w:r>
    </w:p>
    <w:p w:rsidR="00CD39CE" w:rsidRDefault="00CD39CE" w:rsidP="00A214FF">
      <w:pPr>
        <w:pStyle w:val="2"/>
        <w:spacing w:line="360" w:lineRule="auto"/>
        <w:jc w:val="both"/>
        <w:rPr>
          <w:sz w:val="28"/>
          <w:szCs w:val="28"/>
        </w:rPr>
      </w:pPr>
      <w:r>
        <w:rPr>
          <w:sz w:val="28"/>
          <w:szCs w:val="28"/>
        </w:rPr>
        <w:t xml:space="preserve">    -</w:t>
      </w:r>
      <w:r>
        <w:rPr>
          <w:sz w:val="28"/>
          <w:szCs w:val="28"/>
        </w:rPr>
        <w:tab/>
        <w:t>изменение структуры объемных показателей;</w:t>
      </w:r>
    </w:p>
    <w:p w:rsidR="00CD39CE" w:rsidRDefault="00CD39CE" w:rsidP="00A214FF">
      <w:pPr>
        <w:pStyle w:val="2"/>
        <w:spacing w:line="360" w:lineRule="auto"/>
        <w:jc w:val="both"/>
        <w:rPr>
          <w:sz w:val="28"/>
          <w:szCs w:val="28"/>
        </w:rPr>
      </w:pPr>
      <w:r>
        <w:rPr>
          <w:sz w:val="28"/>
          <w:szCs w:val="28"/>
        </w:rPr>
        <w:t xml:space="preserve">    -</w:t>
      </w:r>
      <w:r>
        <w:rPr>
          <w:sz w:val="28"/>
          <w:szCs w:val="28"/>
        </w:rPr>
        <w:tab/>
        <w:t>изменение экспортных цен на   природный газ.</w:t>
      </w:r>
    </w:p>
    <w:p w:rsidR="00CD39CE" w:rsidRDefault="00CD39CE" w:rsidP="00A214FF">
      <w:pPr>
        <w:pStyle w:val="2"/>
        <w:spacing w:line="360" w:lineRule="auto"/>
        <w:jc w:val="both"/>
        <w:rPr>
          <w:sz w:val="28"/>
          <w:szCs w:val="28"/>
        </w:rPr>
      </w:pPr>
      <w:r>
        <w:rPr>
          <w:sz w:val="28"/>
          <w:szCs w:val="28"/>
        </w:rPr>
        <w:t>Вместе с тем, государственные доходы уменьшатся в результате:</w:t>
      </w:r>
    </w:p>
    <w:p w:rsidR="00CD39CE" w:rsidRDefault="00CD39CE" w:rsidP="00A214FF">
      <w:pPr>
        <w:pStyle w:val="2"/>
        <w:spacing w:line="360" w:lineRule="auto"/>
        <w:jc w:val="both"/>
        <w:rPr>
          <w:sz w:val="28"/>
          <w:szCs w:val="28"/>
        </w:rPr>
      </w:pPr>
      <w:r>
        <w:rPr>
          <w:sz w:val="28"/>
          <w:szCs w:val="28"/>
        </w:rPr>
        <w:t xml:space="preserve">    -</w:t>
      </w:r>
      <w:r>
        <w:rPr>
          <w:sz w:val="28"/>
          <w:szCs w:val="28"/>
        </w:rPr>
        <w:tab/>
        <w:t>изменения цены на нефть;</w:t>
      </w:r>
    </w:p>
    <w:p w:rsidR="00CD39CE" w:rsidRDefault="00CD39CE" w:rsidP="00A214FF">
      <w:pPr>
        <w:pStyle w:val="2"/>
        <w:spacing w:line="360" w:lineRule="auto"/>
        <w:jc w:val="both"/>
        <w:rPr>
          <w:sz w:val="28"/>
          <w:szCs w:val="28"/>
        </w:rPr>
      </w:pPr>
      <w:r>
        <w:rPr>
          <w:sz w:val="28"/>
          <w:szCs w:val="28"/>
        </w:rPr>
        <w:t xml:space="preserve">    -</w:t>
      </w:r>
      <w:r>
        <w:rPr>
          <w:sz w:val="28"/>
          <w:szCs w:val="28"/>
        </w:rPr>
        <w:tab/>
        <w:t>изменения объемов экспорта;</w:t>
      </w:r>
    </w:p>
    <w:p w:rsidR="00CD39CE" w:rsidRDefault="00CD39CE" w:rsidP="00A214FF">
      <w:pPr>
        <w:pStyle w:val="2"/>
        <w:spacing w:line="360" w:lineRule="auto"/>
        <w:jc w:val="both"/>
        <w:rPr>
          <w:sz w:val="28"/>
          <w:szCs w:val="28"/>
        </w:rPr>
      </w:pPr>
      <w:r>
        <w:rPr>
          <w:sz w:val="28"/>
          <w:szCs w:val="28"/>
        </w:rPr>
        <w:t xml:space="preserve">    -</w:t>
      </w:r>
      <w:r>
        <w:rPr>
          <w:sz w:val="28"/>
          <w:szCs w:val="28"/>
        </w:rPr>
        <w:tab/>
        <w:t xml:space="preserve">снижения курса рубля по отношению к доллару США. </w:t>
      </w:r>
    </w:p>
    <w:p w:rsidR="00CD39CE" w:rsidRPr="00106D26" w:rsidRDefault="00CD39CE" w:rsidP="00D51251">
      <w:pPr>
        <w:pStyle w:val="2"/>
        <w:spacing w:line="360" w:lineRule="auto"/>
        <w:ind w:firstLine="540"/>
        <w:jc w:val="both"/>
        <w:rPr>
          <w:sz w:val="28"/>
          <w:szCs w:val="28"/>
        </w:rPr>
      </w:pPr>
      <w:r>
        <w:rPr>
          <w:sz w:val="28"/>
          <w:szCs w:val="28"/>
        </w:rPr>
        <w:t>Опираясь на основные характеристики федерального бюджета на 2008 год можно сказать, что прогнозируемый общий объем государственных доходов бюджета в сумме 6 644 447448,0 тыс. рублей, в том числе прогнозируемый объем нефтегазовых доходов государственного бюджета в сумме 2 383 112 818,0 тыс</w:t>
      </w:r>
      <w:r w:rsidRPr="00106D26">
        <w:rPr>
          <w:sz w:val="28"/>
          <w:szCs w:val="28"/>
        </w:rPr>
        <w:t>. рублей.</w:t>
      </w:r>
    </w:p>
    <w:p w:rsidR="00CD39CE" w:rsidRDefault="00CD39CE" w:rsidP="00344041">
      <w:pPr>
        <w:pStyle w:val="2"/>
        <w:spacing w:line="360" w:lineRule="auto"/>
        <w:ind w:firstLine="708"/>
        <w:jc w:val="both"/>
        <w:rPr>
          <w:sz w:val="28"/>
          <w:szCs w:val="28"/>
        </w:rPr>
      </w:pPr>
      <w:r>
        <w:rPr>
          <w:sz w:val="28"/>
          <w:szCs w:val="28"/>
        </w:rPr>
        <w:t>П</w:t>
      </w:r>
      <w:r w:rsidRPr="00106D26">
        <w:rPr>
          <w:sz w:val="28"/>
          <w:szCs w:val="28"/>
        </w:rPr>
        <w:t xml:space="preserve">рогнозируемый общий объем </w:t>
      </w:r>
      <w:r>
        <w:rPr>
          <w:sz w:val="28"/>
          <w:szCs w:val="28"/>
        </w:rPr>
        <w:t xml:space="preserve">государственных доходов </w:t>
      </w:r>
      <w:r w:rsidRPr="00106D26">
        <w:rPr>
          <w:sz w:val="28"/>
          <w:szCs w:val="28"/>
        </w:rPr>
        <w:t>на 2009 год в сумме 7 465 446 753,0 тыс. рублей,</w:t>
      </w:r>
      <w:r>
        <w:rPr>
          <w:sz w:val="28"/>
          <w:szCs w:val="28"/>
        </w:rPr>
        <w:t xml:space="preserve"> </w:t>
      </w:r>
      <w:r w:rsidRPr="00106D26">
        <w:rPr>
          <w:sz w:val="28"/>
          <w:szCs w:val="28"/>
        </w:rPr>
        <w:t xml:space="preserve"> в том числе прогнозируемый объем нефтегазовых доходов федерального бюджета в сумме </w:t>
      </w:r>
      <w:r w:rsidRPr="00106D26">
        <w:rPr>
          <w:sz w:val="28"/>
          <w:szCs w:val="28"/>
        </w:rPr>
        <w:br/>
        <w:t>2 351 908 015,0 тыс. рублей, и на 2010 год в сумме 8 089 965 207,0 тыс. рублей, в том числе прогнозируемый объем нефтегазовых доходов федерального бюджета в сумме  2 348 321 434,0 тыс. рублей</w:t>
      </w:r>
      <w:r>
        <w:rPr>
          <w:sz w:val="28"/>
          <w:szCs w:val="28"/>
        </w:rPr>
        <w:t>.</w:t>
      </w:r>
      <w:r>
        <w:rPr>
          <w:rStyle w:val="a8"/>
          <w:sz w:val="28"/>
          <w:szCs w:val="28"/>
        </w:rPr>
        <w:footnoteReference w:id="6"/>
      </w:r>
    </w:p>
    <w:p w:rsidR="00CD39CE" w:rsidRDefault="00CD39CE" w:rsidP="00344041">
      <w:pPr>
        <w:pStyle w:val="2"/>
        <w:spacing w:line="360" w:lineRule="auto"/>
        <w:ind w:firstLine="708"/>
        <w:jc w:val="both"/>
        <w:rPr>
          <w:rFonts w:ascii="Times New Roman" w:hAnsi="Times New Roman"/>
          <w:sz w:val="28"/>
          <w:szCs w:val="28"/>
        </w:rPr>
      </w:pPr>
      <w:r w:rsidRPr="00344041">
        <w:rPr>
          <w:sz w:val="28"/>
          <w:szCs w:val="28"/>
        </w:rPr>
        <w:t xml:space="preserve"> Исходя из прогнозируемых объемов государственных доходов, </w:t>
      </w:r>
      <w:r>
        <w:rPr>
          <w:sz w:val="28"/>
          <w:szCs w:val="28"/>
        </w:rPr>
        <w:t>утвержденны</w:t>
      </w:r>
      <w:r w:rsidRPr="00344041">
        <w:rPr>
          <w:sz w:val="28"/>
          <w:szCs w:val="28"/>
        </w:rPr>
        <w:t>х в №198 - ФЗ</w:t>
      </w:r>
      <w:r w:rsidRPr="00344041">
        <w:rPr>
          <w:rFonts w:ascii="Times New Roman" w:hAnsi="Times New Roman"/>
          <w:sz w:val="28"/>
          <w:szCs w:val="28"/>
        </w:rPr>
        <w:t xml:space="preserve"> </w:t>
      </w:r>
      <w:r>
        <w:rPr>
          <w:rFonts w:ascii="Times New Roman" w:hAnsi="Times New Roman"/>
          <w:sz w:val="28"/>
          <w:szCs w:val="28"/>
        </w:rPr>
        <w:t>«</w:t>
      </w:r>
      <w:r w:rsidRPr="00344041">
        <w:rPr>
          <w:rFonts w:ascii="Times New Roman" w:hAnsi="Times New Roman"/>
          <w:sz w:val="28"/>
          <w:szCs w:val="28"/>
        </w:rPr>
        <w:t xml:space="preserve">О федеральном бюджете на 2008 год и на  плановый </w:t>
      </w:r>
      <w:r>
        <w:rPr>
          <w:rFonts w:ascii="Times New Roman" w:hAnsi="Times New Roman"/>
          <w:sz w:val="28"/>
          <w:szCs w:val="28"/>
        </w:rPr>
        <w:t xml:space="preserve"> </w:t>
      </w:r>
      <w:r w:rsidRPr="00344041">
        <w:rPr>
          <w:rFonts w:ascii="Times New Roman" w:hAnsi="Times New Roman"/>
          <w:sz w:val="28"/>
          <w:szCs w:val="28"/>
        </w:rPr>
        <w:t>период 2009 и 201</w:t>
      </w:r>
      <w:r>
        <w:rPr>
          <w:rFonts w:ascii="Times New Roman" w:hAnsi="Times New Roman"/>
          <w:sz w:val="28"/>
          <w:szCs w:val="28"/>
        </w:rPr>
        <w:t>1</w:t>
      </w:r>
      <w:r w:rsidRPr="00344041">
        <w:rPr>
          <w:rFonts w:ascii="Times New Roman" w:hAnsi="Times New Roman"/>
          <w:sz w:val="28"/>
          <w:szCs w:val="28"/>
        </w:rPr>
        <w:t xml:space="preserve"> годов</w:t>
      </w:r>
      <w:r>
        <w:rPr>
          <w:rFonts w:ascii="Times New Roman" w:hAnsi="Times New Roman"/>
          <w:sz w:val="28"/>
          <w:szCs w:val="28"/>
        </w:rPr>
        <w:t xml:space="preserve">», можно сказать, что государственные доходы  увеличиваются. </w:t>
      </w:r>
    </w:p>
    <w:p w:rsidR="00CD39CE" w:rsidRDefault="00CD39CE" w:rsidP="00344041">
      <w:pPr>
        <w:pStyle w:val="2"/>
        <w:spacing w:line="360" w:lineRule="auto"/>
        <w:ind w:firstLine="708"/>
        <w:jc w:val="both"/>
        <w:rPr>
          <w:rFonts w:ascii="Times New Roman" w:hAnsi="Times New Roman"/>
          <w:sz w:val="28"/>
          <w:szCs w:val="28"/>
        </w:rPr>
      </w:pPr>
      <w:r>
        <w:rPr>
          <w:rFonts w:ascii="Times New Roman" w:hAnsi="Times New Roman"/>
          <w:sz w:val="28"/>
          <w:szCs w:val="28"/>
        </w:rPr>
        <w:t>При формировании этого проекта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w:t>
      </w:r>
    </w:p>
    <w:p w:rsidR="00CD39CE" w:rsidRDefault="00CD39CE" w:rsidP="00344041">
      <w:pPr>
        <w:pStyle w:val="2"/>
        <w:spacing w:line="360" w:lineRule="auto"/>
        <w:ind w:firstLine="708"/>
        <w:jc w:val="both"/>
        <w:rPr>
          <w:rFonts w:ascii="Times New Roman" w:hAnsi="Times New Roman"/>
          <w:sz w:val="28"/>
          <w:szCs w:val="28"/>
        </w:rPr>
      </w:pPr>
      <w:r>
        <w:rPr>
          <w:rFonts w:ascii="Times New Roman" w:hAnsi="Times New Roman"/>
          <w:sz w:val="28"/>
          <w:szCs w:val="28"/>
        </w:rPr>
        <w:t>Формирование доходов федерального бюджета на 2008-2011 года учитывало преобразование  Стабилизационного фонда РФ в Резервный фонд и фонд будущих поколений, исходя из того, что формируемый Резервный фонд будет обеспечивать устойчивость бюджетных расходов, а формируемый Фонд будущих поколений будет аккумулировать доходы от нефти и газа.</w:t>
      </w:r>
    </w:p>
    <w:p w:rsidR="00CD39CE" w:rsidRDefault="00CD39CE" w:rsidP="00BE02D8">
      <w:pPr>
        <w:ind w:firstLine="708"/>
        <w:jc w:val="both"/>
        <w:rPr>
          <w:b/>
          <w:sz w:val="28"/>
          <w:szCs w:val="28"/>
        </w:rPr>
      </w:pPr>
    </w:p>
    <w:p w:rsidR="00CD39CE" w:rsidRDefault="00CD39CE" w:rsidP="00BE02D8">
      <w:pPr>
        <w:ind w:firstLine="708"/>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p>
    <w:p w:rsidR="00CD39CE" w:rsidRDefault="00CD39CE" w:rsidP="00D752E5">
      <w:pPr>
        <w:jc w:val="both"/>
        <w:rPr>
          <w:b/>
          <w:sz w:val="28"/>
          <w:szCs w:val="28"/>
        </w:rPr>
      </w:pPr>
      <w:r>
        <w:rPr>
          <w:b/>
          <w:sz w:val="28"/>
          <w:szCs w:val="28"/>
        </w:rPr>
        <w:t xml:space="preserve">                                                  </w:t>
      </w:r>
      <w:r w:rsidRPr="005921E4">
        <w:rPr>
          <w:b/>
          <w:sz w:val="28"/>
          <w:szCs w:val="28"/>
        </w:rPr>
        <w:t>Заключение.</w:t>
      </w:r>
    </w:p>
    <w:p w:rsidR="00CD39CE" w:rsidRDefault="00CD39CE" w:rsidP="00D752E5">
      <w:pPr>
        <w:ind w:firstLine="708"/>
        <w:jc w:val="both"/>
        <w:rPr>
          <w:sz w:val="28"/>
          <w:szCs w:val="28"/>
        </w:rPr>
      </w:pPr>
      <w:r>
        <w:rPr>
          <w:sz w:val="28"/>
          <w:szCs w:val="28"/>
        </w:rPr>
        <w:t>Рассмотрев в данной работе все выше перечисленные  цели и задачи, следует сделать следующие выводы:</w:t>
      </w:r>
    </w:p>
    <w:p w:rsidR="00CD39CE" w:rsidRPr="00D752E5" w:rsidRDefault="00CD39CE" w:rsidP="00D752E5">
      <w:pPr>
        <w:pStyle w:val="10"/>
        <w:numPr>
          <w:ilvl w:val="0"/>
          <w:numId w:val="5"/>
        </w:numPr>
        <w:jc w:val="both"/>
        <w:rPr>
          <w:sz w:val="28"/>
          <w:szCs w:val="28"/>
        </w:rPr>
      </w:pPr>
      <w:r>
        <w:rPr>
          <w:sz w:val="28"/>
          <w:szCs w:val="28"/>
        </w:rPr>
        <w:t xml:space="preserve">Государственные доходы - </w:t>
      </w:r>
      <w:r>
        <w:rPr>
          <w:bCs/>
          <w:sz w:val="28"/>
          <w:szCs w:val="28"/>
        </w:rPr>
        <w:t>это денежные средства, поступающие в безвозмездном порядке в соответствии с бюджетным и налоговым законодательством Российской Федерации в распоряжении федеральных органов государственной власти.</w:t>
      </w:r>
    </w:p>
    <w:p w:rsidR="00CD39CE" w:rsidRPr="00D752E5" w:rsidRDefault="00CD39CE" w:rsidP="00D752E5">
      <w:pPr>
        <w:pStyle w:val="10"/>
        <w:numPr>
          <w:ilvl w:val="0"/>
          <w:numId w:val="5"/>
        </w:numPr>
        <w:jc w:val="both"/>
        <w:rPr>
          <w:sz w:val="28"/>
          <w:szCs w:val="28"/>
        </w:rPr>
      </w:pPr>
      <w:r w:rsidRPr="00D752E5">
        <w:rPr>
          <w:sz w:val="28"/>
          <w:szCs w:val="28"/>
        </w:rPr>
        <w:t>Налоги – это главный источник формирования государственных  доходов.</w:t>
      </w:r>
    </w:p>
    <w:p w:rsidR="00CD39CE" w:rsidRPr="00D51251" w:rsidRDefault="00CD39CE" w:rsidP="00D752E5">
      <w:pPr>
        <w:pStyle w:val="10"/>
        <w:numPr>
          <w:ilvl w:val="0"/>
          <w:numId w:val="5"/>
        </w:numPr>
        <w:jc w:val="both"/>
        <w:rPr>
          <w:sz w:val="28"/>
          <w:szCs w:val="28"/>
        </w:rPr>
      </w:pPr>
      <w:r w:rsidRPr="00D51251">
        <w:rPr>
          <w:sz w:val="28"/>
          <w:szCs w:val="28"/>
        </w:rPr>
        <w:t>Основное место в федеральном бюджете занимают косвенные налоги (НДС, акцизы, таможенные пошлины). Важнейшее значение принадлежит налогу на добавленную стоимость (НДС)</w:t>
      </w:r>
      <w:r>
        <w:rPr>
          <w:sz w:val="28"/>
          <w:szCs w:val="28"/>
        </w:rPr>
        <w:t>.</w:t>
      </w:r>
    </w:p>
    <w:p w:rsidR="00CD39CE" w:rsidRDefault="00CD39CE" w:rsidP="00D752E5">
      <w:pPr>
        <w:pStyle w:val="2"/>
        <w:numPr>
          <w:ilvl w:val="0"/>
          <w:numId w:val="5"/>
        </w:numPr>
        <w:spacing w:line="360" w:lineRule="auto"/>
        <w:jc w:val="both"/>
        <w:rPr>
          <w:rFonts w:ascii="Times New Roman" w:hAnsi="Times New Roman"/>
          <w:sz w:val="28"/>
          <w:szCs w:val="28"/>
        </w:rPr>
      </w:pPr>
      <w:r w:rsidRPr="00344041">
        <w:rPr>
          <w:sz w:val="28"/>
          <w:szCs w:val="28"/>
        </w:rPr>
        <w:t xml:space="preserve">Исходя из прогнозируемых объемов государственных доходов, </w:t>
      </w:r>
      <w:r>
        <w:rPr>
          <w:rFonts w:ascii="Times New Roman" w:hAnsi="Times New Roman"/>
          <w:sz w:val="28"/>
          <w:szCs w:val="28"/>
        </w:rPr>
        <w:t xml:space="preserve">можно сказать, что государственные доходы  возрастают. </w:t>
      </w:r>
    </w:p>
    <w:p w:rsidR="00CD39CE" w:rsidRDefault="00CD39CE" w:rsidP="00D51251">
      <w:pPr>
        <w:pStyle w:val="2"/>
        <w:spacing w:line="360" w:lineRule="auto"/>
        <w:ind w:firstLine="708"/>
        <w:jc w:val="both"/>
        <w:rPr>
          <w:sz w:val="28"/>
          <w:szCs w:val="28"/>
        </w:rPr>
      </w:pPr>
      <w:r w:rsidRPr="00D51251">
        <w:rPr>
          <w:sz w:val="28"/>
          <w:szCs w:val="28"/>
        </w:rPr>
        <w:t>Федеральный бюджет дол</w:t>
      </w:r>
      <w:r>
        <w:rPr>
          <w:sz w:val="28"/>
          <w:szCs w:val="28"/>
        </w:rPr>
        <w:t xml:space="preserve">жен стать надежным инструмент  реализации </w:t>
      </w:r>
      <w:r w:rsidRPr="00D51251">
        <w:rPr>
          <w:sz w:val="28"/>
          <w:szCs w:val="28"/>
        </w:rPr>
        <w:t>экономической и социальной политики Правительства РФ.</w:t>
      </w:r>
    </w:p>
    <w:p w:rsidR="00CD39CE" w:rsidRPr="00D51251" w:rsidRDefault="00CD39CE" w:rsidP="00D51251">
      <w:pPr>
        <w:pStyle w:val="2"/>
        <w:spacing w:line="360" w:lineRule="auto"/>
        <w:ind w:firstLine="708"/>
        <w:jc w:val="both"/>
        <w:rPr>
          <w:rFonts w:ascii="Times New Roman" w:hAnsi="Times New Roman"/>
          <w:sz w:val="28"/>
          <w:szCs w:val="28"/>
        </w:rPr>
      </w:pPr>
      <w:r>
        <w:rPr>
          <w:sz w:val="28"/>
          <w:szCs w:val="28"/>
        </w:rPr>
        <w:t xml:space="preserve"> Важнейшая задача - обеспечить его прозрачность для всех членов общества. Необходимо добиться, чтобы федеральный бюджет стал средством стабилизации государственных финансов. Он должен превратиться в надежную опору и гаранта для всех определенных законом получателей средств.</w:t>
      </w:r>
    </w:p>
    <w:p w:rsidR="00CD39CE" w:rsidRDefault="00CD39CE" w:rsidP="00D51251">
      <w:pPr>
        <w:spacing w:line="360" w:lineRule="auto"/>
        <w:rPr>
          <w:b/>
          <w:bCs/>
          <w:sz w:val="28"/>
          <w:szCs w:val="28"/>
        </w:rPr>
      </w:pPr>
    </w:p>
    <w:p w:rsidR="00CD39CE" w:rsidRDefault="00CD39CE" w:rsidP="00D51251">
      <w:pPr>
        <w:spacing w:line="360" w:lineRule="auto"/>
        <w:rPr>
          <w:b/>
          <w:bCs/>
          <w:sz w:val="28"/>
          <w:szCs w:val="28"/>
        </w:rPr>
      </w:pPr>
    </w:p>
    <w:p w:rsidR="00CD39CE" w:rsidRDefault="00CD39CE" w:rsidP="00D51251">
      <w:pPr>
        <w:spacing w:line="360" w:lineRule="auto"/>
        <w:rPr>
          <w:b/>
          <w:bCs/>
          <w:sz w:val="28"/>
          <w:szCs w:val="28"/>
        </w:rPr>
        <w:sectPr w:rsidR="00CD39CE">
          <w:pgSz w:w="11906" w:h="16838" w:code="9"/>
          <w:pgMar w:top="1134" w:right="567" w:bottom="1134" w:left="1701" w:header="709" w:footer="709" w:gutter="0"/>
          <w:pgNumType w:start="2"/>
          <w:cols w:space="708"/>
          <w:titlePg/>
          <w:docGrid w:linePitch="360"/>
        </w:sectPr>
      </w:pPr>
    </w:p>
    <w:p w:rsidR="00CD39CE" w:rsidRDefault="00CD39CE" w:rsidP="00D51251">
      <w:pPr>
        <w:jc w:val="both"/>
        <w:rPr>
          <w:b/>
          <w:sz w:val="28"/>
          <w:szCs w:val="28"/>
        </w:rPr>
      </w:pPr>
      <w:r>
        <w:rPr>
          <w:b/>
          <w:sz w:val="28"/>
          <w:szCs w:val="28"/>
        </w:rPr>
        <w:t xml:space="preserve">                    Список используемой литературы.</w:t>
      </w:r>
    </w:p>
    <w:p w:rsidR="00CD39CE" w:rsidRDefault="00CD39CE" w:rsidP="00D51251">
      <w:pPr>
        <w:jc w:val="both"/>
        <w:rPr>
          <w:sz w:val="28"/>
          <w:szCs w:val="28"/>
        </w:rPr>
      </w:pPr>
      <w:r>
        <w:rPr>
          <w:sz w:val="28"/>
          <w:szCs w:val="28"/>
        </w:rPr>
        <w:t>1.Архипова А.И., Погосова И.А. Финансы. М.: - ТК Велби., Изд-во Проспект, 2008.</w:t>
      </w:r>
    </w:p>
    <w:p w:rsidR="00CD39CE" w:rsidRDefault="00CD39CE" w:rsidP="00D51251">
      <w:pPr>
        <w:jc w:val="both"/>
        <w:rPr>
          <w:sz w:val="28"/>
          <w:szCs w:val="28"/>
        </w:rPr>
      </w:pPr>
      <w:r>
        <w:rPr>
          <w:sz w:val="28"/>
          <w:szCs w:val="28"/>
        </w:rPr>
        <w:t>2.Вахрин П.И., Нешитой А.С. Финансы и кредит. М.: Издательско-торговая корпорация  «Дашков и Ко», 2005.</w:t>
      </w:r>
    </w:p>
    <w:p w:rsidR="00CD39CE" w:rsidRDefault="00CD39CE" w:rsidP="00D51251">
      <w:pPr>
        <w:jc w:val="both"/>
        <w:rPr>
          <w:sz w:val="28"/>
          <w:szCs w:val="28"/>
        </w:rPr>
      </w:pPr>
      <w:r>
        <w:rPr>
          <w:sz w:val="28"/>
          <w:szCs w:val="28"/>
        </w:rPr>
        <w:t>3.</w:t>
      </w:r>
      <w:r w:rsidRPr="007436CD">
        <w:rPr>
          <w:sz w:val="28"/>
          <w:szCs w:val="28"/>
        </w:rPr>
        <w:t xml:space="preserve"> </w:t>
      </w:r>
      <w:r>
        <w:rPr>
          <w:sz w:val="28"/>
          <w:szCs w:val="28"/>
        </w:rPr>
        <w:t>Вахрин П.И., Нешитой А.С.  Финансы. М.: Издательско-книготорг. центр «Маркетинг», 2002.</w:t>
      </w:r>
    </w:p>
    <w:p w:rsidR="00CD39CE" w:rsidRDefault="00CD39CE" w:rsidP="00D51251">
      <w:pPr>
        <w:jc w:val="both"/>
        <w:rPr>
          <w:sz w:val="28"/>
          <w:szCs w:val="28"/>
        </w:rPr>
      </w:pPr>
      <w:r>
        <w:rPr>
          <w:sz w:val="28"/>
          <w:szCs w:val="28"/>
        </w:rPr>
        <w:t>4.Заяц Н.Е., Фисенко М.К. Теория финансов. – Мн.: БГЭУ, 2006.</w:t>
      </w:r>
    </w:p>
    <w:p w:rsidR="00CD39CE" w:rsidRDefault="00CD39CE" w:rsidP="00D51251">
      <w:pPr>
        <w:jc w:val="both"/>
        <w:rPr>
          <w:sz w:val="28"/>
          <w:szCs w:val="28"/>
        </w:rPr>
      </w:pPr>
      <w:r>
        <w:rPr>
          <w:sz w:val="28"/>
          <w:szCs w:val="28"/>
        </w:rPr>
        <w:t>5.Ковалев  В.В. Финансы. М.: ТК Велби, Издат. Проспект, 2006.</w:t>
      </w:r>
    </w:p>
    <w:p w:rsidR="00CD39CE" w:rsidRDefault="00CD39CE" w:rsidP="00D51251">
      <w:pPr>
        <w:jc w:val="both"/>
        <w:rPr>
          <w:sz w:val="28"/>
          <w:szCs w:val="28"/>
        </w:rPr>
      </w:pPr>
      <w:r>
        <w:rPr>
          <w:sz w:val="28"/>
          <w:szCs w:val="28"/>
        </w:rPr>
        <w:t>6.Нешитой А.С. Бюджетная система РФ. – М.: Издат. – торг., корпорация «Дашков и Ко», 2005.</w:t>
      </w:r>
    </w:p>
    <w:p w:rsidR="00CD39CE" w:rsidRDefault="00CD39CE" w:rsidP="00D51251">
      <w:pPr>
        <w:jc w:val="both"/>
        <w:rPr>
          <w:sz w:val="28"/>
          <w:szCs w:val="28"/>
        </w:rPr>
      </w:pPr>
      <w:r>
        <w:rPr>
          <w:sz w:val="28"/>
          <w:szCs w:val="28"/>
        </w:rPr>
        <w:t>7.Романовский М.В., Врублевская О.В.Финансы. М.: Издат-во «Перспектива», «Юрайт», 2000.</w:t>
      </w:r>
    </w:p>
    <w:p w:rsidR="00CD39CE" w:rsidRDefault="00CD39CE" w:rsidP="00D51251">
      <w:pPr>
        <w:jc w:val="both"/>
        <w:rPr>
          <w:sz w:val="28"/>
          <w:szCs w:val="28"/>
        </w:rPr>
      </w:pPr>
      <w:r>
        <w:rPr>
          <w:sz w:val="28"/>
          <w:szCs w:val="28"/>
        </w:rPr>
        <w:t>8.Шуляк П.Н., Белотелова Н.П. Финансы. – М.: Издат. Дом «Дашков и Ко», 2001.</w:t>
      </w:r>
    </w:p>
    <w:p w:rsidR="00CD39CE" w:rsidRPr="00895EF8" w:rsidRDefault="00CD39CE" w:rsidP="00D51251">
      <w:pPr>
        <w:jc w:val="both"/>
        <w:rPr>
          <w:sz w:val="28"/>
          <w:szCs w:val="28"/>
        </w:rPr>
      </w:pPr>
      <w:r>
        <w:rPr>
          <w:sz w:val="28"/>
          <w:szCs w:val="28"/>
        </w:rPr>
        <w:t>9.</w:t>
      </w:r>
      <w:r w:rsidRPr="008A46D4">
        <w:t xml:space="preserve"> </w:t>
      </w:r>
      <w:r>
        <w:rPr>
          <w:sz w:val="28"/>
          <w:szCs w:val="28"/>
          <w:lang w:val="en-US"/>
        </w:rPr>
        <w:t>htth</w:t>
      </w:r>
      <w:r>
        <w:rPr>
          <w:sz w:val="28"/>
          <w:szCs w:val="28"/>
        </w:rPr>
        <w:t>:</w:t>
      </w:r>
      <w:r w:rsidRPr="008A46D4">
        <w:rPr>
          <w:sz w:val="28"/>
          <w:szCs w:val="28"/>
        </w:rPr>
        <w:t>//</w:t>
      </w:r>
      <w:r>
        <w:rPr>
          <w:sz w:val="28"/>
          <w:szCs w:val="28"/>
          <w:lang w:val="en-US"/>
        </w:rPr>
        <w:t>www</w:t>
      </w:r>
      <w:r w:rsidRPr="00895EF8">
        <w:rPr>
          <w:sz w:val="28"/>
          <w:szCs w:val="28"/>
        </w:rPr>
        <w:t>.</w:t>
      </w:r>
      <w:r>
        <w:rPr>
          <w:sz w:val="28"/>
          <w:szCs w:val="28"/>
          <w:lang w:val="en-US"/>
        </w:rPr>
        <w:t>minfin</w:t>
      </w:r>
      <w:r w:rsidRPr="008A46D4">
        <w:rPr>
          <w:sz w:val="28"/>
          <w:szCs w:val="28"/>
        </w:rPr>
        <w:t>.</w:t>
      </w:r>
      <w:r>
        <w:rPr>
          <w:sz w:val="28"/>
          <w:szCs w:val="28"/>
          <w:lang w:val="en-US"/>
        </w:rPr>
        <w:t>ru</w:t>
      </w:r>
    </w:p>
    <w:p w:rsidR="00CD39CE" w:rsidRDefault="00CD39CE" w:rsidP="00D51251">
      <w:pPr>
        <w:jc w:val="both"/>
        <w:rPr>
          <w:sz w:val="28"/>
          <w:szCs w:val="28"/>
        </w:rPr>
      </w:pPr>
    </w:p>
    <w:p w:rsidR="00CD39CE" w:rsidRDefault="00CD39CE" w:rsidP="00D51251">
      <w:pPr>
        <w:jc w:val="both"/>
        <w:rPr>
          <w:sz w:val="28"/>
          <w:szCs w:val="28"/>
        </w:rPr>
      </w:pPr>
    </w:p>
    <w:p w:rsidR="00CD39CE" w:rsidRPr="00D51251" w:rsidRDefault="00CD39CE" w:rsidP="00D51251">
      <w:pPr>
        <w:jc w:val="both"/>
        <w:rPr>
          <w:sz w:val="28"/>
          <w:szCs w:val="28"/>
        </w:rPr>
      </w:pPr>
    </w:p>
    <w:p w:rsidR="00CD39CE" w:rsidRDefault="00CD39CE" w:rsidP="00BE02D8">
      <w:pPr>
        <w:ind w:firstLine="708"/>
        <w:jc w:val="both"/>
        <w:rPr>
          <w:b/>
          <w:sz w:val="28"/>
          <w:szCs w:val="28"/>
        </w:rPr>
      </w:pPr>
    </w:p>
    <w:p w:rsidR="00CD39CE" w:rsidRPr="005921E4" w:rsidRDefault="00CD39CE" w:rsidP="00BE02D8">
      <w:pPr>
        <w:ind w:firstLine="708"/>
        <w:jc w:val="both"/>
        <w:rPr>
          <w:b/>
          <w:sz w:val="28"/>
          <w:szCs w:val="28"/>
        </w:rPr>
      </w:pPr>
      <w:bookmarkStart w:id="0" w:name="_GoBack"/>
      <w:bookmarkEnd w:id="0"/>
    </w:p>
    <w:sectPr w:rsidR="00CD39CE" w:rsidRPr="005921E4" w:rsidSect="009D71E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CE" w:rsidRDefault="00CD39CE" w:rsidP="00D34A67">
      <w:pPr>
        <w:spacing w:after="0" w:line="240" w:lineRule="auto"/>
      </w:pPr>
      <w:r>
        <w:separator/>
      </w:r>
    </w:p>
  </w:endnote>
  <w:endnote w:type="continuationSeparator" w:id="0">
    <w:p w:rsidR="00CD39CE" w:rsidRDefault="00CD39CE" w:rsidP="00D3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CE" w:rsidRDefault="00CD39CE">
    <w:pPr>
      <w:pStyle w:val="ab"/>
      <w:jc w:val="center"/>
    </w:pPr>
    <w:r>
      <w:t>17</w:t>
    </w:r>
  </w:p>
  <w:p w:rsidR="00CD39CE" w:rsidRDefault="00CD39C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CE" w:rsidRDefault="00CD39CE" w:rsidP="00D34A67">
      <w:pPr>
        <w:spacing w:after="0" w:line="240" w:lineRule="auto"/>
      </w:pPr>
      <w:r>
        <w:separator/>
      </w:r>
    </w:p>
  </w:footnote>
  <w:footnote w:type="continuationSeparator" w:id="0">
    <w:p w:rsidR="00CD39CE" w:rsidRDefault="00CD39CE" w:rsidP="00D34A67">
      <w:pPr>
        <w:spacing w:after="0" w:line="240" w:lineRule="auto"/>
      </w:pPr>
      <w:r>
        <w:continuationSeparator/>
      </w:r>
    </w:p>
  </w:footnote>
  <w:footnote w:id="1">
    <w:p w:rsidR="00CD39CE" w:rsidRDefault="00CD39CE">
      <w:pPr>
        <w:pStyle w:val="a6"/>
      </w:pPr>
      <w:r>
        <w:rPr>
          <w:rStyle w:val="a8"/>
        </w:rPr>
        <w:footnoteRef/>
      </w:r>
      <w:r>
        <w:t xml:space="preserve"> Нешитой А.С. Бюджетная система Российской Федерации., 2005, стр.81.</w:t>
      </w:r>
    </w:p>
  </w:footnote>
  <w:footnote w:id="2">
    <w:p w:rsidR="00CD39CE" w:rsidRDefault="00CD39CE">
      <w:pPr>
        <w:pStyle w:val="a6"/>
      </w:pPr>
      <w:r>
        <w:rPr>
          <w:rStyle w:val="a8"/>
        </w:rPr>
        <w:footnoteRef/>
      </w:r>
      <w:r>
        <w:t xml:space="preserve"> Архипова А.И., Погосова И.А. Финансы., 2008, стр.106.</w:t>
      </w:r>
    </w:p>
  </w:footnote>
  <w:footnote w:id="3">
    <w:p w:rsidR="00CD39CE" w:rsidRDefault="00CD39CE">
      <w:pPr>
        <w:pStyle w:val="a6"/>
      </w:pPr>
      <w:r>
        <w:rPr>
          <w:rStyle w:val="a8"/>
        </w:rPr>
        <w:footnoteRef/>
      </w:r>
      <w:r>
        <w:t xml:space="preserve"> Вахрин П.И., Нешитой А.С. Финансы и кредит., 2005г., стр.152.</w:t>
      </w:r>
    </w:p>
  </w:footnote>
  <w:footnote w:id="4">
    <w:p w:rsidR="00CD39CE" w:rsidRDefault="00CD39CE">
      <w:pPr>
        <w:pStyle w:val="a6"/>
      </w:pPr>
      <w:r>
        <w:rPr>
          <w:rStyle w:val="a8"/>
        </w:rPr>
        <w:footnoteRef/>
      </w:r>
      <w:r>
        <w:t xml:space="preserve"> Архипова А.И., Погосова И.А. Финансы., 2008, стр.112.</w:t>
      </w:r>
    </w:p>
  </w:footnote>
  <w:footnote w:id="5">
    <w:p w:rsidR="00CD39CE" w:rsidRDefault="00CD39CE">
      <w:pPr>
        <w:pStyle w:val="a6"/>
      </w:pPr>
      <w:r>
        <w:rPr>
          <w:rStyle w:val="a8"/>
        </w:rPr>
        <w:footnoteRef/>
      </w:r>
      <w:r>
        <w:t xml:space="preserve"> Вахрин П.И., Нешитой А.С. Финансы и кредит., 2005г., стр.156</w:t>
      </w:r>
    </w:p>
  </w:footnote>
  <w:footnote w:id="6">
    <w:p w:rsidR="00CD39CE" w:rsidRDefault="00CD39CE">
      <w:pPr>
        <w:pStyle w:val="a6"/>
      </w:pPr>
      <w:r w:rsidRPr="005921E4">
        <w:rPr>
          <w:rStyle w:val="a8"/>
        </w:rPr>
        <w:footnoteRef/>
      </w:r>
      <w:r w:rsidRPr="005921E4">
        <w:t xml:space="preserve"> </w:t>
      </w:r>
      <w:hyperlink r:id="rId1" w:history="1">
        <w:r w:rsidRPr="005921E4">
          <w:rPr>
            <w:rStyle w:val="af6"/>
            <w:color w:val="auto"/>
            <w:lang w:val="en-US"/>
          </w:rPr>
          <w:t>http</w:t>
        </w:r>
        <w:r w:rsidRPr="005921E4">
          <w:rPr>
            <w:rStyle w:val="af6"/>
            <w:color w:val="auto"/>
          </w:rPr>
          <w:t>://</w:t>
        </w:r>
        <w:r w:rsidRPr="005921E4">
          <w:rPr>
            <w:rStyle w:val="af6"/>
            <w:color w:val="auto"/>
            <w:lang w:val="en-US"/>
          </w:rPr>
          <w:t>www</w:t>
        </w:r>
        <w:r w:rsidRPr="005921E4">
          <w:rPr>
            <w:rStyle w:val="af6"/>
            <w:color w:val="auto"/>
          </w:rPr>
          <w:t>.</w:t>
        </w:r>
        <w:r w:rsidRPr="005921E4">
          <w:rPr>
            <w:rStyle w:val="af6"/>
            <w:color w:val="auto"/>
            <w:lang w:val="en-US"/>
          </w:rPr>
          <w:t>minfin</w:t>
        </w:r>
        <w:r w:rsidRPr="005921E4">
          <w:rPr>
            <w:rStyle w:val="af6"/>
            <w:color w:val="auto"/>
          </w:rPr>
          <w:t>.</w:t>
        </w:r>
        <w:r w:rsidRPr="005921E4">
          <w:rPr>
            <w:rStyle w:val="af6"/>
            <w:color w:val="auto"/>
            <w:lang w:val="en-US"/>
          </w:rPr>
          <w:t>ru</w:t>
        </w:r>
      </w:hyperlink>
      <w:r>
        <w:t xml:space="preserve"> №198-ФЗ, от 01.01.08.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615"/>
    <w:multiLevelType w:val="hybridMultilevel"/>
    <w:tmpl w:val="611E54B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8D7FA2"/>
    <w:multiLevelType w:val="multilevel"/>
    <w:tmpl w:val="6E2E5D8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23471D8A"/>
    <w:multiLevelType w:val="multilevel"/>
    <w:tmpl w:val="E604E94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4FFB0AD4"/>
    <w:multiLevelType w:val="hybridMultilevel"/>
    <w:tmpl w:val="EE7EFDBC"/>
    <w:lvl w:ilvl="0" w:tplc="FCA4BC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60376FC0"/>
    <w:multiLevelType w:val="multilevel"/>
    <w:tmpl w:val="F0C8C1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E53"/>
    <w:rsid w:val="00036CC6"/>
    <w:rsid w:val="00037CB6"/>
    <w:rsid w:val="000927EE"/>
    <w:rsid w:val="00106D26"/>
    <w:rsid w:val="001C34CC"/>
    <w:rsid w:val="002021CA"/>
    <w:rsid w:val="00203E53"/>
    <w:rsid w:val="00232F58"/>
    <w:rsid w:val="00281132"/>
    <w:rsid w:val="002851E5"/>
    <w:rsid w:val="002A48E9"/>
    <w:rsid w:val="002B07F1"/>
    <w:rsid w:val="003109D6"/>
    <w:rsid w:val="00344041"/>
    <w:rsid w:val="003645A8"/>
    <w:rsid w:val="00380A38"/>
    <w:rsid w:val="00383622"/>
    <w:rsid w:val="00393358"/>
    <w:rsid w:val="003B7DC2"/>
    <w:rsid w:val="003C516F"/>
    <w:rsid w:val="003D104C"/>
    <w:rsid w:val="004122B6"/>
    <w:rsid w:val="004155E9"/>
    <w:rsid w:val="00426258"/>
    <w:rsid w:val="0047192E"/>
    <w:rsid w:val="004A5360"/>
    <w:rsid w:val="004C3C29"/>
    <w:rsid w:val="004E510F"/>
    <w:rsid w:val="004F2495"/>
    <w:rsid w:val="00556017"/>
    <w:rsid w:val="005642BA"/>
    <w:rsid w:val="00565E60"/>
    <w:rsid w:val="005921E4"/>
    <w:rsid w:val="00661E5D"/>
    <w:rsid w:val="00662173"/>
    <w:rsid w:val="00662D4B"/>
    <w:rsid w:val="006B5B57"/>
    <w:rsid w:val="007305ED"/>
    <w:rsid w:val="0073374A"/>
    <w:rsid w:val="007436CD"/>
    <w:rsid w:val="007F61C9"/>
    <w:rsid w:val="00820CD8"/>
    <w:rsid w:val="00827EFA"/>
    <w:rsid w:val="0089580D"/>
    <w:rsid w:val="00895EF8"/>
    <w:rsid w:val="008A46D4"/>
    <w:rsid w:val="008C352E"/>
    <w:rsid w:val="008E4964"/>
    <w:rsid w:val="008F07CA"/>
    <w:rsid w:val="008F33BC"/>
    <w:rsid w:val="008F5EF1"/>
    <w:rsid w:val="00904BF3"/>
    <w:rsid w:val="00944E55"/>
    <w:rsid w:val="00975FE3"/>
    <w:rsid w:val="009C627C"/>
    <w:rsid w:val="009D71E3"/>
    <w:rsid w:val="009E4561"/>
    <w:rsid w:val="009F6A23"/>
    <w:rsid w:val="00A214FF"/>
    <w:rsid w:val="00A72408"/>
    <w:rsid w:val="00AE0249"/>
    <w:rsid w:val="00AF1E05"/>
    <w:rsid w:val="00B44498"/>
    <w:rsid w:val="00B44884"/>
    <w:rsid w:val="00B504BD"/>
    <w:rsid w:val="00BE02D8"/>
    <w:rsid w:val="00C211E5"/>
    <w:rsid w:val="00C3036B"/>
    <w:rsid w:val="00C3108A"/>
    <w:rsid w:val="00C42BDD"/>
    <w:rsid w:val="00C7193D"/>
    <w:rsid w:val="00C82E7E"/>
    <w:rsid w:val="00CC0D42"/>
    <w:rsid w:val="00CD39CE"/>
    <w:rsid w:val="00CD5CD3"/>
    <w:rsid w:val="00CF7E34"/>
    <w:rsid w:val="00D14862"/>
    <w:rsid w:val="00D34A67"/>
    <w:rsid w:val="00D51251"/>
    <w:rsid w:val="00D66A40"/>
    <w:rsid w:val="00D752E5"/>
    <w:rsid w:val="00DA6784"/>
    <w:rsid w:val="00DB06B6"/>
    <w:rsid w:val="00DD11C2"/>
    <w:rsid w:val="00E63528"/>
    <w:rsid w:val="00E951C3"/>
    <w:rsid w:val="00EA3B14"/>
    <w:rsid w:val="00EB6298"/>
    <w:rsid w:val="00EC2C4E"/>
    <w:rsid w:val="00EE1E3B"/>
    <w:rsid w:val="00F32EF0"/>
    <w:rsid w:val="00F51295"/>
    <w:rsid w:val="00F826E8"/>
    <w:rsid w:val="00FA5CB5"/>
    <w:rsid w:val="00FE4E4C"/>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93BDC-FF05-49B1-BE11-514C7B54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1E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D34A67"/>
    <w:pPr>
      <w:spacing w:after="0" w:line="240" w:lineRule="auto"/>
    </w:pPr>
    <w:rPr>
      <w:sz w:val="20"/>
      <w:szCs w:val="20"/>
    </w:rPr>
  </w:style>
  <w:style w:type="character" w:customStyle="1" w:styleId="a4">
    <w:name w:val="Текст концевой сноски Знак"/>
    <w:basedOn w:val="a0"/>
    <w:link w:val="a3"/>
    <w:semiHidden/>
    <w:locked/>
    <w:rsid w:val="00D34A67"/>
    <w:rPr>
      <w:rFonts w:cs="Times New Roman"/>
      <w:sz w:val="20"/>
      <w:szCs w:val="20"/>
    </w:rPr>
  </w:style>
  <w:style w:type="character" w:styleId="a5">
    <w:name w:val="endnote reference"/>
    <w:basedOn w:val="a0"/>
    <w:semiHidden/>
    <w:rsid w:val="00D34A67"/>
    <w:rPr>
      <w:rFonts w:cs="Times New Roman"/>
      <w:vertAlign w:val="superscript"/>
    </w:rPr>
  </w:style>
  <w:style w:type="paragraph" w:styleId="a6">
    <w:name w:val="footnote text"/>
    <w:basedOn w:val="a"/>
    <w:link w:val="a7"/>
    <w:semiHidden/>
    <w:rsid w:val="00D34A67"/>
    <w:pPr>
      <w:spacing w:after="0" w:line="240" w:lineRule="auto"/>
    </w:pPr>
    <w:rPr>
      <w:sz w:val="20"/>
      <w:szCs w:val="20"/>
    </w:rPr>
  </w:style>
  <w:style w:type="character" w:customStyle="1" w:styleId="a7">
    <w:name w:val="Текст сноски Знак"/>
    <w:basedOn w:val="a0"/>
    <w:link w:val="a6"/>
    <w:semiHidden/>
    <w:locked/>
    <w:rsid w:val="00D34A67"/>
    <w:rPr>
      <w:rFonts w:cs="Times New Roman"/>
      <w:sz w:val="20"/>
      <w:szCs w:val="20"/>
    </w:rPr>
  </w:style>
  <w:style w:type="character" w:styleId="a8">
    <w:name w:val="footnote reference"/>
    <w:basedOn w:val="a0"/>
    <w:semiHidden/>
    <w:rsid w:val="00D34A67"/>
    <w:rPr>
      <w:rFonts w:cs="Times New Roman"/>
      <w:vertAlign w:val="superscript"/>
    </w:rPr>
  </w:style>
  <w:style w:type="paragraph" w:styleId="a9">
    <w:name w:val="header"/>
    <w:basedOn w:val="a"/>
    <w:link w:val="aa"/>
    <w:rsid w:val="00F826E8"/>
    <w:pPr>
      <w:tabs>
        <w:tab w:val="center" w:pos="4677"/>
        <w:tab w:val="right" w:pos="9355"/>
      </w:tabs>
      <w:spacing w:after="0" w:line="240" w:lineRule="auto"/>
    </w:pPr>
  </w:style>
  <w:style w:type="character" w:customStyle="1" w:styleId="aa">
    <w:name w:val="Верхний колонтитул Знак"/>
    <w:basedOn w:val="a0"/>
    <w:link w:val="a9"/>
    <w:locked/>
    <w:rsid w:val="00F826E8"/>
    <w:rPr>
      <w:rFonts w:cs="Times New Roman"/>
    </w:rPr>
  </w:style>
  <w:style w:type="paragraph" w:styleId="ab">
    <w:name w:val="footer"/>
    <w:basedOn w:val="a"/>
    <w:link w:val="ac"/>
    <w:rsid w:val="00F826E8"/>
    <w:pPr>
      <w:tabs>
        <w:tab w:val="center" w:pos="4677"/>
        <w:tab w:val="right" w:pos="9355"/>
      </w:tabs>
      <w:spacing w:after="0" w:line="240" w:lineRule="auto"/>
    </w:pPr>
  </w:style>
  <w:style w:type="character" w:customStyle="1" w:styleId="ac">
    <w:name w:val="Нижний колонтитул Знак"/>
    <w:basedOn w:val="a0"/>
    <w:link w:val="ab"/>
    <w:locked/>
    <w:rsid w:val="00F826E8"/>
    <w:rPr>
      <w:rFonts w:cs="Times New Roman"/>
    </w:rPr>
  </w:style>
  <w:style w:type="paragraph" w:styleId="ad">
    <w:name w:val="Balloon Text"/>
    <w:basedOn w:val="a"/>
    <w:link w:val="ae"/>
    <w:semiHidden/>
    <w:rsid w:val="00F826E8"/>
    <w:pPr>
      <w:spacing w:after="0" w:line="240" w:lineRule="auto"/>
    </w:pPr>
    <w:rPr>
      <w:rFonts w:ascii="Tahoma" w:hAnsi="Tahoma" w:cs="Tahoma"/>
      <w:sz w:val="16"/>
      <w:szCs w:val="16"/>
    </w:rPr>
  </w:style>
  <w:style w:type="character" w:customStyle="1" w:styleId="ae">
    <w:name w:val="Текст выноски Знак"/>
    <w:basedOn w:val="a0"/>
    <w:link w:val="ad"/>
    <w:semiHidden/>
    <w:locked/>
    <w:rsid w:val="00F826E8"/>
    <w:rPr>
      <w:rFonts w:ascii="Tahoma" w:hAnsi="Tahoma" w:cs="Tahoma"/>
      <w:sz w:val="16"/>
      <w:szCs w:val="16"/>
    </w:rPr>
  </w:style>
  <w:style w:type="character" w:customStyle="1" w:styleId="1">
    <w:name w:val="Замещающий текст1"/>
    <w:basedOn w:val="a0"/>
    <w:semiHidden/>
    <w:rsid w:val="00E63528"/>
    <w:rPr>
      <w:rFonts w:cs="Times New Roman"/>
      <w:color w:val="808080"/>
    </w:rPr>
  </w:style>
  <w:style w:type="paragraph" w:customStyle="1" w:styleId="10">
    <w:name w:val="Абзац списка1"/>
    <w:basedOn w:val="a"/>
    <w:rsid w:val="00FF15DB"/>
    <w:pPr>
      <w:ind w:left="720"/>
      <w:contextualSpacing/>
    </w:pPr>
  </w:style>
  <w:style w:type="table" w:styleId="af">
    <w:name w:val="Table Grid"/>
    <w:basedOn w:val="a1"/>
    <w:rsid w:val="00CF7E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Indent"/>
    <w:aliases w:val="Основной текст 1,Надин стиль,Нумерованный список !!,Iniiaiie oaeno 1,Ioia?iaaiiue nienie !!,Iaaei noeeu"/>
    <w:basedOn w:val="a"/>
    <w:link w:val="af1"/>
    <w:semiHidden/>
    <w:rsid w:val="00975FE3"/>
    <w:pPr>
      <w:spacing w:after="0" w:line="240" w:lineRule="auto"/>
      <w:ind w:firstLine="720"/>
      <w:jc w:val="both"/>
    </w:pPr>
    <w:rPr>
      <w:rFonts w:ascii="Times New Roman" w:hAnsi="Times New Roman"/>
      <w:sz w:val="28"/>
      <w:szCs w:val="20"/>
    </w:rPr>
  </w:style>
  <w:style w:type="character" w:customStyle="1" w:styleId="af1">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0"/>
    <w:semiHidden/>
    <w:locked/>
    <w:rsid w:val="00975FE3"/>
    <w:rPr>
      <w:rFonts w:ascii="Times New Roman" w:hAnsi="Times New Roman" w:cs="Times New Roman"/>
      <w:sz w:val="20"/>
      <w:szCs w:val="20"/>
    </w:rPr>
  </w:style>
  <w:style w:type="paragraph" w:styleId="af2">
    <w:name w:val="Body Text"/>
    <w:basedOn w:val="a"/>
    <w:link w:val="af3"/>
    <w:semiHidden/>
    <w:rsid w:val="00820CD8"/>
    <w:pPr>
      <w:spacing w:after="120"/>
    </w:pPr>
  </w:style>
  <w:style w:type="character" w:customStyle="1" w:styleId="af3">
    <w:name w:val="Основной текст Знак"/>
    <w:basedOn w:val="a0"/>
    <w:link w:val="af2"/>
    <w:semiHidden/>
    <w:locked/>
    <w:rsid w:val="00820CD8"/>
    <w:rPr>
      <w:rFonts w:cs="Times New Roman"/>
    </w:rPr>
  </w:style>
  <w:style w:type="paragraph" w:styleId="af4">
    <w:name w:val="Body Text First Indent"/>
    <w:basedOn w:val="af2"/>
    <w:link w:val="af5"/>
    <w:semiHidden/>
    <w:rsid w:val="00820CD8"/>
    <w:pPr>
      <w:spacing w:after="200"/>
      <w:ind w:firstLine="360"/>
    </w:pPr>
  </w:style>
  <w:style w:type="character" w:customStyle="1" w:styleId="af5">
    <w:name w:val="Красная строка Знак"/>
    <w:basedOn w:val="af3"/>
    <w:link w:val="af4"/>
    <w:semiHidden/>
    <w:locked/>
    <w:rsid w:val="00820CD8"/>
    <w:rPr>
      <w:rFonts w:cs="Times New Roman"/>
    </w:rPr>
  </w:style>
  <w:style w:type="paragraph" w:styleId="2">
    <w:name w:val="Body Text 2"/>
    <w:basedOn w:val="a"/>
    <w:link w:val="20"/>
    <w:rsid w:val="00820CD8"/>
    <w:pPr>
      <w:spacing w:after="120" w:line="480" w:lineRule="auto"/>
    </w:pPr>
  </w:style>
  <w:style w:type="character" w:customStyle="1" w:styleId="20">
    <w:name w:val="Основной текст 2 Знак"/>
    <w:basedOn w:val="a0"/>
    <w:link w:val="2"/>
    <w:locked/>
    <w:rsid w:val="00820CD8"/>
    <w:rPr>
      <w:rFonts w:cs="Times New Roman"/>
    </w:rPr>
  </w:style>
  <w:style w:type="paragraph" w:styleId="21">
    <w:name w:val="Body Text First Indent 2"/>
    <w:basedOn w:val="af0"/>
    <w:link w:val="22"/>
    <w:semiHidden/>
    <w:rsid w:val="00820CD8"/>
    <w:pPr>
      <w:spacing w:after="200" w:line="276" w:lineRule="auto"/>
      <w:ind w:left="360" w:firstLine="360"/>
      <w:jc w:val="left"/>
    </w:pPr>
    <w:rPr>
      <w:rFonts w:ascii="Calibri" w:hAnsi="Calibri"/>
      <w:sz w:val="22"/>
      <w:szCs w:val="22"/>
    </w:rPr>
  </w:style>
  <w:style w:type="character" w:customStyle="1" w:styleId="22">
    <w:name w:val="Красная строка 2 Знак"/>
    <w:basedOn w:val="af1"/>
    <w:link w:val="21"/>
    <w:semiHidden/>
    <w:locked/>
    <w:rsid w:val="00820CD8"/>
    <w:rPr>
      <w:rFonts w:ascii="Times New Roman" w:hAnsi="Times New Roman" w:cs="Times New Roman"/>
      <w:sz w:val="20"/>
      <w:szCs w:val="20"/>
    </w:rPr>
  </w:style>
  <w:style w:type="character" w:styleId="af6">
    <w:name w:val="Hyperlink"/>
    <w:basedOn w:val="a0"/>
    <w:rsid w:val="00106D26"/>
    <w:rPr>
      <w:rFonts w:cs="Times New Roman"/>
      <w:color w:val="0000FF"/>
      <w:u w:val="single"/>
    </w:rPr>
  </w:style>
  <w:style w:type="paragraph" w:customStyle="1" w:styleId="ConsPlusNormal">
    <w:name w:val="ConsPlusNormal"/>
    <w:rsid w:val="00344041"/>
    <w:pPr>
      <w:widowControl w:val="0"/>
      <w:ind w:firstLine="720"/>
    </w:pPr>
    <w:rPr>
      <w:rFonts w:ascii="Arial" w:hAnsi="Arial"/>
    </w:rPr>
  </w:style>
  <w:style w:type="paragraph" w:customStyle="1" w:styleId="ConsPlusTitle">
    <w:name w:val="ConsPlusTitle"/>
    <w:rsid w:val="00344041"/>
    <w:pPr>
      <w:widowControl w:val="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3069</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20527</CharactersWithSpaces>
  <SharedDoc>false</SharedDoc>
  <HLinks>
    <vt:vector size="6" baseType="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user</dc:creator>
  <cp:keywords/>
  <dc:description/>
  <cp:lastModifiedBy>admin</cp:lastModifiedBy>
  <cp:revision>2</cp:revision>
  <cp:lastPrinted>2008-12-16T22:19:00Z</cp:lastPrinted>
  <dcterms:created xsi:type="dcterms:W3CDTF">2014-03-30T05:01:00Z</dcterms:created>
  <dcterms:modified xsi:type="dcterms:W3CDTF">2014-03-30T05:01:00Z</dcterms:modified>
</cp:coreProperties>
</file>