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EE7" w:rsidRPr="00A404C0" w:rsidRDefault="00872EE7" w:rsidP="00872EE7">
      <w:pPr>
        <w:spacing w:before="120"/>
        <w:jc w:val="center"/>
        <w:rPr>
          <w:b/>
          <w:bCs/>
          <w:sz w:val="32"/>
          <w:szCs w:val="32"/>
        </w:rPr>
      </w:pPr>
      <w:r w:rsidRPr="00A404C0">
        <w:rPr>
          <w:b/>
          <w:bCs/>
          <w:sz w:val="32"/>
          <w:szCs w:val="32"/>
        </w:rPr>
        <w:t>Вечный двигатель</w:t>
      </w:r>
    </w:p>
    <w:p w:rsidR="00872EE7" w:rsidRPr="00413D5D" w:rsidRDefault="00872EE7" w:rsidP="00872EE7">
      <w:pPr>
        <w:spacing w:before="120"/>
        <w:ind w:firstLine="567"/>
        <w:jc w:val="both"/>
      </w:pPr>
      <w:r w:rsidRPr="00413D5D">
        <w:t>Можно построить двигатель, который будет работать вечно или, еще лучше, который будет неиссякаемым источником энергии.</w:t>
      </w:r>
    </w:p>
    <w:p w:rsidR="00872EE7" w:rsidRPr="00413D5D" w:rsidRDefault="00872EE7" w:rsidP="00872EE7">
      <w:pPr>
        <w:spacing w:before="120"/>
        <w:ind w:firstLine="567"/>
        <w:jc w:val="both"/>
      </w:pPr>
      <w:r w:rsidRPr="00413D5D">
        <w:t>Свойственное человеческой натуре упрямство не дает людям смириться с непреложностью законов природы. Самым ярким свидетельством этому служит настойчивая вера в то, что можно построить вечный двигатель</w:t>
      </w:r>
      <w:r>
        <w:t xml:space="preserve"> </w:t>
      </w:r>
      <w:r w:rsidRPr="00413D5D">
        <w:t>— двигатель, который будет работать бесконечно долгое время без какой-либо внешней помощи. Как ученый, занимающийся еще и общественной деятельностью, я каждый год получаю хотя бы одно письмо, уведомляющее о проекте создания такого двигателя. Иногда авторы писем предлагают мне проценты от доходов, которые можно будет получить от такого двигателя, если я обращу на него внимание соответствующих организаций.</w:t>
      </w:r>
    </w:p>
    <w:p w:rsidR="00872EE7" w:rsidRPr="00413D5D" w:rsidRDefault="00872EE7" w:rsidP="00872EE7">
      <w:pPr>
        <w:spacing w:before="120"/>
        <w:ind w:firstLine="567"/>
        <w:jc w:val="both"/>
      </w:pPr>
      <w:r w:rsidRPr="00413D5D">
        <w:t>Существует два типа вечных двигателей</w:t>
      </w:r>
      <w:r>
        <w:t xml:space="preserve"> </w:t>
      </w:r>
      <w:r w:rsidRPr="00413D5D">
        <w:t xml:space="preserve">— те, что нарушают и </w:t>
      </w:r>
      <w:r w:rsidRPr="00F56026">
        <w:t>первое</w:t>
      </w:r>
      <w:r w:rsidRPr="00413D5D">
        <w:t xml:space="preserve">, и </w:t>
      </w:r>
      <w:r w:rsidRPr="00F56026">
        <w:t>второе начало термодинамики</w:t>
      </w:r>
      <w:r w:rsidRPr="00413D5D">
        <w:t>, и те, что нарушают только второе из них. Вот пример двигателя первого типа: металлический шар, расположенный между северным и южным полюсами магнита. Тяжелый металлический экран заслоняет шар от северного полюса, поэтому, если шар отпустить, он начнет двигаться к южному полюсу. При приближении его к южному полюсу металлический экран у северного полюса поднимается, в то время как другой экран между шаром и южным полюсом опускается. Шар меняет направление движения, начиная катиться обратно к северному полюсу. Точно в нужный момент экран у северного полюса падает, и шар начинает катиться обратно к южному полюсу. Как предположительно должен работать двигатель? Энергия извлекается из катящегося шара, и, если экраны расположены на концах такого балансира, на их поднимание и опускание энергия не тратится.</w:t>
      </w:r>
    </w:p>
    <w:p w:rsidR="00872EE7" w:rsidRPr="00413D5D" w:rsidRDefault="00872EE7" w:rsidP="00872EE7">
      <w:pPr>
        <w:spacing w:before="120"/>
        <w:ind w:firstLine="567"/>
        <w:jc w:val="both"/>
      </w:pPr>
      <w:r w:rsidRPr="00413D5D">
        <w:t xml:space="preserve">Недостаток этого двигателя в том, что если металлический экран движется в магнитном поле, то, согласно </w:t>
      </w:r>
      <w:r w:rsidRPr="00F56026">
        <w:t>закону электромагнитной индукции Фарадея</w:t>
      </w:r>
      <w:r w:rsidRPr="00413D5D">
        <w:t xml:space="preserve">, в металле обязательно возникнет электрический ток. Это означает, что будет происходить утечка энергии из системы вследствие работы </w:t>
      </w:r>
      <w:r w:rsidRPr="00F56026">
        <w:t>закона Ома</w:t>
      </w:r>
      <w:r w:rsidRPr="00413D5D">
        <w:t>. Легко видеть, что, если магниты достаточно сильны, чтобы заставить шар двигаться, они будут также достаточно сильны, чтобы вызывать большие потери сопротивления в металлических экранах при их опускании, поэтому двигатель, который на бумаге выглядит столь привлекательно, просто не будет работать.</w:t>
      </w:r>
    </w:p>
    <w:p w:rsidR="00872EE7" w:rsidRPr="00413D5D" w:rsidRDefault="00872EE7" w:rsidP="00872EE7">
      <w:pPr>
        <w:spacing w:before="120"/>
        <w:ind w:firstLine="567"/>
        <w:jc w:val="both"/>
      </w:pPr>
      <w:r w:rsidRPr="00413D5D">
        <w:t>Некоторые изобретатели предлагали более сложные вечные двигатели, и требовалось более тонкое понимание вопроса, чтобы увидеть изъяны в их конструкции. Но изъяны находятся всегда, вот почему ни одного такого двигателя мы не видели в работе. В середине ХХ</w:t>
      </w:r>
      <w:r>
        <w:t xml:space="preserve"> </w:t>
      </w:r>
      <w:r w:rsidRPr="00413D5D">
        <w:t>века этот факт был признан Патентным бюро</w:t>
      </w:r>
      <w:r>
        <w:t xml:space="preserve"> </w:t>
      </w:r>
      <w:r w:rsidRPr="00413D5D">
        <w:t>США. Измученное потоком патентных заявок на вечные двигатели, бюро объявило, что в будущем любая такая заявка должна сопровождаться работающей моделью. С тех пор заявители его больше не беспокоили.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2EE7"/>
    <w:rsid w:val="00413D5D"/>
    <w:rsid w:val="00616072"/>
    <w:rsid w:val="006D1054"/>
    <w:rsid w:val="00872EE7"/>
    <w:rsid w:val="008B35EE"/>
    <w:rsid w:val="00A404C0"/>
    <w:rsid w:val="00B42C45"/>
    <w:rsid w:val="00B47B6A"/>
    <w:rsid w:val="00CF2A1E"/>
    <w:rsid w:val="00F5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2499C9B-6693-4E8E-8BC1-201D4672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EE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72EE7"/>
    <w:rPr>
      <w:color w:val="3366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1740</Words>
  <Characters>993</Characters>
  <Application>Microsoft Office Word</Application>
  <DocSecurity>0</DocSecurity>
  <Lines>8</Lines>
  <Paragraphs>5</Paragraphs>
  <ScaleCrop>false</ScaleCrop>
  <Company>Home</Company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Вечный двигатель</dc:title>
  <dc:subject/>
  <dc:creator>User</dc:creator>
  <cp:keywords/>
  <dc:description/>
  <cp:lastModifiedBy>admin</cp:lastModifiedBy>
  <cp:revision>2</cp:revision>
  <dcterms:created xsi:type="dcterms:W3CDTF">2014-01-25T11:33:00Z</dcterms:created>
  <dcterms:modified xsi:type="dcterms:W3CDTF">2014-01-25T11:33:00Z</dcterms:modified>
</cp:coreProperties>
</file>