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414" w:rsidRDefault="00391414">
      <w:pPr>
        <w:jc w:val="both"/>
        <w:rPr>
          <w:sz w:val="28"/>
        </w:rPr>
      </w:pPr>
      <w:r>
        <w:rPr>
          <w:sz w:val="28"/>
        </w:rPr>
        <w:t xml:space="preserve">           </w:t>
      </w:r>
    </w:p>
    <w:p w:rsidR="00391414" w:rsidRDefault="00391414">
      <w:pPr>
        <w:pStyle w:val="4"/>
      </w:pPr>
      <w:r>
        <w:t>Содержание</w:t>
      </w:r>
    </w:p>
    <w:p w:rsidR="00391414" w:rsidRDefault="00391414">
      <w:pPr>
        <w:jc w:val="center"/>
        <w:rPr>
          <w:b/>
          <w:bCs/>
          <w:sz w:val="28"/>
        </w:rPr>
      </w:pPr>
    </w:p>
    <w:p w:rsidR="00391414" w:rsidRDefault="00391414">
      <w:pPr>
        <w:rPr>
          <w:sz w:val="28"/>
        </w:rPr>
      </w:pPr>
    </w:p>
    <w:p w:rsidR="00391414" w:rsidRDefault="00391414">
      <w:pPr>
        <w:rPr>
          <w:sz w:val="28"/>
        </w:rPr>
      </w:pPr>
    </w:p>
    <w:p w:rsidR="00391414" w:rsidRDefault="00391414">
      <w:pPr>
        <w:pStyle w:val="6"/>
      </w:pPr>
      <w:r>
        <w:t xml:space="preserve">               Введение...………………………………………………………...стр.2</w:t>
      </w:r>
    </w:p>
    <w:p w:rsidR="00391414" w:rsidRDefault="00391414">
      <w:pPr>
        <w:pStyle w:val="5"/>
        <w:jc w:val="both"/>
      </w:pPr>
      <w:r>
        <w:t xml:space="preserve"> Глава 1.    Учет расчетов с персоналом по оплате труда…………………….3</w:t>
      </w:r>
    </w:p>
    <w:p w:rsidR="00391414" w:rsidRDefault="00391414">
      <w:pPr>
        <w:numPr>
          <w:ilvl w:val="1"/>
          <w:numId w:val="11"/>
        </w:numPr>
        <w:jc w:val="both"/>
        <w:rPr>
          <w:sz w:val="28"/>
        </w:rPr>
      </w:pPr>
      <w:r>
        <w:rPr>
          <w:sz w:val="28"/>
        </w:rPr>
        <w:t>Формы и системы оплаты труда согласно положений ТК РФ…6</w:t>
      </w:r>
    </w:p>
    <w:p w:rsidR="00391414" w:rsidRDefault="00391414">
      <w:pPr>
        <w:numPr>
          <w:ilvl w:val="1"/>
          <w:numId w:val="11"/>
        </w:numPr>
        <w:rPr>
          <w:sz w:val="28"/>
        </w:rPr>
      </w:pPr>
      <w:r>
        <w:rPr>
          <w:sz w:val="28"/>
        </w:rPr>
        <w:t>Порядок производства удержаний из заработной платы и их ограничения……………………………………………………….14</w:t>
      </w:r>
    </w:p>
    <w:p w:rsidR="00391414" w:rsidRDefault="00391414">
      <w:pPr>
        <w:numPr>
          <w:ilvl w:val="1"/>
          <w:numId w:val="11"/>
        </w:numPr>
        <w:rPr>
          <w:sz w:val="28"/>
        </w:rPr>
      </w:pPr>
      <w:r>
        <w:rPr>
          <w:sz w:val="28"/>
        </w:rPr>
        <w:t>Порядок исчисления средней заработной платы установленной ТК РФ……………………………………………………………...15</w:t>
      </w:r>
    </w:p>
    <w:p w:rsidR="00391414" w:rsidRDefault="00391414">
      <w:pPr>
        <w:numPr>
          <w:ilvl w:val="1"/>
          <w:numId w:val="11"/>
        </w:numPr>
        <w:rPr>
          <w:sz w:val="28"/>
        </w:rPr>
      </w:pPr>
      <w:r>
        <w:rPr>
          <w:sz w:val="28"/>
        </w:rPr>
        <w:t>Стимулирующие и специальные доплаты и надбавки………...18</w:t>
      </w:r>
    </w:p>
    <w:p w:rsidR="00391414" w:rsidRDefault="00391414">
      <w:pPr>
        <w:numPr>
          <w:ilvl w:val="1"/>
          <w:numId w:val="11"/>
        </w:numPr>
        <w:rPr>
          <w:sz w:val="28"/>
        </w:rPr>
      </w:pPr>
      <w:r>
        <w:rPr>
          <w:sz w:val="28"/>
        </w:rPr>
        <w:t>Дополнительная оплата труда в особых условиях……………..19</w:t>
      </w:r>
    </w:p>
    <w:p w:rsidR="00391414" w:rsidRDefault="00391414">
      <w:pPr>
        <w:numPr>
          <w:ilvl w:val="1"/>
          <w:numId w:val="11"/>
        </w:numPr>
        <w:rPr>
          <w:sz w:val="28"/>
        </w:rPr>
      </w:pPr>
      <w:r>
        <w:rPr>
          <w:sz w:val="28"/>
        </w:rPr>
        <w:t>Организация учета отработанного рабочего времени………….22</w:t>
      </w:r>
    </w:p>
    <w:p w:rsidR="00391414" w:rsidRDefault="00391414">
      <w:pPr>
        <w:numPr>
          <w:ilvl w:val="1"/>
          <w:numId w:val="11"/>
        </w:numPr>
        <w:rPr>
          <w:sz w:val="28"/>
        </w:rPr>
      </w:pPr>
      <w:r>
        <w:rPr>
          <w:sz w:val="28"/>
        </w:rPr>
        <w:t>Продолжительность рабочего времени………………………….23</w:t>
      </w:r>
    </w:p>
    <w:p w:rsidR="00391414" w:rsidRDefault="00391414">
      <w:pPr>
        <w:rPr>
          <w:sz w:val="28"/>
        </w:rPr>
      </w:pPr>
    </w:p>
    <w:p w:rsidR="00391414" w:rsidRDefault="00391414">
      <w:pPr>
        <w:rPr>
          <w:sz w:val="28"/>
        </w:rPr>
      </w:pPr>
      <w:r>
        <w:rPr>
          <w:sz w:val="28"/>
        </w:rPr>
        <w:t xml:space="preserve">  Глава 2.  Налоги и удержания из заработной платы…………………………24</w:t>
      </w:r>
    </w:p>
    <w:p w:rsidR="00391414" w:rsidRDefault="00391414">
      <w:pPr>
        <w:ind w:left="708"/>
        <w:rPr>
          <w:sz w:val="28"/>
        </w:rPr>
      </w:pPr>
      <w:r>
        <w:rPr>
          <w:sz w:val="28"/>
        </w:rPr>
        <w:t xml:space="preserve">2.1.    Проведение завершающих мероприятий, проверка правильности </w:t>
      </w:r>
    </w:p>
    <w:p w:rsidR="00391414" w:rsidRDefault="00391414">
      <w:pPr>
        <w:ind w:left="708"/>
        <w:rPr>
          <w:sz w:val="28"/>
        </w:rPr>
      </w:pPr>
      <w:r>
        <w:rPr>
          <w:sz w:val="28"/>
        </w:rPr>
        <w:t xml:space="preserve">          исчисления и уплаты налогов, исчисляемых с доходов в пользу</w:t>
      </w:r>
    </w:p>
    <w:p w:rsidR="00391414" w:rsidRDefault="00391414">
      <w:pPr>
        <w:ind w:left="708"/>
        <w:rPr>
          <w:sz w:val="28"/>
        </w:rPr>
      </w:pPr>
      <w:r>
        <w:rPr>
          <w:sz w:val="28"/>
        </w:rPr>
        <w:t xml:space="preserve">          физических  лиц……..……………………………………………..24</w:t>
      </w:r>
    </w:p>
    <w:p w:rsidR="00391414" w:rsidRDefault="00391414">
      <w:pPr>
        <w:numPr>
          <w:ilvl w:val="1"/>
          <w:numId w:val="12"/>
        </w:numPr>
        <w:rPr>
          <w:sz w:val="28"/>
        </w:rPr>
      </w:pPr>
      <w:r>
        <w:rPr>
          <w:sz w:val="28"/>
        </w:rPr>
        <w:t>Применение ставок налогооблажения……………………………25</w:t>
      </w:r>
    </w:p>
    <w:p w:rsidR="00391414" w:rsidRDefault="00391414">
      <w:pPr>
        <w:numPr>
          <w:ilvl w:val="1"/>
          <w:numId w:val="12"/>
        </w:numPr>
        <w:rPr>
          <w:sz w:val="28"/>
        </w:rPr>
      </w:pPr>
      <w:r>
        <w:rPr>
          <w:sz w:val="28"/>
        </w:rPr>
        <w:t>Порядок начисления и уплаты единого социального налога…...26</w:t>
      </w:r>
    </w:p>
    <w:p w:rsidR="00391414" w:rsidRDefault="00391414">
      <w:pPr>
        <w:numPr>
          <w:ilvl w:val="1"/>
          <w:numId w:val="12"/>
        </w:numPr>
        <w:rPr>
          <w:sz w:val="28"/>
        </w:rPr>
      </w:pPr>
      <w:r>
        <w:rPr>
          <w:sz w:val="28"/>
        </w:rPr>
        <w:t>Общая расчетная база по страховым взносам на обязательное пенсионное страхование…………………………………………..29</w:t>
      </w:r>
    </w:p>
    <w:p w:rsidR="00391414" w:rsidRDefault="00391414">
      <w:pPr>
        <w:numPr>
          <w:ilvl w:val="2"/>
          <w:numId w:val="12"/>
        </w:numPr>
        <w:rPr>
          <w:sz w:val="28"/>
        </w:rPr>
      </w:pPr>
      <w:r>
        <w:rPr>
          <w:sz w:val="28"/>
        </w:rPr>
        <w:t xml:space="preserve">  Порядок исчисления страховых  </w:t>
      </w:r>
    </w:p>
    <w:p w:rsidR="00391414" w:rsidRDefault="00391414">
      <w:pPr>
        <w:ind w:left="708"/>
        <w:rPr>
          <w:sz w:val="28"/>
        </w:rPr>
      </w:pPr>
      <w:r>
        <w:rPr>
          <w:sz w:val="28"/>
        </w:rPr>
        <w:t xml:space="preserve">                       взносов……………………………..………………………29</w:t>
      </w:r>
    </w:p>
    <w:p w:rsidR="00391414" w:rsidRDefault="00391414">
      <w:pPr>
        <w:numPr>
          <w:ilvl w:val="2"/>
          <w:numId w:val="13"/>
        </w:numPr>
        <w:rPr>
          <w:sz w:val="28"/>
        </w:rPr>
      </w:pPr>
      <w:r>
        <w:rPr>
          <w:sz w:val="28"/>
        </w:rPr>
        <w:t>Порядок уплаты страховых взносов на пенсионное      страхование………………………………………………..30</w:t>
      </w:r>
    </w:p>
    <w:p w:rsidR="00391414" w:rsidRDefault="00391414">
      <w:pPr>
        <w:rPr>
          <w:sz w:val="28"/>
        </w:rPr>
      </w:pPr>
    </w:p>
    <w:p w:rsidR="00391414" w:rsidRDefault="00391414">
      <w:pPr>
        <w:rPr>
          <w:sz w:val="28"/>
        </w:rPr>
      </w:pPr>
      <w:r>
        <w:rPr>
          <w:sz w:val="28"/>
        </w:rPr>
        <w:t xml:space="preserve">  Глава 3. Практическая часть ………………………………………………….31</w:t>
      </w:r>
    </w:p>
    <w:p w:rsidR="00391414" w:rsidRDefault="00391414">
      <w:pPr>
        <w:rPr>
          <w:sz w:val="28"/>
        </w:rPr>
      </w:pPr>
      <w:r>
        <w:rPr>
          <w:sz w:val="28"/>
        </w:rPr>
        <w:t xml:space="preserve">              </w:t>
      </w:r>
    </w:p>
    <w:p w:rsidR="00391414" w:rsidRDefault="00391414">
      <w:pPr>
        <w:rPr>
          <w:sz w:val="28"/>
        </w:rPr>
      </w:pPr>
      <w:r>
        <w:rPr>
          <w:sz w:val="28"/>
        </w:rPr>
        <w:t xml:space="preserve">                 Заключение……………………………………………………………34</w:t>
      </w:r>
    </w:p>
    <w:p w:rsidR="00391414" w:rsidRDefault="00391414">
      <w:pPr>
        <w:rPr>
          <w:sz w:val="28"/>
        </w:rPr>
      </w:pPr>
      <w:r>
        <w:rPr>
          <w:sz w:val="28"/>
        </w:rPr>
        <w:t xml:space="preserve">                 Список  использованной литературы……………………………….35</w:t>
      </w:r>
    </w:p>
    <w:p w:rsidR="00391414" w:rsidRDefault="00391414">
      <w:pPr>
        <w:rPr>
          <w:sz w:val="28"/>
        </w:rPr>
      </w:pPr>
      <w:r>
        <w:rPr>
          <w:sz w:val="28"/>
        </w:rPr>
        <w:t xml:space="preserve">                 Приложения</w:t>
      </w:r>
    </w:p>
    <w:p w:rsidR="00391414" w:rsidRDefault="00391414">
      <w:pPr>
        <w:rPr>
          <w:sz w:val="28"/>
        </w:rPr>
      </w:pPr>
      <w:r>
        <w:rPr>
          <w:sz w:val="28"/>
        </w:rPr>
        <w:t xml:space="preserve">   </w:t>
      </w:r>
    </w:p>
    <w:p w:rsidR="00391414" w:rsidRDefault="00391414">
      <w:pPr>
        <w:jc w:val="center"/>
        <w:rPr>
          <w:b/>
          <w:bCs/>
          <w:sz w:val="40"/>
        </w:rPr>
      </w:pPr>
    </w:p>
    <w:p w:rsidR="00391414" w:rsidRDefault="00391414">
      <w:pPr>
        <w:jc w:val="center"/>
        <w:rPr>
          <w:b/>
          <w:bCs/>
          <w:sz w:val="40"/>
        </w:rPr>
      </w:pPr>
    </w:p>
    <w:p w:rsidR="00391414" w:rsidRDefault="00391414">
      <w:pPr>
        <w:jc w:val="center"/>
        <w:rPr>
          <w:b/>
          <w:bCs/>
          <w:sz w:val="40"/>
        </w:rPr>
      </w:pPr>
    </w:p>
    <w:p w:rsidR="00391414" w:rsidRDefault="00391414">
      <w:pPr>
        <w:jc w:val="center"/>
        <w:rPr>
          <w:b/>
          <w:bCs/>
          <w:sz w:val="40"/>
        </w:rPr>
      </w:pPr>
    </w:p>
    <w:p w:rsidR="00391414" w:rsidRDefault="00391414">
      <w:pPr>
        <w:jc w:val="center"/>
        <w:rPr>
          <w:b/>
          <w:bCs/>
          <w:sz w:val="40"/>
        </w:rPr>
      </w:pPr>
    </w:p>
    <w:p w:rsidR="00391414" w:rsidRDefault="00391414">
      <w:pPr>
        <w:jc w:val="center"/>
        <w:rPr>
          <w:b/>
          <w:bCs/>
          <w:sz w:val="40"/>
        </w:rPr>
      </w:pPr>
    </w:p>
    <w:p w:rsidR="00391414" w:rsidRDefault="00391414">
      <w:pPr>
        <w:jc w:val="center"/>
        <w:rPr>
          <w:b/>
          <w:bCs/>
          <w:sz w:val="40"/>
        </w:rPr>
      </w:pPr>
    </w:p>
    <w:p w:rsidR="00391414" w:rsidRDefault="00391414">
      <w:pPr>
        <w:jc w:val="center"/>
        <w:rPr>
          <w:b/>
          <w:bCs/>
          <w:sz w:val="40"/>
        </w:rPr>
      </w:pPr>
      <w:r>
        <w:rPr>
          <w:b/>
          <w:bCs/>
          <w:sz w:val="40"/>
        </w:rPr>
        <w:t>Введение.</w:t>
      </w:r>
    </w:p>
    <w:p w:rsidR="00391414" w:rsidRDefault="00391414">
      <w:pPr>
        <w:jc w:val="center"/>
        <w:rPr>
          <w:b/>
          <w:bCs/>
          <w:sz w:val="40"/>
        </w:rPr>
      </w:pPr>
    </w:p>
    <w:p w:rsidR="00391414" w:rsidRDefault="00391414">
      <w:pPr>
        <w:jc w:val="center"/>
        <w:rPr>
          <w:b/>
          <w:bCs/>
          <w:sz w:val="40"/>
        </w:rPr>
      </w:pPr>
    </w:p>
    <w:p w:rsidR="00391414" w:rsidRDefault="00391414">
      <w:pPr>
        <w:pStyle w:val="a3"/>
      </w:pPr>
      <w:r>
        <w:t xml:space="preserve">          Актуальность темы: “Учет и начисление заработной платы” не вызывает сомнения, так как является очень важной составной частью всего бухгалтерского учета, работы с сотрудниками и налоговых начислений.  Еще больший интерес представляется в этой работе в том, что она как бы является “первопроходцем” по новым документам, нормативным актам и законам различных уровней, касающихся учета, начисления, оплаты труда – это связано с появление нового Трудового Кодекса, а также внесенные изменения в Налоговый Кодекс в  - главы которые касаются заработной платы  (например гл. 24 и др), появились новые Федеральные законы, которые регулируют деятельность организации </w:t>
      </w:r>
    </w:p>
    <w:p w:rsidR="00391414" w:rsidRDefault="00391414">
      <w:pPr>
        <w:pStyle w:val="a3"/>
        <w:ind w:firstLine="708"/>
      </w:pPr>
      <w:r>
        <w:t>Принципиально высокое значение новый Трудовой Кодекс (ТК) РФ уделяет формированию и регулированию отношений сторон трудового договора в области оплаты труда (заработной платы). При этом новым ТК РФ даны раздельные понятия таких терминов как “оплата труда” и “заработная плата”, чем снижена острота споров специалистов в этой области, которые имели место при действии старого ТК.</w:t>
      </w:r>
    </w:p>
    <w:p w:rsidR="00391414" w:rsidRDefault="00391414">
      <w:pPr>
        <w:jc w:val="both"/>
        <w:rPr>
          <w:sz w:val="28"/>
        </w:rPr>
      </w:pPr>
      <w:r>
        <w:rPr>
          <w:sz w:val="28"/>
        </w:rPr>
        <w:t xml:space="preserve">           Под </w:t>
      </w:r>
      <w:r>
        <w:rPr>
          <w:b/>
          <w:bCs/>
          <w:sz w:val="28"/>
        </w:rPr>
        <w:t xml:space="preserve">оплатой  труда </w:t>
      </w:r>
      <w:r>
        <w:rPr>
          <w:sz w:val="28"/>
        </w:rPr>
        <w:t>согласно ст. 129 ТК РФ понимается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391414" w:rsidRDefault="00391414">
      <w:pPr>
        <w:jc w:val="both"/>
        <w:rPr>
          <w:sz w:val="28"/>
        </w:rPr>
      </w:pPr>
      <w:r>
        <w:rPr>
          <w:sz w:val="28"/>
        </w:rPr>
        <w:t xml:space="preserve">           В свою очередь “заработная плата” – это вознаграждение за труд в зависимости от квалификации работника, сложности, количества, качества и условий выполняемой работы, а так же выплаты компенсационного и стимулирующего характера.</w:t>
      </w:r>
    </w:p>
    <w:p w:rsidR="00391414" w:rsidRDefault="00391414">
      <w:pPr>
        <w:jc w:val="both"/>
        <w:rPr>
          <w:sz w:val="28"/>
        </w:rPr>
      </w:pPr>
      <w:r>
        <w:rPr>
          <w:sz w:val="28"/>
        </w:rPr>
        <w:t xml:space="preserve">           Таким образом, понятие “оплата труда” значительно шире чем “заработная плата”, и отличается от последнего тем, что предусматривает не только систему расчета заработной платы, но и используемые режимы рабочего времени, правила использования и документального оформления рабочего времени, используемые нормы труда, сроки выплаты заработной платы и т.п. В своей курсовой работе я рассмотрел учет труда и его оплату, системы и формы оплаты труда и т.д. согласно новому ТК, действующему с 01.02.2002 года. </w:t>
      </w:r>
    </w:p>
    <w:p w:rsidR="00391414" w:rsidRDefault="00391414">
      <w:pPr>
        <w:jc w:val="both"/>
        <w:rPr>
          <w:sz w:val="28"/>
        </w:rPr>
      </w:pPr>
    </w:p>
    <w:p w:rsidR="00391414" w:rsidRDefault="00391414">
      <w:pPr>
        <w:jc w:val="both"/>
        <w:rPr>
          <w:sz w:val="28"/>
        </w:rPr>
      </w:pPr>
    </w:p>
    <w:p w:rsidR="00391414" w:rsidRDefault="00391414">
      <w:pPr>
        <w:jc w:val="center"/>
        <w:rPr>
          <w:b/>
          <w:bCs/>
          <w:sz w:val="40"/>
        </w:rPr>
      </w:pPr>
    </w:p>
    <w:p w:rsidR="00391414" w:rsidRDefault="00391414">
      <w:pPr>
        <w:jc w:val="center"/>
        <w:rPr>
          <w:b/>
          <w:bCs/>
          <w:sz w:val="40"/>
        </w:rPr>
      </w:pPr>
    </w:p>
    <w:p w:rsidR="00391414" w:rsidRDefault="00391414">
      <w:pPr>
        <w:jc w:val="center"/>
        <w:rPr>
          <w:b/>
          <w:bCs/>
          <w:sz w:val="40"/>
        </w:rPr>
      </w:pPr>
    </w:p>
    <w:p w:rsidR="00391414" w:rsidRDefault="00391414">
      <w:pPr>
        <w:jc w:val="center"/>
        <w:rPr>
          <w:b/>
          <w:bCs/>
          <w:sz w:val="40"/>
        </w:rPr>
      </w:pPr>
      <w:r>
        <w:rPr>
          <w:b/>
          <w:bCs/>
          <w:sz w:val="40"/>
        </w:rPr>
        <w:t>Глава 1. Учет расчетов с персоналом по оплате труда.</w:t>
      </w:r>
    </w:p>
    <w:p w:rsidR="00391414" w:rsidRDefault="00391414">
      <w:pPr>
        <w:jc w:val="center"/>
        <w:rPr>
          <w:sz w:val="28"/>
        </w:rPr>
      </w:pPr>
    </w:p>
    <w:p w:rsidR="00391414" w:rsidRDefault="00391414">
      <w:pPr>
        <w:jc w:val="both"/>
        <w:rPr>
          <w:sz w:val="28"/>
        </w:rPr>
      </w:pPr>
    </w:p>
    <w:p w:rsidR="00391414" w:rsidRDefault="00391414">
      <w:pPr>
        <w:pStyle w:val="a3"/>
      </w:pPr>
      <w:r>
        <w:t xml:space="preserve">           Системы оплаты труда, общие уровни заработной платы и отдельных выплат, устанавливаются следующими нормативными документами:</w:t>
      </w:r>
    </w:p>
    <w:p w:rsidR="00391414" w:rsidRDefault="00391414">
      <w:pPr>
        <w:numPr>
          <w:ilvl w:val="0"/>
          <w:numId w:val="1"/>
        </w:numPr>
        <w:jc w:val="both"/>
        <w:rPr>
          <w:sz w:val="28"/>
        </w:rPr>
      </w:pPr>
      <w:r>
        <w:rPr>
          <w:sz w:val="28"/>
        </w:rPr>
        <w:t>в отношении работников организаций, финансируемых из бюджета, - соответствующими законами и иными нормативными правовыми актами;</w:t>
      </w:r>
    </w:p>
    <w:p w:rsidR="00391414" w:rsidRDefault="00391414">
      <w:pPr>
        <w:numPr>
          <w:ilvl w:val="0"/>
          <w:numId w:val="1"/>
        </w:numPr>
        <w:jc w:val="both"/>
        <w:rPr>
          <w:sz w:val="28"/>
        </w:rPr>
      </w:pPr>
      <w:r>
        <w:rPr>
          <w:sz w:val="28"/>
        </w:rPr>
        <w:t>в отношении работников организации со смешанным финансированием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p>
    <w:p w:rsidR="00391414" w:rsidRDefault="00391414">
      <w:pPr>
        <w:numPr>
          <w:ilvl w:val="0"/>
          <w:numId w:val="1"/>
        </w:numPr>
        <w:jc w:val="both"/>
        <w:rPr>
          <w:sz w:val="28"/>
        </w:rPr>
      </w:pPr>
      <w:r>
        <w:rPr>
          <w:sz w:val="28"/>
        </w:rPr>
        <w:t>в отношении работников других организаций  - коллективными договорами, соглашениями, локальными нормативными актами организаций, трудовыми договорами.</w:t>
      </w:r>
    </w:p>
    <w:p w:rsidR="00391414" w:rsidRDefault="00391414">
      <w:pPr>
        <w:ind w:left="150"/>
        <w:jc w:val="both"/>
        <w:rPr>
          <w:sz w:val="28"/>
        </w:rPr>
      </w:pPr>
      <w:r>
        <w:rPr>
          <w:sz w:val="28"/>
        </w:rPr>
        <w:t xml:space="preserve">           При этом условия оплаты труда, предусматриваемые трудовым или коллективным договором, не могут быть ухудшены по сравнению с положениями ТК РФ и требованиями нормативных актов в области оплаты труда.</w:t>
      </w:r>
    </w:p>
    <w:p w:rsidR="00391414" w:rsidRDefault="00391414">
      <w:pPr>
        <w:ind w:left="150"/>
        <w:jc w:val="both"/>
        <w:rPr>
          <w:sz w:val="28"/>
        </w:rPr>
      </w:pPr>
      <w:r>
        <w:rPr>
          <w:sz w:val="28"/>
        </w:rPr>
        <w:t xml:space="preserve">           Государство, как участник трудовых отношений, в их рамках согласно статье 130 ТК РФ устанавливает и гарантирует:</w:t>
      </w:r>
    </w:p>
    <w:p w:rsidR="00391414" w:rsidRDefault="00391414">
      <w:pPr>
        <w:numPr>
          <w:ilvl w:val="0"/>
          <w:numId w:val="1"/>
        </w:numPr>
        <w:jc w:val="both"/>
        <w:rPr>
          <w:sz w:val="28"/>
        </w:rPr>
      </w:pPr>
      <w:r>
        <w:rPr>
          <w:sz w:val="28"/>
        </w:rPr>
        <w:t>величину минимального размера оплаты труда в РФ;</w:t>
      </w:r>
    </w:p>
    <w:p w:rsidR="00391414" w:rsidRDefault="00391414">
      <w:pPr>
        <w:numPr>
          <w:ilvl w:val="0"/>
          <w:numId w:val="1"/>
        </w:numPr>
        <w:jc w:val="both"/>
        <w:rPr>
          <w:sz w:val="28"/>
        </w:rPr>
      </w:pPr>
      <w:r>
        <w:rPr>
          <w:sz w:val="28"/>
        </w:rPr>
        <w:t>величину минимального размера тарифной ставки работников организаций бюджетной сферы РФ;</w:t>
      </w:r>
    </w:p>
    <w:p w:rsidR="00391414" w:rsidRDefault="00391414">
      <w:pPr>
        <w:numPr>
          <w:ilvl w:val="0"/>
          <w:numId w:val="1"/>
        </w:numPr>
        <w:jc w:val="both"/>
        <w:rPr>
          <w:sz w:val="28"/>
        </w:rPr>
      </w:pPr>
      <w:r>
        <w:rPr>
          <w:sz w:val="28"/>
        </w:rPr>
        <w:t>меры, обеспечивающие повышение уровня реального содержания заработной платы;</w:t>
      </w:r>
    </w:p>
    <w:p w:rsidR="00391414" w:rsidRDefault="00391414">
      <w:pPr>
        <w:numPr>
          <w:ilvl w:val="0"/>
          <w:numId w:val="1"/>
        </w:numPr>
        <w:jc w:val="both"/>
        <w:rPr>
          <w:sz w:val="28"/>
        </w:rPr>
      </w:pPr>
      <w:r>
        <w:rPr>
          <w:sz w:val="28"/>
        </w:rPr>
        <w:t>ограничение перечня оснований и размеров удержаний из заработной платы по распоряжению работодателя (регулируется ст. 138 ТК РФ), а так же размеров налогооблажения доходов от заработной платы (регулируется главой 23 части второй НК РФ);</w:t>
      </w:r>
    </w:p>
    <w:p w:rsidR="00391414" w:rsidRDefault="00391414">
      <w:pPr>
        <w:numPr>
          <w:ilvl w:val="0"/>
          <w:numId w:val="1"/>
        </w:numPr>
        <w:jc w:val="both"/>
        <w:rPr>
          <w:sz w:val="28"/>
        </w:rPr>
      </w:pPr>
      <w:r>
        <w:rPr>
          <w:sz w:val="28"/>
        </w:rPr>
        <w:t>ограничение оплаты труда в натуральной форме (только до 20% от фактически причитающихся к получению сумм з/п);</w:t>
      </w:r>
    </w:p>
    <w:p w:rsidR="00391414" w:rsidRDefault="00391414">
      <w:pPr>
        <w:numPr>
          <w:ilvl w:val="0"/>
          <w:numId w:val="1"/>
        </w:numPr>
        <w:jc w:val="both"/>
        <w:rPr>
          <w:sz w:val="28"/>
        </w:rPr>
      </w:pPr>
      <w:r>
        <w:rPr>
          <w:sz w:val="28"/>
        </w:rPr>
        <w:t>обеспечение получения работников заработной платы в случае прекращения деятельности работодателя и его неплатежеспособности в соответствии с федеральными законами;</w:t>
      </w:r>
    </w:p>
    <w:p w:rsidR="00391414" w:rsidRDefault="00391414">
      <w:pPr>
        <w:numPr>
          <w:ilvl w:val="0"/>
          <w:numId w:val="1"/>
        </w:numPr>
        <w:jc w:val="both"/>
        <w:rPr>
          <w:sz w:val="28"/>
        </w:rPr>
      </w:pPr>
      <w:r>
        <w:rPr>
          <w:sz w:val="28"/>
        </w:rPr>
        <w:t>государственный надзор и контроль за полной и своевременной выплатой заработной платы и реализацией государственных гарантий по оплате труда;</w:t>
      </w:r>
    </w:p>
    <w:p w:rsidR="00391414" w:rsidRDefault="00391414">
      <w:pPr>
        <w:numPr>
          <w:ilvl w:val="0"/>
          <w:numId w:val="1"/>
        </w:numPr>
        <w:jc w:val="both"/>
        <w:rPr>
          <w:sz w:val="28"/>
        </w:rPr>
      </w:pPr>
      <w:r>
        <w:rPr>
          <w:sz w:val="28"/>
        </w:rPr>
        <w:t>ответственность работодателей за нарушение требований ТК РФ, законов, иных нормативных правовых актов, коллективных договоров, соглашений;</w:t>
      </w:r>
    </w:p>
    <w:p w:rsidR="00391414" w:rsidRDefault="00391414">
      <w:pPr>
        <w:numPr>
          <w:ilvl w:val="0"/>
          <w:numId w:val="1"/>
        </w:numPr>
        <w:jc w:val="both"/>
        <w:rPr>
          <w:sz w:val="28"/>
        </w:rPr>
      </w:pPr>
      <w:r>
        <w:rPr>
          <w:sz w:val="28"/>
        </w:rPr>
        <w:t>сроки и очередность выплаты з/п.</w:t>
      </w:r>
    </w:p>
    <w:p w:rsidR="00391414" w:rsidRDefault="00391414">
      <w:pPr>
        <w:ind w:left="150"/>
        <w:jc w:val="both"/>
        <w:rPr>
          <w:sz w:val="28"/>
        </w:rPr>
      </w:pPr>
      <w:r>
        <w:rPr>
          <w:sz w:val="28"/>
        </w:rPr>
        <w:t xml:space="preserve">           Все остальные условия оплаты труда принимаются по согласованию сторон трудовых отношений, но с соблюдением требований законодательных актов. </w:t>
      </w:r>
    </w:p>
    <w:p w:rsidR="00391414" w:rsidRDefault="00391414">
      <w:pPr>
        <w:ind w:left="150"/>
        <w:jc w:val="both"/>
        <w:rPr>
          <w:sz w:val="28"/>
        </w:rPr>
      </w:pPr>
      <w:r>
        <w:rPr>
          <w:sz w:val="28"/>
        </w:rPr>
        <w:t xml:space="preserve">           Как и ранее, </w:t>
      </w:r>
      <w:r>
        <w:rPr>
          <w:b/>
          <w:bCs/>
          <w:sz w:val="28"/>
        </w:rPr>
        <w:t xml:space="preserve">за основу исчисления заработной платы принимается размер минимальной заработной платы, </w:t>
      </w:r>
      <w:r>
        <w:rPr>
          <w:sz w:val="28"/>
        </w:rPr>
        <w:t xml:space="preserve"> устанавливаемый федеральным законом. Ниже этого уровня не может оплачиваться труд работников, отработавших за месяц норму рабочего времени и выполнивших нормы труда. Соответственно, если отчетный месяц отработан неполностью, то и минимально допустимый уровень заработной платы должен рассчитываться пропорционально количеству отработанного времени (выполненных норм труда).</w:t>
      </w:r>
    </w:p>
    <w:p w:rsidR="00391414" w:rsidRDefault="00391414">
      <w:pPr>
        <w:ind w:left="150"/>
        <w:jc w:val="both"/>
        <w:rPr>
          <w:sz w:val="28"/>
        </w:rPr>
      </w:pPr>
      <w:r>
        <w:rPr>
          <w:sz w:val="28"/>
        </w:rPr>
        <w:t xml:space="preserve">           При определении уровня минимальной заработной платы, которая может быть начислена в пользу работника, по-прежнему не должны включаться доплаты и надбавки, премии и другие поощрительные выплаты, а так же выплаты за работу в условиях, отклоняющихся от нормальных, за работу  в особых климатических условиях и на территориях, подвергшихся радиоактивному загрязнению, иные компенсационные и социальные выплаты. </w:t>
      </w:r>
    </w:p>
    <w:p w:rsidR="00391414" w:rsidRDefault="00391414">
      <w:pPr>
        <w:ind w:left="150"/>
        <w:jc w:val="both"/>
        <w:rPr>
          <w:sz w:val="28"/>
        </w:rPr>
      </w:pPr>
      <w:r>
        <w:rPr>
          <w:sz w:val="28"/>
        </w:rPr>
        <w:t xml:space="preserve">           В бюджетных учреждениях, и прочих организациях, использующих тарифную систему, размер тарифной сетки первого разряда ЕТС также не может быть ниже минимального размера оплаты труда.</w:t>
      </w:r>
    </w:p>
    <w:p w:rsidR="00391414" w:rsidRDefault="00391414">
      <w:pPr>
        <w:ind w:left="150"/>
        <w:jc w:val="both"/>
        <w:rPr>
          <w:sz w:val="28"/>
        </w:rPr>
      </w:pPr>
      <w:r>
        <w:rPr>
          <w:sz w:val="28"/>
        </w:rPr>
        <w:t xml:space="preserve">           Во всех случаях принимаемый федеральным законом размер минимальной заработной платы не должен быть ниже размера прожиточного минимума трудоспособного человека (ст. 133 ТК РФ). При этом следует обратить внимание, что </w:t>
      </w:r>
      <w:r>
        <w:rPr>
          <w:b/>
          <w:bCs/>
          <w:sz w:val="28"/>
        </w:rPr>
        <w:t xml:space="preserve">ТК РФ установлен специальный порядок перехода к минимальной заработной плате в размере не ниже прожиточного минимума (см. статью 421 ТК РФ), который устанавливается специальным федеральным законом </w:t>
      </w:r>
      <w:r>
        <w:rPr>
          <w:sz w:val="28"/>
        </w:rPr>
        <w:t>(на день написания курсовой работы такой законодательный акт принят не был).</w:t>
      </w:r>
    </w:p>
    <w:p w:rsidR="00391414" w:rsidRDefault="00391414">
      <w:pPr>
        <w:ind w:left="150"/>
        <w:jc w:val="both"/>
        <w:rPr>
          <w:sz w:val="28"/>
        </w:rPr>
      </w:pPr>
      <w:r>
        <w:rPr>
          <w:sz w:val="28"/>
        </w:rPr>
        <w:t xml:space="preserve">           В связи с привязкой минимальной заработной платы к прожиточному минимуму, ТК РФ  невольно установил механизм проведения индексации заработной платы работающих лиц. Но несмотря на это, статья 134 ТК РФ предусматривает так же возможность  работодателя проводить индексацию заработной платы в порядке, установленном коллективным договором, соглашениями или локальным нормативным актом организации.</w:t>
      </w:r>
    </w:p>
    <w:p w:rsidR="00391414" w:rsidRDefault="00391414">
      <w:pPr>
        <w:ind w:left="150"/>
        <w:jc w:val="both"/>
        <w:rPr>
          <w:sz w:val="28"/>
        </w:rPr>
      </w:pPr>
      <w:r>
        <w:rPr>
          <w:sz w:val="28"/>
        </w:rPr>
        <w:t xml:space="preserve">           Определенные недостатки ТК РФ могут сказаться в вопросе проведения индексации заработной платы относительно бюджетных учреждений, так как согласно статье 134 ТК РФ в таких организациях индексация заработной платы должна производиться в порядке установленном законами и иными нормативными правовыми актами. Учитывая же, что на практике любые действия органов власти по увеличению уровня заработной платы работников бюджетных учреждений являются запоздалыми и явно недостаточными, то можно считать, что ТК РФ до конца не предусмотрел обязательную индексацию заработной платы данной категории работников.</w:t>
      </w:r>
    </w:p>
    <w:p w:rsidR="00391414" w:rsidRDefault="00391414">
      <w:pPr>
        <w:ind w:left="150"/>
        <w:jc w:val="both"/>
        <w:rPr>
          <w:sz w:val="28"/>
        </w:rPr>
      </w:pPr>
      <w:r>
        <w:rPr>
          <w:sz w:val="28"/>
        </w:rPr>
        <w:t xml:space="preserve">           Впервые </w:t>
      </w:r>
      <w:r>
        <w:rPr>
          <w:b/>
          <w:bCs/>
          <w:sz w:val="28"/>
        </w:rPr>
        <w:t xml:space="preserve">ТК РФ предусматривает собой возможность использования натуральной оплаты труда </w:t>
      </w:r>
      <w:r>
        <w:rPr>
          <w:sz w:val="28"/>
        </w:rPr>
        <w:t xml:space="preserve">(ранее такая форма заработной платы применялась только на основании принятых сторонами условий коллективных и трудовых договоров). </w:t>
      </w:r>
    </w:p>
    <w:p w:rsidR="00391414" w:rsidRDefault="00391414">
      <w:pPr>
        <w:ind w:left="150"/>
        <w:jc w:val="both"/>
        <w:rPr>
          <w:sz w:val="28"/>
        </w:rPr>
      </w:pPr>
      <w:r>
        <w:rPr>
          <w:sz w:val="28"/>
        </w:rPr>
        <w:t xml:space="preserve">           Такая форма может предусматриваться коллективным и трудовым договором, и используется только с письменного согласия работника. При этом в соответствии со статьей 131 ТК РФ доля заработной платы, выплачиваемой в неденежной форме, не может превышать 20% от общей суммы заработной платы.</w:t>
      </w:r>
    </w:p>
    <w:p w:rsidR="00391414" w:rsidRDefault="00391414">
      <w:pPr>
        <w:ind w:left="150"/>
        <w:jc w:val="both"/>
        <w:rPr>
          <w:sz w:val="28"/>
        </w:rPr>
      </w:pPr>
      <w:r>
        <w:rPr>
          <w:sz w:val="28"/>
        </w:rPr>
        <w:t xml:space="preserve">           Достаточно подробно </w:t>
      </w:r>
      <w:r>
        <w:rPr>
          <w:b/>
          <w:bCs/>
          <w:sz w:val="28"/>
        </w:rPr>
        <w:t>ТК РФ определены обязанности работодателей по реализации прав работающих граждан по месту и срокам получения заработной платы</w:t>
      </w:r>
      <w:r>
        <w:rPr>
          <w:sz w:val="28"/>
        </w:rPr>
        <w:t>, а так же прав на полную информацию о составе заработной платы, выплачиваемых и удерживаемых суммах.</w:t>
      </w:r>
    </w:p>
    <w:p w:rsidR="00391414" w:rsidRDefault="00391414">
      <w:pPr>
        <w:ind w:left="150"/>
        <w:jc w:val="both"/>
        <w:rPr>
          <w:sz w:val="28"/>
        </w:rPr>
      </w:pPr>
      <w:r>
        <w:rPr>
          <w:sz w:val="28"/>
        </w:rPr>
        <w:t xml:space="preserve">           Так, статьей 136 ТК РФ установлена обязанность работодателя в письменной форме извещать каждого работника о составных частях заработной платы, причитающихся ему за соответствующий период, размерах и основаниях произведенных удержаний, а так же об общей денежной сумме, подлежащей выплате. </w:t>
      </w:r>
    </w:p>
    <w:p w:rsidR="00391414" w:rsidRDefault="00391414">
      <w:pPr>
        <w:ind w:left="150"/>
        <w:jc w:val="both"/>
        <w:rPr>
          <w:sz w:val="28"/>
        </w:rPr>
      </w:pPr>
      <w:r>
        <w:rPr>
          <w:sz w:val="28"/>
        </w:rPr>
        <w:t xml:space="preserve">           В выполнение свих обязанностей </w:t>
      </w:r>
      <w:r>
        <w:rPr>
          <w:b/>
          <w:bCs/>
          <w:sz w:val="28"/>
        </w:rPr>
        <w:t xml:space="preserve">работодатель обязан выдавать каждому из работников расчетный листок </w:t>
      </w:r>
      <w:r>
        <w:rPr>
          <w:sz w:val="28"/>
        </w:rPr>
        <w:t>с содержанием вышеприведенной информации. Форма такого листка утверждается работодателем с учетом мнения представительного органа работников.</w:t>
      </w:r>
    </w:p>
    <w:p w:rsidR="00391414" w:rsidRDefault="00391414">
      <w:pPr>
        <w:ind w:left="150"/>
        <w:jc w:val="both"/>
        <w:rPr>
          <w:sz w:val="28"/>
        </w:rPr>
      </w:pPr>
      <w:r>
        <w:rPr>
          <w:sz w:val="28"/>
        </w:rPr>
        <w:t xml:space="preserve">           Несмотря на ожидаемые изменения периодичности выплаты заработной платы, они не изменены – по-прежнему, работники должны получать заработную плату не реже чем каждые полмесяца.</w:t>
      </w:r>
    </w:p>
    <w:p w:rsidR="00391414" w:rsidRDefault="00391414">
      <w:pPr>
        <w:ind w:left="150"/>
        <w:jc w:val="both"/>
        <w:rPr>
          <w:sz w:val="28"/>
        </w:rPr>
      </w:pPr>
      <w:r>
        <w:rPr>
          <w:sz w:val="28"/>
        </w:rPr>
        <w:t xml:space="preserve">           Для реализации таких требований работодатели вправе использовать авансовый и безавансовый способы. В первом случае, за первую половину месяца работнику выдается аванс, засчитываемый при начислении и выплаты заработной платы за вторую половину месяца. Во втором случае, как за первую, так и за вторую половину месяца производится расчет заработной платы согласно используемых форм и систем оплаты труда, отработанном времени и выполненных норм труда.</w:t>
      </w:r>
    </w:p>
    <w:p w:rsidR="00391414" w:rsidRDefault="00391414">
      <w:pPr>
        <w:ind w:left="150"/>
        <w:jc w:val="both"/>
        <w:rPr>
          <w:sz w:val="28"/>
        </w:rPr>
      </w:pPr>
      <w:r>
        <w:rPr>
          <w:sz w:val="28"/>
        </w:rPr>
        <w:t xml:space="preserve">           </w:t>
      </w:r>
      <w:r>
        <w:rPr>
          <w:b/>
          <w:bCs/>
          <w:sz w:val="28"/>
        </w:rPr>
        <w:t>Конкретные сроки выплаты заработной платы</w:t>
      </w:r>
      <w:r>
        <w:rPr>
          <w:sz w:val="28"/>
        </w:rPr>
        <w:t xml:space="preserve"> в соответствии со статьей 136 ТК РФ </w:t>
      </w:r>
      <w:r>
        <w:rPr>
          <w:b/>
          <w:bCs/>
          <w:sz w:val="28"/>
        </w:rPr>
        <w:t xml:space="preserve">устанавливаются правилами внутреннего трудового распорядка организации, коллективным или трудовым договором. </w:t>
      </w:r>
      <w:r>
        <w:rPr>
          <w:sz w:val="28"/>
        </w:rPr>
        <w:t xml:space="preserve"> При совпадении же установленного дня выплаты с выходными или нерабочим днем, выплата заработной платы должна производится накануне этого дня.</w:t>
      </w:r>
    </w:p>
    <w:p w:rsidR="00391414" w:rsidRDefault="00391414">
      <w:pPr>
        <w:ind w:left="150"/>
        <w:jc w:val="both"/>
        <w:rPr>
          <w:sz w:val="28"/>
        </w:rPr>
      </w:pPr>
      <w:r>
        <w:rPr>
          <w:b/>
          <w:bCs/>
          <w:sz w:val="28"/>
        </w:rPr>
        <w:t xml:space="preserve">           </w:t>
      </w:r>
      <w:r>
        <w:rPr>
          <w:sz w:val="28"/>
        </w:rPr>
        <w:t xml:space="preserve">Статьей 136 ТК РФ </w:t>
      </w:r>
      <w:r>
        <w:rPr>
          <w:b/>
          <w:bCs/>
          <w:sz w:val="28"/>
        </w:rPr>
        <w:t xml:space="preserve">изменены сроки выплаты среднего заработка за отпуск </w:t>
      </w:r>
      <w:r>
        <w:rPr>
          <w:sz w:val="28"/>
        </w:rPr>
        <w:t xml:space="preserve">работника. Если согласно статье 96 КЗоТ РФ ранее они должны были выплачивать не позднее, чем за один день до начала отпуска, то после 1 февраля 2002 года средний заработок за предстоящий отпуск должен выплачиваться не позднее чем за 3-и дня до его начала. </w:t>
      </w:r>
    </w:p>
    <w:p w:rsidR="00391414" w:rsidRDefault="00391414">
      <w:pPr>
        <w:ind w:left="150"/>
        <w:jc w:val="both"/>
        <w:rPr>
          <w:sz w:val="28"/>
        </w:rPr>
      </w:pPr>
      <w:r>
        <w:rPr>
          <w:sz w:val="28"/>
        </w:rPr>
        <w:t xml:space="preserve">           </w:t>
      </w:r>
      <w:r>
        <w:rPr>
          <w:b/>
          <w:bCs/>
          <w:sz w:val="28"/>
        </w:rPr>
        <w:t xml:space="preserve">Увольняемым работникам заработная плата выплачивается </w:t>
      </w:r>
      <w:r>
        <w:rPr>
          <w:sz w:val="28"/>
        </w:rPr>
        <w:t xml:space="preserve">в сроки, установленные статьей 140 ТК РФ, а именно не позднее дня их увольнения. </w:t>
      </w:r>
    </w:p>
    <w:p w:rsidR="00391414" w:rsidRDefault="00391414">
      <w:pPr>
        <w:ind w:left="150"/>
        <w:jc w:val="both"/>
        <w:rPr>
          <w:sz w:val="28"/>
        </w:rPr>
      </w:pPr>
      <w:r>
        <w:rPr>
          <w:b/>
          <w:bCs/>
          <w:sz w:val="28"/>
        </w:rPr>
        <w:t xml:space="preserve">           За нарушение установленных сроков производства расчетов Трудовым Кодексом установлена ответственность работодателей. </w:t>
      </w:r>
      <w:r>
        <w:rPr>
          <w:sz w:val="28"/>
        </w:rPr>
        <w:t xml:space="preserve"> Согласно статьям 142 и 236 ТК РФ за задержку выплаты заработной платы против установленных сроков работодатель обязан уплатить проценты в размере не ниже 1/300 действующей в это время ставки рефинансирования Центробанка РФ от невыплаченных в срок сумм за каждый день просрочки начиная со следующего дня после установленного срока выплаты по день фактического расчета включительно.</w:t>
      </w:r>
    </w:p>
    <w:p w:rsidR="00391414" w:rsidRDefault="00391414">
      <w:pPr>
        <w:ind w:left="150"/>
        <w:jc w:val="both"/>
        <w:rPr>
          <w:sz w:val="28"/>
        </w:rPr>
      </w:pPr>
    </w:p>
    <w:p w:rsidR="00391414" w:rsidRDefault="00391414">
      <w:pPr>
        <w:ind w:left="150"/>
        <w:jc w:val="center"/>
        <w:rPr>
          <w:b/>
          <w:bCs/>
          <w:sz w:val="28"/>
        </w:rPr>
      </w:pPr>
    </w:p>
    <w:p w:rsidR="00391414" w:rsidRDefault="00391414">
      <w:pPr>
        <w:ind w:left="150"/>
        <w:jc w:val="center"/>
        <w:rPr>
          <w:b/>
          <w:bCs/>
          <w:sz w:val="28"/>
        </w:rPr>
      </w:pPr>
    </w:p>
    <w:p w:rsidR="00391414" w:rsidRDefault="00391414">
      <w:pPr>
        <w:ind w:left="150"/>
        <w:jc w:val="center"/>
        <w:rPr>
          <w:b/>
          <w:bCs/>
          <w:sz w:val="28"/>
        </w:rPr>
      </w:pPr>
    </w:p>
    <w:p w:rsidR="00391414" w:rsidRDefault="00391414">
      <w:pPr>
        <w:ind w:left="150"/>
        <w:jc w:val="center"/>
        <w:rPr>
          <w:b/>
          <w:bCs/>
          <w:sz w:val="28"/>
        </w:rPr>
      </w:pPr>
    </w:p>
    <w:p w:rsidR="00391414" w:rsidRDefault="00391414">
      <w:pPr>
        <w:numPr>
          <w:ilvl w:val="1"/>
          <w:numId w:val="2"/>
        </w:numPr>
        <w:jc w:val="center"/>
        <w:rPr>
          <w:b/>
          <w:bCs/>
          <w:sz w:val="28"/>
        </w:rPr>
      </w:pPr>
      <w:r>
        <w:rPr>
          <w:b/>
          <w:bCs/>
          <w:sz w:val="28"/>
        </w:rPr>
        <w:t xml:space="preserve">Формы и системы оплаты труда согласно положений ТК РФ. </w:t>
      </w:r>
    </w:p>
    <w:p w:rsidR="00391414" w:rsidRDefault="00391414">
      <w:pPr>
        <w:jc w:val="center"/>
        <w:rPr>
          <w:b/>
          <w:bCs/>
          <w:sz w:val="28"/>
        </w:rPr>
      </w:pPr>
    </w:p>
    <w:p w:rsidR="00391414" w:rsidRDefault="00391414">
      <w:pPr>
        <w:pStyle w:val="20"/>
        <w:jc w:val="both"/>
      </w:pPr>
      <w:r>
        <w:t xml:space="preserve">           Хотя ТК РФ напрямую этого не предусматривает, но по прежнему вид, системы оплаты труда, размеры тарифных ставок, окладов,  премий, иных поощрительных выплат, а так же соотношение в их размерах между отдельными категориями персонала, организации вправе определять самостоятельно. Конкретный выбор закрепляется в коллективном или трудовом договоре, или иных локальных актах организации.</w:t>
      </w:r>
    </w:p>
    <w:p w:rsidR="00391414" w:rsidRDefault="00391414">
      <w:pPr>
        <w:jc w:val="both"/>
        <w:rPr>
          <w:sz w:val="28"/>
        </w:rPr>
      </w:pPr>
      <w:r>
        <w:rPr>
          <w:sz w:val="28"/>
        </w:rPr>
        <w:t xml:space="preserve">           Системы оплаты и стимулирование труда, в том числе повышение оплаты за работу в ночное время, выходные и нерабочие праздничные дни, сверхурочную работу и в других случаях, должны устанавливаться работодателем с учетом мнения выборного профсоюзного органа данной организации.</w:t>
      </w:r>
    </w:p>
    <w:p w:rsidR="00391414" w:rsidRDefault="00391414">
      <w:pPr>
        <w:pStyle w:val="a3"/>
      </w:pPr>
      <w:r>
        <w:t xml:space="preserve">           Бюджетные учреждения при организации оплаты труда обязаны применять единую систему, определяемую в порядке, установленном отдельным Федеральным законом. В настоящее время оплату труда своих работников бюджетные учреждения строят на основе Федерального закона РФ от 25 октября 2001 года №139-ФЗ “О тарифной ставке первого разряда Единой тарифной сетки по оплате труда работников организаций бюджетной сферы” и постановлений Правительства РФ от 14 октября1992 года №785 “О дифференциации в уровнях оплаты труда работников бюджетной сферы на основе Единой тарифной сетки”, от 6 ноября 2001 года №775 “О повышении тарифных ставок Единой тарифной сетки по оплате труда работников организаций бюджетной сферы”.</w:t>
      </w:r>
    </w:p>
    <w:p w:rsidR="00391414" w:rsidRDefault="00391414">
      <w:pPr>
        <w:jc w:val="both"/>
        <w:rPr>
          <w:sz w:val="28"/>
        </w:rPr>
      </w:pPr>
      <w:r>
        <w:rPr>
          <w:sz w:val="28"/>
        </w:rPr>
        <w:t xml:space="preserve">           Если организация приняла решение о применении тарифной системы оплаты труда, она должна соблюдать следующие положения ТК РФ.</w:t>
      </w:r>
    </w:p>
    <w:p w:rsidR="00391414" w:rsidRDefault="00391414">
      <w:pPr>
        <w:jc w:val="both"/>
        <w:rPr>
          <w:sz w:val="28"/>
        </w:rPr>
      </w:pPr>
      <w:r>
        <w:rPr>
          <w:sz w:val="28"/>
        </w:rPr>
        <w:t xml:space="preserve">           В частности, принципиальными элементами повременной оплаты труда ТК РФ выделяет (ст. 129 и 143 ТК РФ):</w:t>
      </w:r>
    </w:p>
    <w:p w:rsidR="00391414" w:rsidRDefault="00391414">
      <w:pPr>
        <w:numPr>
          <w:ilvl w:val="0"/>
          <w:numId w:val="1"/>
        </w:numPr>
        <w:jc w:val="both"/>
        <w:rPr>
          <w:sz w:val="28"/>
        </w:rPr>
      </w:pPr>
      <w:r>
        <w:rPr>
          <w:b/>
          <w:bCs/>
          <w:sz w:val="28"/>
        </w:rPr>
        <w:t>“Тарифная ставка (оклад)” –</w:t>
      </w:r>
      <w:r>
        <w:rPr>
          <w:sz w:val="28"/>
        </w:rPr>
        <w:t xml:space="preserve"> фиксированный размер оплаты труда работника за выполнение нормы труда определенной сложности за единицу времени;</w:t>
      </w:r>
    </w:p>
    <w:p w:rsidR="00391414" w:rsidRDefault="00391414">
      <w:pPr>
        <w:numPr>
          <w:ilvl w:val="0"/>
          <w:numId w:val="1"/>
        </w:numPr>
        <w:jc w:val="both"/>
        <w:rPr>
          <w:sz w:val="28"/>
        </w:rPr>
      </w:pPr>
      <w:r>
        <w:rPr>
          <w:b/>
          <w:bCs/>
          <w:sz w:val="28"/>
        </w:rPr>
        <w:t xml:space="preserve">“Тарифный разряд” – </w:t>
      </w:r>
      <w:r>
        <w:rPr>
          <w:sz w:val="28"/>
        </w:rPr>
        <w:t xml:space="preserve"> величина, отражающая сложность труда и квалификацию работника;</w:t>
      </w:r>
    </w:p>
    <w:p w:rsidR="00391414" w:rsidRDefault="00391414">
      <w:pPr>
        <w:numPr>
          <w:ilvl w:val="0"/>
          <w:numId w:val="1"/>
        </w:numPr>
        <w:jc w:val="both"/>
        <w:rPr>
          <w:sz w:val="28"/>
        </w:rPr>
      </w:pPr>
      <w:r>
        <w:rPr>
          <w:b/>
          <w:bCs/>
          <w:sz w:val="28"/>
        </w:rPr>
        <w:t xml:space="preserve">“Квалификационный разряд” </w:t>
      </w:r>
      <w:r>
        <w:rPr>
          <w:sz w:val="28"/>
        </w:rPr>
        <w:t>– величина, отражающая уровень профессиональной подготовки работника;</w:t>
      </w:r>
    </w:p>
    <w:p w:rsidR="00391414" w:rsidRDefault="00391414">
      <w:pPr>
        <w:numPr>
          <w:ilvl w:val="0"/>
          <w:numId w:val="1"/>
        </w:numPr>
        <w:jc w:val="both"/>
        <w:rPr>
          <w:sz w:val="28"/>
        </w:rPr>
      </w:pPr>
      <w:r>
        <w:rPr>
          <w:b/>
          <w:bCs/>
          <w:sz w:val="28"/>
        </w:rPr>
        <w:t xml:space="preserve">“Тарифная сетка” </w:t>
      </w:r>
      <w:r>
        <w:rPr>
          <w:sz w:val="28"/>
        </w:rPr>
        <w:t>–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коэффициентов;</w:t>
      </w:r>
    </w:p>
    <w:p w:rsidR="00391414" w:rsidRDefault="00391414">
      <w:pPr>
        <w:numPr>
          <w:ilvl w:val="0"/>
          <w:numId w:val="1"/>
        </w:numPr>
        <w:jc w:val="both"/>
        <w:rPr>
          <w:sz w:val="28"/>
        </w:rPr>
      </w:pPr>
      <w:r>
        <w:rPr>
          <w:b/>
          <w:bCs/>
          <w:sz w:val="28"/>
        </w:rPr>
        <w:t>“Тарифная система” –</w:t>
      </w:r>
      <w:r>
        <w:rPr>
          <w:sz w:val="28"/>
        </w:rPr>
        <w:t xml:space="preserve"> совокупность нормативов, с помощью которых осуществляется дифференциация заработной платы работников различных категорий;</w:t>
      </w:r>
    </w:p>
    <w:p w:rsidR="00391414" w:rsidRDefault="00391414">
      <w:pPr>
        <w:numPr>
          <w:ilvl w:val="0"/>
          <w:numId w:val="1"/>
        </w:numPr>
        <w:jc w:val="both"/>
        <w:rPr>
          <w:sz w:val="28"/>
        </w:rPr>
      </w:pPr>
      <w:r>
        <w:rPr>
          <w:b/>
          <w:bCs/>
          <w:sz w:val="28"/>
        </w:rPr>
        <w:t>“Тарификация работы” –</w:t>
      </w:r>
      <w:r>
        <w:rPr>
          <w:sz w:val="28"/>
        </w:rPr>
        <w:t xml:space="preserve"> отнесение видов труда к тарифным разрядам или квалифицированным категориям в зависимости от сложности труда.</w:t>
      </w:r>
    </w:p>
    <w:p w:rsidR="00391414" w:rsidRDefault="00391414">
      <w:pPr>
        <w:jc w:val="both"/>
        <w:rPr>
          <w:sz w:val="28"/>
        </w:rPr>
      </w:pPr>
      <w:r>
        <w:rPr>
          <w:b/>
          <w:bCs/>
          <w:sz w:val="28"/>
        </w:rPr>
        <w:t xml:space="preserve">           </w:t>
      </w:r>
      <w:r>
        <w:rPr>
          <w:sz w:val="28"/>
        </w:rPr>
        <w:t>Во всех случаях тарификация работ и присвоение тарифных разрядов работникам должны производится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утверждаемым и применяемым в порядке, установленном Правительством РФ.</w:t>
      </w:r>
    </w:p>
    <w:p w:rsidR="00391414" w:rsidRDefault="00391414">
      <w:pPr>
        <w:pStyle w:val="a4"/>
      </w:pPr>
      <w:r>
        <w:t xml:space="preserve"> В настоящее время для реализации требований ТК РФ должны использоваться “Квалификационный справочник должностей руководителей, специалистов и других служащих”,  утвержденный постановлением Минтруда РФ от 21 августа 1998 года № 37, а также отдельные выпуски Единого тарифно-квалификационного справочника работ и профессий рабочих СССР и России, признаваемые действующими на территории РФ в настоящее время.</w:t>
      </w:r>
    </w:p>
    <w:p w:rsidR="00391414" w:rsidRDefault="00391414">
      <w:pPr>
        <w:ind w:firstLine="708"/>
        <w:jc w:val="both"/>
        <w:rPr>
          <w:sz w:val="28"/>
        </w:rPr>
      </w:pPr>
      <w:r>
        <w:rPr>
          <w:sz w:val="28"/>
        </w:rPr>
        <w:t xml:space="preserve"> ТК РФ отдельно выделяет вопросы организации оплаты труда руководителей организаций, их заместителей и главных бухгалтеров. В бюджетных учреждениях условия оплаты труда данных категорий работников регулируются согласно положений нормативных актов соответствующего уровня. В других организациях условия определяются по соглашению сторон трудового договора (т.е. коллективный договор такие условия может не содержать).</w:t>
      </w:r>
    </w:p>
    <w:p w:rsidR="00391414" w:rsidRDefault="00391414">
      <w:pPr>
        <w:ind w:firstLine="708"/>
        <w:jc w:val="both"/>
        <w:rPr>
          <w:sz w:val="28"/>
        </w:rPr>
      </w:pPr>
      <w:r>
        <w:rPr>
          <w:sz w:val="28"/>
        </w:rPr>
        <w:t xml:space="preserve"> При этом следует отметить, что условия оплаты труда руководителей государственных предприятий в настоящее время строятся на основе положений Постановления Правительства РФ от 21 марта 1994 года № 210.</w:t>
      </w:r>
    </w:p>
    <w:p w:rsidR="00391414" w:rsidRDefault="00391414">
      <w:pPr>
        <w:ind w:firstLine="708"/>
        <w:jc w:val="both"/>
        <w:rPr>
          <w:sz w:val="28"/>
        </w:rPr>
      </w:pPr>
      <w:r>
        <w:rPr>
          <w:sz w:val="28"/>
        </w:rPr>
        <w:t xml:space="preserve"> Незначительно изменены условия и случаи применения дополнительной оплаты труда (ниже приведена сравнительная характеристика условий установления дополнительной оплаты труда согласно прежнему КЗоТ РФ и нынешнему КТ РФ).</w:t>
      </w:r>
    </w:p>
    <w:p w:rsidR="00391414" w:rsidRDefault="00391414">
      <w:pPr>
        <w:ind w:firstLine="708"/>
        <w:jc w:val="both"/>
        <w:rPr>
          <w:sz w:val="28"/>
        </w:rPr>
      </w:pPr>
      <w:r>
        <w:rPr>
          <w:sz w:val="28"/>
        </w:rPr>
        <w:t>Отметим, что условия оплаты времени простоя поставлены в зависимости от виновника такого простоя. Если простой имеет место по причинам, зависящим от работодателя, он оплачивается в размере не менее 2/3 средней заработной платы работника. Если причины не зависят ни от работника, ни от работодателя, оплата простоя производится, как и ранее, в размере не ниже 2/3 тарифной ставки.</w:t>
      </w:r>
    </w:p>
    <w:p w:rsidR="00391414" w:rsidRDefault="00391414">
      <w:pPr>
        <w:ind w:firstLine="708"/>
        <w:jc w:val="both"/>
        <w:rPr>
          <w:sz w:val="28"/>
        </w:rPr>
      </w:pPr>
      <w:r>
        <w:rPr>
          <w:sz w:val="28"/>
        </w:rPr>
        <w:t xml:space="preserve">     </w:t>
      </w: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p>
    <w:p w:rsidR="00391414" w:rsidRDefault="00391414">
      <w:pPr>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83"/>
      </w:tblGrid>
      <w:tr w:rsidR="00391414">
        <w:trPr>
          <w:tblHeader/>
        </w:trPr>
        <w:tc>
          <w:tcPr>
            <w:tcW w:w="4677" w:type="dxa"/>
            <w:tcBorders>
              <w:top w:val="single" w:sz="24" w:space="0" w:color="000000"/>
              <w:left w:val="single" w:sz="24" w:space="0" w:color="000000"/>
              <w:bottom w:val="single" w:sz="24" w:space="0" w:color="000000"/>
            </w:tcBorders>
          </w:tcPr>
          <w:p w:rsidR="00391414" w:rsidRDefault="00391414">
            <w:pPr>
              <w:jc w:val="center"/>
            </w:pPr>
            <w:r>
              <w:t>Согласно КЗоТ РФ</w:t>
            </w:r>
          </w:p>
        </w:tc>
        <w:tc>
          <w:tcPr>
            <w:tcW w:w="4683" w:type="dxa"/>
            <w:tcBorders>
              <w:top w:val="single" w:sz="24" w:space="0" w:color="000000"/>
              <w:bottom w:val="single" w:sz="24" w:space="0" w:color="000000"/>
              <w:right w:val="single" w:sz="24" w:space="0" w:color="000000"/>
            </w:tcBorders>
          </w:tcPr>
          <w:p w:rsidR="00391414" w:rsidRDefault="00391414">
            <w:pPr>
              <w:jc w:val="center"/>
            </w:pPr>
            <w:r>
              <w:t>Согласно ТК РФ</w:t>
            </w:r>
          </w:p>
        </w:tc>
      </w:tr>
      <w:tr w:rsidR="00391414">
        <w:trPr>
          <w:cantSplit/>
        </w:trPr>
        <w:tc>
          <w:tcPr>
            <w:tcW w:w="9360" w:type="dxa"/>
            <w:gridSpan w:val="2"/>
            <w:tcBorders>
              <w:top w:val="single" w:sz="24" w:space="0" w:color="000000"/>
              <w:left w:val="single" w:sz="4" w:space="0" w:color="000000"/>
              <w:bottom w:val="single" w:sz="2" w:space="0" w:color="000000"/>
              <w:right w:val="nil"/>
            </w:tcBorders>
          </w:tcPr>
          <w:p w:rsidR="00391414" w:rsidRDefault="00391414">
            <w:pPr>
              <w:jc w:val="center"/>
            </w:pPr>
            <w:r>
              <w:t>1. Стимулирующие выплаты</w:t>
            </w:r>
          </w:p>
        </w:tc>
      </w:tr>
      <w:tr w:rsidR="00391414">
        <w:trPr>
          <w:cantSplit/>
        </w:trPr>
        <w:tc>
          <w:tcPr>
            <w:tcW w:w="4677" w:type="dxa"/>
            <w:tcBorders>
              <w:top w:val="single" w:sz="2" w:space="0" w:color="000000"/>
              <w:left w:val="single" w:sz="2" w:space="0" w:color="000000"/>
              <w:bottom w:val="single" w:sz="2" w:space="0" w:color="000000"/>
            </w:tcBorders>
          </w:tcPr>
          <w:p w:rsidR="00391414" w:rsidRDefault="00391414">
            <w:pPr>
              <w:pStyle w:val="a3"/>
              <w:rPr>
                <w:sz w:val="24"/>
              </w:rPr>
            </w:pPr>
            <w:r>
              <w:rPr>
                <w:sz w:val="24"/>
              </w:rPr>
              <w:t>ст. 83. Для усиления материальной заинтересованности работников в выполнении планов и договорных обязательств, повышение эффективности производства и качества работы могут вводиться системы премирования, вознаграждения по итогам работы за год, другие формы материального поощрения.</w:t>
            </w:r>
          </w:p>
          <w:p w:rsidR="00391414" w:rsidRDefault="00391414">
            <w:pPr>
              <w:pStyle w:val="a3"/>
              <w:rPr>
                <w:sz w:val="24"/>
              </w:rPr>
            </w:pPr>
            <w:r>
              <w:rPr>
                <w:sz w:val="24"/>
              </w:rPr>
              <w:t>Установление форм материального поощрения, утверждение положений о премировании и выплате вознаграждения по итогам работы за год производится администрацией предприятия, организации по согласованию с соответствующим профсоюзным органом.</w:t>
            </w:r>
          </w:p>
          <w:p w:rsidR="00391414" w:rsidRDefault="00391414">
            <w:pPr>
              <w:jc w:val="both"/>
            </w:pPr>
            <w:r>
              <w:t xml:space="preserve">Ст. 84 В дополнение к системам оплаты труда может устанавливаться вознаграждение работникам предприятий и организаций по итогам годовой работы из фонда, образуемого за счет прибыли, полученной предприятием, организацией. Размер вознаграждения определяется с учетом результатов труда и продолжительности его непрерывного стажа работы на предприятии, организации. Положение о порядке выплаты вознаграждения по итогам годовой работы утверждается администрацией предприятия, организации по согласованию с соответствующим профсоюзным органом предприятия, организации      </w:t>
            </w:r>
          </w:p>
        </w:tc>
        <w:tc>
          <w:tcPr>
            <w:tcW w:w="4683" w:type="dxa"/>
            <w:tcBorders>
              <w:top w:val="single" w:sz="2" w:space="0" w:color="000000"/>
              <w:bottom w:val="single" w:sz="2" w:space="0" w:color="000000"/>
              <w:right w:val="single" w:sz="2" w:space="0" w:color="000000"/>
            </w:tcBorders>
          </w:tcPr>
          <w:p w:rsidR="00391414" w:rsidRDefault="00391414">
            <w:pPr>
              <w:jc w:val="both"/>
            </w:pPr>
            <w:r>
              <w:t xml:space="preserve">Ст. 144. 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 Указанные системы могут устанавливаться также коллективным договором. </w:t>
            </w:r>
          </w:p>
        </w:tc>
      </w:tr>
      <w:tr w:rsidR="00391414">
        <w:trPr>
          <w:cantSplit/>
        </w:trPr>
        <w:tc>
          <w:tcPr>
            <w:tcW w:w="9360" w:type="dxa"/>
            <w:gridSpan w:val="2"/>
            <w:tcBorders>
              <w:top w:val="single" w:sz="2" w:space="0" w:color="000000"/>
              <w:left w:val="single" w:sz="2" w:space="0" w:color="000000"/>
              <w:bottom w:val="single" w:sz="2" w:space="0" w:color="000000"/>
              <w:right w:val="single" w:sz="2" w:space="0" w:color="000000"/>
            </w:tcBorders>
          </w:tcPr>
          <w:p w:rsidR="00391414" w:rsidRDefault="00391414">
            <w:pPr>
              <w:jc w:val="center"/>
            </w:pPr>
            <w:r>
              <w:t>2. Оплата труда в особых условиях</w:t>
            </w:r>
          </w:p>
        </w:tc>
      </w:tr>
      <w:tr w:rsidR="00391414">
        <w:tc>
          <w:tcPr>
            <w:tcW w:w="4677" w:type="dxa"/>
            <w:tcBorders>
              <w:top w:val="single" w:sz="2" w:space="0" w:color="000000"/>
              <w:bottom w:val="single" w:sz="2" w:space="0" w:color="000000"/>
            </w:tcBorders>
          </w:tcPr>
          <w:p w:rsidR="00391414" w:rsidRDefault="00391414">
            <w:pPr>
              <w:jc w:val="both"/>
            </w:pPr>
            <w:r>
              <w:t>Ст.82. На тяжелых работах, на работах с вредными условиями труда и на работах в местностях с тяжелыми климатическими условиями устанавливается повышенная оплата труда.</w:t>
            </w:r>
          </w:p>
        </w:tc>
        <w:tc>
          <w:tcPr>
            <w:tcW w:w="4683" w:type="dxa"/>
            <w:tcBorders>
              <w:top w:val="single" w:sz="2" w:space="0" w:color="000000"/>
              <w:bottom w:val="single" w:sz="2" w:space="0" w:color="000000"/>
            </w:tcBorders>
          </w:tcPr>
          <w:p w:rsidR="00391414" w:rsidRDefault="00391414">
            <w:pPr>
              <w:jc w:val="both"/>
            </w:pPr>
            <w:r>
              <w:t>Ст.146. Оплата труда работников, занятых на тяжелых работах, работ с вредными, опасными и иными особыми условиями труда, производится в повышенном размере.</w:t>
            </w:r>
          </w:p>
          <w:p w:rsidR="00391414" w:rsidRDefault="00391414">
            <w:pPr>
              <w:jc w:val="both"/>
            </w:pPr>
            <w:r>
              <w:t xml:space="preserve">В повышенном размере оплачивается также труд работников, занятых на работах в местностях с особыми климатическими условиями.  </w:t>
            </w:r>
          </w:p>
        </w:tc>
      </w:tr>
      <w:tr w:rsidR="00391414">
        <w:trPr>
          <w:cantSplit/>
        </w:trPr>
        <w:tc>
          <w:tcPr>
            <w:tcW w:w="9360" w:type="dxa"/>
            <w:gridSpan w:val="2"/>
            <w:tcBorders>
              <w:top w:val="single" w:sz="2" w:space="0" w:color="000000"/>
              <w:left w:val="single" w:sz="2" w:space="0" w:color="000000"/>
              <w:bottom w:val="single" w:sz="2" w:space="0" w:color="000000"/>
              <w:right w:val="single" w:sz="2" w:space="0" w:color="000000"/>
            </w:tcBorders>
          </w:tcPr>
          <w:p w:rsidR="00391414" w:rsidRDefault="00391414">
            <w:pPr>
              <w:jc w:val="center"/>
            </w:pPr>
            <w:r>
              <w:t>3. Оплата труда работников, занятых на тяжелых работах, работах с вредными и (или) опасными и иными особыми условиями труда</w:t>
            </w:r>
          </w:p>
        </w:tc>
      </w:tr>
      <w:tr w:rsidR="00391414">
        <w:tc>
          <w:tcPr>
            <w:tcW w:w="4677" w:type="dxa"/>
            <w:tcBorders>
              <w:top w:val="single" w:sz="2" w:space="0" w:color="000000"/>
              <w:left w:val="single" w:sz="2" w:space="0" w:color="000000"/>
              <w:bottom w:val="single" w:sz="2" w:space="0" w:color="000000"/>
            </w:tcBorders>
          </w:tcPr>
          <w:p w:rsidR="00391414" w:rsidRDefault="00391414">
            <w:pPr>
              <w:jc w:val="both"/>
            </w:pPr>
          </w:p>
        </w:tc>
        <w:tc>
          <w:tcPr>
            <w:tcW w:w="4683" w:type="dxa"/>
            <w:tcBorders>
              <w:top w:val="single" w:sz="2" w:space="0" w:color="000000"/>
              <w:bottom w:val="single" w:sz="2" w:space="0" w:color="000000"/>
              <w:right w:val="single" w:sz="2" w:space="0" w:color="000000"/>
            </w:tcBorders>
          </w:tcPr>
          <w:p w:rsidR="00391414" w:rsidRDefault="00391414">
            <w:pPr>
              <w:jc w:val="both"/>
            </w:pPr>
            <w:r>
              <w:t>Ст.147. 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установленными для различных видов работ с нормальными условиями труда, но не ниже размеров, установленных законами и другими нормативными правовыми актами. Перечень тяжелых работ, работ с вредными и (или) опасными и иными особыми условиями труда определяются Правительством РФ с учетом мнения Российской трехсторонней комиссии по регулированию социально-трудовых отношений. Повышение заработной платы по указанным основаниям производится по результатам аттестации рабочих мест.</w:t>
            </w:r>
          </w:p>
          <w:p w:rsidR="00391414" w:rsidRDefault="00391414">
            <w:pPr>
              <w:jc w:val="both"/>
            </w:pPr>
            <w:r>
              <w:t>Конкретные размеры повышенной заработной платы устанавливаются работодателем с учетом мнения представительного органа работников либо коллективным договором, трудовым договором.</w:t>
            </w:r>
          </w:p>
        </w:tc>
      </w:tr>
      <w:tr w:rsidR="00391414">
        <w:trPr>
          <w:cantSplit/>
        </w:trPr>
        <w:tc>
          <w:tcPr>
            <w:tcW w:w="9360" w:type="dxa"/>
            <w:gridSpan w:val="2"/>
            <w:tcBorders>
              <w:top w:val="single" w:sz="2" w:space="0" w:color="000000"/>
              <w:left w:val="single" w:sz="2" w:space="0" w:color="000000"/>
              <w:bottom w:val="single" w:sz="2" w:space="0" w:color="000000"/>
              <w:right w:val="single" w:sz="2" w:space="0" w:color="000000"/>
            </w:tcBorders>
          </w:tcPr>
          <w:p w:rsidR="00391414" w:rsidRDefault="00391414">
            <w:pPr>
              <w:jc w:val="center"/>
            </w:pPr>
            <w:r>
              <w:t>4. Оплата труда на работах в местностях с особыми климатическими условиями</w:t>
            </w:r>
          </w:p>
        </w:tc>
      </w:tr>
      <w:tr w:rsidR="00391414">
        <w:tc>
          <w:tcPr>
            <w:tcW w:w="4677" w:type="dxa"/>
            <w:tcBorders>
              <w:top w:val="single" w:sz="2" w:space="0" w:color="000000"/>
              <w:bottom w:val="single" w:sz="2" w:space="0" w:color="000000"/>
            </w:tcBorders>
          </w:tcPr>
          <w:p w:rsidR="00391414" w:rsidRDefault="00391414">
            <w:pPr>
              <w:jc w:val="both"/>
            </w:pPr>
          </w:p>
        </w:tc>
        <w:tc>
          <w:tcPr>
            <w:tcW w:w="4683" w:type="dxa"/>
            <w:tcBorders>
              <w:top w:val="single" w:sz="2" w:space="0" w:color="000000"/>
              <w:bottom w:val="single" w:sz="2" w:space="0" w:color="000000"/>
            </w:tcBorders>
          </w:tcPr>
          <w:p w:rsidR="00391414" w:rsidRDefault="00391414">
            <w:pPr>
              <w:jc w:val="both"/>
            </w:pPr>
            <w:r>
              <w:t>Ст.148. Оплата труда на работах в местностях с особыми климатическими условиями производится в порядке и размерах не ниже установленных законом и иными нормативными правовыми актами.</w:t>
            </w:r>
          </w:p>
        </w:tc>
      </w:tr>
      <w:tr w:rsidR="00391414">
        <w:trPr>
          <w:cantSplit/>
        </w:trPr>
        <w:tc>
          <w:tcPr>
            <w:tcW w:w="9360" w:type="dxa"/>
            <w:gridSpan w:val="2"/>
            <w:tcBorders>
              <w:top w:val="single" w:sz="2" w:space="0" w:color="000000"/>
              <w:left w:val="single" w:sz="2" w:space="0" w:color="000000"/>
              <w:bottom w:val="single" w:sz="2" w:space="0" w:color="000000"/>
              <w:right w:val="single" w:sz="2" w:space="0" w:color="000000"/>
            </w:tcBorders>
          </w:tcPr>
          <w:p w:rsidR="00391414" w:rsidRDefault="00391414">
            <w:pPr>
              <w:jc w:val="center"/>
            </w:pPr>
            <w:r>
              <w:t>5. Оплата труда в других случаях выполнения работы в условиях, отклоняющихся от нормальных</w:t>
            </w:r>
          </w:p>
        </w:tc>
      </w:tr>
      <w:tr w:rsidR="00391414">
        <w:tc>
          <w:tcPr>
            <w:tcW w:w="4677" w:type="dxa"/>
            <w:tcBorders>
              <w:top w:val="single" w:sz="2" w:space="0" w:color="000000"/>
              <w:left w:val="single" w:sz="2" w:space="0" w:color="000000"/>
              <w:bottom w:val="single" w:sz="2" w:space="0" w:color="000000"/>
            </w:tcBorders>
          </w:tcPr>
          <w:p w:rsidR="00391414" w:rsidRDefault="00391414">
            <w:pPr>
              <w:jc w:val="both"/>
            </w:pPr>
            <w:r>
              <w:t xml:space="preserve">Ст.85.1. При выполнении работ в условиях труда, отклоняющихся от нормальных (при выполнении работ различной квалификации, по совмещении профессий, по работе в сверхурочное время, в ночное время, в праздничные дни и других), предприятия, учреждения, организации обязаны производить работникам соответствующие доплаты. Размеры доплат и условия их выплаты устанавливаются предприятиями, учреждениями, организациями самостоятельно и фиксируются в коллективных договорах (положениях об оплате труда). При этом размеры доплат не могут быть ниже установленных законодательством.   </w:t>
            </w:r>
          </w:p>
        </w:tc>
        <w:tc>
          <w:tcPr>
            <w:tcW w:w="4683" w:type="dxa"/>
            <w:tcBorders>
              <w:top w:val="single" w:sz="2" w:space="0" w:color="000000"/>
              <w:bottom w:val="single" w:sz="2" w:space="0" w:color="000000"/>
              <w:right w:val="single" w:sz="2" w:space="0" w:color="000000"/>
            </w:tcBorders>
          </w:tcPr>
          <w:p w:rsidR="00391414" w:rsidRDefault="00391414">
            <w:pPr>
              <w:jc w:val="both"/>
            </w:pPr>
            <w:r>
              <w:t xml:space="preserve">Ст.149. При выполнении работ в условиях труда, отклоняющихся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других), работнику производится соответствующие доплаты, предусмотренные коллективным договором, трудовым договором. Размеры доплат не могут быть ниже установленных законами и иными нормативными актами.  </w:t>
            </w:r>
          </w:p>
        </w:tc>
      </w:tr>
      <w:tr w:rsidR="00391414">
        <w:trPr>
          <w:cantSplit/>
        </w:trPr>
        <w:tc>
          <w:tcPr>
            <w:tcW w:w="9360" w:type="dxa"/>
            <w:gridSpan w:val="2"/>
            <w:tcBorders>
              <w:top w:val="single" w:sz="2" w:space="0" w:color="000000"/>
              <w:left w:val="single" w:sz="2" w:space="0" w:color="000000"/>
              <w:bottom w:val="single" w:sz="2" w:space="0" w:color="000000"/>
              <w:right w:val="single" w:sz="2" w:space="0" w:color="000000"/>
            </w:tcBorders>
          </w:tcPr>
          <w:p w:rsidR="00391414" w:rsidRDefault="00391414">
            <w:pPr>
              <w:jc w:val="center"/>
            </w:pPr>
            <w:r>
              <w:t>6. Оплата труда при выполнении работ различной квалификации</w:t>
            </w:r>
          </w:p>
        </w:tc>
      </w:tr>
      <w:tr w:rsidR="00391414">
        <w:tc>
          <w:tcPr>
            <w:tcW w:w="4677" w:type="dxa"/>
            <w:tcBorders>
              <w:top w:val="single" w:sz="2" w:space="0" w:color="000000"/>
              <w:left w:val="single" w:sz="4" w:space="0" w:color="000000"/>
              <w:bottom w:val="single" w:sz="2" w:space="0" w:color="000000"/>
            </w:tcBorders>
          </w:tcPr>
          <w:p w:rsidR="00391414" w:rsidRDefault="00391414">
            <w:pPr>
              <w:jc w:val="both"/>
            </w:pPr>
            <w:r>
              <w:t>Ст.86. При выполнении работ различной квалификации труд рабочих-повременщиков, а также служащих оплачивается по работе более высокой квалификации.</w:t>
            </w:r>
          </w:p>
          <w:p w:rsidR="00391414" w:rsidRDefault="00391414">
            <w:pPr>
              <w:jc w:val="both"/>
            </w:pPr>
            <w:r>
              <w:t>Труд рабочих-сдельщиков оплачивается по расценкам выполняемой работы. В тех отраслях народного, где по характеру производства рабочим-сдельщикам поручается выполнение работ, тарифицированных ниже присвоенных им разрядов, рабочим, выполняющим такие работы, выплачивается межразрядная разница, если это предусмотрено коллективным договором.</w:t>
            </w:r>
          </w:p>
        </w:tc>
        <w:tc>
          <w:tcPr>
            <w:tcW w:w="4683" w:type="dxa"/>
            <w:tcBorders>
              <w:top w:val="single" w:sz="2" w:space="0" w:color="000000"/>
              <w:bottom w:val="single" w:sz="2" w:space="0" w:color="000000"/>
            </w:tcBorders>
          </w:tcPr>
          <w:p w:rsidR="00391414" w:rsidRDefault="00391414">
            <w:pPr>
              <w:jc w:val="both"/>
            </w:pPr>
            <w:r>
              <w:t>Ст.150.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391414" w:rsidRDefault="00391414">
            <w:pPr>
              <w:jc w:val="both"/>
            </w:pPr>
            <w:r>
              <w:t>При выполнении работником со сдельной оплатой труда работ различной квалификации его труд оплачивается по расценкой выполняемой им работы.</w:t>
            </w:r>
          </w:p>
          <w:p w:rsidR="00391414" w:rsidRDefault="00391414">
            <w:pPr>
              <w:jc w:val="both"/>
            </w:pPr>
            <w: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присвоеных им разрядов, работодатель обязан им межразрядную разницу. </w:t>
            </w:r>
          </w:p>
        </w:tc>
      </w:tr>
      <w:tr w:rsidR="00391414">
        <w:trPr>
          <w:cantSplit/>
        </w:trPr>
        <w:tc>
          <w:tcPr>
            <w:tcW w:w="9360" w:type="dxa"/>
            <w:gridSpan w:val="2"/>
            <w:tcBorders>
              <w:top w:val="single" w:sz="2" w:space="0" w:color="000000"/>
              <w:left w:val="single" w:sz="2" w:space="0" w:color="000000"/>
              <w:bottom w:val="single" w:sz="2" w:space="0" w:color="000000"/>
              <w:right w:val="single" w:sz="2" w:space="0" w:color="000000"/>
            </w:tcBorders>
          </w:tcPr>
          <w:p w:rsidR="00391414" w:rsidRDefault="00391414">
            <w:pPr>
              <w:jc w:val="center"/>
            </w:pPr>
            <w:r>
              <w:t xml:space="preserve">7. Оплата труда при совмещении профессий и исполнении обязанностей временно отсутствующего работника </w:t>
            </w:r>
          </w:p>
        </w:tc>
      </w:tr>
      <w:tr w:rsidR="00391414">
        <w:tc>
          <w:tcPr>
            <w:tcW w:w="4677" w:type="dxa"/>
            <w:tcBorders>
              <w:top w:val="single" w:sz="2" w:space="0" w:color="000000"/>
              <w:left w:val="single" w:sz="2" w:space="0" w:color="000000"/>
              <w:bottom w:val="single" w:sz="2" w:space="0" w:color="000000"/>
            </w:tcBorders>
          </w:tcPr>
          <w:p w:rsidR="00391414" w:rsidRDefault="00391414">
            <w:pPr>
              <w:jc w:val="both"/>
            </w:pPr>
            <w:r>
              <w:t>Ст.87. Работникам, выполняющим на одном и том же предприятии, в учреждении, организации на ряду со своей основной работой, обусловленной трудовым договором (контрактом),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или выполнение обязанностей временно отсутствующего работника.</w:t>
            </w:r>
          </w:p>
          <w:p w:rsidR="00391414" w:rsidRDefault="00391414">
            <w:pPr>
              <w:jc w:val="both"/>
            </w:pPr>
            <w:r>
              <w:t xml:space="preserve">Размеры выплат за совмещение профессий (должностей) или выполнение обязанностей временно отсутствующего работника устанавливаются администрацией предприятия, учреждения или организации по соглашению сторон. </w:t>
            </w:r>
          </w:p>
        </w:tc>
        <w:tc>
          <w:tcPr>
            <w:tcW w:w="4683" w:type="dxa"/>
            <w:tcBorders>
              <w:top w:val="single" w:sz="2" w:space="0" w:color="000000"/>
              <w:bottom w:val="single" w:sz="2" w:space="0" w:color="000000"/>
              <w:right w:val="single" w:sz="2" w:space="0" w:color="000000"/>
            </w:tcBorders>
          </w:tcPr>
          <w:p w:rsidR="00391414" w:rsidRDefault="00391414">
            <w:pPr>
              <w:jc w:val="both"/>
            </w:pPr>
            <w:r>
              <w:t xml:space="preserve">Ст.151. 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   </w:t>
            </w:r>
          </w:p>
        </w:tc>
      </w:tr>
      <w:tr w:rsidR="00391414">
        <w:trPr>
          <w:cantSplit/>
        </w:trPr>
        <w:tc>
          <w:tcPr>
            <w:tcW w:w="9360" w:type="dxa"/>
            <w:gridSpan w:val="2"/>
            <w:tcBorders>
              <w:top w:val="single" w:sz="2" w:space="0" w:color="000000"/>
              <w:left w:val="single" w:sz="2" w:space="0" w:color="000000"/>
              <w:bottom w:val="single" w:sz="2" w:space="0" w:color="000000"/>
              <w:right w:val="single" w:sz="2" w:space="0" w:color="000000"/>
            </w:tcBorders>
          </w:tcPr>
          <w:p w:rsidR="00391414" w:rsidRDefault="00391414">
            <w:pPr>
              <w:jc w:val="center"/>
            </w:pPr>
            <w:r>
              <w:t>8. Оплата труда за пределами нормальной продолжительности рабочего времени</w:t>
            </w:r>
          </w:p>
        </w:tc>
      </w:tr>
      <w:tr w:rsidR="00391414">
        <w:tc>
          <w:tcPr>
            <w:tcW w:w="4677" w:type="dxa"/>
            <w:tcBorders>
              <w:top w:val="single" w:sz="2" w:space="0" w:color="000000"/>
            </w:tcBorders>
          </w:tcPr>
          <w:p w:rsidR="00391414" w:rsidRDefault="00391414">
            <w:pPr>
              <w:jc w:val="both"/>
            </w:pPr>
            <w:r>
              <w:t>Ст. 88. Работа в сверхурочное время оплачивается за первые два часа не менее чем в полуторном размере,  а за последующие часы – не менее чем в двойном размере. Компенсация сверхурочных работ отгулом не допускается.</w:t>
            </w:r>
          </w:p>
        </w:tc>
        <w:tc>
          <w:tcPr>
            <w:tcW w:w="4683" w:type="dxa"/>
            <w:tcBorders>
              <w:top w:val="single" w:sz="2" w:space="0" w:color="000000"/>
            </w:tcBorders>
          </w:tcPr>
          <w:p w:rsidR="00391414" w:rsidRDefault="00391414">
            <w:pPr>
              <w:jc w:val="both"/>
            </w:pPr>
            <w:r>
              <w:t xml:space="preserve">Ст. 152.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Работа за пределами нормальной продолжительности рабочего времени, производимая по совместительству, оплачивается в зависимости от отработанного времени или выработки.  </w:t>
            </w:r>
          </w:p>
        </w:tc>
      </w:tr>
      <w:tr w:rsidR="00391414">
        <w:trPr>
          <w:cantSplit/>
        </w:trPr>
        <w:tc>
          <w:tcPr>
            <w:tcW w:w="9360" w:type="dxa"/>
            <w:gridSpan w:val="2"/>
          </w:tcPr>
          <w:p w:rsidR="00391414" w:rsidRDefault="00391414">
            <w:pPr>
              <w:jc w:val="center"/>
            </w:pPr>
            <w:r>
              <w:t>9. Оплата труда в выходные и нерабочие праздничные дни</w:t>
            </w:r>
          </w:p>
        </w:tc>
      </w:tr>
      <w:tr w:rsidR="00391414">
        <w:tc>
          <w:tcPr>
            <w:tcW w:w="4677" w:type="dxa"/>
          </w:tcPr>
          <w:p w:rsidR="00391414" w:rsidRDefault="00391414">
            <w:pPr>
              <w:jc w:val="both"/>
            </w:pPr>
            <w:r>
              <w:t>Ст. 89. Работа в праздничный день (часть вторая статьи 65) оплачивается не менее чем в двойном размере:</w:t>
            </w:r>
          </w:p>
          <w:p w:rsidR="00391414" w:rsidRDefault="00391414">
            <w:pPr>
              <w:numPr>
                <w:ilvl w:val="0"/>
                <w:numId w:val="3"/>
              </w:numPr>
              <w:jc w:val="both"/>
            </w:pPr>
            <w:r>
              <w:t>сдельщикам – не менее чем по двойным сдельным расценкам;</w:t>
            </w:r>
          </w:p>
          <w:p w:rsidR="00391414" w:rsidRDefault="00391414">
            <w:pPr>
              <w:numPr>
                <w:ilvl w:val="0"/>
                <w:numId w:val="3"/>
              </w:numPr>
              <w:jc w:val="both"/>
            </w:pPr>
            <w:r>
              <w:t>работникам, труд которых оплачивается по часовым или дневным ставкам, - в размере не менее двойной часовой или дневной ставки;</w:t>
            </w:r>
          </w:p>
          <w:p w:rsidR="00391414" w:rsidRDefault="00391414">
            <w:pPr>
              <w:numPr>
                <w:ilvl w:val="0"/>
                <w:numId w:val="3"/>
              </w:numPr>
              <w:jc w:val="both"/>
            </w:pPr>
            <w:r>
              <w:t>работникам, получающим месячный оклад, - в размере не менее одинарной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производится сверх месячной нормы.</w:t>
            </w:r>
          </w:p>
          <w:p w:rsidR="00391414" w:rsidRDefault="00391414">
            <w:pPr>
              <w:jc w:val="both"/>
            </w:pPr>
            <w:r>
              <w:t xml:space="preserve">По желанию работника, работавшего в праздничный день, ему может быть предоставлен другой день отдыха.  </w:t>
            </w:r>
          </w:p>
        </w:tc>
        <w:tc>
          <w:tcPr>
            <w:tcW w:w="4683" w:type="dxa"/>
          </w:tcPr>
          <w:p w:rsidR="00391414" w:rsidRDefault="00391414">
            <w:pPr>
              <w:jc w:val="both"/>
            </w:pPr>
            <w:r>
              <w:t>Ст. 153. Работа в выходной и нерабочий праздничный день оплачивается не менее чем в двойном размере:</w:t>
            </w:r>
          </w:p>
          <w:p w:rsidR="00391414" w:rsidRDefault="00391414">
            <w:pPr>
              <w:numPr>
                <w:ilvl w:val="0"/>
                <w:numId w:val="1"/>
              </w:numPr>
              <w:jc w:val="both"/>
            </w:pPr>
            <w:r>
              <w:t>сдельщикам – не менее чем по двойным сдельным расценкам;</w:t>
            </w:r>
          </w:p>
          <w:p w:rsidR="00391414" w:rsidRDefault="00391414">
            <w:pPr>
              <w:numPr>
                <w:ilvl w:val="0"/>
                <w:numId w:val="1"/>
              </w:numPr>
              <w:jc w:val="both"/>
            </w:pPr>
            <w:r>
              <w:t>работникам, труд которых оплачивается по дневным и часовым ставкам, - в размере не менее двойной дневной ставки или часовой ставки;</w:t>
            </w:r>
          </w:p>
          <w:p w:rsidR="00391414" w:rsidRDefault="00391414">
            <w:pPr>
              <w:numPr>
                <w:ilvl w:val="0"/>
                <w:numId w:val="1"/>
              </w:numPr>
              <w:jc w:val="both"/>
            </w:pPr>
            <w:r>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391414" w:rsidRDefault="00391414">
            <w:pPr>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391414" w:rsidRDefault="00391414">
            <w:pPr>
              <w:jc w:val="both"/>
            </w:pPr>
            <w:r>
              <w:t xml:space="preserve">Оплата труда в выходные и нерабочие праздничные  дни творческих работников организаций кинематографии, театров, театральных и концертных организаций, цирков  иных лиц, участвующих в создании и (или) исполнении произведений, профессиональных спортсменов в соответствии с перечнями профессий, установленными Правительством РФ с учетом мнения Российской трехсторонней комиссии по регулированию социально-трудовых отношений, может определяться на основании трудового договора, коллективного договора или локального нормативного акта организации.     </w:t>
            </w:r>
          </w:p>
        </w:tc>
      </w:tr>
      <w:tr w:rsidR="00391414">
        <w:trPr>
          <w:cantSplit/>
        </w:trPr>
        <w:tc>
          <w:tcPr>
            <w:tcW w:w="9360" w:type="dxa"/>
            <w:gridSpan w:val="2"/>
          </w:tcPr>
          <w:p w:rsidR="00391414" w:rsidRDefault="00391414">
            <w:pPr>
              <w:jc w:val="center"/>
            </w:pPr>
            <w:r>
              <w:t>10. Оплата труда в ночное время</w:t>
            </w:r>
          </w:p>
        </w:tc>
      </w:tr>
      <w:tr w:rsidR="00391414">
        <w:tc>
          <w:tcPr>
            <w:tcW w:w="4677" w:type="dxa"/>
          </w:tcPr>
          <w:p w:rsidR="00391414" w:rsidRDefault="00391414">
            <w:pPr>
              <w:jc w:val="both"/>
            </w:pPr>
            <w:r>
              <w:t xml:space="preserve">Ст. 90. Работа в ночное время (статья 48) оплачивается в повышенном размере, устанавливаемом коллективным договором (положение об оплате труда) предприятия, учреждения, организации, но не ниже, чем предусмотрено законодательством. </w:t>
            </w:r>
          </w:p>
        </w:tc>
        <w:tc>
          <w:tcPr>
            <w:tcW w:w="4683" w:type="dxa"/>
          </w:tcPr>
          <w:p w:rsidR="00391414" w:rsidRDefault="00391414">
            <w:pPr>
              <w:jc w:val="both"/>
            </w:pPr>
            <w:r>
              <w:t xml:space="preserve">Ст. 154. 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нормативно правовыми актами. Конкретные размеры повышения устанавливаются работодателем с учетом мнения представительного органа работников, коллективным договором, трудовым договором    </w:t>
            </w:r>
          </w:p>
        </w:tc>
      </w:tr>
      <w:tr w:rsidR="00391414">
        <w:trPr>
          <w:cantSplit/>
        </w:trPr>
        <w:tc>
          <w:tcPr>
            <w:tcW w:w="9360" w:type="dxa"/>
            <w:gridSpan w:val="2"/>
          </w:tcPr>
          <w:p w:rsidR="00391414" w:rsidRDefault="00391414">
            <w:pPr>
              <w:jc w:val="center"/>
            </w:pPr>
            <w:r>
              <w:t>11. Оплата труда при невыполнении норм труда (должностных обязанностей)</w:t>
            </w:r>
          </w:p>
        </w:tc>
      </w:tr>
      <w:tr w:rsidR="00391414">
        <w:tc>
          <w:tcPr>
            <w:tcW w:w="4677" w:type="dxa"/>
          </w:tcPr>
          <w:p w:rsidR="00391414" w:rsidRDefault="00391414">
            <w:pPr>
              <w:jc w:val="both"/>
            </w:pPr>
            <w:r>
              <w:t xml:space="preserve">Ст.  92. При невыполнении норм выработки не по вине работника оплата производится за фактически выполненную работу. Месячная заработная плата в этом случае не может быть ниже двух третей тарифной ставки  установленного ему разряда (оклада). При невыполнении норм выработки по вине работника оплата производится в соответствии с выполненной работой.  </w:t>
            </w:r>
          </w:p>
        </w:tc>
        <w:tc>
          <w:tcPr>
            <w:tcW w:w="4683" w:type="dxa"/>
          </w:tcPr>
          <w:p w:rsidR="00391414" w:rsidRDefault="00391414">
            <w:pPr>
              <w:jc w:val="both"/>
            </w:pPr>
            <w:r>
              <w:t>Ст. 155. При невыполнении норм труда (должностных обязанностей) по вине работодателя оплата производится за фактически проработанное время или выполненную работу, но не ниже средней заработной платы работника, рассчитанной за тот же период времени или за выполненную работу.</w:t>
            </w:r>
          </w:p>
          <w:p w:rsidR="00391414" w:rsidRDefault="00391414">
            <w:pPr>
              <w:jc w:val="both"/>
            </w:pPr>
            <w:r>
              <w:t xml:space="preserve">При невыполнении норм труда (должностных обязанностей) по причинам, не зависящим от работодателя и работника, работником сохраняется не менее двух третей тарифной ставки (оклада). При невыполнении норм труда (должностных обязанностей) по вине работника оплата нормируемой части заработной платы производится в соответствии с объемом выполненной работы.     </w:t>
            </w:r>
          </w:p>
        </w:tc>
      </w:tr>
      <w:tr w:rsidR="00391414">
        <w:trPr>
          <w:cantSplit/>
        </w:trPr>
        <w:tc>
          <w:tcPr>
            <w:tcW w:w="9360" w:type="dxa"/>
            <w:gridSpan w:val="2"/>
          </w:tcPr>
          <w:p w:rsidR="00391414" w:rsidRDefault="00391414">
            <w:pPr>
              <w:jc w:val="center"/>
            </w:pPr>
            <w:r>
              <w:t>12. Оплата труда при изготовлении продукции, оказавшейся браком</w:t>
            </w:r>
          </w:p>
        </w:tc>
      </w:tr>
      <w:tr w:rsidR="00391414">
        <w:tc>
          <w:tcPr>
            <w:tcW w:w="4677" w:type="dxa"/>
          </w:tcPr>
          <w:p w:rsidR="00391414" w:rsidRDefault="00391414">
            <w:pPr>
              <w:jc w:val="both"/>
            </w:pPr>
            <w:r>
              <w:t>Ст. 93. При изготовлении продукции, оказавшийся браком не по вине работника, оплата труда по ее изготовлению производится по пониженным расценкам. Месячная заработная плата работника в этих случаях не может быть ниже двух третей тарифной ставки установленного ему разряда (оклада).</w:t>
            </w:r>
          </w:p>
          <w:p w:rsidR="00391414" w:rsidRDefault="00391414">
            <w:pPr>
              <w:jc w:val="both"/>
            </w:pPr>
            <w:r>
              <w:t xml:space="preserve">Брак изделий, происшедший вследствие скрытого дефекта в обрабатываемом материале, а также брак не по вине работника, обнаруженный после приемки изделия органом технического контроля, оплачивается этому работнику наравне с годными изделиями. Полный брак по вине работника оплате не подлежит. Частичный брак по вине работника оплачивается в зависимости от степени годности продукции по пониженным расценкам.   </w:t>
            </w:r>
          </w:p>
        </w:tc>
        <w:tc>
          <w:tcPr>
            <w:tcW w:w="4683" w:type="dxa"/>
          </w:tcPr>
          <w:p w:rsidR="00391414" w:rsidRDefault="00391414">
            <w:pPr>
              <w:jc w:val="both"/>
            </w:pPr>
            <w:r>
              <w:t>Ст. 156. Брак не по вине работника оплачивается наравне с годными изделиями. Полный брак по вине работника оплате не подлежит.</w:t>
            </w:r>
          </w:p>
          <w:p w:rsidR="00391414" w:rsidRDefault="00391414">
            <w:pPr>
              <w:jc w:val="both"/>
            </w:pPr>
            <w:r>
              <w:t>Частичный брак по вине работника оплачивается по пониженным расценкам в зависимости от степени годности продукции.</w:t>
            </w:r>
          </w:p>
        </w:tc>
      </w:tr>
      <w:tr w:rsidR="00391414">
        <w:trPr>
          <w:cantSplit/>
        </w:trPr>
        <w:tc>
          <w:tcPr>
            <w:tcW w:w="9360" w:type="dxa"/>
            <w:gridSpan w:val="2"/>
          </w:tcPr>
          <w:p w:rsidR="00391414" w:rsidRDefault="00391414">
            <w:pPr>
              <w:jc w:val="center"/>
            </w:pPr>
            <w:r>
              <w:t>13. Оплата времени простоя</w:t>
            </w:r>
          </w:p>
        </w:tc>
      </w:tr>
      <w:tr w:rsidR="00391414">
        <w:tc>
          <w:tcPr>
            <w:tcW w:w="4677" w:type="dxa"/>
          </w:tcPr>
          <w:p w:rsidR="00391414" w:rsidRDefault="00391414">
            <w:pPr>
              <w:jc w:val="both"/>
            </w:pPr>
            <w:r>
              <w:t>Ст. 94. Время простоя не по вине работника, если работник предупредил администрацию (бригадира, мастера и других должностных лиц) о начале простоя, оплачивается из расчета не ниже двух третей тарифной ставки установленного работнику разряда (оклада). Время простоя по вине работника не оплачивается.</w:t>
            </w:r>
          </w:p>
        </w:tc>
        <w:tc>
          <w:tcPr>
            <w:tcW w:w="4683" w:type="dxa"/>
          </w:tcPr>
          <w:p w:rsidR="00391414" w:rsidRDefault="00391414">
            <w:pPr>
              <w:jc w:val="both"/>
            </w:pPr>
            <w:r>
              <w:t xml:space="preserve">Ст. 157. Время простоя (статья 74)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w:t>
            </w:r>
          </w:p>
          <w:p w:rsidR="00391414" w:rsidRDefault="00391414">
            <w:pPr>
              <w:jc w:val="both"/>
            </w:pPr>
            <w:r>
              <w:t>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w:t>
            </w:r>
          </w:p>
          <w:p w:rsidR="00391414" w:rsidRDefault="00391414">
            <w:pPr>
              <w:jc w:val="both"/>
            </w:pPr>
            <w:r>
              <w:t xml:space="preserve">Время простоя по вине работника не оплачивается.  </w:t>
            </w:r>
          </w:p>
        </w:tc>
      </w:tr>
      <w:tr w:rsidR="00391414">
        <w:trPr>
          <w:cantSplit/>
        </w:trPr>
        <w:tc>
          <w:tcPr>
            <w:tcW w:w="9360" w:type="dxa"/>
            <w:gridSpan w:val="2"/>
          </w:tcPr>
          <w:p w:rsidR="00391414" w:rsidRDefault="00391414">
            <w:pPr>
              <w:jc w:val="center"/>
            </w:pPr>
            <w:r>
              <w:t xml:space="preserve">14. Оплата труда при освоении новых производств </w:t>
            </w:r>
            <w:r>
              <w:br/>
              <w:t>(продукции)</w:t>
            </w:r>
          </w:p>
        </w:tc>
      </w:tr>
      <w:tr w:rsidR="00391414">
        <w:tc>
          <w:tcPr>
            <w:tcW w:w="4677" w:type="dxa"/>
          </w:tcPr>
          <w:p w:rsidR="00391414" w:rsidRDefault="00391414">
            <w:pPr>
              <w:jc w:val="both"/>
            </w:pPr>
            <w:r>
              <w:t>Ст. 94. На период освоения нового производства (продукции) работникам может производится доплата до прежнего среднего заработка в порядке и на условиях, определяемых коллективным договором.</w:t>
            </w:r>
          </w:p>
        </w:tc>
        <w:tc>
          <w:tcPr>
            <w:tcW w:w="4683" w:type="dxa"/>
          </w:tcPr>
          <w:p w:rsidR="00391414" w:rsidRDefault="00391414">
            <w:pPr>
              <w:jc w:val="both"/>
            </w:pPr>
            <w:r>
              <w:t>Ст. 158. 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tc>
      </w:tr>
    </w:tbl>
    <w:p w:rsidR="00391414" w:rsidRDefault="00391414">
      <w:pPr>
        <w:ind w:firstLine="708"/>
        <w:jc w:val="both"/>
        <w:rPr>
          <w:sz w:val="28"/>
        </w:rPr>
      </w:pPr>
      <w:r>
        <w:rPr>
          <w:sz w:val="28"/>
        </w:rPr>
        <w:t xml:space="preserve">    </w:t>
      </w:r>
    </w:p>
    <w:p w:rsidR="00391414" w:rsidRDefault="00391414">
      <w:pPr>
        <w:ind w:firstLine="708"/>
        <w:jc w:val="both"/>
        <w:rPr>
          <w:sz w:val="28"/>
        </w:rPr>
      </w:pPr>
    </w:p>
    <w:p w:rsidR="00391414" w:rsidRDefault="00391414">
      <w:pPr>
        <w:pStyle w:val="21"/>
      </w:pPr>
      <w:r>
        <w:t>1.2. Порядок производства удержаний из заработной платы и их ограничения.</w:t>
      </w:r>
    </w:p>
    <w:p w:rsidR="00391414" w:rsidRDefault="00391414">
      <w:pPr>
        <w:ind w:firstLine="708"/>
        <w:jc w:val="center"/>
        <w:rPr>
          <w:b/>
          <w:bCs/>
          <w:sz w:val="28"/>
        </w:rPr>
      </w:pPr>
    </w:p>
    <w:p w:rsidR="00391414" w:rsidRDefault="00391414">
      <w:pPr>
        <w:pStyle w:val="a4"/>
      </w:pPr>
      <w:r>
        <w:t>Статьями 137 и 138 ТК РФ сохранены условия и ограничения удержаний, производимых из заработной платы работников (при этом размеры ограничений приведены в соответствие с положениями Федерального закона РФ от 21 июля 1997 года №119-ФЗ “Об исполнительном производстве”).</w:t>
      </w:r>
    </w:p>
    <w:p w:rsidR="00391414" w:rsidRDefault="00391414">
      <w:pPr>
        <w:pStyle w:val="a4"/>
      </w:pPr>
      <w:r>
        <w:t>И только в некоторой степени уточнен порядок производства удержаний излишне выплаченной заработной платы.</w:t>
      </w:r>
    </w:p>
    <w:p w:rsidR="00391414" w:rsidRDefault="00391414">
      <w:pPr>
        <w:pStyle w:val="a4"/>
      </w:pPr>
      <w:r>
        <w:t>Как и ранее, из заработной платы работника могут производиться следующие удержания:</w:t>
      </w:r>
    </w:p>
    <w:p w:rsidR="00391414" w:rsidRDefault="00391414">
      <w:pPr>
        <w:pStyle w:val="a3"/>
        <w:numPr>
          <w:ilvl w:val="0"/>
          <w:numId w:val="1"/>
        </w:numPr>
      </w:pPr>
      <w:r>
        <w:t>для возмещения неотработанного аванса, выданного работнику в счет заработной платы;</w:t>
      </w:r>
    </w:p>
    <w:p w:rsidR="00391414" w:rsidRDefault="00391414">
      <w:pPr>
        <w:numPr>
          <w:ilvl w:val="0"/>
          <w:numId w:val="1"/>
        </w:numPr>
        <w:jc w:val="both"/>
        <w:rPr>
          <w:b/>
          <w:bCs/>
          <w:sz w:val="28"/>
        </w:rPr>
      </w:pPr>
      <w:r>
        <w:rPr>
          <w:sz w:val="28"/>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 же в других случаях;</w:t>
      </w:r>
    </w:p>
    <w:p w:rsidR="00391414" w:rsidRDefault="00391414">
      <w:pPr>
        <w:numPr>
          <w:ilvl w:val="0"/>
          <w:numId w:val="1"/>
        </w:numPr>
        <w:jc w:val="both"/>
        <w:rPr>
          <w:b/>
          <w:bCs/>
          <w:sz w:val="28"/>
        </w:rPr>
      </w:pPr>
      <w:r>
        <w:rPr>
          <w:sz w:val="28"/>
        </w:rPr>
        <w:t xml:space="preserve">для возврата сумм, излишне выплаченных </w:t>
      </w:r>
      <w:r>
        <w:rPr>
          <w:b/>
          <w:bCs/>
          <w:sz w:val="28"/>
        </w:rPr>
        <w:t xml:space="preserve"> </w:t>
      </w:r>
      <w:r>
        <w:rPr>
          <w:sz w:val="28"/>
        </w:rPr>
        <w:t>работнику, в случае признания органом по органом по рассмотрению индивидуальных трудовых споров вины работника в невыполнении норм труда (часть третья статьи 155) или простое (часть третья 157);</w:t>
      </w:r>
    </w:p>
    <w:p w:rsidR="00391414" w:rsidRDefault="00391414">
      <w:pPr>
        <w:numPr>
          <w:ilvl w:val="0"/>
          <w:numId w:val="1"/>
        </w:numPr>
        <w:jc w:val="both"/>
        <w:rPr>
          <w:b/>
          <w:bCs/>
          <w:sz w:val="28"/>
        </w:rPr>
      </w:pPr>
      <w:r>
        <w:rPr>
          <w:sz w:val="28"/>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указанным в пунктах 1, 2, подпункте “а” пункта 3 и пункте 4 статьи 81, пунктах 1, 2, 5, 6 и 7 статьи 83 ТК РФ.</w:t>
      </w:r>
    </w:p>
    <w:p w:rsidR="00391414" w:rsidRDefault="00391414">
      <w:pPr>
        <w:ind w:firstLine="708"/>
        <w:jc w:val="both"/>
        <w:rPr>
          <w:sz w:val="28"/>
        </w:rPr>
      </w:pPr>
      <w:r>
        <w:rPr>
          <w:sz w:val="28"/>
        </w:rPr>
        <w:t>Излишне выплаченная работнику заработная плата (в том числе при неправильном применении законов или иных нормативных правовых актов), может быть удержана с работника в случаях:</w:t>
      </w:r>
    </w:p>
    <w:p w:rsidR="00391414" w:rsidRDefault="00391414">
      <w:pPr>
        <w:numPr>
          <w:ilvl w:val="0"/>
          <w:numId w:val="1"/>
        </w:numPr>
        <w:jc w:val="both"/>
        <w:rPr>
          <w:sz w:val="28"/>
        </w:rPr>
      </w:pPr>
      <w:r>
        <w:rPr>
          <w:sz w:val="28"/>
        </w:rPr>
        <w:t>счетной ошибки;</w:t>
      </w:r>
    </w:p>
    <w:p w:rsidR="00391414" w:rsidRDefault="00391414">
      <w:pPr>
        <w:numPr>
          <w:ilvl w:val="0"/>
          <w:numId w:val="1"/>
        </w:numPr>
        <w:jc w:val="both"/>
        <w:rPr>
          <w:b/>
          <w:bCs/>
          <w:sz w:val="28"/>
        </w:rPr>
      </w:pPr>
      <w:r>
        <w:rPr>
          <w:sz w:val="28"/>
        </w:rPr>
        <w:t>если органом по рассмотрению индивидуальных правовых споров признана вина работника в невыполнении норм труда (часть третья статьи 155 ТК РФ) или простое (часть третья стати 157 ТК РФ);</w:t>
      </w:r>
    </w:p>
    <w:p w:rsidR="00391414" w:rsidRDefault="00391414">
      <w:pPr>
        <w:numPr>
          <w:ilvl w:val="0"/>
          <w:numId w:val="1"/>
        </w:numPr>
        <w:jc w:val="both"/>
        <w:rPr>
          <w:b/>
          <w:bCs/>
          <w:sz w:val="28"/>
        </w:rPr>
      </w:pPr>
      <w:r>
        <w:rPr>
          <w:sz w:val="28"/>
        </w:rPr>
        <w:t>если заработная плата была излишне выплачена работнику в связи с его неправомерными действиями, установленными судом.</w:t>
      </w:r>
    </w:p>
    <w:p w:rsidR="00391414" w:rsidRDefault="00391414">
      <w:pPr>
        <w:ind w:firstLine="708"/>
        <w:jc w:val="both"/>
        <w:rPr>
          <w:sz w:val="28"/>
        </w:rPr>
      </w:pPr>
      <w:r>
        <w:rPr>
          <w:sz w:val="28"/>
        </w:rPr>
        <w:t>Следует учитывать, что удержания сумм авансов (в т.ч. по подотчетным суммам) и излишне выплаченной заработной платы, могут иметь место при условии, что работник не оспаривает оснований и размеров удержания, и только если решение об удержании принято работодателем не позднее одного месяца со дня окончания срока, установленного для возвращения аванса, погашения задолженности по подотчетным суммам или неправильно исчисленных выплат.</w:t>
      </w:r>
    </w:p>
    <w:p w:rsidR="00391414" w:rsidRDefault="00391414">
      <w:pPr>
        <w:ind w:firstLine="708"/>
        <w:jc w:val="both"/>
        <w:rPr>
          <w:sz w:val="28"/>
        </w:rPr>
      </w:pPr>
      <w:r>
        <w:rPr>
          <w:sz w:val="28"/>
        </w:rPr>
        <w:t>Правила применения ограничения размера удержаний установлены статьей 138 ТК РФ.</w:t>
      </w:r>
    </w:p>
    <w:p w:rsidR="00391414" w:rsidRDefault="00391414">
      <w:pPr>
        <w:ind w:firstLine="708"/>
        <w:jc w:val="both"/>
        <w:rPr>
          <w:sz w:val="28"/>
        </w:rPr>
      </w:pPr>
      <w:r>
        <w:rPr>
          <w:sz w:val="28"/>
        </w:rPr>
        <w:t>В общем случае при каждой выплате заработной платы удержания не могут превышать 20%, а в случаях, предусмотренных федеральными законами, - 50% заработной платы, причитающейся работнику.</w:t>
      </w:r>
    </w:p>
    <w:p w:rsidR="00391414" w:rsidRDefault="00391414">
      <w:pPr>
        <w:ind w:firstLine="708"/>
        <w:jc w:val="both"/>
        <w:rPr>
          <w:sz w:val="28"/>
        </w:rPr>
      </w:pPr>
      <w:r>
        <w:rPr>
          <w:sz w:val="28"/>
        </w:rPr>
        <w:t>При удержании из заработной платы по нескольким исполнительным документам за работником во всяком случае должно быть сохранено 50% заработной платы.</w:t>
      </w:r>
    </w:p>
    <w:p w:rsidR="00391414" w:rsidRDefault="00391414">
      <w:pPr>
        <w:ind w:firstLine="708"/>
        <w:jc w:val="both"/>
        <w:rPr>
          <w:sz w:val="28"/>
        </w:rPr>
      </w:pPr>
      <w:r>
        <w:rPr>
          <w:sz w:val="28"/>
        </w:rPr>
        <w:t xml:space="preserve">Приведенные выше размеры удержаний не применяются при производстве удержаний из заработной платы при отбывании исправительных работ, взыскании алиментов на несовершеннолетних детей, возмещении вреда, причиненного работодателем здоровью работника, возмещение вреда лицам, понесшим ущерб в связи со смертью кормильца, и возмещении ущерба, причиненного преступлением, - в этом случае размер удержаний из заработной платы не может превышать 70%.  </w:t>
      </w:r>
    </w:p>
    <w:p w:rsidR="00391414" w:rsidRDefault="00391414">
      <w:pPr>
        <w:ind w:firstLine="708"/>
        <w:jc w:val="both"/>
        <w:rPr>
          <w:sz w:val="28"/>
        </w:rPr>
      </w:pPr>
    </w:p>
    <w:p w:rsidR="00391414" w:rsidRDefault="00391414">
      <w:pPr>
        <w:ind w:firstLine="708"/>
        <w:jc w:val="both"/>
        <w:rPr>
          <w:sz w:val="28"/>
        </w:rPr>
      </w:pPr>
    </w:p>
    <w:p w:rsidR="00391414" w:rsidRDefault="00391414">
      <w:pPr>
        <w:pStyle w:val="21"/>
      </w:pPr>
      <w:r>
        <w:t>1.3. Порядок исчисления средней заработной платы, установленные Трудовым Кодексом.</w:t>
      </w:r>
    </w:p>
    <w:p w:rsidR="00391414" w:rsidRDefault="00391414">
      <w:pPr>
        <w:ind w:firstLine="708"/>
        <w:jc w:val="both"/>
        <w:rPr>
          <w:sz w:val="28"/>
        </w:rPr>
      </w:pPr>
    </w:p>
    <w:p w:rsidR="00391414" w:rsidRDefault="00391414">
      <w:pPr>
        <w:ind w:firstLine="708"/>
        <w:jc w:val="both"/>
        <w:rPr>
          <w:sz w:val="28"/>
        </w:rPr>
      </w:pPr>
    </w:p>
    <w:p w:rsidR="00391414" w:rsidRDefault="00391414">
      <w:pPr>
        <w:jc w:val="both"/>
        <w:rPr>
          <w:sz w:val="28"/>
        </w:rPr>
      </w:pPr>
      <w:r>
        <w:rPr>
          <w:sz w:val="28"/>
        </w:rPr>
        <w:tab/>
        <w:t xml:space="preserve">Статьей 139 ТК РФ установлены единые правила исчисления средней заработной платы для всех случаев ее выплаты, установленные Трудовым Кодексом. </w:t>
      </w:r>
    </w:p>
    <w:p w:rsidR="00391414" w:rsidRDefault="00391414">
      <w:pPr>
        <w:jc w:val="both"/>
        <w:rPr>
          <w:sz w:val="28"/>
        </w:rPr>
      </w:pPr>
      <w:r>
        <w:rPr>
          <w:sz w:val="28"/>
        </w:rPr>
        <w:tab/>
        <w:t>При этом данные правила значительно отличаются от применяемых в настоящее время (постановление Минтруда России от 17 мая 2000 года №38 “О порядке исчисления среднего заработка в 2000-2001 годах”, положения которого продлены на 2002 год Распоряжением Правительства  РФ от 21 ноября 2001 года №1552-р).</w:t>
      </w:r>
    </w:p>
    <w:p w:rsidR="00391414" w:rsidRDefault="00391414">
      <w:pPr>
        <w:jc w:val="both"/>
        <w:rPr>
          <w:sz w:val="28"/>
        </w:rPr>
      </w:pPr>
      <w:r>
        <w:rPr>
          <w:sz w:val="28"/>
        </w:rPr>
        <w:tab/>
        <w:t>Во-первых, согласно ТК РФ при подсчете среднего заработка должны учитываться все предусмотренные системой оплаты труда виды выплат, применяемые в соответствующей организации независимо от источников этих выплат. Ранее при подсчете принимался только строго определенный Перечень выплат (приложение к Порядку исчисления среднего заработка).</w:t>
      </w:r>
    </w:p>
    <w:p w:rsidR="00391414" w:rsidRDefault="00391414">
      <w:pPr>
        <w:jc w:val="both"/>
        <w:rPr>
          <w:sz w:val="28"/>
        </w:rPr>
      </w:pPr>
      <w:r>
        <w:rPr>
          <w:sz w:val="28"/>
        </w:rPr>
        <w:tab/>
        <w:t>Во-вторых, для случаев, отличных от расчета среднего заработка за отпуск и выплаты денежной компенсации, должен использоваться расчетный период в 12 месяцев, предшествующих месяцу начала события, с которым связана выплата среднего заработка. согласно же Порядка исчисления среднего заработка, утвержденного Минтрудом России, случаи использования расчетного периода в 12 месяцев исключительны – в общем случае используется период 3 месяца.</w:t>
      </w:r>
    </w:p>
    <w:p w:rsidR="00391414" w:rsidRDefault="00391414">
      <w:pPr>
        <w:jc w:val="both"/>
        <w:rPr>
          <w:sz w:val="28"/>
        </w:rPr>
      </w:pPr>
      <w:r>
        <w:rPr>
          <w:sz w:val="28"/>
        </w:rPr>
        <w:tab/>
        <w:t>Правда, коллективным договором может быть предусмотрено применение расчетного периода иной продолжительности.</w:t>
      </w:r>
    </w:p>
    <w:p w:rsidR="00391414" w:rsidRDefault="00391414">
      <w:pPr>
        <w:jc w:val="both"/>
        <w:rPr>
          <w:sz w:val="28"/>
        </w:rPr>
      </w:pPr>
      <w:r>
        <w:rPr>
          <w:sz w:val="28"/>
        </w:rPr>
        <w:tab/>
        <w:t>При начислении среднего заработка за отпуск или выплаты компенсации за отпуск хотя и сохранен расчетный период в три месяца, но опять используется среднемесячное количество календарных дней, равное 29,6 (для отпусков же, продолжительность которых выражена в рабочих днях, используется число фактически отработанных в расчетном периоде дней по календарю шестидневной рабочей недели).</w:t>
      </w:r>
    </w:p>
    <w:p w:rsidR="00391414" w:rsidRDefault="00391414">
      <w:pPr>
        <w:jc w:val="both"/>
        <w:rPr>
          <w:sz w:val="28"/>
        </w:rPr>
      </w:pPr>
      <w:r>
        <w:rPr>
          <w:sz w:val="28"/>
        </w:rPr>
        <w:tab/>
        <w:t>Таким образом, с 1 февраля 2002 года по вопросам исчисления среднего заработка действуют два нормативных акта, несколько противоречащих друг другу. Согласно своего главенства, должен применятся ТК РФ.</w:t>
      </w:r>
    </w:p>
    <w:p w:rsidR="00391414" w:rsidRDefault="00391414">
      <w:pPr>
        <w:jc w:val="both"/>
        <w:rPr>
          <w:sz w:val="28"/>
        </w:rPr>
      </w:pPr>
      <w:r>
        <w:rPr>
          <w:sz w:val="28"/>
        </w:rPr>
        <w:tab/>
        <w:t>Но он не содержит многих моментов исчисления среднего, предусмотренных постановлением Минтруда (порядка учета при начислении среднего заработка премий, материальной помощи и т.п.; индексация сумм заработной платы  и т.п.). Такие особенности согласно статье 139 ТК РФ должны быть установлены Правительством РФ с учетом мнения Российской трехсторонней комиссии по регулированию социально-трудовых отношений.</w:t>
      </w:r>
    </w:p>
    <w:p w:rsidR="00391414" w:rsidRDefault="00391414">
      <w:pPr>
        <w:jc w:val="both"/>
        <w:rPr>
          <w:sz w:val="28"/>
        </w:rPr>
      </w:pPr>
      <w:r>
        <w:rPr>
          <w:sz w:val="28"/>
        </w:rPr>
        <w:tab/>
        <w:t>До издания таких особенностей, применение статьи 139 ТК РФ, устанавливающей правила исчисления заработной платы, затруднено. В связи с этим по данному вопросу необходимы специальные разъяснения по крайне мере со стороны Минтруда. До выхода таких разъяснений склоняемся к использованию постановления Минтруда России, тем более, что его положения продлевались распоряжением Правительства РФ, которое явно было в курсе положений ТК РФ.</w:t>
      </w:r>
    </w:p>
    <w:p w:rsidR="00391414" w:rsidRDefault="00391414">
      <w:pPr>
        <w:jc w:val="both"/>
        <w:rPr>
          <w:sz w:val="28"/>
        </w:rPr>
      </w:pPr>
      <w:r>
        <w:rPr>
          <w:sz w:val="28"/>
        </w:rPr>
        <w:tab/>
        <w:t>Случаи выплаты среднего заработка согласно положений нового ТК РФ:</w:t>
      </w:r>
    </w:p>
    <w:p w:rsidR="00391414" w:rsidRDefault="00391414">
      <w:pPr>
        <w:numPr>
          <w:ilvl w:val="0"/>
          <w:numId w:val="1"/>
        </w:numPr>
        <w:jc w:val="both"/>
        <w:rPr>
          <w:sz w:val="28"/>
        </w:rPr>
      </w:pPr>
      <w:r>
        <w:rPr>
          <w:sz w:val="28"/>
        </w:rPr>
        <w:t>за время ежегодных отпусков (ст. 114 ТК РФ);</w:t>
      </w:r>
    </w:p>
    <w:p w:rsidR="00391414" w:rsidRDefault="00391414">
      <w:pPr>
        <w:numPr>
          <w:ilvl w:val="0"/>
          <w:numId w:val="1"/>
        </w:numPr>
        <w:jc w:val="both"/>
        <w:rPr>
          <w:sz w:val="28"/>
        </w:rPr>
      </w:pPr>
      <w:r>
        <w:rPr>
          <w:sz w:val="28"/>
        </w:rPr>
        <w:t>при расчете компенсаций за неиспользованный отпуск;</w:t>
      </w:r>
    </w:p>
    <w:p w:rsidR="00391414" w:rsidRDefault="00391414">
      <w:pPr>
        <w:numPr>
          <w:ilvl w:val="0"/>
          <w:numId w:val="1"/>
        </w:numPr>
        <w:jc w:val="both"/>
        <w:rPr>
          <w:sz w:val="28"/>
        </w:rPr>
      </w:pPr>
      <w:r>
        <w:rPr>
          <w:sz w:val="28"/>
        </w:rPr>
        <w:t>за время оплачиваемых учебных отпусков ( глава 26 ТК РФ);</w:t>
      </w:r>
    </w:p>
    <w:p w:rsidR="00391414" w:rsidRDefault="00391414">
      <w:pPr>
        <w:numPr>
          <w:ilvl w:val="0"/>
          <w:numId w:val="1"/>
        </w:numPr>
        <w:jc w:val="both"/>
        <w:rPr>
          <w:sz w:val="28"/>
        </w:rPr>
      </w:pPr>
      <w:r>
        <w:rPr>
          <w:sz w:val="28"/>
        </w:rPr>
        <w:t>за время участия лиц в коллективных переговорах, подготовке проекта коллективного договора, соглашения – на срок, определяемый соглашением сторон, но не более 3-х месяцев (ст. 39 ТК РФ)</w:t>
      </w:r>
    </w:p>
    <w:p w:rsidR="00391414" w:rsidRDefault="00391414">
      <w:pPr>
        <w:numPr>
          <w:ilvl w:val="0"/>
          <w:numId w:val="1"/>
        </w:numPr>
        <w:jc w:val="both"/>
        <w:rPr>
          <w:sz w:val="28"/>
        </w:rPr>
      </w:pPr>
      <w:r>
        <w:rPr>
          <w:sz w:val="28"/>
        </w:rPr>
        <w:t>за время служебной командировки(ст. 167 ТК РФ);</w:t>
      </w:r>
    </w:p>
    <w:p w:rsidR="00391414" w:rsidRDefault="00391414">
      <w:pPr>
        <w:numPr>
          <w:ilvl w:val="0"/>
          <w:numId w:val="1"/>
        </w:numPr>
        <w:jc w:val="both"/>
        <w:rPr>
          <w:sz w:val="28"/>
        </w:rPr>
      </w:pPr>
      <w:r>
        <w:rPr>
          <w:sz w:val="28"/>
        </w:rPr>
        <w:t>за время работы в составе комиссии по трудовым спорам (ст. 171 ТК РФ);</w:t>
      </w:r>
    </w:p>
    <w:p w:rsidR="00391414" w:rsidRDefault="00391414">
      <w:pPr>
        <w:numPr>
          <w:ilvl w:val="0"/>
          <w:numId w:val="1"/>
        </w:numPr>
        <w:jc w:val="both"/>
        <w:rPr>
          <w:sz w:val="28"/>
        </w:rPr>
      </w:pPr>
      <w:r>
        <w:rPr>
          <w:sz w:val="28"/>
        </w:rPr>
        <w:t>выплата выходного пособия при увольнении работника в связи с ликвидацией организации (п. 1 ст. 81 ТК РФ), или сокращением численности или штата работников организации (п. 2 ст. 81 ТК РФ) – в размере среднемесячного заработка (ст. 178 ТК РФ);</w:t>
      </w:r>
    </w:p>
    <w:p w:rsidR="00391414" w:rsidRDefault="00391414">
      <w:pPr>
        <w:numPr>
          <w:ilvl w:val="0"/>
          <w:numId w:val="1"/>
        </w:numPr>
        <w:jc w:val="both"/>
        <w:rPr>
          <w:sz w:val="28"/>
        </w:rPr>
      </w:pPr>
      <w:r>
        <w:rPr>
          <w:sz w:val="28"/>
        </w:rPr>
        <w:t>сохранение средней заработной платы на период трудоустройства, но не свыше 3-х месяцев со дня увольнения  (с зачетом выходного пособия) (в районах Крайнего Севера и приравненных к ним местностях – не свыше 6-и месяцев) в пользу лиц, уволенных в связи с ликвидацией организации или сокращением численности штата работников (ст. 178 и 318 ТК РФ);</w:t>
      </w:r>
    </w:p>
    <w:p w:rsidR="00391414" w:rsidRDefault="00391414">
      <w:pPr>
        <w:numPr>
          <w:ilvl w:val="0"/>
          <w:numId w:val="1"/>
        </w:numPr>
        <w:jc w:val="both"/>
        <w:rPr>
          <w:sz w:val="28"/>
        </w:rPr>
      </w:pPr>
      <w:r>
        <w:rPr>
          <w:sz w:val="28"/>
        </w:rPr>
        <w:t>выплата выходного пособия при увольнении работника в связи с “несоответствием работника занимаемой должности или выполняемой работе вследствие состояния здоровья, препятствующего продолжению данной работы”  (подп. “а” п. 3 ст. 81 ТК РФ), “призывом работника на военную службу или направлением его на заменяющую ее альтернативную гражданскую службу” (п. 1 ст.83 ТК РФ); “восстановление на работе работника, ранее выполнявшего эту работу” (п.2. ст. 83 ТК РФ ); “ отказом работника от перевода в связи с перемещением работодателя в другую местность” (п. 9 ст. 77 ТК РФ) – в размере 2-х недельного заработка (ст. 178 ТК РФ);</w:t>
      </w:r>
    </w:p>
    <w:p w:rsidR="00391414" w:rsidRDefault="00391414">
      <w:pPr>
        <w:numPr>
          <w:ilvl w:val="0"/>
          <w:numId w:val="1"/>
        </w:numPr>
        <w:jc w:val="both"/>
        <w:rPr>
          <w:sz w:val="28"/>
        </w:rPr>
      </w:pPr>
      <w:r>
        <w:rPr>
          <w:sz w:val="28"/>
        </w:rPr>
        <w:t>выплата выходного пособия при увольнении работника по пункту 11 статьи 77 ТК РФ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(если только нарушение правил заключения договора допущено не по вине работника) – выплачивается в размере среднего заработка (ст. 84 ТК РФ);</w:t>
      </w:r>
    </w:p>
    <w:p w:rsidR="00391414" w:rsidRDefault="00391414">
      <w:pPr>
        <w:numPr>
          <w:ilvl w:val="0"/>
          <w:numId w:val="1"/>
        </w:numPr>
        <w:jc w:val="both"/>
        <w:rPr>
          <w:sz w:val="28"/>
        </w:rPr>
      </w:pPr>
      <w:r>
        <w:rPr>
          <w:sz w:val="28"/>
        </w:rPr>
        <w:t>выплата компенсации руководителю организации, его заместителям, главному бухгалтеру при расторжении с ними трудового договора в связи со сменой собственника организации (ст. 181 ТК РФ) – размер компенсации составляет не менее 3-х средних месячных заработков;</w:t>
      </w:r>
    </w:p>
    <w:p w:rsidR="00391414" w:rsidRDefault="00391414">
      <w:pPr>
        <w:numPr>
          <w:ilvl w:val="0"/>
          <w:numId w:val="1"/>
        </w:numPr>
        <w:jc w:val="both"/>
        <w:rPr>
          <w:sz w:val="28"/>
        </w:rPr>
      </w:pPr>
      <w:r>
        <w:rPr>
          <w:sz w:val="28"/>
        </w:rPr>
        <w:t>за время медицинского обследования; (ст. 185 и 212 ТК РФ);</w:t>
      </w:r>
    </w:p>
    <w:p w:rsidR="00391414" w:rsidRDefault="00391414">
      <w:pPr>
        <w:numPr>
          <w:ilvl w:val="0"/>
          <w:numId w:val="1"/>
        </w:numPr>
        <w:jc w:val="both"/>
        <w:rPr>
          <w:sz w:val="28"/>
        </w:rPr>
      </w:pPr>
      <w:r>
        <w:rPr>
          <w:sz w:val="28"/>
        </w:rPr>
        <w:t>за дни безвозмездной сдачи крови и ее компонентов, а также за предоставленные в связи с этим отгулы (ст. 186 ТК РФ);</w:t>
      </w:r>
    </w:p>
    <w:p w:rsidR="00391414" w:rsidRDefault="00391414">
      <w:pPr>
        <w:numPr>
          <w:ilvl w:val="0"/>
          <w:numId w:val="1"/>
        </w:numPr>
        <w:jc w:val="both"/>
        <w:rPr>
          <w:sz w:val="28"/>
        </w:rPr>
      </w:pPr>
      <w:r>
        <w:rPr>
          <w:sz w:val="28"/>
        </w:rPr>
        <w:t>за время повышения квалификации с отрывом от работы (ст. 187 ТК РФ);</w:t>
      </w:r>
    </w:p>
    <w:p w:rsidR="00391414" w:rsidRDefault="00391414">
      <w:pPr>
        <w:numPr>
          <w:ilvl w:val="0"/>
          <w:numId w:val="1"/>
        </w:numPr>
        <w:jc w:val="both"/>
        <w:rPr>
          <w:sz w:val="28"/>
        </w:rPr>
      </w:pPr>
      <w:r>
        <w:rPr>
          <w:sz w:val="28"/>
        </w:rPr>
        <w:t>за время приостановления работ органами государственного надзора и контроля за соблюдением трудового законодательства и иных нормативных правовых актов, содержащих нормы  трудового права, вследствие нарушения требований охраны труда не по вине работника (ст. 220 ТК РФ);</w:t>
      </w:r>
    </w:p>
    <w:p w:rsidR="00391414" w:rsidRDefault="00391414">
      <w:pPr>
        <w:numPr>
          <w:ilvl w:val="0"/>
          <w:numId w:val="1"/>
        </w:numPr>
        <w:jc w:val="both"/>
        <w:rPr>
          <w:sz w:val="28"/>
        </w:rPr>
      </w:pPr>
      <w:r>
        <w:rPr>
          <w:sz w:val="28"/>
        </w:rPr>
        <w:t>за период трудоустройства освобожденных профсоюзных работников, избранным в профсоюзные органы, в случае проведения ликвидации организации или реорганизации  - средний заработок сохраняется на период трудоустройства, но не свыше 6-и месяцев (ст. 375 ТК РФ);</w:t>
      </w:r>
    </w:p>
    <w:p w:rsidR="00391414" w:rsidRDefault="00391414">
      <w:pPr>
        <w:numPr>
          <w:ilvl w:val="0"/>
          <w:numId w:val="1"/>
        </w:numPr>
        <w:jc w:val="both"/>
        <w:rPr>
          <w:sz w:val="28"/>
        </w:rPr>
      </w:pPr>
      <w:r>
        <w:rPr>
          <w:sz w:val="28"/>
        </w:rPr>
        <w:t>за время вынужденного прогула (ст. 394 ТК РФ);</w:t>
      </w:r>
    </w:p>
    <w:p w:rsidR="00391414" w:rsidRDefault="00391414">
      <w:pPr>
        <w:numPr>
          <w:ilvl w:val="0"/>
          <w:numId w:val="1"/>
        </w:numPr>
        <w:jc w:val="both"/>
        <w:rPr>
          <w:sz w:val="28"/>
        </w:rPr>
      </w:pPr>
      <w:r>
        <w:rPr>
          <w:sz w:val="28"/>
        </w:rPr>
        <w:t>за время задержки исполнения решения о восстановлении на работе (ст. 396 ТК РФ);</w:t>
      </w:r>
    </w:p>
    <w:p w:rsidR="00391414" w:rsidRDefault="00391414">
      <w:pPr>
        <w:numPr>
          <w:ilvl w:val="0"/>
          <w:numId w:val="1"/>
        </w:numPr>
        <w:jc w:val="both"/>
        <w:rPr>
          <w:sz w:val="28"/>
        </w:rPr>
      </w:pPr>
      <w:r>
        <w:rPr>
          <w:sz w:val="28"/>
        </w:rPr>
        <w:t>за время участия в разрешении коллективного трудового спора членами примирительной комиссии и трудовыми арбитрами – на срок не более 3-х месяцев в течение одного года (ст. 405 ТК РФ).</w:t>
      </w:r>
    </w:p>
    <w:p w:rsidR="00391414" w:rsidRDefault="00391414">
      <w:pPr>
        <w:ind w:firstLine="708"/>
        <w:jc w:val="both"/>
        <w:rPr>
          <w:sz w:val="28"/>
        </w:rPr>
      </w:pPr>
      <w:r>
        <w:rPr>
          <w:sz w:val="28"/>
        </w:rPr>
        <w:t>При временном переводе работника на другую работу в случае производственной необходимости (ст. 74 ТК РФ) оплата труда по новому месту не должна быть ниже среднего заработка по прежней работе.</w:t>
      </w:r>
    </w:p>
    <w:p w:rsidR="00391414" w:rsidRDefault="00391414">
      <w:pPr>
        <w:ind w:firstLine="708"/>
        <w:jc w:val="both"/>
        <w:rPr>
          <w:sz w:val="28"/>
        </w:rPr>
      </w:pPr>
      <w:r>
        <w:rPr>
          <w:sz w:val="28"/>
        </w:rPr>
        <w:t>При невыполнении норм труда (должностных обязанностей) по вине работодателя, а также при простое по вине работодателя, оплата труда работника должна быть не менее, чем его средняя заработная плата (статья 155 и 157 ТК РФ).</w:t>
      </w:r>
    </w:p>
    <w:p w:rsidR="00391414" w:rsidRDefault="00391414">
      <w:pPr>
        <w:ind w:firstLine="708"/>
        <w:jc w:val="both"/>
        <w:rPr>
          <w:sz w:val="28"/>
        </w:rPr>
      </w:pPr>
      <w:r>
        <w:rPr>
          <w:sz w:val="28"/>
        </w:rPr>
        <w:t>При переводе работника на другую постоянную нижеоплачиваемую работу, за ним сохраняется прежний средний заработок в течение одного месяца со дня перевода, а при переводе в связи с трудовым увечьем, профессиональными заболеваниями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391414" w:rsidRDefault="00391414">
      <w:pPr>
        <w:ind w:firstLine="708"/>
        <w:jc w:val="both"/>
        <w:rPr>
          <w:sz w:val="28"/>
        </w:rPr>
      </w:pPr>
      <w:r>
        <w:rPr>
          <w:sz w:val="28"/>
        </w:rPr>
        <w:t>Беременные женщины в соответствии со статьей 254 ТК РФ должны переводиться на другую работу, исключающую воздействие неблагоприятных производственных факторов, с сохранением среднего заработка по прежней работе.</w:t>
      </w:r>
    </w:p>
    <w:p w:rsidR="00391414" w:rsidRDefault="00391414">
      <w:pPr>
        <w:ind w:firstLine="708"/>
        <w:jc w:val="both"/>
        <w:rPr>
          <w:sz w:val="28"/>
        </w:rPr>
      </w:pPr>
      <w:r>
        <w:rPr>
          <w:sz w:val="28"/>
        </w:rPr>
        <w:t>До решения вопроса о предоставлении беременной женщине другой работы, исключающих воздействие неблагоприятных производственных факторов, с сохранением среднего заработка за все пропущенные вследствие этого рабочие дни за счет средств работодателя.</w:t>
      </w:r>
    </w:p>
    <w:p w:rsidR="00391414" w:rsidRDefault="00391414">
      <w:pPr>
        <w:ind w:firstLine="708"/>
        <w:jc w:val="both"/>
        <w:rPr>
          <w:sz w:val="28"/>
        </w:rPr>
      </w:pPr>
      <w:r>
        <w:rPr>
          <w:sz w:val="28"/>
        </w:rPr>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391414" w:rsidRDefault="00391414">
      <w:pPr>
        <w:ind w:firstLine="708"/>
        <w:jc w:val="both"/>
        <w:rPr>
          <w:sz w:val="28"/>
        </w:rPr>
      </w:pPr>
      <w:r>
        <w:rPr>
          <w:sz w:val="28"/>
        </w:rPr>
        <w:t xml:space="preserve">Женщины, имеющие детей в возрасте до полутора лет,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полутора лет.  </w:t>
      </w:r>
    </w:p>
    <w:p w:rsidR="00391414" w:rsidRDefault="00391414">
      <w:pPr>
        <w:ind w:firstLine="708"/>
        <w:jc w:val="both"/>
        <w:rPr>
          <w:sz w:val="28"/>
        </w:rPr>
      </w:pPr>
    </w:p>
    <w:p w:rsidR="00391414" w:rsidRDefault="00391414">
      <w:pPr>
        <w:ind w:firstLine="708"/>
        <w:jc w:val="center"/>
        <w:rPr>
          <w:b/>
          <w:bCs/>
          <w:sz w:val="28"/>
        </w:rPr>
      </w:pPr>
      <w:r>
        <w:rPr>
          <w:b/>
          <w:bCs/>
          <w:sz w:val="28"/>
        </w:rPr>
        <w:t>1.4. Стимулирующие и специальные доплаты и надбавки</w:t>
      </w:r>
    </w:p>
    <w:p w:rsidR="00391414" w:rsidRDefault="00391414">
      <w:pPr>
        <w:ind w:firstLine="708"/>
        <w:jc w:val="center"/>
        <w:rPr>
          <w:b/>
          <w:bCs/>
          <w:sz w:val="28"/>
        </w:rPr>
      </w:pPr>
    </w:p>
    <w:p w:rsidR="00391414" w:rsidRDefault="00391414">
      <w:pPr>
        <w:pStyle w:val="a3"/>
      </w:pPr>
      <w:r>
        <w:tab/>
        <w:t>Действующим законодательством для отдельных категорий работников установлен целый ряд стимулирующих и специальных доплат и надбавок, установление и выплата которых зависит от различных факторов и характерны только для отдельных категорий работников или организаций.</w:t>
      </w:r>
    </w:p>
    <w:p w:rsidR="00391414" w:rsidRDefault="00391414">
      <w:pPr>
        <w:jc w:val="both"/>
        <w:rPr>
          <w:sz w:val="28"/>
        </w:rPr>
      </w:pPr>
      <w:r>
        <w:rPr>
          <w:sz w:val="28"/>
        </w:rPr>
        <w:tab/>
        <w:t>При том такого рода выплаты в соответствии с требованиями стати 135 ТК РФ могут устанавливаться:</w:t>
      </w:r>
    </w:p>
    <w:p w:rsidR="00391414" w:rsidRDefault="00391414">
      <w:pPr>
        <w:numPr>
          <w:ilvl w:val="0"/>
          <w:numId w:val="1"/>
        </w:numPr>
        <w:jc w:val="both"/>
        <w:rPr>
          <w:sz w:val="28"/>
        </w:rPr>
      </w:pPr>
      <w:r>
        <w:rPr>
          <w:sz w:val="28"/>
        </w:rPr>
        <w:t>работникам организаций, финансируемых из бюджета, - соответствующими законами и иными нормативными актами;</w:t>
      </w:r>
    </w:p>
    <w:p w:rsidR="00391414" w:rsidRDefault="00391414">
      <w:pPr>
        <w:numPr>
          <w:ilvl w:val="0"/>
          <w:numId w:val="1"/>
        </w:numPr>
        <w:jc w:val="both"/>
        <w:rPr>
          <w:sz w:val="28"/>
        </w:rPr>
      </w:pPr>
      <w:r>
        <w:rPr>
          <w:sz w:val="28"/>
        </w:rPr>
        <w:t>работникам организаций со смешанным финансированием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p>
    <w:p w:rsidR="00391414" w:rsidRDefault="00391414">
      <w:pPr>
        <w:numPr>
          <w:ilvl w:val="0"/>
          <w:numId w:val="1"/>
        </w:numPr>
        <w:jc w:val="both"/>
        <w:rPr>
          <w:sz w:val="28"/>
        </w:rPr>
      </w:pPr>
      <w:r>
        <w:rPr>
          <w:sz w:val="28"/>
        </w:rPr>
        <w:t>работникам других организаций – коллективными договорами, соглашениями, локальными нормативными актами организаций, трудовым договором.</w:t>
      </w:r>
    </w:p>
    <w:p w:rsidR="00391414" w:rsidRDefault="00391414">
      <w:pPr>
        <w:ind w:firstLine="708"/>
        <w:jc w:val="both"/>
        <w:rPr>
          <w:sz w:val="28"/>
        </w:rPr>
      </w:pPr>
      <w:r>
        <w:rPr>
          <w:sz w:val="28"/>
        </w:rPr>
        <w:t>Учитывая относительную свободу выбора характера производимых дополнительных выплат, нижеприведенные условия назначения отдельных доплат могут быть приняты к сведению и практическому применению и прочими организациями.</w:t>
      </w:r>
    </w:p>
    <w:p w:rsidR="00391414" w:rsidRDefault="00391414">
      <w:pPr>
        <w:ind w:firstLine="708"/>
        <w:jc w:val="both"/>
        <w:rPr>
          <w:sz w:val="28"/>
        </w:rPr>
      </w:pPr>
      <w:r>
        <w:rPr>
          <w:sz w:val="28"/>
        </w:rPr>
        <w:t>Доплаты бывают различные в зависимости от сферы деятельности, следующие некоторые из них:</w:t>
      </w:r>
    </w:p>
    <w:p w:rsidR="00391414" w:rsidRDefault="00391414">
      <w:pPr>
        <w:numPr>
          <w:ilvl w:val="0"/>
          <w:numId w:val="1"/>
        </w:numPr>
        <w:jc w:val="both"/>
        <w:rPr>
          <w:sz w:val="28"/>
        </w:rPr>
      </w:pPr>
      <w:r>
        <w:rPr>
          <w:sz w:val="28"/>
        </w:rPr>
        <w:t>доплата за заведование бригадой;</w:t>
      </w:r>
    </w:p>
    <w:p w:rsidR="00391414" w:rsidRDefault="00391414">
      <w:pPr>
        <w:numPr>
          <w:ilvl w:val="0"/>
          <w:numId w:val="1"/>
        </w:numPr>
        <w:jc w:val="both"/>
        <w:rPr>
          <w:sz w:val="28"/>
        </w:rPr>
      </w:pPr>
      <w:r>
        <w:rPr>
          <w:sz w:val="28"/>
        </w:rPr>
        <w:t>доплата за работу с разделением смены на части;</w:t>
      </w:r>
    </w:p>
    <w:p w:rsidR="00391414" w:rsidRDefault="00391414">
      <w:pPr>
        <w:numPr>
          <w:ilvl w:val="0"/>
          <w:numId w:val="1"/>
        </w:numPr>
        <w:jc w:val="both"/>
        <w:rPr>
          <w:sz w:val="28"/>
        </w:rPr>
      </w:pPr>
      <w:r>
        <w:rPr>
          <w:sz w:val="28"/>
        </w:rPr>
        <w:t>доплата за знание иностранного языка;</w:t>
      </w:r>
    </w:p>
    <w:p w:rsidR="00391414" w:rsidRDefault="00391414">
      <w:pPr>
        <w:numPr>
          <w:ilvl w:val="0"/>
          <w:numId w:val="1"/>
        </w:numPr>
        <w:jc w:val="both"/>
        <w:rPr>
          <w:sz w:val="28"/>
        </w:rPr>
      </w:pPr>
      <w:r>
        <w:rPr>
          <w:sz w:val="28"/>
        </w:rPr>
        <w:t xml:space="preserve">доплата за время передвижения в руднике от ствола к месту работы и обратно и др.    </w:t>
      </w:r>
    </w:p>
    <w:p w:rsidR="00391414" w:rsidRDefault="00391414">
      <w:pPr>
        <w:ind w:firstLine="708"/>
        <w:jc w:val="both"/>
        <w:rPr>
          <w:sz w:val="28"/>
        </w:rPr>
      </w:pPr>
    </w:p>
    <w:p w:rsidR="00391414" w:rsidRDefault="00391414">
      <w:pPr>
        <w:ind w:firstLine="708"/>
        <w:jc w:val="center"/>
        <w:rPr>
          <w:b/>
          <w:bCs/>
          <w:sz w:val="28"/>
        </w:rPr>
      </w:pPr>
      <w:r>
        <w:rPr>
          <w:b/>
          <w:bCs/>
          <w:sz w:val="28"/>
        </w:rPr>
        <w:t>1.5. Дополнительная оплата труда в особых условиях</w:t>
      </w:r>
    </w:p>
    <w:p w:rsidR="00391414" w:rsidRDefault="00391414">
      <w:pPr>
        <w:ind w:firstLine="708"/>
        <w:jc w:val="both"/>
        <w:rPr>
          <w:sz w:val="28"/>
        </w:rPr>
      </w:pPr>
      <w:r>
        <w:rPr>
          <w:sz w:val="28"/>
        </w:rPr>
        <w:t xml:space="preserve">        </w:t>
      </w:r>
    </w:p>
    <w:p w:rsidR="00391414" w:rsidRDefault="00391414">
      <w:pPr>
        <w:ind w:firstLine="708"/>
        <w:jc w:val="both"/>
        <w:rPr>
          <w:sz w:val="28"/>
        </w:rPr>
      </w:pPr>
      <w:r>
        <w:rPr>
          <w:sz w:val="28"/>
        </w:rPr>
        <w:t>В ряде случаев работы осуществляются в условиях, требующих дополнительной компенсации затрат умственного и физического труда работников, а также компенсации неустроенности быта и условий труда.</w:t>
      </w:r>
    </w:p>
    <w:p w:rsidR="00391414" w:rsidRDefault="00391414">
      <w:pPr>
        <w:ind w:firstLine="708"/>
        <w:jc w:val="both"/>
        <w:rPr>
          <w:sz w:val="28"/>
        </w:rPr>
      </w:pPr>
      <w:r>
        <w:rPr>
          <w:sz w:val="28"/>
        </w:rPr>
        <w:t>Компенсировать такие условия призвана дополнительная оплата труда категорий работников, привлеченных к таким работам.</w:t>
      </w:r>
    </w:p>
    <w:p w:rsidR="00391414" w:rsidRDefault="00391414">
      <w:pPr>
        <w:ind w:firstLine="708"/>
        <w:jc w:val="both"/>
        <w:rPr>
          <w:sz w:val="28"/>
        </w:rPr>
      </w:pPr>
    </w:p>
    <w:p w:rsidR="00391414" w:rsidRDefault="00391414">
      <w:pPr>
        <w:pStyle w:val="1"/>
      </w:pPr>
      <w:r>
        <w:t>Надбавка за условия, интенсивность и сложность руда</w:t>
      </w:r>
    </w:p>
    <w:p w:rsidR="00391414" w:rsidRDefault="00391414">
      <w:pPr>
        <w:ind w:firstLine="708"/>
        <w:jc w:val="center"/>
        <w:rPr>
          <w:sz w:val="28"/>
          <w:u w:val="single"/>
        </w:rPr>
      </w:pPr>
    </w:p>
    <w:p w:rsidR="00391414" w:rsidRDefault="00391414">
      <w:pPr>
        <w:pStyle w:val="a4"/>
      </w:pPr>
      <w:r>
        <w:t>В соответствии с пунктом 4.4.1. Профессионального тарифного соглашения гражданской части Единой системы организации воздушного движения РФ (ПТС ЕС ОрВД РФ) на 200102003 годы, зарегистрированного в Минтруде России под №5718-ВЯ от 3 августа 2001 года, за сложность выполняемых работ при технической эксплуатации средств РТО полетов и электросвязи должностные оклады ведущих инженеров увеличиваются на 40% от оклада, установленного в штатном расписании по соответствующей должности без категории.</w:t>
      </w:r>
    </w:p>
    <w:p w:rsidR="00391414" w:rsidRDefault="00391414">
      <w:pPr>
        <w:ind w:firstLine="708"/>
        <w:jc w:val="both"/>
        <w:rPr>
          <w:sz w:val="28"/>
        </w:rPr>
      </w:pPr>
      <w:r>
        <w:rPr>
          <w:sz w:val="28"/>
        </w:rPr>
        <w:t>Пунктом 4.15. этого же соглашения работникам службы движения  (за исключением штатных инструкторов), осуществляющим подготовку специалистов  к первоначальному допуску, предусмотрено установление доплаты к окладу не менее 25%, а за подготовку специалистов, получающих последующий допуск, - до 20%, но не  менее 15% на срок подготовки специалистов.</w:t>
      </w:r>
    </w:p>
    <w:p w:rsidR="00391414" w:rsidRDefault="00391414">
      <w:pPr>
        <w:ind w:firstLine="708"/>
        <w:jc w:val="both"/>
        <w:rPr>
          <w:sz w:val="28"/>
        </w:rPr>
      </w:pPr>
      <w:r>
        <w:rPr>
          <w:sz w:val="28"/>
        </w:rPr>
        <w:t>Доплаты могут производится также водителям, самостоятельно занятым ремонтом и техническим обслуживанием транспортных средств.</w:t>
      </w:r>
    </w:p>
    <w:p w:rsidR="00391414" w:rsidRDefault="00391414">
      <w:pPr>
        <w:ind w:firstLine="708"/>
        <w:jc w:val="both"/>
        <w:rPr>
          <w:sz w:val="28"/>
        </w:rPr>
      </w:pPr>
    </w:p>
    <w:p w:rsidR="00391414" w:rsidRDefault="00391414">
      <w:pPr>
        <w:ind w:firstLine="708"/>
        <w:jc w:val="center"/>
        <w:rPr>
          <w:sz w:val="28"/>
          <w:u w:val="single"/>
        </w:rPr>
      </w:pPr>
      <w:r>
        <w:rPr>
          <w:sz w:val="28"/>
        </w:rPr>
        <w:t xml:space="preserve">           </w:t>
      </w:r>
      <w:r>
        <w:rPr>
          <w:sz w:val="28"/>
          <w:u w:val="single"/>
        </w:rPr>
        <w:t>Надбавки за подвижной и разъездной характер работы</w:t>
      </w:r>
    </w:p>
    <w:p w:rsidR="00391414" w:rsidRDefault="00391414">
      <w:pPr>
        <w:ind w:firstLine="708"/>
        <w:jc w:val="center"/>
        <w:rPr>
          <w:sz w:val="28"/>
          <w:u w:val="single"/>
        </w:rPr>
      </w:pPr>
    </w:p>
    <w:p w:rsidR="00391414" w:rsidRDefault="00391414">
      <w:pPr>
        <w:pStyle w:val="a4"/>
        <w:rPr>
          <w:lang w:val="en-US"/>
        </w:rPr>
      </w:pPr>
      <w:r>
        <w:t>Нормы и порядок производства компенсационных выплат за подвижной и разъездной характер работы установлены постановлением Минтруда РФ от 29 июня 1994 года №51 “О нормах и порядке возмещения расходов при направлении работников предприятий, организаций  и учреждений для выполнения монтажных, наладочных, строительных работ, на курсы повышения квалификации, а также за подвижной и разъездной характер работы, за производство работ вахтовым методом и полевых работ, за постоянную работу в пути на территории РФ”.</w:t>
      </w:r>
    </w:p>
    <w:p w:rsidR="00391414" w:rsidRDefault="00391414">
      <w:pPr>
        <w:ind w:firstLine="708"/>
        <w:jc w:val="both"/>
        <w:rPr>
          <w:sz w:val="28"/>
        </w:rPr>
      </w:pPr>
      <w:r>
        <w:rPr>
          <w:b/>
          <w:bCs/>
          <w:sz w:val="28"/>
        </w:rPr>
        <w:t xml:space="preserve">Надбавки работникам, направленным для производства монтажных работ, наладочных и строительных работ, </w:t>
      </w:r>
      <w:r>
        <w:rPr>
          <w:sz w:val="28"/>
        </w:rPr>
        <w:t xml:space="preserve">направленных в другую местность, выплачивается надбавка к заработной плате за каждый календарный день пребывания в месте производства работ в общем случае в размере 50% тарифной ставки (оклада), но не выше размера установленной нормы суточных при командировках  на территории РФ. </w:t>
      </w:r>
    </w:p>
    <w:p w:rsidR="00391414" w:rsidRDefault="00391414">
      <w:pPr>
        <w:ind w:firstLine="708"/>
        <w:jc w:val="both"/>
        <w:rPr>
          <w:sz w:val="28"/>
        </w:rPr>
      </w:pPr>
      <w:r>
        <w:rPr>
          <w:sz w:val="28"/>
        </w:rPr>
        <w:t>Необходимо учитывать, что в ряде случаев в места производства таких работ отдельные категории работников могут быть командированы. В таких случаях выплачиваются суточные по командировкам, а выплата надбавки не производится.</w:t>
      </w:r>
    </w:p>
    <w:p w:rsidR="00391414" w:rsidRDefault="00391414">
      <w:pPr>
        <w:ind w:firstLine="708"/>
        <w:jc w:val="both"/>
        <w:rPr>
          <w:sz w:val="28"/>
        </w:rPr>
      </w:pPr>
      <w:r>
        <w:rPr>
          <w:b/>
          <w:bCs/>
          <w:sz w:val="28"/>
        </w:rPr>
        <w:t xml:space="preserve">Надбавка к заработной плате за подвижной характер работы. </w:t>
      </w:r>
      <w:r>
        <w:rPr>
          <w:sz w:val="28"/>
        </w:rPr>
        <w:t>К заработной плате работников, чья работа носит подвижной характер, начисляется надбавка к тарифной ставке или должностному окладу без учета коэффициентов и доплат в размере 30%, а в районах Крайнего Севера и приравненных к ним местностях  - 40%, но не более установленной нормы суточных.</w:t>
      </w:r>
    </w:p>
    <w:p w:rsidR="00391414" w:rsidRDefault="00391414">
      <w:pPr>
        <w:ind w:firstLine="708"/>
        <w:jc w:val="both"/>
        <w:rPr>
          <w:sz w:val="28"/>
        </w:rPr>
      </w:pPr>
      <w:r>
        <w:rPr>
          <w:b/>
          <w:bCs/>
          <w:sz w:val="28"/>
        </w:rPr>
        <w:t xml:space="preserve">Надбавка к заработной плате за разъездной характер работы. </w:t>
      </w:r>
      <w:r>
        <w:rPr>
          <w:sz w:val="28"/>
        </w:rPr>
        <w:t>Работникам, чья работа носит разъездной характер и ее продолжительность составляет 12 и более дней в месяц, но которые имеют возможность ежедневно возвращаться к месту жительства, выплачивается надбавка в размере до 20%, а если подобная работа, носящая разъездной характер, составляет менее 12 дней в месяц, то надбавка выплачивается в размере до 15% от месячной тарифной ставки без учета коэффициентов и доплат.</w:t>
      </w:r>
    </w:p>
    <w:p w:rsidR="00391414" w:rsidRDefault="00391414">
      <w:pPr>
        <w:ind w:firstLine="708"/>
        <w:jc w:val="both"/>
        <w:rPr>
          <w:sz w:val="28"/>
        </w:rPr>
      </w:pPr>
      <w:r>
        <w:rPr>
          <w:sz w:val="28"/>
        </w:rPr>
        <w:t>Конкретный размер надбавки устанавливается руководителем организации. Размеры выплачиваемых надбавок за разъездной характер работы во всех случаях не должны превышать размера установленной нормы суточных при командировках на территории РФ.</w:t>
      </w:r>
    </w:p>
    <w:p w:rsidR="00391414" w:rsidRDefault="00391414">
      <w:pPr>
        <w:ind w:firstLine="708"/>
        <w:jc w:val="both"/>
        <w:rPr>
          <w:sz w:val="28"/>
        </w:rPr>
      </w:pPr>
      <w:r>
        <w:rPr>
          <w:sz w:val="28"/>
        </w:rPr>
        <w:t>Следует учитывать, что работникам, получающим надбавку за разъездной характер работы надбавка за подвижной характер работы не выплачивается.</w:t>
      </w:r>
    </w:p>
    <w:p w:rsidR="00391414" w:rsidRDefault="00391414">
      <w:pPr>
        <w:ind w:firstLine="708"/>
        <w:jc w:val="both"/>
        <w:rPr>
          <w:sz w:val="28"/>
        </w:rPr>
      </w:pPr>
    </w:p>
    <w:p w:rsidR="00391414" w:rsidRDefault="00391414">
      <w:pPr>
        <w:pStyle w:val="1"/>
      </w:pPr>
      <w:r>
        <w:t>Надбавка за вахтовый метод работы</w:t>
      </w:r>
    </w:p>
    <w:p w:rsidR="00391414" w:rsidRDefault="00391414">
      <w:pPr>
        <w:ind w:firstLine="708"/>
        <w:jc w:val="both"/>
        <w:rPr>
          <w:sz w:val="28"/>
        </w:rPr>
      </w:pPr>
    </w:p>
    <w:p w:rsidR="00391414" w:rsidRDefault="00391414">
      <w:pPr>
        <w:ind w:firstLine="708"/>
        <w:jc w:val="both"/>
        <w:rPr>
          <w:sz w:val="28"/>
        </w:rPr>
      </w:pPr>
    </w:p>
    <w:p w:rsidR="00391414" w:rsidRDefault="00391414">
      <w:pPr>
        <w:ind w:firstLine="708"/>
        <w:jc w:val="both"/>
        <w:rPr>
          <w:sz w:val="28"/>
        </w:rPr>
      </w:pPr>
      <w:r>
        <w:rPr>
          <w:sz w:val="28"/>
        </w:rPr>
        <w:t>При производстве работ в дали от места нахождения базового предприятия, когда невозможно обеспечить ежедневное возвращение работников к месту проживания, может устанавливаться вахтовый метод  организации работ, что регулируется Основным положением о вахтовом методе организации работ, утвержденного постановлением Госкомтруда, ВЦСПС и Минздрава от 31 декабря 1987 года №794/33-82 (с последующими изменениями и дополнениями).</w:t>
      </w:r>
    </w:p>
    <w:p w:rsidR="00391414" w:rsidRDefault="00391414">
      <w:pPr>
        <w:ind w:firstLine="708"/>
        <w:jc w:val="both"/>
        <w:rPr>
          <w:sz w:val="28"/>
          <w:lang w:val="en-US"/>
        </w:rPr>
      </w:pPr>
      <w:r>
        <w:rPr>
          <w:sz w:val="28"/>
        </w:rPr>
        <w:t>Оплата труда работников при вахтовом методе организации работ производится:</w:t>
      </w:r>
    </w:p>
    <w:p w:rsidR="00391414" w:rsidRDefault="00391414">
      <w:pPr>
        <w:numPr>
          <w:ilvl w:val="0"/>
          <w:numId w:val="1"/>
        </w:numPr>
        <w:jc w:val="both"/>
        <w:rPr>
          <w:sz w:val="28"/>
        </w:rPr>
      </w:pPr>
      <w:r>
        <w:rPr>
          <w:sz w:val="28"/>
        </w:rPr>
        <w:t>рабочих-сдельщиков – за объем выполненных работ по укрупненным, комплексным и другим действующим нормам и расценкам;</w:t>
      </w:r>
    </w:p>
    <w:p w:rsidR="00391414" w:rsidRDefault="00391414">
      <w:pPr>
        <w:numPr>
          <w:ilvl w:val="0"/>
          <w:numId w:val="1"/>
        </w:numPr>
        <w:jc w:val="both"/>
        <w:rPr>
          <w:sz w:val="28"/>
        </w:rPr>
      </w:pPr>
      <w:r>
        <w:rPr>
          <w:sz w:val="28"/>
        </w:rPr>
        <w:t>рабочих-повременщиков – за все фактически отработанное время в часах из расчета установленных тарифных ставок присвоенных разрядов;</w:t>
      </w:r>
    </w:p>
    <w:p w:rsidR="00391414" w:rsidRDefault="00391414">
      <w:pPr>
        <w:numPr>
          <w:ilvl w:val="0"/>
          <w:numId w:val="1"/>
        </w:numPr>
        <w:jc w:val="both"/>
        <w:rPr>
          <w:sz w:val="28"/>
        </w:rPr>
      </w:pPr>
      <w:r>
        <w:rPr>
          <w:sz w:val="28"/>
        </w:rPr>
        <w:t>мастеров, прорабов, начальников участков и другого линейного персонала, непосредственно осуществляющего руководство на объекте – за все фактически отработанное по графику время из расчета установленных месячных должностных окладов (часовая ставка работников в этих случаях определяется путем деления месячного должностного оклада на количество рабочих часов  по календарю расчетного месяца);</w:t>
      </w:r>
    </w:p>
    <w:p w:rsidR="00391414" w:rsidRDefault="00391414">
      <w:pPr>
        <w:numPr>
          <w:ilvl w:val="0"/>
          <w:numId w:val="1"/>
        </w:numPr>
        <w:jc w:val="both"/>
        <w:rPr>
          <w:sz w:val="28"/>
        </w:rPr>
      </w:pPr>
      <w:r>
        <w:rPr>
          <w:sz w:val="28"/>
        </w:rPr>
        <w:t>других руководителей, специалистов и служащих, также работающих на вахте – за фактически отработанное время из расчета установленных месячных должностных окладов.</w:t>
      </w:r>
    </w:p>
    <w:p w:rsidR="00391414" w:rsidRDefault="00391414">
      <w:pPr>
        <w:ind w:left="708"/>
        <w:jc w:val="both"/>
        <w:rPr>
          <w:sz w:val="28"/>
          <w:lang w:val="en-US"/>
        </w:rPr>
      </w:pPr>
      <w:r>
        <w:rPr>
          <w:sz w:val="28"/>
        </w:rPr>
        <w:t>За каждый день пребывания в местах производства работ в период вахты согласно постановления Минтруда РФ от 29 июня 1994 года №51, а так же за фактические дни нахождения в пути к месту работы и обратно взамен суточных выплачивается надбавка в следующих размерах к месячной тарифной ставке или должностному окладу:</w:t>
      </w:r>
    </w:p>
    <w:p w:rsidR="00391414" w:rsidRDefault="00391414">
      <w:pPr>
        <w:numPr>
          <w:ilvl w:val="0"/>
          <w:numId w:val="1"/>
        </w:numPr>
        <w:jc w:val="both"/>
        <w:rPr>
          <w:sz w:val="28"/>
        </w:rPr>
      </w:pPr>
      <w:r>
        <w:rPr>
          <w:sz w:val="28"/>
        </w:rPr>
        <w:t>в районах Крайнего Севера и приравненных к ним местностям – 75%</w:t>
      </w:r>
    </w:p>
    <w:p w:rsidR="00391414" w:rsidRDefault="00391414">
      <w:pPr>
        <w:numPr>
          <w:ilvl w:val="0"/>
          <w:numId w:val="1"/>
        </w:numPr>
        <w:jc w:val="both"/>
        <w:rPr>
          <w:sz w:val="28"/>
        </w:rPr>
      </w:pPr>
      <w:r>
        <w:rPr>
          <w:sz w:val="28"/>
        </w:rPr>
        <w:t>в районах Европейского Севера, Сибири, Дальнего Востока и районах освоения Прикаспийского нефтегазового комплекса – 50%</w:t>
      </w:r>
    </w:p>
    <w:p w:rsidR="00391414" w:rsidRDefault="00391414">
      <w:pPr>
        <w:numPr>
          <w:ilvl w:val="0"/>
          <w:numId w:val="1"/>
        </w:numPr>
        <w:jc w:val="both"/>
        <w:rPr>
          <w:sz w:val="28"/>
        </w:rPr>
      </w:pPr>
      <w:r>
        <w:rPr>
          <w:sz w:val="28"/>
        </w:rPr>
        <w:t>в остальных районах – 30%.</w:t>
      </w:r>
    </w:p>
    <w:p w:rsidR="00391414" w:rsidRDefault="00391414">
      <w:pPr>
        <w:ind w:firstLine="708"/>
        <w:jc w:val="both"/>
        <w:rPr>
          <w:sz w:val="28"/>
        </w:rPr>
      </w:pPr>
      <w:r>
        <w:rPr>
          <w:sz w:val="28"/>
        </w:rPr>
        <w:t xml:space="preserve"> Исчисление суммы надбавок за вахтовый метод работы осуществляется в следующем порядке:</w:t>
      </w:r>
    </w:p>
    <w:p w:rsidR="00391414" w:rsidRDefault="00391414">
      <w:pPr>
        <w:numPr>
          <w:ilvl w:val="0"/>
          <w:numId w:val="1"/>
        </w:numPr>
        <w:jc w:val="both"/>
        <w:rPr>
          <w:sz w:val="28"/>
        </w:rPr>
      </w:pPr>
      <w:r>
        <w:rPr>
          <w:sz w:val="28"/>
        </w:rPr>
        <w:t>при оплате по месячным окладам –с оклад соответствующего работника делится на количество рабочих дней данного месяца. Полученная дневная ставка умножается на количество фактических дней пребывания работника на вахте и в пути и от этой суммы определяется надбавка в установленном размере;</w:t>
      </w:r>
    </w:p>
    <w:p w:rsidR="00391414" w:rsidRDefault="00391414">
      <w:pPr>
        <w:numPr>
          <w:ilvl w:val="0"/>
          <w:numId w:val="1"/>
        </w:numPr>
        <w:jc w:val="both"/>
        <w:rPr>
          <w:sz w:val="28"/>
        </w:rPr>
      </w:pPr>
      <w:r>
        <w:rPr>
          <w:sz w:val="28"/>
        </w:rPr>
        <w:t>при оплате по часовым тарифным – месячная тарифная ставка определяется путем умножения часовой ставки на количество рабочих часов по календарю данного месяца. Дальнейший расчет производится в том же порядке, что и у работников, оплачиваемых по месячным окладам.</w:t>
      </w:r>
    </w:p>
    <w:p w:rsidR="00391414" w:rsidRDefault="00391414">
      <w:pPr>
        <w:ind w:left="150"/>
        <w:jc w:val="both"/>
        <w:rPr>
          <w:sz w:val="28"/>
        </w:rPr>
      </w:pPr>
    </w:p>
    <w:p w:rsidR="00391414" w:rsidRDefault="00391414">
      <w:pPr>
        <w:ind w:left="150"/>
        <w:jc w:val="both"/>
        <w:rPr>
          <w:sz w:val="28"/>
        </w:rPr>
      </w:pPr>
    </w:p>
    <w:p w:rsidR="00391414" w:rsidRDefault="00391414">
      <w:pPr>
        <w:pStyle w:val="30"/>
      </w:pPr>
      <w:r>
        <w:t>1.6. Организации учета отработанного рабочего времени.</w:t>
      </w:r>
    </w:p>
    <w:p w:rsidR="00391414" w:rsidRDefault="00391414">
      <w:pPr>
        <w:ind w:left="150"/>
        <w:jc w:val="center"/>
        <w:rPr>
          <w:b/>
          <w:bCs/>
          <w:sz w:val="28"/>
        </w:rPr>
      </w:pPr>
    </w:p>
    <w:p w:rsidR="00391414" w:rsidRDefault="00391414">
      <w:pPr>
        <w:jc w:val="both"/>
        <w:rPr>
          <w:sz w:val="28"/>
        </w:rPr>
      </w:pPr>
      <w:r>
        <w:rPr>
          <w:b/>
          <w:bCs/>
          <w:sz w:val="28"/>
        </w:rPr>
        <w:tab/>
      </w:r>
      <w:r>
        <w:rPr>
          <w:sz w:val="28"/>
        </w:rPr>
        <w:t>Обязанность по организации учета времени, фактически отработанного каждым работником, возлагается статьей 91 ТК РФ на работодателей.</w:t>
      </w:r>
    </w:p>
    <w:p w:rsidR="00391414" w:rsidRDefault="00391414">
      <w:pPr>
        <w:jc w:val="both"/>
        <w:rPr>
          <w:sz w:val="28"/>
        </w:rPr>
      </w:pPr>
      <w:r>
        <w:rPr>
          <w:sz w:val="28"/>
        </w:rPr>
        <w:tab/>
        <w:t>Используемые при этом регистры определены постановлением Госкомстата России от 6 апреля 2001 года №26 “Об утверждении унифицированных  форм первичной учетной  документации по учету труда и его оплаты”. К ним относятся “Табель учета использования рабочего времени и расчета заработной платы” (форма № Т-12) и “Табель учета использования рабочего времени” (форма № Т-13).</w:t>
      </w:r>
    </w:p>
    <w:p w:rsidR="00391414" w:rsidRDefault="00391414">
      <w:pPr>
        <w:jc w:val="both"/>
        <w:rPr>
          <w:sz w:val="28"/>
        </w:rPr>
      </w:pPr>
      <w:r>
        <w:rPr>
          <w:sz w:val="28"/>
        </w:rPr>
        <w:tab/>
        <w:t xml:space="preserve">Табеля ведутся по категориям работников или принятому в организации штатному делению (согласно штатного расписания), а внутри их – в порядке табельных номеров работников или по алфавиту. В них ежедневно отмечаются количество часов пребывания на работе, неявки на работу, опоздания, сверхурочные  работы и т.п. </w:t>
      </w:r>
    </w:p>
    <w:p w:rsidR="00391414" w:rsidRDefault="00391414">
      <w:pPr>
        <w:jc w:val="both"/>
        <w:rPr>
          <w:sz w:val="28"/>
        </w:rPr>
      </w:pPr>
      <w:r>
        <w:rPr>
          <w:sz w:val="28"/>
        </w:rPr>
        <w:tab/>
        <w:t>В каждом структурном подразделении организации для ведения табелей назначаются уполномоченные лица, в обязанности которых входит представление табелей на подпись руководителю структурного подразделения, табель для проверки и подписания должен быть представлен в кадровую службу, а затем, до даты выплаты заработной платы, в бухгалтерию организации.</w:t>
      </w:r>
    </w:p>
    <w:p w:rsidR="00391414" w:rsidRDefault="00391414">
      <w:pPr>
        <w:jc w:val="both"/>
        <w:rPr>
          <w:sz w:val="28"/>
        </w:rPr>
      </w:pPr>
      <w:r>
        <w:rPr>
          <w:sz w:val="28"/>
        </w:rPr>
        <w:tab/>
        <w:t>Учет использования рабочего времени может вестись методом сплошной регистрации явок и неявок на работу либо путем регистрации только отклонений.</w:t>
      </w:r>
    </w:p>
    <w:p w:rsidR="00391414" w:rsidRDefault="00391414">
      <w:pPr>
        <w:jc w:val="both"/>
        <w:rPr>
          <w:sz w:val="28"/>
        </w:rPr>
      </w:pPr>
      <w:r>
        <w:rPr>
          <w:sz w:val="28"/>
        </w:rPr>
        <w:tab/>
        <w:t>Отражение данных о фактически отработанном рабочем времени в табеле и исключение из него работников производится на основании первичных документов по учету кадров (приказа о приеме на работу по форме № Т-1, приказа о переводе на другую работу по форме № Т-5, приказа о прекращении трудового договора по форме № Т-8).</w:t>
      </w:r>
    </w:p>
    <w:p w:rsidR="00391414" w:rsidRDefault="00391414">
      <w:pPr>
        <w:jc w:val="both"/>
        <w:rPr>
          <w:sz w:val="28"/>
        </w:rPr>
      </w:pPr>
      <w:r>
        <w:rPr>
          <w:sz w:val="28"/>
        </w:rPr>
        <w:tab/>
        <w:t>Сверхурочные работы в организации могут производиться в порядке, установленном действующим трудовым законодательством. Для учета часов сверхурочной работы используются документы, оформленные в надлежащем порядке на производство таких работ, с указанием в них отработанного времени и других данных, необходимых для определения доплат за эти часы.</w:t>
      </w:r>
    </w:p>
    <w:p w:rsidR="00391414" w:rsidRDefault="00391414">
      <w:pPr>
        <w:jc w:val="both"/>
        <w:rPr>
          <w:sz w:val="28"/>
        </w:rPr>
      </w:pPr>
      <w:r>
        <w:rPr>
          <w:sz w:val="28"/>
        </w:rPr>
        <w:tab/>
        <w:t xml:space="preserve">Учет времени простоев осуществляется на основе соответствующих документов (листков о простое, накопительных ведомостей о простое и др.). Учет внутрисменных простоев ведется, как правило, начиная от 5 минут, а принимая во внимание специфику организации производства и труда, а отдельных производствах (конвейерах, поточных линиях и т.п.), начиная от 1 минуты. </w:t>
      </w:r>
    </w:p>
    <w:p w:rsidR="00391414" w:rsidRDefault="00391414">
      <w:pPr>
        <w:jc w:val="both"/>
        <w:rPr>
          <w:sz w:val="28"/>
        </w:rPr>
      </w:pPr>
      <w:r>
        <w:rPr>
          <w:sz w:val="28"/>
        </w:rPr>
        <w:tab/>
        <w:t>Учет времени работников, находившихся во всех видах отпусков, в период временной нетрудоспособности, выполнения  государственных и общественных обязанностей, в командировках, перерывах, засчитываемых в рабочее время и других случаях осуществляется в табеле на основании приказов (в частности о предоставлении отпуска по форме № Т-6), листков нетрудоспособности, командировочных удостоверений и других документов.</w:t>
      </w:r>
    </w:p>
    <w:p w:rsidR="00391414" w:rsidRDefault="00391414">
      <w:pPr>
        <w:jc w:val="both"/>
        <w:rPr>
          <w:sz w:val="28"/>
        </w:rPr>
      </w:pPr>
      <w:r>
        <w:rPr>
          <w:sz w:val="28"/>
        </w:rPr>
        <w:tab/>
        <w:t>Учет выходных дней и праздничных дней осуществляется в табелях в соответствии с графиком и режимом работы организации.</w:t>
      </w:r>
    </w:p>
    <w:p w:rsidR="00391414" w:rsidRDefault="00391414">
      <w:pPr>
        <w:jc w:val="both"/>
        <w:rPr>
          <w:sz w:val="28"/>
        </w:rPr>
      </w:pPr>
    </w:p>
    <w:p w:rsidR="00391414" w:rsidRDefault="00391414">
      <w:pPr>
        <w:jc w:val="center"/>
        <w:rPr>
          <w:b/>
          <w:bCs/>
          <w:sz w:val="28"/>
        </w:rPr>
      </w:pPr>
      <w:r>
        <w:rPr>
          <w:b/>
          <w:bCs/>
          <w:sz w:val="28"/>
        </w:rPr>
        <w:t>1.7. Продолжительность рабочего времени.</w:t>
      </w:r>
    </w:p>
    <w:p w:rsidR="00391414" w:rsidRDefault="00391414">
      <w:pPr>
        <w:jc w:val="center"/>
        <w:rPr>
          <w:sz w:val="28"/>
        </w:rPr>
      </w:pPr>
    </w:p>
    <w:p w:rsidR="00391414" w:rsidRDefault="00391414">
      <w:pPr>
        <w:pStyle w:val="a3"/>
      </w:pPr>
      <w:r>
        <w:tab/>
        <w:t>Продолжительность рабочего дня при пятидневной рабочей недели устанавливается путем деления установленной продолжительности рабочей недели на пять дней, учитывая тот факт, что при 40-часовой рабочей неделе в праздничные дни продолжительность рабочего дня уменьшается  на один час.</w:t>
      </w:r>
    </w:p>
    <w:p w:rsidR="00391414" w:rsidRDefault="00391414">
      <w:pPr>
        <w:jc w:val="both"/>
        <w:rPr>
          <w:sz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800"/>
        <w:gridCol w:w="1440"/>
      </w:tblGrid>
      <w:tr w:rsidR="00391414">
        <w:trPr>
          <w:cantSplit/>
        </w:trPr>
        <w:tc>
          <w:tcPr>
            <w:tcW w:w="5760" w:type="dxa"/>
            <w:vMerge w:val="restart"/>
            <w:tcBorders>
              <w:right w:val="single" w:sz="4" w:space="0" w:color="auto"/>
            </w:tcBorders>
          </w:tcPr>
          <w:p w:rsidR="00391414" w:rsidRDefault="00391414">
            <w:pPr>
              <w:jc w:val="center"/>
              <w:rPr>
                <w:sz w:val="28"/>
              </w:rPr>
            </w:pPr>
            <w:r>
              <w:rPr>
                <w:sz w:val="28"/>
              </w:rPr>
              <w:t>Продолжительность  рабочей недели, установленная законодательством</w:t>
            </w:r>
          </w:p>
        </w:tc>
        <w:tc>
          <w:tcPr>
            <w:tcW w:w="3240" w:type="dxa"/>
            <w:gridSpan w:val="2"/>
            <w:tcBorders>
              <w:top w:val="single" w:sz="4" w:space="0" w:color="auto"/>
              <w:left w:val="single" w:sz="4" w:space="0" w:color="auto"/>
              <w:bottom w:val="single" w:sz="4" w:space="0" w:color="auto"/>
              <w:right w:val="single" w:sz="4" w:space="0" w:color="auto"/>
            </w:tcBorders>
          </w:tcPr>
          <w:p w:rsidR="00391414" w:rsidRDefault="00391414">
            <w:pPr>
              <w:jc w:val="center"/>
              <w:rPr>
                <w:sz w:val="28"/>
              </w:rPr>
            </w:pPr>
            <w:r>
              <w:rPr>
                <w:sz w:val="28"/>
              </w:rPr>
              <w:t>Продолжительность рабочего дня</w:t>
            </w:r>
          </w:p>
        </w:tc>
      </w:tr>
      <w:tr w:rsidR="00391414">
        <w:trPr>
          <w:cantSplit/>
        </w:trPr>
        <w:tc>
          <w:tcPr>
            <w:tcW w:w="5760" w:type="dxa"/>
            <w:vMerge/>
            <w:tcBorders>
              <w:right w:val="single" w:sz="4" w:space="0" w:color="auto"/>
            </w:tcBorders>
          </w:tcPr>
          <w:p w:rsidR="00391414" w:rsidRDefault="00391414">
            <w:pPr>
              <w:jc w:val="both"/>
              <w:rPr>
                <w:sz w:val="28"/>
              </w:rPr>
            </w:pPr>
          </w:p>
        </w:tc>
        <w:tc>
          <w:tcPr>
            <w:tcW w:w="1800" w:type="dxa"/>
            <w:tcBorders>
              <w:top w:val="single" w:sz="4" w:space="0" w:color="auto"/>
              <w:left w:val="single" w:sz="4" w:space="0" w:color="auto"/>
            </w:tcBorders>
          </w:tcPr>
          <w:p w:rsidR="00391414" w:rsidRDefault="00391414">
            <w:pPr>
              <w:jc w:val="center"/>
              <w:rPr>
                <w:sz w:val="28"/>
              </w:rPr>
            </w:pPr>
            <w:r>
              <w:rPr>
                <w:sz w:val="28"/>
              </w:rPr>
              <w:t>В часах и минутах</w:t>
            </w:r>
          </w:p>
        </w:tc>
        <w:tc>
          <w:tcPr>
            <w:tcW w:w="1440" w:type="dxa"/>
            <w:tcBorders>
              <w:top w:val="single" w:sz="4" w:space="0" w:color="auto"/>
            </w:tcBorders>
          </w:tcPr>
          <w:p w:rsidR="00391414" w:rsidRDefault="00391414">
            <w:pPr>
              <w:jc w:val="both"/>
              <w:rPr>
                <w:sz w:val="28"/>
              </w:rPr>
            </w:pPr>
            <w:r>
              <w:rPr>
                <w:sz w:val="28"/>
              </w:rPr>
              <w:t>В часах</w:t>
            </w:r>
          </w:p>
        </w:tc>
      </w:tr>
      <w:tr w:rsidR="00391414">
        <w:tc>
          <w:tcPr>
            <w:tcW w:w="5760" w:type="dxa"/>
          </w:tcPr>
          <w:p w:rsidR="00391414" w:rsidRDefault="00391414">
            <w:pPr>
              <w:jc w:val="center"/>
              <w:rPr>
                <w:sz w:val="28"/>
              </w:rPr>
            </w:pPr>
            <w:r>
              <w:rPr>
                <w:sz w:val="28"/>
              </w:rPr>
              <w:t>40 часов</w:t>
            </w:r>
          </w:p>
        </w:tc>
        <w:tc>
          <w:tcPr>
            <w:tcW w:w="1800" w:type="dxa"/>
          </w:tcPr>
          <w:p w:rsidR="00391414" w:rsidRDefault="00391414">
            <w:pPr>
              <w:jc w:val="center"/>
              <w:rPr>
                <w:sz w:val="28"/>
              </w:rPr>
            </w:pPr>
            <w:r>
              <w:rPr>
                <w:sz w:val="28"/>
              </w:rPr>
              <w:t>8 часов</w:t>
            </w:r>
          </w:p>
        </w:tc>
        <w:tc>
          <w:tcPr>
            <w:tcW w:w="1440" w:type="dxa"/>
          </w:tcPr>
          <w:p w:rsidR="00391414" w:rsidRDefault="00391414">
            <w:pPr>
              <w:jc w:val="center"/>
              <w:rPr>
                <w:sz w:val="28"/>
              </w:rPr>
            </w:pPr>
            <w:r>
              <w:rPr>
                <w:sz w:val="28"/>
              </w:rPr>
              <w:t>8</w:t>
            </w:r>
          </w:p>
        </w:tc>
      </w:tr>
      <w:tr w:rsidR="00391414">
        <w:tc>
          <w:tcPr>
            <w:tcW w:w="5760" w:type="dxa"/>
          </w:tcPr>
          <w:p w:rsidR="00391414" w:rsidRDefault="00391414">
            <w:pPr>
              <w:jc w:val="center"/>
              <w:rPr>
                <w:sz w:val="28"/>
              </w:rPr>
            </w:pPr>
            <w:r>
              <w:rPr>
                <w:sz w:val="28"/>
              </w:rPr>
              <w:t>38,5 часа</w:t>
            </w:r>
          </w:p>
        </w:tc>
        <w:tc>
          <w:tcPr>
            <w:tcW w:w="1800" w:type="dxa"/>
          </w:tcPr>
          <w:p w:rsidR="00391414" w:rsidRDefault="00391414">
            <w:pPr>
              <w:jc w:val="center"/>
              <w:rPr>
                <w:sz w:val="28"/>
              </w:rPr>
            </w:pPr>
            <w:r>
              <w:rPr>
                <w:sz w:val="28"/>
              </w:rPr>
              <w:t>7 часов 42 минуты</w:t>
            </w:r>
          </w:p>
        </w:tc>
        <w:tc>
          <w:tcPr>
            <w:tcW w:w="1440" w:type="dxa"/>
          </w:tcPr>
          <w:p w:rsidR="00391414" w:rsidRDefault="00391414">
            <w:pPr>
              <w:jc w:val="center"/>
              <w:rPr>
                <w:sz w:val="28"/>
              </w:rPr>
            </w:pPr>
            <w:r>
              <w:rPr>
                <w:sz w:val="28"/>
              </w:rPr>
              <w:t>7,7</w:t>
            </w:r>
          </w:p>
        </w:tc>
      </w:tr>
      <w:tr w:rsidR="00391414">
        <w:tc>
          <w:tcPr>
            <w:tcW w:w="5760" w:type="dxa"/>
          </w:tcPr>
          <w:p w:rsidR="00391414" w:rsidRDefault="00391414">
            <w:pPr>
              <w:jc w:val="center"/>
              <w:rPr>
                <w:sz w:val="28"/>
              </w:rPr>
            </w:pPr>
            <w:r>
              <w:rPr>
                <w:sz w:val="28"/>
              </w:rPr>
              <w:t>36 часов</w:t>
            </w:r>
          </w:p>
        </w:tc>
        <w:tc>
          <w:tcPr>
            <w:tcW w:w="1800" w:type="dxa"/>
          </w:tcPr>
          <w:p w:rsidR="00391414" w:rsidRDefault="00391414">
            <w:pPr>
              <w:jc w:val="center"/>
              <w:rPr>
                <w:sz w:val="28"/>
              </w:rPr>
            </w:pPr>
            <w:r>
              <w:rPr>
                <w:sz w:val="28"/>
              </w:rPr>
              <w:t>7 часов 12 минут</w:t>
            </w:r>
          </w:p>
        </w:tc>
        <w:tc>
          <w:tcPr>
            <w:tcW w:w="1440" w:type="dxa"/>
          </w:tcPr>
          <w:p w:rsidR="00391414" w:rsidRDefault="00391414">
            <w:pPr>
              <w:jc w:val="center"/>
              <w:rPr>
                <w:sz w:val="28"/>
              </w:rPr>
            </w:pPr>
            <w:r>
              <w:rPr>
                <w:sz w:val="28"/>
              </w:rPr>
              <w:t>7,2</w:t>
            </w:r>
          </w:p>
        </w:tc>
      </w:tr>
      <w:tr w:rsidR="00391414">
        <w:tc>
          <w:tcPr>
            <w:tcW w:w="5760" w:type="dxa"/>
          </w:tcPr>
          <w:p w:rsidR="00391414" w:rsidRDefault="00391414">
            <w:pPr>
              <w:jc w:val="center"/>
              <w:rPr>
                <w:sz w:val="28"/>
              </w:rPr>
            </w:pPr>
            <w:r>
              <w:rPr>
                <w:sz w:val="28"/>
              </w:rPr>
              <w:t>33 часа</w:t>
            </w:r>
          </w:p>
        </w:tc>
        <w:tc>
          <w:tcPr>
            <w:tcW w:w="1800" w:type="dxa"/>
          </w:tcPr>
          <w:p w:rsidR="00391414" w:rsidRDefault="00391414">
            <w:pPr>
              <w:jc w:val="center"/>
              <w:rPr>
                <w:sz w:val="28"/>
              </w:rPr>
            </w:pPr>
            <w:r>
              <w:rPr>
                <w:sz w:val="28"/>
              </w:rPr>
              <w:t>6 часов 36 минут</w:t>
            </w:r>
          </w:p>
        </w:tc>
        <w:tc>
          <w:tcPr>
            <w:tcW w:w="1440" w:type="dxa"/>
          </w:tcPr>
          <w:p w:rsidR="00391414" w:rsidRDefault="00391414">
            <w:pPr>
              <w:jc w:val="center"/>
              <w:rPr>
                <w:sz w:val="28"/>
              </w:rPr>
            </w:pPr>
            <w:r>
              <w:rPr>
                <w:sz w:val="28"/>
              </w:rPr>
              <w:t>6,6</w:t>
            </w:r>
          </w:p>
        </w:tc>
      </w:tr>
      <w:tr w:rsidR="00391414">
        <w:tc>
          <w:tcPr>
            <w:tcW w:w="5760" w:type="dxa"/>
          </w:tcPr>
          <w:p w:rsidR="00391414" w:rsidRDefault="00391414">
            <w:pPr>
              <w:jc w:val="center"/>
              <w:rPr>
                <w:sz w:val="28"/>
              </w:rPr>
            </w:pPr>
            <w:r>
              <w:rPr>
                <w:sz w:val="28"/>
              </w:rPr>
              <w:t>30 часов</w:t>
            </w:r>
          </w:p>
        </w:tc>
        <w:tc>
          <w:tcPr>
            <w:tcW w:w="1800" w:type="dxa"/>
          </w:tcPr>
          <w:p w:rsidR="00391414" w:rsidRDefault="00391414">
            <w:pPr>
              <w:jc w:val="center"/>
              <w:rPr>
                <w:sz w:val="28"/>
              </w:rPr>
            </w:pPr>
            <w:r>
              <w:rPr>
                <w:sz w:val="28"/>
              </w:rPr>
              <w:t>6 часов</w:t>
            </w:r>
          </w:p>
        </w:tc>
        <w:tc>
          <w:tcPr>
            <w:tcW w:w="1440" w:type="dxa"/>
          </w:tcPr>
          <w:p w:rsidR="00391414" w:rsidRDefault="00391414">
            <w:pPr>
              <w:jc w:val="center"/>
              <w:rPr>
                <w:sz w:val="28"/>
              </w:rPr>
            </w:pPr>
            <w:r>
              <w:rPr>
                <w:sz w:val="28"/>
              </w:rPr>
              <w:t>6</w:t>
            </w:r>
          </w:p>
        </w:tc>
      </w:tr>
      <w:tr w:rsidR="00391414">
        <w:tc>
          <w:tcPr>
            <w:tcW w:w="5760" w:type="dxa"/>
          </w:tcPr>
          <w:p w:rsidR="00391414" w:rsidRDefault="00391414">
            <w:pPr>
              <w:jc w:val="center"/>
              <w:rPr>
                <w:sz w:val="28"/>
              </w:rPr>
            </w:pPr>
            <w:r>
              <w:rPr>
                <w:sz w:val="28"/>
              </w:rPr>
              <w:t>24 часа</w:t>
            </w:r>
          </w:p>
        </w:tc>
        <w:tc>
          <w:tcPr>
            <w:tcW w:w="1800" w:type="dxa"/>
          </w:tcPr>
          <w:p w:rsidR="00391414" w:rsidRDefault="00391414">
            <w:pPr>
              <w:jc w:val="center"/>
              <w:rPr>
                <w:sz w:val="28"/>
              </w:rPr>
            </w:pPr>
            <w:r>
              <w:rPr>
                <w:sz w:val="28"/>
              </w:rPr>
              <w:t>4 часа 48 минут</w:t>
            </w:r>
          </w:p>
        </w:tc>
        <w:tc>
          <w:tcPr>
            <w:tcW w:w="1440" w:type="dxa"/>
          </w:tcPr>
          <w:p w:rsidR="00391414" w:rsidRDefault="00391414">
            <w:pPr>
              <w:jc w:val="center"/>
              <w:rPr>
                <w:sz w:val="28"/>
              </w:rPr>
            </w:pPr>
            <w:r>
              <w:rPr>
                <w:sz w:val="28"/>
              </w:rPr>
              <w:t>4,8</w:t>
            </w:r>
          </w:p>
        </w:tc>
      </w:tr>
      <w:tr w:rsidR="00391414">
        <w:tc>
          <w:tcPr>
            <w:tcW w:w="5760" w:type="dxa"/>
          </w:tcPr>
          <w:p w:rsidR="00391414" w:rsidRDefault="00391414">
            <w:pPr>
              <w:jc w:val="center"/>
              <w:rPr>
                <w:sz w:val="28"/>
              </w:rPr>
            </w:pPr>
            <w:r>
              <w:rPr>
                <w:sz w:val="28"/>
              </w:rPr>
              <w:t xml:space="preserve">18 часов </w:t>
            </w:r>
          </w:p>
        </w:tc>
        <w:tc>
          <w:tcPr>
            <w:tcW w:w="1800" w:type="dxa"/>
          </w:tcPr>
          <w:p w:rsidR="00391414" w:rsidRDefault="00391414">
            <w:pPr>
              <w:jc w:val="center"/>
              <w:rPr>
                <w:sz w:val="28"/>
              </w:rPr>
            </w:pPr>
            <w:r>
              <w:rPr>
                <w:sz w:val="28"/>
              </w:rPr>
              <w:t xml:space="preserve">3 часа 36 минут </w:t>
            </w:r>
          </w:p>
        </w:tc>
        <w:tc>
          <w:tcPr>
            <w:tcW w:w="1440" w:type="dxa"/>
          </w:tcPr>
          <w:p w:rsidR="00391414" w:rsidRDefault="00391414">
            <w:pPr>
              <w:jc w:val="center"/>
              <w:rPr>
                <w:sz w:val="28"/>
              </w:rPr>
            </w:pPr>
            <w:r>
              <w:rPr>
                <w:sz w:val="28"/>
              </w:rPr>
              <w:t>3,6</w:t>
            </w:r>
          </w:p>
        </w:tc>
      </w:tr>
    </w:tbl>
    <w:p w:rsidR="00391414" w:rsidRDefault="00391414">
      <w:pPr>
        <w:jc w:val="both"/>
        <w:rPr>
          <w:sz w:val="28"/>
        </w:rPr>
      </w:pPr>
    </w:p>
    <w:p w:rsidR="00391414" w:rsidRDefault="00391414">
      <w:pPr>
        <w:jc w:val="both"/>
        <w:rPr>
          <w:sz w:val="28"/>
        </w:rPr>
      </w:pPr>
      <w:r>
        <w:rPr>
          <w:sz w:val="28"/>
        </w:rPr>
        <w:tab/>
        <w:t>При шестидневной рабочей неделе продолжительность рабочего дня в субботу устанавливается в 6 часов. Поэтому продолжительность остальных 5-ти рабочих дней определяется делением разницы установленной продолжительности рабочей недели и 6 часов на 5 дней.</w:t>
      </w:r>
    </w:p>
    <w:p w:rsidR="00391414" w:rsidRDefault="00391414">
      <w:pPr>
        <w:jc w:val="both"/>
        <w:rPr>
          <w:sz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800"/>
        <w:gridCol w:w="1080"/>
        <w:gridCol w:w="1620"/>
        <w:gridCol w:w="1260"/>
      </w:tblGrid>
      <w:tr w:rsidR="00391414">
        <w:trPr>
          <w:cantSplit/>
        </w:trPr>
        <w:tc>
          <w:tcPr>
            <w:tcW w:w="3240" w:type="dxa"/>
            <w:vMerge w:val="restart"/>
          </w:tcPr>
          <w:p w:rsidR="00391414" w:rsidRDefault="00391414">
            <w:pPr>
              <w:jc w:val="center"/>
              <w:rPr>
                <w:sz w:val="28"/>
              </w:rPr>
            </w:pPr>
            <w:r>
              <w:rPr>
                <w:sz w:val="28"/>
              </w:rPr>
              <w:t>Продолжительность рабочей недели, установленная законодательством</w:t>
            </w:r>
          </w:p>
        </w:tc>
        <w:tc>
          <w:tcPr>
            <w:tcW w:w="5760" w:type="dxa"/>
            <w:gridSpan w:val="4"/>
          </w:tcPr>
          <w:p w:rsidR="00391414" w:rsidRDefault="00391414">
            <w:pPr>
              <w:pStyle w:val="2"/>
            </w:pPr>
            <w:r>
              <w:t>Продолжительность рабочего дня</w:t>
            </w:r>
          </w:p>
        </w:tc>
      </w:tr>
      <w:tr w:rsidR="00391414">
        <w:trPr>
          <w:cantSplit/>
        </w:trPr>
        <w:tc>
          <w:tcPr>
            <w:tcW w:w="3240" w:type="dxa"/>
            <w:vMerge/>
          </w:tcPr>
          <w:p w:rsidR="00391414" w:rsidRDefault="00391414">
            <w:pPr>
              <w:jc w:val="both"/>
              <w:rPr>
                <w:sz w:val="28"/>
              </w:rPr>
            </w:pPr>
          </w:p>
        </w:tc>
        <w:tc>
          <w:tcPr>
            <w:tcW w:w="2880" w:type="dxa"/>
            <w:gridSpan w:val="2"/>
          </w:tcPr>
          <w:p w:rsidR="00391414" w:rsidRDefault="00391414">
            <w:pPr>
              <w:pStyle w:val="2"/>
            </w:pPr>
            <w:r>
              <w:t>понедельник-пятница</w:t>
            </w:r>
          </w:p>
        </w:tc>
        <w:tc>
          <w:tcPr>
            <w:tcW w:w="2880" w:type="dxa"/>
            <w:gridSpan w:val="2"/>
          </w:tcPr>
          <w:p w:rsidR="00391414" w:rsidRDefault="00391414">
            <w:pPr>
              <w:jc w:val="center"/>
              <w:rPr>
                <w:sz w:val="28"/>
              </w:rPr>
            </w:pPr>
            <w:r>
              <w:rPr>
                <w:sz w:val="28"/>
              </w:rPr>
              <w:t>суббота</w:t>
            </w:r>
          </w:p>
        </w:tc>
      </w:tr>
      <w:tr w:rsidR="00391414">
        <w:trPr>
          <w:cantSplit/>
        </w:trPr>
        <w:tc>
          <w:tcPr>
            <w:tcW w:w="3240" w:type="dxa"/>
            <w:vMerge/>
          </w:tcPr>
          <w:p w:rsidR="00391414" w:rsidRDefault="00391414">
            <w:pPr>
              <w:jc w:val="both"/>
              <w:rPr>
                <w:sz w:val="28"/>
              </w:rPr>
            </w:pPr>
          </w:p>
        </w:tc>
        <w:tc>
          <w:tcPr>
            <w:tcW w:w="1800" w:type="dxa"/>
          </w:tcPr>
          <w:p w:rsidR="00391414" w:rsidRDefault="00391414">
            <w:pPr>
              <w:jc w:val="center"/>
              <w:rPr>
                <w:sz w:val="28"/>
              </w:rPr>
            </w:pPr>
            <w:r>
              <w:rPr>
                <w:sz w:val="28"/>
              </w:rPr>
              <w:t xml:space="preserve">в часах и минутах </w:t>
            </w:r>
          </w:p>
        </w:tc>
        <w:tc>
          <w:tcPr>
            <w:tcW w:w="1080" w:type="dxa"/>
          </w:tcPr>
          <w:p w:rsidR="00391414" w:rsidRDefault="00391414">
            <w:pPr>
              <w:jc w:val="both"/>
              <w:rPr>
                <w:sz w:val="28"/>
              </w:rPr>
            </w:pPr>
            <w:r>
              <w:rPr>
                <w:sz w:val="28"/>
              </w:rPr>
              <w:t>в часах</w:t>
            </w:r>
          </w:p>
        </w:tc>
        <w:tc>
          <w:tcPr>
            <w:tcW w:w="1620" w:type="dxa"/>
          </w:tcPr>
          <w:p w:rsidR="00391414" w:rsidRDefault="00391414">
            <w:pPr>
              <w:jc w:val="center"/>
              <w:rPr>
                <w:sz w:val="28"/>
              </w:rPr>
            </w:pPr>
            <w:r>
              <w:rPr>
                <w:sz w:val="28"/>
              </w:rPr>
              <w:t>в часах и минутах</w:t>
            </w:r>
          </w:p>
        </w:tc>
        <w:tc>
          <w:tcPr>
            <w:tcW w:w="1260" w:type="dxa"/>
          </w:tcPr>
          <w:p w:rsidR="00391414" w:rsidRDefault="00391414">
            <w:pPr>
              <w:jc w:val="both"/>
              <w:rPr>
                <w:sz w:val="28"/>
              </w:rPr>
            </w:pPr>
            <w:r>
              <w:rPr>
                <w:sz w:val="28"/>
              </w:rPr>
              <w:t>В часах</w:t>
            </w:r>
          </w:p>
        </w:tc>
      </w:tr>
      <w:tr w:rsidR="00391414">
        <w:tc>
          <w:tcPr>
            <w:tcW w:w="3240" w:type="dxa"/>
          </w:tcPr>
          <w:p w:rsidR="00391414" w:rsidRDefault="00391414">
            <w:pPr>
              <w:jc w:val="center"/>
              <w:rPr>
                <w:sz w:val="28"/>
              </w:rPr>
            </w:pPr>
            <w:r>
              <w:rPr>
                <w:sz w:val="28"/>
              </w:rPr>
              <w:t xml:space="preserve">40 часов </w:t>
            </w:r>
          </w:p>
        </w:tc>
        <w:tc>
          <w:tcPr>
            <w:tcW w:w="1800" w:type="dxa"/>
          </w:tcPr>
          <w:p w:rsidR="00391414" w:rsidRDefault="00391414">
            <w:pPr>
              <w:jc w:val="center"/>
              <w:rPr>
                <w:sz w:val="28"/>
              </w:rPr>
            </w:pPr>
            <w:r>
              <w:rPr>
                <w:sz w:val="28"/>
              </w:rPr>
              <w:t>6 часов 48 минут</w:t>
            </w:r>
          </w:p>
        </w:tc>
        <w:tc>
          <w:tcPr>
            <w:tcW w:w="1080" w:type="dxa"/>
          </w:tcPr>
          <w:p w:rsidR="00391414" w:rsidRDefault="00391414">
            <w:pPr>
              <w:jc w:val="center"/>
              <w:rPr>
                <w:sz w:val="28"/>
              </w:rPr>
            </w:pPr>
            <w:r>
              <w:rPr>
                <w:sz w:val="28"/>
              </w:rPr>
              <w:t>6,6</w:t>
            </w:r>
          </w:p>
        </w:tc>
        <w:tc>
          <w:tcPr>
            <w:tcW w:w="1620" w:type="dxa"/>
          </w:tcPr>
          <w:p w:rsidR="00391414" w:rsidRDefault="00391414">
            <w:pPr>
              <w:jc w:val="center"/>
              <w:rPr>
                <w:sz w:val="28"/>
              </w:rPr>
            </w:pPr>
            <w:r>
              <w:rPr>
                <w:sz w:val="28"/>
              </w:rPr>
              <w:t>6 часов</w:t>
            </w:r>
          </w:p>
        </w:tc>
        <w:tc>
          <w:tcPr>
            <w:tcW w:w="1260" w:type="dxa"/>
          </w:tcPr>
          <w:p w:rsidR="00391414" w:rsidRDefault="00391414">
            <w:pPr>
              <w:jc w:val="center"/>
              <w:rPr>
                <w:sz w:val="28"/>
              </w:rPr>
            </w:pPr>
            <w:r>
              <w:rPr>
                <w:sz w:val="28"/>
              </w:rPr>
              <w:t>6</w:t>
            </w:r>
          </w:p>
        </w:tc>
      </w:tr>
      <w:tr w:rsidR="00391414">
        <w:tc>
          <w:tcPr>
            <w:tcW w:w="3240" w:type="dxa"/>
          </w:tcPr>
          <w:p w:rsidR="00391414" w:rsidRDefault="00391414">
            <w:pPr>
              <w:jc w:val="center"/>
              <w:rPr>
                <w:sz w:val="28"/>
              </w:rPr>
            </w:pPr>
            <w:r>
              <w:rPr>
                <w:sz w:val="28"/>
              </w:rPr>
              <w:t>38,5 часа</w:t>
            </w:r>
          </w:p>
        </w:tc>
        <w:tc>
          <w:tcPr>
            <w:tcW w:w="1800" w:type="dxa"/>
          </w:tcPr>
          <w:p w:rsidR="00391414" w:rsidRDefault="00391414">
            <w:pPr>
              <w:jc w:val="center"/>
              <w:rPr>
                <w:sz w:val="28"/>
              </w:rPr>
            </w:pPr>
            <w:r>
              <w:rPr>
                <w:sz w:val="28"/>
              </w:rPr>
              <w:t>6 часов 30 минут</w:t>
            </w:r>
          </w:p>
        </w:tc>
        <w:tc>
          <w:tcPr>
            <w:tcW w:w="1080" w:type="dxa"/>
          </w:tcPr>
          <w:p w:rsidR="00391414" w:rsidRDefault="00391414">
            <w:pPr>
              <w:jc w:val="center"/>
              <w:rPr>
                <w:sz w:val="28"/>
              </w:rPr>
            </w:pPr>
            <w:r>
              <w:rPr>
                <w:sz w:val="28"/>
              </w:rPr>
              <w:t>6,5</w:t>
            </w:r>
          </w:p>
        </w:tc>
        <w:tc>
          <w:tcPr>
            <w:tcW w:w="1620" w:type="dxa"/>
          </w:tcPr>
          <w:p w:rsidR="00391414" w:rsidRDefault="00391414">
            <w:pPr>
              <w:jc w:val="center"/>
              <w:rPr>
                <w:sz w:val="28"/>
              </w:rPr>
            </w:pPr>
            <w:r>
              <w:rPr>
                <w:sz w:val="28"/>
              </w:rPr>
              <w:t>6 часов</w:t>
            </w:r>
          </w:p>
        </w:tc>
        <w:tc>
          <w:tcPr>
            <w:tcW w:w="1260" w:type="dxa"/>
          </w:tcPr>
          <w:p w:rsidR="00391414" w:rsidRDefault="00391414">
            <w:pPr>
              <w:jc w:val="center"/>
              <w:rPr>
                <w:sz w:val="28"/>
              </w:rPr>
            </w:pPr>
            <w:r>
              <w:rPr>
                <w:sz w:val="28"/>
              </w:rPr>
              <w:t>6</w:t>
            </w:r>
          </w:p>
        </w:tc>
      </w:tr>
      <w:tr w:rsidR="00391414">
        <w:tc>
          <w:tcPr>
            <w:tcW w:w="3240" w:type="dxa"/>
          </w:tcPr>
          <w:p w:rsidR="00391414" w:rsidRDefault="00391414">
            <w:pPr>
              <w:jc w:val="center"/>
              <w:rPr>
                <w:sz w:val="28"/>
              </w:rPr>
            </w:pPr>
            <w:r>
              <w:rPr>
                <w:sz w:val="28"/>
              </w:rPr>
              <w:t>36 часов</w:t>
            </w:r>
          </w:p>
        </w:tc>
        <w:tc>
          <w:tcPr>
            <w:tcW w:w="1800" w:type="dxa"/>
          </w:tcPr>
          <w:p w:rsidR="00391414" w:rsidRDefault="00391414">
            <w:pPr>
              <w:jc w:val="center"/>
              <w:rPr>
                <w:sz w:val="28"/>
              </w:rPr>
            </w:pPr>
            <w:r>
              <w:rPr>
                <w:sz w:val="28"/>
              </w:rPr>
              <w:t>6 часов</w:t>
            </w:r>
          </w:p>
        </w:tc>
        <w:tc>
          <w:tcPr>
            <w:tcW w:w="1080" w:type="dxa"/>
          </w:tcPr>
          <w:p w:rsidR="00391414" w:rsidRDefault="00391414">
            <w:pPr>
              <w:jc w:val="center"/>
              <w:rPr>
                <w:sz w:val="28"/>
              </w:rPr>
            </w:pPr>
            <w:r>
              <w:rPr>
                <w:sz w:val="28"/>
              </w:rPr>
              <w:t>6</w:t>
            </w:r>
          </w:p>
        </w:tc>
        <w:tc>
          <w:tcPr>
            <w:tcW w:w="1620" w:type="dxa"/>
          </w:tcPr>
          <w:p w:rsidR="00391414" w:rsidRDefault="00391414">
            <w:pPr>
              <w:jc w:val="center"/>
              <w:rPr>
                <w:sz w:val="28"/>
              </w:rPr>
            </w:pPr>
            <w:r>
              <w:rPr>
                <w:sz w:val="28"/>
              </w:rPr>
              <w:t>6 часов</w:t>
            </w:r>
          </w:p>
        </w:tc>
        <w:tc>
          <w:tcPr>
            <w:tcW w:w="1260" w:type="dxa"/>
          </w:tcPr>
          <w:p w:rsidR="00391414" w:rsidRDefault="00391414">
            <w:pPr>
              <w:jc w:val="center"/>
              <w:rPr>
                <w:sz w:val="28"/>
              </w:rPr>
            </w:pPr>
            <w:r>
              <w:rPr>
                <w:sz w:val="28"/>
              </w:rPr>
              <w:t>6</w:t>
            </w:r>
          </w:p>
        </w:tc>
      </w:tr>
      <w:tr w:rsidR="00391414">
        <w:tc>
          <w:tcPr>
            <w:tcW w:w="3240" w:type="dxa"/>
          </w:tcPr>
          <w:p w:rsidR="00391414" w:rsidRDefault="00391414">
            <w:pPr>
              <w:jc w:val="center"/>
              <w:rPr>
                <w:sz w:val="28"/>
              </w:rPr>
            </w:pPr>
            <w:r>
              <w:rPr>
                <w:sz w:val="28"/>
              </w:rPr>
              <w:t>33 часа</w:t>
            </w:r>
          </w:p>
        </w:tc>
        <w:tc>
          <w:tcPr>
            <w:tcW w:w="1800" w:type="dxa"/>
          </w:tcPr>
          <w:p w:rsidR="00391414" w:rsidRDefault="00391414">
            <w:pPr>
              <w:jc w:val="center"/>
              <w:rPr>
                <w:sz w:val="28"/>
              </w:rPr>
            </w:pPr>
            <w:r>
              <w:rPr>
                <w:sz w:val="28"/>
              </w:rPr>
              <w:t>5 часов 30 минут</w:t>
            </w:r>
          </w:p>
        </w:tc>
        <w:tc>
          <w:tcPr>
            <w:tcW w:w="1080" w:type="dxa"/>
          </w:tcPr>
          <w:p w:rsidR="00391414" w:rsidRDefault="00391414">
            <w:pPr>
              <w:jc w:val="center"/>
              <w:rPr>
                <w:sz w:val="28"/>
              </w:rPr>
            </w:pPr>
            <w:r>
              <w:rPr>
                <w:sz w:val="28"/>
              </w:rPr>
              <w:t>5,5</w:t>
            </w:r>
          </w:p>
        </w:tc>
        <w:tc>
          <w:tcPr>
            <w:tcW w:w="1620" w:type="dxa"/>
          </w:tcPr>
          <w:p w:rsidR="00391414" w:rsidRDefault="00391414">
            <w:pPr>
              <w:jc w:val="center"/>
              <w:rPr>
                <w:sz w:val="28"/>
              </w:rPr>
            </w:pPr>
            <w:r>
              <w:rPr>
                <w:sz w:val="28"/>
              </w:rPr>
              <w:t>5 часов 30 минут</w:t>
            </w:r>
          </w:p>
        </w:tc>
        <w:tc>
          <w:tcPr>
            <w:tcW w:w="1260" w:type="dxa"/>
          </w:tcPr>
          <w:p w:rsidR="00391414" w:rsidRDefault="00391414">
            <w:pPr>
              <w:jc w:val="center"/>
              <w:rPr>
                <w:sz w:val="28"/>
              </w:rPr>
            </w:pPr>
            <w:r>
              <w:rPr>
                <w:sz w:val="28"/>
              </w:rPr>
              <w:t>5,5</w:t>
            </w:r>
          </w:p>
        </w:tc>
      </w:tr>
      <w:tr w:rsidR="00391414">
        <w:tc>
          <w:tcPr>
            <w:tcW w:w="3240" w:type="dxa"/>
          </w:tcPr>
          <w:p w:rsidR="00391414" w:rsidRDefault="00391414">
            <w:pPr>
              <w:jc w:val="center"/>
              <w:rPr>
                <w:sz w:val="28"/>
              </w:rPr>
            </w:pPr>
            <w:r>
              <w:rPr>
                <w:sz w:val="28"/>
              </w:rPr>
              <w:t>30 часов</w:t>
            </w:r>
          </w:p>
        </w:tc>
        <w:tc>
          <w:tcPr>
            <w:tcW w:w="1800" w:type="dxa"/>
          </w:tcPr>
          <w:p w:rsidR="00391414" w:rsidRDefault="00391414">
            <w:pPr>
              <w:jc w:val="center"/>
              <w:rPr>
                <w:sz w:val="28"/>
              </w:rPr>
            </w:pPr>
            <w:r>
              <w:rPr>
                <w:sz w:val="28"/>
              </w:rPr>
              <w:t>5 часов</w:t>
            </w:r>
          </w:p>
        </w:tc>
        <w:tc>
          <w:tcPr>
            <w:tcW w:w="1080" w:type="dxa"/>
          </w:tcPr>
          <w:p w:rsidR="00391414" w:rsidRDefault="00391414">
            <w:pPr>
              <w:jc w:val="center"/>
              <w:rPr>
                <w:sz w:val="28"/>
              </w:rPr>
            </w:pPr>
            <w:r>
              <w:rPr>
                <w:sz w:val="28"/>
              </w:rPr>
              <w:t>5</w:t>
            </w:r>
          </w:p>
        </w:tc>
        <w:tc>
          <w:tcPr>
            <w:tcW w:w="1620" w:type="dxa"/>
          </w:tcPr>
          <w:p w:rsidR="00391414" w:rsidRDefault="00391414">
            <w:pPr>
              <w:jc w:val="center"/>
              <w:rPr>
                <w:sz w:val="28"/>
              </w:rPr>
            </w:pPr>
            <w:r>
              <w:rPr>
                <w:sz w:val="28"/>
              </w:rPr>
              <w:t>5 часов</w:t>
            </w:r>
          </w:p>
        </w:tc>
        <w:tc>
          <w:tcPr>
            <w:tcW w:w="1260" w:type="dxa"/>
          </w:tcPr>
          <w:p w:rsidR="00391414" w:rsidRDefault="00391414">
            <w:pPr>
              <w:jc w:val="center"/>
              <w:rPr>
                <w:sz w:val="28"/>
              </w:rPr>
            </w:pPr>
            <w:r>
              <w:rPr>
                <w:sz w:val="28"/>
              </w:rPr>
              <w:t>5</w:t>
            </w:r>
          </w:p>
        </w:tc>
      </w:tr>
      <w:tr w:rsidR="00391414">
        <w:tc>
          <w:tcPr>
            <w:tcW w:w="3240" w:type="dxa"/>
          </w:tcPr>
          <w:p w:rsidR="00391414" w:rsidRDefault="00391414">
            <w:pPr>
              <w:jc w:val="center"/>
              <w:rPr>
                <w:sz w:val="28"/>
              </w:rPr>
            </w:pPr>
            <w:r>
              <w:rPr>
                <w:sz w:val="28"/>
              </w:rPr>
              <w:t xml:space="preserve">24 часа </w:t>
            </w:r>
          </w:p>
        </w:tc>
        <w:tc>
          <w:tcPr>
            <w:tcW w:w="1800" w:type="dxa"/>
          </w:tcPr>
          <w:p w:rsidR="00391414" w:rsidRDefault="00391414">
            <w:pPr>
              <w:jc w:val="center"/>
              <w:rPr>
                <w:sz w:val="28"/>
              </w:rPr>
            </w:pPr>
            <w:r>
              <w:rPr>
                <w:sz w:val="28"/>
              </w:rPr>
              <w:t xml:space="preserve">4 часа </w:t>
            </w:r>
          </w:p>
        </w:tc>
        <w:tc>
          <w:tcPr>
            <w:tcW w:w="1080" w:type="dxa"/>
          </w:tcPr>
          <w:p w:rsidR="00391414" w:rsidRDefault="00391414">
            <w:pPr>
              <w:jc w:val="center"/>
              <w:rPr>
                <w:sz w:val="28"/>
              </w:rPr>
            </w:pPr>
            <w:r>
              <w:rPr>
                <w:sz w:val="28"/>
              </w:rPr>
              <w:t>4</w:t>
            </w:r>
          </w:p>
        </w:tc>
        <w:tc>
          <w:tcPr>
            <w:tcW w:w="1620" w:type="dxa"/>
          </w:tcPr>
          <w:p w:rsidR="00391414" w:rsidRDefault="00391414">
            <w:pPr>
              <w:jc w:val="center"/>
              <w:rPr>
                <w:sz w:val="28"/>
              </w:rPr>
            </w:pPr>
            <w:r>
              <w:rPr>
                <w:sz w:val="28"/>
              </w:rPr>
              <w:t>4 часа</w:t>
            </w:r>
          </w:p>
        </w:tc>
        <w:tc>
          <w:tcPr>
            <w:tcW w:w="1260" w:type="dxa"/>
          </w:tcPr>
          <w:p w:rsidR="00391414" w:rsidRDefault="00391414">
            <w:pPr>
              <w:jc w:val="center"/>
              <w:rPr>
                <w:sz w:val="28"/>
              </w:rPr>
            </w:pPr>
            <w:r>
              <w:rPr>
                <w:sz w:val="28"/>
              </w:rPr>
              <w:t>4</w:t>
            </w:r>
          </w:p>
        </w:tc>
      </w:tr>
      <w:tr w:rsidR="00391414">
        <w:tc>
          <w:tcPr>
            <w:tcW w:w="3240" w:type="dxa"/>
          </w:tcPr>
          <w:p w:rsidR="00391414" w:rsidRDefault="00391414">
            <w:pPr>
              <w:jc w:val="center"/>
              <w:rPr>
                <w:sz w:val="28"/>
              </w:rPr>
            </w:pPr>
            <w:r>
              <w:rPr>
                <w:sz w:val="28"/>
              </w:rPr>
              <w:t xml:space="preserve">18 часов </w:t>
            </w:r>
          </w:p>
        </w:tc>
        <w:tc>
          <w:tcPr>
            <w:tcW w:w="1800" w:type="dxa"/>
          </w:tcPr>
          <w:p w:rsidR="00391414" w:rsidRDefault="00391414">
            <w:pPr>
              <w:jc w:val="center"/>
              <w:rPr>
                <w:sz w:val="28"/>
              </w:rPr>
            </w:pPr>
            <w:r>
              <w:rPr>
                <w:sz w:val="28"/>
              </w:rPr>
              <w:t>3 часа</w:t>
            </w:r>
          </w:p>
        </w:tc>
        <w:tc>
          <w:tcPr>
            <w:tcW w:w="1080" w:type="dxa"/>
          </w:tcPr>
          <w:p w:rsidR="00391414" w:rsidRDefault="00391414">
            <w:pPr>
              <w:jc w:val="center"/>
              <w:rPr>
                <w:sz w:val="28"/>
              </w:rPr>
            </w:pPr>
            <w:r>
              <w:rPr>
                <w:sz w:val="28"/>
              </w:rPr>
              <w:t>3</w:t>
            </w:r>
          </w:p>
        </w:tc>
        <w:tc>
          <w:tcPr>
            <w:tcW w:w="1620" w:type="dxa"/>
          </w:tcPr>
          <w:p w:rsidR="00391414" w:rsidRDefault="00391414">
            <w:pPr>
              <w:jc w:val="center"/>
              <w:rPr>
                <w:sz w:val="28"/>
              </w:rPr>
            </w:pPr>
            <w:r>
              <w:rPr>
                <w:sz w:val="28"/>
              </w:rPr>
              <w:t>3 часа</w:t>
            </w:r>
          </w:p>
        </w:tc>
        <w:tc>
          <w:tcPr>
            <w:tcW w:w="1260" w:type="dxa"/>
          </w:tcPr>
          <w:p w:rsidR="00391414" w:rsidRDefault="00391414">
            <w:pPr>
              <w:jc w:val="center"/>
              <w:rPr>
                <w:sz w:val="28"/>
              </w:rPr>
            </w:pPr>
            <w:r>
              <w:rPr>
                <w:sz w:val="28"/>
              </w:rPr>
              <w:t>3</w:t>
            </w:r>
          </w:p>
        </w:tc>
      </w:tr>
    </w:tbl>
    <w:p w:rsidR="00391414" w:rsidRDefault="00391414">
      <w:pPr>
        <w:jc w:val="both"/>
        <w:rPr>
          <w:sz w:val="28"/>
        </w:rPr>
      </w:pPr>
      <w:r>
        <w:rPr>
          <w:sz w:val="28"/>
        </w:rPr>
        <w:t xml:space="preserve">          </w:t>
      </w:r>
    </w:p>
    <w:p w:rsidR="00391414" w:rsidRDefault="00391414">
      <w:pPr>
        <w:jc w:val="both"/>
        <w:rPr>
          <w:sz w:val="28"/>
        </w:rPr>
      </w:pPr>
      <w:r>
        <w:rPr>
          <w:sz w:val="28"/>
        </w:rPr>
        <w:tab/>
        <w:t xml:space="preserve">Согласно разъяснения Минтруда РФ от 25 февраля 1994 №4 “О продолжительности работы в выходной день, перенесенный в связи с праздником на рабочий день” (утверждено постановлением Минтруда РФ от 25 февраля 1994 года №19) в тех случаях, когда в соответствии с решением Правительства РФ выходной день переносится на рабочий день, продолжительность работы в этот день должна соответствовать продолжительности рабочего дня, на который перенесен выходной день.                                                     </w:t>
      </w:r>
    </w:p>
    <w:p w:rsidR="00391414" w:rsidRDefault="00391414">
      <w:pPr>
        <w:jc w:val="both"/>
        <w:rPr>
          <w:sz w:val="28"/>
        </w:rPr>
      </w:pPr>
    </w:p>
    <w:p w:rsidR="00391414" w:rsidRDefault="00391414">
      <w:pPr>
        <w:jc w:val="both"/>
        <w:rPr>
          <w:sz w:val="28"/>
        </w:rPr>
      </w:pPr>
      <w:r>
        <w:rPr>
          <w:sz w:val="28"/>
        </w:rPr>
        <w:t xml:space="preserve"> </w:t>
      </w:r>
      <w:r>
        <w:rPr>
          <w:b/>
          <w:bCs/>
          <w:sz w:val="28"/>
        </w:rPr>
        <w:t xml:space="preserve">  </w:t>
      </w:r>
      <w:r>
        <w:rPr>
          <w:sz w:val="28"/>
        </w:rPr>
        <w:t xml:space="preserve">    </w:t>
      </w:r>
    </w:p>
    <w:p w:rsidR="00391414" w:rsidRDefault="00391414">
      <w:pPr>
        <w:jc w:val="center"/>
        <w:rPr>
          <w:b/>
          <w:bCs/>
          <w:sz w:val="28"/>
        </w:rPr>
      </w:pPr>
      <w:r>
        <w:rPr>
          <w:b/>
          <w:bCs/>
          <w:sz w:val="28"/>
        </w:rPr>
        <w:t>Глава 2. Налоги и удержания из заработной платы.</w:t>
      </w:r>
    </w:p>
    <w:p w:rsidR="00391414" w:rsidRDefault="00391414">
      <w:pPr>
        <w:pStyle w:val="31"/>
      </w:pPr>
      <w:r>
        <w:t>2.1. Проведение завершающих мероприятий, проверка правильности исчисления и уплаты налогов, исчисляемых с доходов в пользу физических лиц.</w:t>
      </w:r>
    </w:p>
    <w:p w:rsidR="00391414" w:rsidRDefault="00391414">
      <w:pPr>
        <w:jc w:val="center"/>
        <w:rPr>
          <w:b/>
          <w:bCs/>
          <w:sz w:val="28"/>
        </w:rPr>
      </w:pPr>
    </w:p>
    <w:p w:rsidR="00391414" w:rsidRDefault="00391414">
      <w:pPr>
        <w:pStyle w:val="20"/>
        <w:jc w:val="both"/>
      </w:pPr>
      <w:r>
        <w:tab/>
        <w:t>С выплат  пользу физических лиц (как состоящих, так и не состоящих в штате организации) организации являются плательщиками налога на доходы физических лиц, единого социального налога и отчислений на обязательное социальное страхование от несчастных случаев на производстве и профессиональных заболеваний.</w:t>
      </w:r>
    </w:p>
    <w:p w:rsidR="00391414" w:rsidRDefault="00391414">
      <w:pPr>
        <w:pStyle w:val="a3"/>
      </w:pPr>
      <w:r>
        <w:tab/>
        <w:t>При этом порядок уплаты налога на доходы физических лиц и единого социального налога регулируется соответственно главами 23 и 24 части второй НК РФ, а отчислений на обязательное страхование  - положениями следующих нормативных актов:</w:t>
      </w:r>
    </w:p>
    <w:p w:rsidR="00391414" w:rsidRDefault="00391414">
      <w:pPr>
        <w:numPr>
          <w:ilvl w:val="0"/>
          <w:numId w:val="1"/>
        </w:numPr>
        <w:jc w:val="both"/>
        <w:rPr>
          <w:sz w:val="28"/>
        </w:rPr>
      </w:pPr>
      <w:r>
        <w:rPr>
          <w:sz w:val="28"/>
        </w:rPr>
        <w:t>Федерального закона РФ от 16 июля 1999 года №165-ФЗ “Об основах обязательного социального страхования”;</w:t>
      </w:r>
    </w:p>
    <w:p w:rsidR="00391414" w:rsidRDefault="00391414">
      <w:pPr>
        <w:numPr>
          <w:ilvl w:val="0"/>
          <w:numId w:val="1"/>
        </w:numPr>
        <w:jc w:val="both"/>
        <w:rPr>
          <w:sz w:val="28"/>
        </w:rPr>
      </w:pPr>
      <w:r>
        <w:rPr>
          <w:sz w:val="28"/>
        </w:rPr>
        <w:t>Федерального закона РФ от 24 июля 1998 года №125-ФЗ “Об обязательном социальном страховании от несчастных случаев на производстве и профессиональных заболеваний”;</w:t>
      </w:r>
    </w:p>
    <w:p w:rsidR="00391414" w:rsidRDefault="00391414">
      <w:pPr>
        <w:numPr>
          <w:ilvl w:val="0"/>
          <w:numId w:val="1"/>
        </w:numPr>
        <w:rPr>
          <w:sz w:val="28"/>
        </w:rPr>
      </w:pPr>
      <w:r>
        <w:rPr>
          <w:sz w:val="28"/>
        </w:rPr>
        <w:t>Федерального закона РФ от 12 февраля 2001 года №17-ФЗ “О страховых тарифах на обязательное социальное страхование от несчастных случаев на производстве и профессиональных заболеваний”;</w:t>
      </w:r>
    </w:p>
    <w:p w:rsidR="00391414" w:rsidRDefault="00391414">
      <w:pPr>
        <w:numPr>
          <w:ilvl w:val="0"/>
          <w:numId w:val="1"/>
        </w:numPr>
        <w:jc w:val="both"/>
        <w:rPr>
          <w:sz w:val="28"/>
        </w:rPr>
      </w:pPr>
      <w:r>
        <w:rPr>
          <w:sz w:val="28"/>
        </w:rPr>
        <w:t>Постановления Правительства РФ от 2 марта 2000 года №184 “Об утверждении Правил начисления,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391414" w:rsidRDefault="00391414">
      <w:pPr>
        <w:pStyle w:val="a4"/>
      </w:pPr>
      <w:r>
        <w:t>Учитывая то обстоятельство, что налоги с фонда выплат в пользу физических лиц рассчитываются нарастающим итогом с начала года за вычетом уже перечисленных сумм, в конце 2001 – начале 2002 года актуальным является вопрос проверки правильности и уплаты таких налогов.</w:t>
      </w:r>
    </w:p>
    <w:p w:rsidR="00391414" w:rsidRDefault="00391414">
      <w:pPr>
        <w:ind w:firstLine="708"/>
        <w:jc w:val="both"/>
        <w:rPr>
          <w:sz w:val="28"/>
        </w:rPr>
      </w:pPr>
      <w:r>
        <w:rPr>
          <w:sz w:val="28"/>
        </w:rPr>
        <w:t>В рамках такой проверки организуются и проводятся следующие мероприятия:</w:t>
      </w:r>
    </w:p>
    <w:p w:rsidR="00391414" w:rsidRDefault="00391414">
      <w:pPr>
        <w:numPr>
          <w:ilvl w:val="0"/>
          <w:numId w:val="1"/>
        </w:numPr>
        <w:jc w:val="both"/>
        <w:rPr>
          <w:sz w:val="28"/>
        </w:rPr>
      </w:pPr>
      <w:r>
        <w:rPr>
          <w:sz w:val="28"/>
        </w:rPr>
        <w:t>инвентаризация налоговой базы с начала года и выплат, освобождаемых от налогооблажения;</w:t>
      </w:r>
    </w:p>
    <w:p w:rsidR="00391414" w:rsidRDefault="00391414">
      <w:pPr>
        <w:numPr>
          <w:ilvl w:val="0"/>
          <w:numId w:val="1"/>
        </w:numPr>
        <w:jc w:val="both"/>
        <w:rPr>
          <w:sz w:val="28"/>
        </w:rPr>
      </w:pPr>
      <w:r>
        <w:rPr>
          <w:sz w:val="28"/>
        </w:rPr>
        <w:t xml:space="preserve"> проверка правильности применения налоговых льгот и налоговых вычетов;</w:t>
      </w:r>
    </w:p>
    <w:p w:rsidR="00391414" w:rsidRDefault="00391414">
      <w:pPr>
        <w:numPr>
          <w:ilvl w:val="0"/>
          <w:numId w:val="1"/>
        </w:numPr>
        <w:jc w:val="both"/>
        <w:rPr>
          <w:sz w:val="28"/>
        </w:rPr>
      </w:pPr>
      <w:r>
        <w:rPr>
          <w:sz w:val="28"/>
        </w:rPr>
        <w:t>проверка правильности применения той или иной ставки налогооблажения;</w:t>
      </w:r>
    </w:p>
    <w:p w:rsidR="00391414" w:rsidRDefault="00391414">
      <w:pPr>
        <w:numPr>
          <w:ilvl w:val="0"/>
          <w:numId w:val="1"/>
        </w:numPr>
        <w:jc w:val="both"/>
        <w:rPr>
          <w:sz w:val="28"/>
        </w:rPr>
      </w:pPr>
      <w:r>
        <w:rPr>
          <w:sz w:val="28"/>
        </w:rPr>
        <w:t>проверка полноты и своевременности уплаты сумм налогов по принадлежности;</w:t>
      </w:r>
    </w:p>
    <w:p w:rsidR="00391414" w:rsidRDefault="00391414">
      <w:pPr>
        <w:jc w:val="both"/>
        <w:rPr>
          <w:sz w:val="28"/>
        </w:rPr>
      </w:pPr>
    </w:p>
    <w:p w:rsidR="00391414" w:rsidRDefault="00391414">
      <w:pPr>
        <w:jc w:val="both"/>
        <w:rPr>
          <w:sz w:val="28"/>
        </w:rPr>
      </w:pPr>
    </w:p>
    <w:p w:rsidR="00391414" w:rsidRDefault="00391414">
      <w:pPr>
        <w:ind w:firstLine="708"/>
        <w:jc w:val="center"/>
        <w:rPr>
          <w:b/>
          <w:bCs/>
          <w:sz w:val="28"/>
        </w:rPr>
      </w:pPr>
      <w:r>
        <w:rPr>
          <w:b/>
          <w:bCs/>
          <w:sz w:val="28"/>
        </w:rPr>
        <w:t>2.2. Применение ставок налогооблажения</w:t>
      </w:r>
    </w:p>
    <w:p w:rsidR="00391414" w:rsidRDefault="00391414">
      <w:pPr>
        <w:rPr>
          <w:b/>
          <w:bCs/>
          <w:sz w:val="28"/>
        </w:rPr>
      </w:pPr>
    </w:p>
    <w:p w:rsidR="00391414" w:rsidRDefault="00391414">
      <w:pPr>
        <w:pStyle w:val="a3"/>
      </w:pPr>
      <w:r>
        <w:tab/>
        <w:t>По налогу на доходы физических лиц виды налоговых ставок определены статьей 224 НК РФ:</w:t>
      </w:r>
    </w:p>
    <w:p w:rsidR="00391414" w:rsidRDefault="00391414">
      <w:pPr>
        <w:numPr>
          <w:ilvl w:val="0"/>
          <w:numId w:val="1"/>
        </w:numPr>
        <w:jc w:val="both"/>
        <w:rPr>
          <w:sz w:val="28"/>
        </w:rPr>
      </w:pPr>
      <w:r>
        <w:rPr>
          <w:sz w:val="28"/>
        </w:rPr>
        <w:t>13 процентов – по суммам заработной платы и иным основным доходам работников;</w:t>
      </w:r>
    </w:p>
    <w:p w:rsidR="00391414" w:rsidRDefault="00391414">
      <w:pPr>
        <w:numPr>
          <w:ilvl w:val="0"/>
          <w:numId w:val="1"/>
        </w:numPr>
        <w:jc w:val="both"/>
        <w:rPr>
          <w:sz w:val="28"/>
        </w:rPr>
      </w:pPr>
      <w:r>
        <w:rPr>
          <w:sz w:val="28"/>
        </w:rPr>
        <w:t>30 процентов – по суммам дивидендов и суммам доходов, выплачиваемых в пользу физических лиц, не являющиеся налоговыми резидентами РФ;</w:t>
      </w:r>
    </w:p>
    <w:p w:rsidR="00391414" w:rsidRDefault="00391414">
      <w:pPr>
        <w:numPr>
          <w:ilvl w:val="0"/>
          <w:numId w:val="1"/>
        </w:numPr>
        <w:jc w:val="both"/>
        <w:rPr>
          <w:sz w:val="28"/>
        </w:rPr>
      </w:pPr>
      <w:r>
        <w:rPr>
          <w:sz w:val="28"/>
        </w:rPr>
        <w:t>35 процентов – в отношении следующих сумм доходов:</w:t>
      </w:r>
    </w:p>
    <w:p w:rsidR="00391414" w:rsidRDefault="00391414">
      <w:pPr>
        <w:numPr>
          <w:ilvl w:val="0"/>
          <w:numId w:val="4"/>
        </w:numPr>
        <w:jc w:val="both"/>
        <w:rPr>
          <w:sz w:val="28"/>
        </w:rPr>
      </w:pPr>
      <w:r>
        <w:rPr>
          <w:sz w:val="28"/>
        </w:rPr>
        <w:t>выигрышей, выплачиваемых организаторами лотереи;</w:t>
      </w:r>
    </w:p>
    <w:p w:rsidR="00391414" w:rsidRDefault="00391414">
      <w:pPr>
        <w:numPr>
          <w:ilvl w:val="0"/>
          <w:numId w:val="4"/>
        </w:numPr>
        <w:jc w:val="both"/>
        <w:rPr>
          <w:sz w:val="28"/>
        </w:rPr>
      </w:pPr>
      <w:r>
        <w:rPr>
          <w:sz w:val="28"/>
        </w:rPr>
        <w:t>стоимости любых выигрышей и призов, получаемых в проводимых конкурсах, играх и других мероприятиях в целях рекламы товаров, работ и услуг;</w:t>
      </w:r>
    </w:p>
    <w:p w:rsidR="00391414" w:rsidRDefault="00391414">
      <w:pPr>
        <w:numPr>
          <w:ilvl w:val="0"/>
          <w:numId w:val="4"/>
        </w:numPr>
        <w:jc w:val="both"/>
        <w:rPr>
          <w:sz w:val="28"/>
        </w:rPr>
      </w:pPr>
      <w:r>
        <w:rPr>
          <w:sz w:val="28"/>
        </w:rPr>
        <w:t>страховых выплат по договорам добровольного страхования;</w:t>
      </w:r>
    </w:p>
    <w:p w:rsidR="00391414" w:rsidRDefault="00391414">
      <w:pPr>
        <w:numPr>
          <w:ilvl w:val="0"/>
          <w:numId w:val="4"/>
        </w:numPr>
        <w:jc w:val="both"/>
        <w:rPr>
          <w:sz w:val="28"/>
        </w:rPr>
      </w:pPr>
      <w:r>
        <w:rPr>
          <w:sz w:val="28"/>
        </w:rPr>
        <w:t>процентных доходов по вкладам в банках;</w:t>
      </w:r>
    </w:p>
    <w:p w:rsidR="00391414" w:rsidRDefault="00391414">
      <w:pPr>
        <w:numPr>
          <w:ilvl w:val="0"/>
          <w:numId w:val="4"/>
        </w:numPr>
        <w:jc w:val="both"/>
        <w:rPr>
          <w:sz w:val="28"/>
        </w:rPr>
      </w:pPr>
      <w:r>
        <w:rPr>
          <w:sz w:val="28"/>
        </w:rPr>
        <w:t>суммы экономии на процентах при получении заемных средств.</w:t>
      </w:r>
    </w:p>
    <w:p w:rsidR="00391414" w:rsidRDefault="00391414">
      <w:pPr>
        <w:ind w:firstLine="708"/>
        <w:jc w:val="both"/>
        <w:rPr>
          <w:sz w:val="28"/>
        </w:rPr>
      </w:pPr>
      <w:r>
        <w:rPr>
          <w:sz w:val="28"/>
        </w:rPr>
        <w:t>Как отмечалось выше, налоговая база по налогу на доходы формируется раздельно согласно ставок налогооблажения. При этом по доходам, облагаемым по ставке 13%, налоговая база может быть уменьшена на сумму налоговых вычетов, тогда как по доходам, облагаемым по другим ставкам, налог должен взиматься непосредственно с сумм “к начислению”.</w:t>
      </w:r>
    </w:p>
    <w:p w:rsidR="00391414" w:rsidRDefault="00391414">
      <w:pPr>
        <w:ind w:firstLine="708"/>
        <w:jc w:val="both"/>
        <w:rPr>
          <w:sz w:val="28"/>
        </w:rPr>
      </w:pPr>
      <w:r>
        <w:rPr>
          <w:sz w:val="28"/>
        </w:rPr>
        <w:t>В рамках ЕСН глава 24 НК РФ предоставляет в отдельных случаях право организациям на использование регрессивной шкалы налогооблажения, определенной пунктом 1 статьи 241 НК РФ.</w:t>
      </w:r>
    </w:p>
    <w:p w:rsidR="00391414" w:rsidRDefault="00391414">
      <w:pPr>
        <w:ind w:firstLine="708"/>
        <w:jc w:val="both"/>
        <w:rPr>
          <w:sz w:val="28"/>
        </w:rPr>
      </w:pPr>
      <w:r>
        <w:rPr>
          <w:sz w:val="28"/>
        </w:rPr>
        <w:t>При этом такое право зависит от двух факторов:</w:t>
      </w:r>
    </w:p>
    <w:p w:rsidR="00391414" w:rsidRDefault="00391414">
      <w:pPr>
        <w:numPr>
          <w:ilvl w:val="0"/>
          <w:numId w:val="5"/>
        </w:numPr>
        <w:jc w:val="both"/>
        <w:rPr>
          <w:sz w:val="28"/>
        </w:rPr>
      </w:pPr>
      <w:r>
        <w:rPr>
          <w:sz w:val="28"/>
        </w:rPr>
        <w:t>уровня налоговой базы (совокупности всех доходов в пользу физических лиц с исключением выплат, не подлежащих налогооблажению, применительно к Пенсионному фонду РФ) в среднем на одного работника по итогам второго полугодия 2000 года – он должен быть не ниже 25000 руб. (статья 245 НК РФ);</w:t>
      </w:r>
    </w:p>
    <w:p w:rsidR="00391414" w:rsidRDefault="00391414">
      <w:pPr>
        <w:numPr>
          <w:ilvl w:val="0"/>
          <w:numId w:val="5"/>
        </w:numPr>
        <w:jc w:val="both"/>
        <w:rPr>
          <w:sz w:val="28"/>
        </w:rPr>
      </w:pPr>
      <w:r>
        <w:rPr>
          <w:sz w:val="28"/>
        </w:rPr>
        <w:t>соблюдения уровня налоговой базы в течение всего 2001 года – если на момент уплаты авансовых платежей по налогу накопленная с начала года величина налоговой базы в среднем на одного работника становится менее суммы, равной 4200 рублям, умноженным на количество месяцев, истекших в текущем году, то организации уплачивают утрачивают право на использование регрессивной шкалы налогооблажения вплоть до месяца, по итогам которого по итогам которого соответствующий уровень налоговой базы с начала года в среднем на одного не будет восстановлен (пункт 2 статьи 241 НК РФ; пункт  23.3. “Методических рекомендаций по порядку исчисления и уплаты единого социального налога”, утвержденных приказом МНС России от 29 декабря 2000 года № БГ-3-07/465).</w:t>
      </w:r>
    </w:p>
    <w:p w:rsidR="00391414" w:rsidRDefault="00391414">
      <w:pPr>
        <w:ind w:firstLine="708"/>
        <w:jc w:val="both"/>
        <w:rPr>
          <w:sz w:val="28"/>
        </w:rPr>
      </w:pPr>
      <w:r>
        <w:rPr>
          <w:sz w:val="28"/>
        </w:rPr>
        <w:t>Следует учитывать, что при расчете величины налоговой базы в среднем на одного работника, позволяющей принимать вышеприведенную ставку налогооблажения, в организациях с численностью работников свыше 30 человек, не учитываются 10% работников, имеющих наибольшие по размеру доходы, а в организациях с численностью работников до 30 человек – 30% работников, имеющих наибольшие по размеру доходы.</w:t>
      </w:r>
    </w:p>
    <w:p w:rsidR="00391414" w:rsidRDefault="00391414">
      <w:pPr>
        <w:ind w:firstLine="708"/>
        <w:jc w:val="both"/>
        <w:rPr>
          <w:sz w:val="28"/>
        </w:rPr>
      </w:pPr>
      <w:r>
        <w:rPr>
          <w:sz w:val="28"/>
        </w:rPr>
        <w:t xml:space="preserve">                     </w:t>
      </w:r>
    </w:p>
    <w:p w:rsidR="00391414" w:rsidRDefault="00391414">
      <w:pPr>
        <w:pStyle w:val="31"/>
        <w:numPr>
          <w:ilvl w:val="1"/>
          <w:numId w:val="5"/>
        </w:numPr>
      </w:pPr>
      <w:r>
        <w:t>Порядок исчисления и уплаты единого социального налога (ЕСН) – с изменениями.</w:t>
      </w:r>
    </w:p>
    <w:p w:rsidR="00391414" w:rsidRDefault="00391414">
      <w:pPr>
        <w:pStyle w:val="31"/>
        <w:ind w:left="150"/>
        <w:jc w:val="left"/>
      </w:pPr>
    </w:p>
    <w:p w:rsidR="00391414" w:rsidRDefault="00391414">
      <w:pPr>
        <w:pStyle w:val="31"/>
        <w:ind w:left="150"/>
        <w:jc w:val="both"/>
        <w:rPr>
          <w:b w:val="0"/>
          <w:bCs w:val="0"/>
        </w:rPr>
      </w:pPr>
    </w:p>
    <w:p w:rsidR="00391414" w:rsidRDefault="00391414">
      <w:pPr>
        <w:pStyle w:val="31"/>
        <w:ind w:firstLine="708"/>
        <w:jc w:val="both"/>
        <w:rPr>
          <w:b w:val="0"/>
          <w:bCs w:val="0"/>
        </w:rPr>
      </w:pPr>
      <w:r>
        <w:rPr>
          <w:b w:val="0"/>
          <w:bCs w:val="0"/>
        </w:rPr>
        <w:t>Федеральным законом РФ от 31 декабря 2001 года № 198-ФЗ внесены отдельные изменения в главу 24 части второй НК РФ, устанавливающей порядок исчисления и уплаты Единого социального  налога (ЕСН).</w:t>
      </w:r>
    </w:p>
    <w:p w:rsidR="00391414" w:rsidRDefault="00391414">
      <w:pPr>
        <w:pStyle w:val="31"/>
        <w:ind w:firstLine="708"/>
        <w:jc w:val="both"/>
        <w:rPr>
          <w:b w:val="0"/>
          <w:bCs w:val="0"/>
        </w:rPr>
      </w:pPr>
      <w:r>
        <w:rPr>
          <w:b w:val="0"/>
          <w:bCs w:val="0"/>
        </w:rPr>
        <w:t>Изменения вступили в силу  с 1 января 2002 года, в связи с чем подлежат применению с доходов, выплачиваемых за январь 2002 года.</w:t>
      </w:r>
    </w:p>
    <w:p w:rsidR="00391414" w:rsidRDefault="00391414">
      <w:pPr>
        <w:pStyle w:val="31"/>
        <w:ind w:firstLine="708"/>
        <w:jc w:val="both"/>
        <w:rPr>
          <w:b w:val="0"/>
          <w:bCs w:val="0"/>
        </w:rPr>
      </w:pPr>
      <w:r>
        <w:rPr>
          <w:b w:val="0"/>
          <w:bCs w:val="0"/>
        </w:rPr>
        <w:t>В новой редакции изложены статьи 235-237 главы.</w:t>
      </w:r>
    </w:p>
    <w:p w:rsidR="00391414" w:rsidRDefault="00391414">
      <w:pPr>
        <w:pStyle w:val="31"/>
        <w:ind w:firstLine="708"/>
        <w:jc w:val="both"/>
        <w:rPr>
          <w:b w:val="0"/>
          <w:bCs w:val="0"/>
        </w:rPr>
      </w:pPr>
      <w:r>
        <w:rPr>
          <w:b w:val="0"/>
          <w:bCs w:val="0"/>
        </w:rPr>
        <w:t>Отныне объектом налогооблажения по ЕСН признаются выплаты в пользу физических  лиц по трудовым и гражданско-правовым договорам, предметом которых является выполнение работ, оказание услуг, а так же по авторским договорам.</w:t>
      </w:r>
    </w:p>
    <w:p w:rsidR="00391414" w:rsidRDefault="00391414">
      <w:pPr>
        <w:pStyle w:val="31"/>
        <w:ind w:firstLine="708"/>
        <w:jc w:val="both"/>
        <w:rPr>
          <w:b w:val="0"/>
          <w:bCs w:val="0"/>
        </w:rPr>
      </w:pPr>
      <w:r>
        <w:rPr>
          <w:b w:val="0"/>
          <w:bCs w:val="0"/>
        </w:rPr>
        <w:t>Если физическое лицо не связано с организацией ни трудовым договором, ни договором гражданско-правового характера, предметом которого является выполнение работ или оказание услуг, речи о начислении ЕСН не может вестись.</w:t>
      </w:r>
    </w:p>
    <w:p w:rsidR="00391414" w:rsidRDefault="00391414">
      <w:pPr>
        <w:pStyle w:val="31"/>
        <w:ind w:firstLine="708"/>
        <w:jc w:val="both"/>
        <w:rPr>
          <w:b w:val="0"/>
          <w:bCs w:val="0"/>
        </w:rPr>
      </w:pPr>
      <w:r>
        <w:rPr>
          <w:b w:val="0"/>
          <w:bCs w:val="0"/>
        </w:rPr>
        <w:t>В отдельном порядке отмечено, что не относятся к объекту налогооблажения по ЕСН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 же договоров, связанных с передачей в пользование имущества.</w:t>
      </w:r>
    </w:p>
    <w:p w:rsidR="00391414" w:rsidRDefault="00391414">
      <w:pPr>
        <w:pStyle w:val="31"/>
        <w:ind w:firstLine="708"/>
        <w:jc w:val="both"/>
        <w:rPr>
          <w:b w:val="0"/>
          <w:bCs w:val="0"/>
        </w:rPr>
      </w:pPr>
      <w:r>
        <w:rPr>
          <w:b w:val="0"/>
          <w:bCs w:val="0"/>
        </w:rPr>
        <w:t>Согласно новой редакции статьи 237 НК РФ при определении налоговой базы должны учитываться любые выплаты и вознаграждения (за исключением необлагаемых сумм, определенных в статье 238 НК РФ), вне зависимости от формы, в которой осуществляются данные выплаты, в частности, полная или частичная оплата товаров, предназначенных для физического лица – работника или членов его семьи, в том числе коммунальных услуг, питания, отдыха и т.д.</w:t>
      </w:r>
    </w:p>
    <w:p w:rsidR="00391414" w:rsidRDefault="00391414">
      <w:pPr>
        <w:pStyle w:val="31"/>
        <w:ind w:firstLine="708"/>
        <w:jc w:val="both"/>
        <w:rPr>
          <w:b w:val="0"/>
          <w:bCs w:val="0"/>
        </w:rPr>
      </w:pPr>
      <w:r>
        <w:rPr>
          <w:b w:val="0"/>
          <w:bCs w:val="0"/>
        </w:rPr>
        <w:t>Как и ранее, организации обязаны определять налоговую базу по ЕСН отдельно по каждому физическому лицу с начала года по истечении каждого месяца нарастающим итогом.</w:t>
      </w:r>
    </w:p>
    <w:p w:rsidR="00391414" w:rsidRDefault="00391414">
      <w:pPr>
        <w:pStyle w:val="31"/>
        <w:ind w:firstLine="708"/>
        <w:jc w:val="both"/>
        <w:rPr>
          <w:b w:val="0"/>
          <w:bCs w:val="0"/>
        </w:rPr>
      </w:pPr>
      <w:r>
        <w:rPr>
          <w:b w:val="0"/>
          <w:bCs w:val="0"/>
        </w:rPr>
        <w:t>Сохранены правила оценки натуральной части доходов в пользу физических лиц (пункт 4 статьи 237 новой редакции главы 24 НК РФ). По прежнему выплаты и вознаграждения в натуральной форме в виде товаров и услуг должны учитываться как стоимость этих товаров на день их выплаты.</w:t>
      </w:r>
    </w:p>
    <w:p w:rsidR="00391414" w:rsidRDefault="00391414">
      <w:pPr>
        <w:pStyle w:val="31"/>
        <w:ind w:firstLine="708"/>
        <w:jc w:val="both"/>
        <w:rPr>
          <w:b w:val="0"/>
          <w:bCs w:val="0"/>
        </w:rPr>
      </w:pPr>
      <w:r>
        <w:rPr>
          <w:b w:val="0"/>
          <w:bCs w:val="0"/>
        </w:rPr>
        <w:t>Определенным недостатком является то обстоятельство, что в стоимость товаров и услуг для формирования облагаемой базы по ЕСН установлено включение сумм НДС и акцизов, и не установлено включение налога с продаж, тогда как по данному налогу принята отдельная глава НК РФ.</w:t>
      </w:r>
    </w:p>
    <w:p w:rsidR="00391414" w:rsidRDefault="00391414">
      <w:pPr>
        <w:pStyle w:val="31"/>
        <w:ind w:firstLine="708"/>
        <w:jc w:val="both"/>
        <w:rPr>
          <w:b w:val="0"/>
          <w:bCs w:val="0"/>
        </w:rPr>
      </w:pPr>
      <w:r>
        <w:rPr>
          <w:b w:val="0"/>
          <w:bCs w:val="0"/>
        </w:rPr>
        <w:t>В  новой редакции изложен подпункт 7 пункта 1 статьи 238 НК РФ, согласно которому налогооблажению не подлежат:</w:t>
      </w:r>
    </w:p>
    <w:p w:rsidR="00391414" w:rsidRDefault="00391414">
      <w:pPr>
        <w:pStyle w:val="31"/>
        <w:numPr>
          <w:ilvl w:val="0"/>
          <w:numId w:val="1"/>
        </w:numPr>
        <w:jc w:val="both"/>
        <w:rPr>
          <w:b w:val="0"/>
          <w:bCs w:val="0"/>
        </w:rPr>
      </w:pPr>
      <w:r>
        <w:rPr>
          <w:b w:val="0"/>
          <w:bCs w:val="0"/>
        </w:rPr>
        <w:t>суммы страховых платежей по обязательному страхованию работников, осуществляемому налогоплательщиком в порядке, установленном законодательством РФ;</w:t>
      </w:r>
    </w:p>
    <w:p w:rsidR="00391414" w:rsidRDefault="00391414">
      <w:pPr>
        <w:pStyle w:val="31"/>
        <w:numPr>
          <w:ilvl w:val="0"/>
          <w:numId w:val="1"/>
        </w:numPr>
        <w:jc w:val="both"/>
        <w:rPr>
          <w:b w:val="0"/>
          <w:bCs w:val="0"/>
        </w:rPr>
      </w:pPr>
      <w:r>
        <w:rPr>
          <w:b w:val="0"/>
          <w:bCs w:val="0"/>
        </w:rPr>
        <w:t>суммы платежей налогоплательщика по договорам добровольного личного страхования работников, заключаемым на срок н6е менее одного года, предусматривающим оплату страховщиками медицинских расходов этих застрахованных лиц;</w:t>
      </w:r>
    </w:p>
    <w:p w:rsidR="00391414" w:rsidRDefault="00391414">
      <w:pPr>
        <w:pStyle w:val="31"/>
        <w:numPr>
          <w:ilvl w:val="0"/>
          <w:numId w:val="1"/>
        </w:numPr>
        <w:jc w:val="both"/>
        <w:rPr>
          <w:b w:val="0"/>
          <w:bCs w:val="0"/>
        </w:rPr>
      </w:pPr>
      <w:r>
        <w:rPr>
          <w:b w:val="0"/>
          <w:bCs w:val="0"/>
        </w:rPr>
        <w:t>суммы платежей налогоплательщика по договорам добровольного личного страхования работников,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w:t>
      </w:r>
    </w:p>
    <w:p w:rsidR="00391414" w:rsidRDefault="00391414">
      <w:pPr>
        <w:pStyle w:val="31"/>
        <w:ind w:firstLine="708"/>
        <w:jc w:val="both"/>
        <w:rPr>
          <w:b w:val="0"/>
          <w:bCs w:val="0"/>
        </w:rPr>
      </w:pPr>
      <w:r>
        <w:rPr>
          <w:b w:val="0"/>
          <w:bCs w:val="0"/>
        </w:rPr>
        <w:t>При расчете налоговой базы в среднем на одного работника учитывается средняя численность работников, определяемая в порядке, устанавливаемом Государственным комитетом РФ по статистике, а при определении условий на использование “регрессивной” шкалы налогооблажения должна приниматься средняя численность работников, учитываемых при расчете суммы налога, подлежащего уплате в федеральный бюджет.</w:t>
      </w:r>
    </w:p>
    <w:p w:rsidR="00391414" w:rsidRDefault="00391414">
      <w:pPr>
        <w:pStyle w:val="31"/>
        <w:ind w:firstLine="708"/>
        <w:jc w:val="both"/>
        <w:rPr>
          <w:b w:val="0"/>
          <w:bCs w:val="0"/>
        </w:rPr>
      </w:pPr>
      <w:r>
        <w:rPr>
          <w:b w:val="0"/>
          <w:bCs w:val="0"/>
        </w:rPr>
        <w:t>Порядок  расчета и уплаты ЕСН определен пунктом 3 статьи 243 НК РФ.</w:t>
      </w:r>
    </w:p>
    <w:p w:rsidR="00391414" w:rsidRDefault="00391414">
      <w:pPr>
        <w:pStyle w:val="31"/>
        <w:ind w:firstLine="708"/>
        <w:jc w:val="both"/>
        <w:rPr>
          <w:b w:val="0"/>
          <w:bCs w:val="0"/>
        </w:rPr>
      </w:pPr>
      <w:r>
        <w:rPr>
          <w:b w:val="0"/>
          <w:bCs w:val="0"/>
        </w:rPr>
        <w:t>В течение отчетного квартала по итогам каждого календарного месяца налогоплательщики производят исчисление ежемесячных авансовых платежей по налогу, исходя из величины выплат и иных вознаграждений, начисленных с начала налогового периода до окончания соответствующего календарного месяца и ставки налога. Сумма ежемесячного авансового платежа по налогу, подлежащая уплате за отчетный период, определяется с учетом ранее уплаченных сумм ежемесячных авансовых платежей.</w:t>
      </w:r>
    </w:p>
    <w:p w:rsidR="00391414" w:rsidRDefault="00391414">
      <w:pPr>
        <w:pStyle w:val="31"/>
        <w:ind w:firstLine="708"/>
        <w:jc w:val="both"/>
        <w:rPr>
          <w:b w:val="0"/>
          <w:bCs w:val="0"/>
        </w:rPr>
      </w:pPr>
      <w:r>
        <w:rPr>
          <w:b w:val="0"/>
          <w:bCs w:val="0"/>
        </w:rPr>
        <w:t>Уплата ежемесячных авансовых платежей во всех случаях должна производится не позднее 15 числа следующего месяца.</w:t>
      </w:r>
    </w:p>
    <w:p w:rsidR="00391414" w:rsidRDefault="00391414">
      <w:pPr>
        <w:pStyle w:val="31"/>
        <w:ind w:firstLine="708"/>
        <w:jc w:val="both"/>
        <w:rPr>
          <w:b w:val="0"/>
          <w:bCs w:val="0"/>
        </w:rPr>
      </w:pPr>
      <w:r>
        <w:rPr>
          <w:b w:val="0"/>
          <w:bCs w:val="0"/>
        </w:rPr>
        <w:t>По итогам отчетного квартала налогоплательщики перепроверяют разницу между суммой налога, исчисленной исходя из налоговой базы, рассчитанной нарастающим итогом сначала года до окончания соответствующего отчетного периода и суммой уплаченных за тот же период ежемесячных авансовых платежей, которая подлежит уплате в срок, установленный для предоставления расчета по налогу.</w:t>
      </w:r>
    </w:p>
    <w:p w:rsidR="00391414" w:rsidRDefault="00391414">
      <w:pPr>
        <w:pStyle w:val="31"/>
        <w:ind w:firstLine="708"/>
        <w:jc w:val="both"/>
        <w:rPr>
          <w:b w:val="0"/>
          <w:bCs w:val="0"/>
        </w:rPr>
      </w:pPr>
      <w:r>
        <w:rPr>
          <w:b w:val="0"/>
          <w:bCs w:val="0"/>
        </w:rPr>
        <w:t xml:space="preserve">Сроки предоставления расчетов  по авансовым платежам не изменены – не позднее 20 числа после истечения отчетного периода (в качестве которого, правда, выступает квартал, а не месяц). </w:t>
      </w:r>
    </w:p>
    <w:p w:rsidR="00391414" w:rsidRDefault="00391414">
      <w:pPr>
        <w:pStyle w:val="31"/>
        <w:ind w:firstLine="708"/>
        <w:jc w:val="both"/>
        <w:rPr>
          <w:b w:val="0"/>
          <w:bCs w:val="0"/>
        </w:rPr>
      </w:pPr>
      <w:r>
        <w:rPr>
          <w:b w:val="0"/>
          <w:bCs w:val="0"/>
        </w:rPr>
        <w:t>Как и прежде, разница между суммой налога, подлежащей уплате по итогам налогового периода, и суммами налога, уплаченными в течение налогового периода, подлежат уплате не позднее 15 дней со дня, установленного для подачи налоговой декларации за налоговый период.</w:t>
      </w:r>
    </w:p>
    <w:p w:rsidR="00391414" w:rsidRDefault="00391414">
      <w:pPr>
        <w:pStyle w:val="31"/>
        <w:ind w:firstLine="708"/>
        <w:jc w:val="both"/>
        <w:rPr>
          <w:b w:val="0"/>
          <w:bCs w:val="0"/>
        </w:rPr>
      </w:pPr>
      <w:r>
        <w:rPr>
          <w:b w:val="0"/>
          <w:bCs w:val="0"/>
        </w:rPr>
        <w:t>При этом в случае, если по итогам налогового  периода сумма фактически уплаченных за этот период страховых взносов на обязательное пенсионное страхование превысит сумму примененного налогового вычета по налогу, сумма такого превышения признается излишне уплаченным налогом и подлежит возврату налогоплательщику в порядке, предусмотренном статьей 78 НК РФ.</w:t>
      </w:r>
    </w:p>
    <w:p w:rsidR="00391414" w:rsidRDefault="00391414">
      <w:pPr>
        <w:pStyle w:val="31"/>
        <w:ind w:firstLine="708"/>
        <w:jc w:val="both"/>
        <w:rPr>
          <w:b w:val="0"/>
          <w:bCs w:val="0"/>
        </w:rPr>
      </w:pPr>
      <w:r>
        <w:rPr>
          <w:b w:val="0"/>
          <w:bCs w:val="0"/>
        </w:rPr>
        <w:t>Новой редакцией главы 24 НК РФ не исключена обязанность организации по:</w:t>
      </w:r>
    </w:p>
    <w:p w:rsidR="00391414" w:rsidRDefault="00391414">
      <w:pPr>
        <w:pStyle w:val="31"/>
        <w:numPr>
          <w:ilvl w:val="0"/>
          <w:numId w:val="1"/>
        </w:numPr>
        <w:jc w:val="both"/>
        <w:rPr>
          <w:b w:val="0"/>
          <w:bCs w:val="0"/>
        </w:rPr>
      </w:pPr>
      <w:r>
        <w:rPr>
          <w:b w:val="0"/>
          <w:bCs w:val="0"/>
        </w:rPr>
        <w:t>организации и ведению индивидуального учета сумм начисленных в пользу каждого из физических лиц выплат и иных вознаграждений, сумм налога, а так же сумм налоговых вычетов;</w:t>
      </w:r>
    </w:p>
    <w:p w:rsidR="00391414" w:rsidRDefault="00391414">
      <w:pPr>
        <w:pStyle w:val="31"/>
        <w:numPr>
          <w:ilvl w:val="0"/>
          <w:numId w:val="1"/>
        </w:numPr>
        <w:jc w:val="both"/>
        <w:rPr>
          <w:b w:val="0"/>
          <w:bCs w:val="0"/>
        </w:rPr>
      </w:pPr>
      <w:r>
        <w:rPr>
          <w:b w:val="0"/>
          <w:bCs w:val="0"/>
        </w:rPr>
        <w:t>ежеквартальному представлению сведений в ФСС РФ в части ЕСН, уплачиваемого в данный фонд;</w:t>
      </w:r>
    </w:p>
    <w:p w:rsidR="00391414" w:rsidRDefault="00391414">
      <w:pPr>
        <w:pStyle w:val="31"/>
        <w:numPr>
          <w:ilvl w:val="0"/>
          <w:numId w:val="1"/>
        </w:numPr>
        <w:jc w:val="both"/>
        <w:rPr>
          <w:b w:val="0"/>
          <w:bCs w:val="0"/>
        </w:rPr>
      </w:pPr>
      <w:r>
        <w:rPr>
          <w:b w:val="0"/>
          <w:bCs w:val="0"/>
        </w:rPr>
        <w:t>представлению в Пенсионный фонд сведений об индивидуальном персонифицированном учете в системе государственного пенсионного страхования;</w:t>
      </w:r>
    </w:p>
    <w:p w:rsidR="00391414" w:rsidRDefault="00391414">
      <w:pPr>
        <w:pStyle w:val="31"/>
        <w:ind w:firstLine="708"/>
        <w:jc w:val="both"/>
        <w:rPr>
          <w:b w:val="0"/>
          <w:bCs w:val="0"/>
        </w:rPr>
      </w:pPr>
      <w:r>
        <w:rPr>
          <w:b w:val="0"/>
          <w:bCs w:val="0"/>
        </w:rPr>
        <w:t xml:space="preserve">Отдельные изменения внесены также в порядок исчисления ЕСН индивидуальными предпринимателями и прочими лицами, осуществляющими самостоятельную деятельность без образования юридического лица (в т.ч. перешедшими на упрощенную систему налогооблажения). </w:t>
      </w:r>
    </w:p>
    <w:p w:rsidR="00391414" w:rsidRDefault="00391414">
      <w:pPr>
        <w:pStyle w:val="31"/>
        <w:ind w:firstLine="708"/>
        <w:jc w:val="both"/>
        <w:rPr>
          <w:b w:val="0"/>
          <w:bCs w:val="0"/>
        </w:rPr>
      </w:pPr>
    </w:p>
    <w:p w:rsidR="00391414" w:rsidRDefault="00391414">
      <w:pPr>
        <w:pStyle w:val="31"/>
        <w:numPr>
          <w:ilvl w:val="1"/>
          <w:numId w:val="5"/>
        </w:numPr>
      </w:pPr>
      <w:r>
        <w:t>Общая расчетная база по страховым взносам на обязательное пенсионное страхование.</w:t>
      </w:r>
    </w:p>
    <w:p w:rsidR="00391414" w:rsidRDefault="00391414">
      <w:pPr>
        <w:pStyle w:val="31"/>
        <w:ind w:left="150"/>
      </w:pPr>
    </w:p>
    <w:p w:rsidR="00391414" w:rsidRDefault="00391414">
      <w:pPr>
        <w:pStyle w:val="31"/>
        <w:ind w:firstLine="708"/>
        <w:jc w:val="both"/>
        <w:rPr>
          <w:b w:val="0"/>
          <w:bCs w:val="0"/>
        </w:rPr>
      </w:pPr>
      <w:r>
        <w:rPr>
          <w:b w:val="0"/>
          <w:bCs w:val="0"/>
        </w:rPr>
        <w:t>Принятым в конце 2001 года Федеральным законом РФ от 15 декабря 2001 года № 167-ФЗ “Об обязательном пенсионном страховании в Российской Федерации” возобновлена уплата организациями и прочими хозяйствующими субъектами, являющимися работодателями, страховых взносов на обязательное пенсионное страхование.</w:t>
      </w:r>
    </w:p>
    <w:p w:rsidR="00391414" w:rsidRDefault="00391414">
      <w:pPr>
        <w:pStyle w:val="31"/>
        <w:ind w:firstLine="708"/>
        <w:jc w:val="both"/>
        <w:rPr>
          <w:b w:val="0"/>
          <w:bCs w:val="0"/>
        </w:rPr>
      </w:pPr>
      <w:r>
        <w:rPr>
          <w:b w:val="0"/>
          <w:bCs w:val="0"/>
        </w:rPr>
        <w:t>При этом уплата такого рода взносов производится в счет части единого социального налога, уплачиваемого на нужды пенсионного страхования и обеспечения в федеральный бюджет РФ и только на нужды обеспечения граждан трудовыми пенсиями .</w:t>
      </w:r>
    </w:p>
    <w:p w:rsidR="00391414" w:rsidRDefault="00391414">
      <w:pPr>
        <w:pStyle w:val="31"/>
        <w:ind w:firstLine="708"/>
        <w:jc w:val="both"/>
        <w:rPr>
          <w:b w:val="0"/>
          <w:bCs w:val="0"/>
        </w:rPr>
      </w:pPr>
      <w:r>
        <w:rPr>
          <w:b w:val="0"/>
          <w:bCs w:val="0"/>
        </w:rPr>
        <w:t>Общая расчетная база по страховым взносам на обязательное пенсионное страхование в соответствии со статьей 7 Закона об обязательном пенсионном страховании определена как фонд выплат в пользу физических лиц, являющихся гражданами РФ, проживающие на территории РФ иностранными гражданами и лицами без гражданства, работающие по трудовому договору или по договору гражданско-правового характера, предметом которого является выполнение работ или услуг, а также по авторскому и лицензионному договору.</w:t>
      </w:r>
    </w:p>
    <w:p w:rsidR="00391414" w:rsidRDefault="00391414">
      <w:pPr>
        <w:pStyle w:val="31"/>
        <w:ind w:firstLine="708"/>
        <w:jc w:val="both"/>
        <w:rPr>
          <w:b w:val="0"/>
          <w:bCs w:val="0"/>
        </w:rPr>
      </w:pPr>
      <w:r>
        <w:rPr>
          <w:b w:val="0"/>
          <w:bCs w:val="0"/>
        </w:rPr>
        <w:t>Исчисление и уплата страховых взносов на обязательное пенсионное страхование производится по установленным статьей 22 Закона об обязательном пенсионном страховании тарифам:</w:t>
      </w:r>
    </w:p>
    <w:p w:rsidR="00391414" w:rsidRDefault="00391414">
      <w:pPr>
        <w:pStyle w:val="31"/>
        <w:numPr>
          <w:ilvl w:val="0"/>
          <w:numId w:val="6"/>
        </w:numPr>
        <w:jc w:val="both"/>
        <w:rPr>
          <w:b w:val="0"/>
          <w:bCs w:val="0"/>
        </w:rPr>
      </w:pPr>
      <w:r>
        <w:rPr>
          <w:b w:val="0"/>
          <w:bCs w:val="0"/>
        </w:rPr>
        <w:t xml:space="preserve">Организациями, за исключением организаций из числа сельскохозяйственных товаропроизводителей и родовых, семейных общин малочисленных народов Севера, занимающихся традиционными отраслями хозяйствования и крестьянских хозяйств. </w:t>
      </w:r>
    </w:p>
    <w:p w:rsidR="00391414" w:rsidRDefault="00391414">
      <w:pPr>
        <w:pStyle w:val="31"/>
        <w:numPr>
          <w:ilvl w:val="0"/>
          <w:numId w:val="6"/>
        </w:numPr>
        <w:jc w:val="both"/>
        <w:rPr>
          <w:b w:val="0"/>
          <w:bCs w:val="0"/>
        </w:rPr>
      </w:pPr>
      <w:r>
        <w:rPr>
          <w:b w:val="0"/>
          <w:bCs w:val="0"/>
        </w:rPr>
        <w:t>Организациями, занятыми в производстве сельскохозяйственной продукции, родовыми, семейными общинами малочисленных народов Севера, занимающихся традиционными отраслями хозяйствования, крестьянскими хозяйствами.</w:t>
      </w:r>
    </w:p>
    <w:p w:rsidR="00391414" w:rsidRDefault="00391414">
      <w:pPr>
        <w:pStyle w:val="31"/>
        <w:ind w:firstLine="708"/>
        <w:jc w:val="both"/>
        <w:rPr>
          <w:b w:val="0"/>
          <w:bCs w:val="0"/>
        </w:rPr>
      </w:pPr>
      <w:r>
        <w:rPr>
          <w:b w:val="0"/>
          <w:bCs w:val="0"/>
        </w:rPr>
        <w:t>При этом на период 2002-2005 годов статьей 33 Закона об обязательном пенсионном страховании установлены переходные ставки страховых взносов в отношении выплат, производимых в пользу лиц 1967 года рождения и моложе.</w:t>
      </w:r>
    </w:p>
    <w:p w:rsidR="00391414" w:rsidRDefault="00391414">
      <w:pPr>
        <w:pStyle w:val="31"/>
        <w:ind w:firstLine="708"/>
        <w:jc w:val="both"/>
        <w:rPr>
          <w:b w:val="0"/>
          <w:bCs w:val="0"/>
        </w:rPr>
      </w:pPr>
    </w:p>
    <w:p w:rsidR="00391414" w:rsidRDefault="00391414">
      <w:pPr>
        <w:pStyle w:val="31"/>
        <w:numPr>
          <w:ilvl w:val="2"/>
          <w:numId w:val="9"/>
        </w:numPr>
      </w:pPr>
      <w:r>
        <w:t>Порядок исчисления страховых взносов.</w:t>
      </w:r>
    </w:p>
    <w:p w:rsidR="00391414" w:rsidRDefault="00391414">
      <w:pPr>
        <w:pStyle w:val="31"/>
        <w:ind w:left="708"/>
      </w:pPr>
    </w:p>
    <w:p w:rsidR="00391414" w:rsidRDefault="00391414">
      <w:pPr>
        <w:pStyle w:val="31"/>
        <w:ind w:firstLine="708"/>
        <w:jc w:val="both"/>
        <w:rPr>
          <w:b w:val="0"/>
          <w:bCs w:val="0"/>
        </w:rPr>
      </w:pPr>
      <w:r>
        <w:rPr>
          <w:b w:val="0"/>
          <w:bCs w:val="0"/>
        </w:rPr>
        <w:t>Страховой взнос в Пенсионный фонд РФ состоит из шести частей, определяемых исходя из возраста физических лиц, по которым производится уплата взносов, а также части трудовой пенсии, на финансирование которой уплачиваются обязательные взносы.</w:t>
      </w:r>
    </w:p>
    <w:p w:rsidR="00391414" w:rsidRDefault="00391414">
      <w:pPr>
        <w:pStyle w:val="31"/>
        <w:ind w:firstLine="708"/>
        <w:jc w:val="both"/>
        <w:rPr>
          <w:b w:val="0"/>
          <w:bCs w:val="0"/>
        </w:rPr>
      </w:pPr>
      <w:r>
        <w:rPr>
          <w:b w:val="0"/>
          <w:bCs w:val="0"/>
        </w:rPr>
        <w:t>В связи с этим в соответствии с пунктом 1 статьи 24 Закона об обязательном пенсионном страховании исчисление и уплата страховых взносов должна производится в отношении каждой части страхового взноса.</w:t>
      </w:r>
    </w:p>
    <w:p w:rsidR="00391414" w:rsidRDefault="00391414">
      <w:pPr>
        <w:pStyle w:val="31"/>
        <w:ind w:firstLine="708"/>
        <w:jc w:val="both"/>
        <w:rPr>
          <w:b w:val="0"/>
          <w:bCs w:val="0"/>
        </w:rPr>
      </w:pPr>
      <w:r>
        <w:rPr>
          <w:b w:val="0"/>
          <w:bCs w:val="0"/>
        </w:rPr>
        <w:t>В свою очередь причитающаяся к уплате по принадлежности каждая часть страхового взноса  определяется как соответствующая процентная доля базы для начисления страховых взносов.</w:t>
      </w:r>
    </w:p>
    <w:p w:rsidR="00391414" w:rsidRDefault="00391414">
      <w:pPr>
        <w:pStyle w:val="31"/>
        <w:ind w:firstLine="708"/>
        <w:jc w:val="both"/>
        <w:rPr>
          <w:b w:val="0"/>
          <w:bCs w:val="0"/>
        </w:rPr>
      </w:pPr>
      <w:r>
        <w:rPr>
          <w:b w:val="0"/>
          <w:bCs w:val="0"/>
        </w:rPr>
        <w:t xml:space="preserve">При этом ежемесячно в течение всего года организации производят начисление сумм авансовых платежей по страховым взносам исходя из исчисленной с начала года и базы для начисления страховых взносов. Конкретная сумма авансового платежа, подлежащая к уплате за текущий месяц, определяется с учетом ранее уплаченных сумм авансовых платежей. </w:t>
      </w: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numPr>
          <w:ilvl w:val="2"/>
          <w:numId w:val="9"/>
        </w:numPr>
      </w:pPr>
      <w:r>
        <w:t>Порядок уплаты страховых взносов на пенсионное страхование.</w:t>
      </w:r>
    </w:p>
    <w:p w:rsidR="00391414" w:rsidRDefault="00391414">
      <w:pPr>
        <w:pStyle w:val="31"/>
        <w:jc w:val="both"/>
        <w:rPr>
          <w:b w:val="0"/>
          <w:bCs w:val="0"/>
        </w:rPr>
      </w:pPr>
    </w:p>
    <w:p w:rsidR="00391414" w:rsidRDefault="00391414">
      <w:pPr>
        <w:pStyle w:val="31"/>
        <w:ind w:firstLine="708"/>
        <w:jc w:val="both"/>
        <w:rPr>
          <w:b w:val="0"/>
          <w:bCs w:val="0"/>
        </w:rPr>
      </w:pPr>
      <w:r>
        <w:rPr>
          <w:b w:val="0"/>
          <w:bCs w:val="0"/>
        </w:rPr>
        <w:t>Порядок уплаты страховых взносов  схож с порядком уплаты единого социального налога.</w:t>
      </w:r>
    </w:p>
    <w:p w:rsidR="00391414" w:rsidRDefault="00391414">
      <w:pPr>
        <w:pStyle w:val="31"/>
        <w:ind w:firstLine="708"/>
        <w:jc w:val="both"/>
        <w:rPr>
          <w:b w:val="0"/>
          <w:bCs w:val="0"/>
        </w:rPr>
      </w:pPr>
      <w:r>
        <w:rPr>
          <w:b w:val="0"/>
          <w:bCs w:val="0"/>
        </w:rPr>
        <w:t>Так, в соответствии со статьей 23 Закона об обязательном пенсионном страховании организации-страхователи обязаны ежемесячно уплачивать авансовые платежи. По итогам же отчетного периода рассчитывается разница суммой страховых взносов, исчислений исходя из базы для начисления страховых взносов, определяемой с начала года, включая текущий отчетный период, и суммой авансовых платежей, уплаченных с начала года.</w:t>
      </w:r>
    </w:p>
    <w:p w:rsidR="00391414" w:rsidRDefault="00391414">
      <w:pPr>
        <w:pStyle w:val="31"/>
        <w:ind w:firstLine="708"/>
        <w:jc w:val="both"/>
        <w:rPr>
          <w:b w:val="0"/>
          <w:bCs w:val="0"/>
        </w:rPr>
      </w:pPr>
      <w:r>
        <w:rPr>
          <w:b w:val="0"/>
          <w:bCs w:val="0"/>
        </w:rPr>
        <w:t>В отличие от уплаты единого социального налога, суммы страховых взносов должны учитываться в срок, установленный для получения средств в банке на оплату труда, но не позднее 15-го числа.</w:t>
      </w:r>
    </w:p>
    <w:p w:rsidR="00391414" w:rsidRDefault="00391414">
      <w:pPr>
        <w:pStyle w:val="31"/>
        <w:ind w:firstLine="708"/>
        <w:jc w:val="both"/>
        <w:rPr>
          <w:b w:val="0"/>
          <w:bCs w:val="0"/>
        </w:rPr>
      </w:pPr>
      <w:r>
        <w:rPr>
          <w:b w:val="0"/>
          <w:bCs w:val="0"/>
        </w:rPr>
        <w:t>В отношении страховых взносов на пенсионное страхование, как и единого социального налога, законодательством установлена однократная уплата авансовых платежей по страховым взносам по окончании каждого месяца и не предусмотрена их уплата при каждом получении налогоплательщиком в банке средств на оплату труда в течение отчетного месяца.</w:t>
      </w:r>
    </w:p>
    <w:p w:rsidR="00391414" w:rsidRDefault="00391414">
      <w:pPr>
        <w:pStyle w:val="31"/>
        <w:ind w:firstLine="708"/>
        <w:jc w:val="both"/>
        <w:rPr>
          <w:b w:val="0"/>
          <w:bCs w:val="0"/>
        </w:rPr>
      </w:pPr>
      <w:r>
        <w:rPr>
          <w:b w:val="0"/>
          <w:bCs w:val="0"/>
        </w:rPr>
        <w:t xml:space="preserve"> Для обеспечения своевременности поступления платежей в установленные сроки рекомендуется в договоре на расчетное обслуживание с соответствующим учреждением банка предусмотреть ответственность последнего за незачисление средств по принадлежности.</w:t>
      </w:r>
    </w:p>
    <w:p w:rsidR="00391414" w:rsidRDefault="00391414">
      <w:pPr>
        <w:pStyle w:val="31"/>
        <w:ind w:firstLine="708"/>
        <w:jc w:val="both"/>
        <w:rPr>
          <w:b w:val="0"/>
          <w:bCs w:val="0"/>
        </w:rPr>
      </w:pPr>
      <w:r>
        <w:rPr>
          <w:b w:val="0"/>
          <w:bCs w:val="0"/>
        </w:rPr>
        <w:t>В рамках обязательного пенсионного страхования организации-работодатели составляют и представляют по принадлежности следующие отчетные формы.</w:t>
      </w:r>
    </w:p>
    <w:p w:rsidR="00391414" w:rsidRDefault="00391414">
      <w:pPr>
        <w:pStyle w:val="31"/>
        <w:numPr>
          <w:ilvl w:val="0"/>
          <w:numId w:val="7"/>
        </w:numPr>
        <w:jc w:val="both"/>
        <w:rPr>
          <w:b w:val="0"/>
          <w:bCs w:val="0"/>
        </w:rPr>
      </w:pPr>
      <w:r>
        <w:rPr>
          <w:b w:val="0"/>
          <w:bCs w:val="0"/>
        </w:rPr>
        <w:t>Данные об исчисленных и уплаченных сумах авансовых платежей по страховым взносам;</w:t>
      </w:r>
    </w:p>
    <w:p w:rsidR="00391414" w:rsidRDefault="00391414">
      <w:pPr>
        <w:pStyle w:val="31"/>
        <w:numPr>
          <w:ilvl w:val="0"/>
          <w:numId w:val="7"/>
        </w:numPr>
        <w:jc w:val="both"/>
        <w:rPr>
          <w:b w:val="0"/>
          <w:bCs w:val="0"/>
        </w:rPr>
      </w:pPr>
      <w:r>
        <w:rPr>
          <w:b w:val="0"/>
          <w:bCs w:val="0"/>
        </w:rPr>
        <w:t>Декларация по страховым взносам;</w:t>
      </w:r>
    </w:p>
    <w:p w:rsidR="00391414" w:rsidRDefault="00391414">
      <w:pPr>
        <w:pStyle w:val="31"/>
        <w:numPr>
          <w:ilvl w:val="0"/>
          <w:numId w:val="7"/>
        </w:numPr>
        <w:jc w:val="both"/>
        <w:rPr>
          <w:b w:val="0"/>
          <w:bCs w:val="0"/>
        </w:rPr>
      </w:pPr>
      <w:r>
        <w:rPr>
          <w:b w:val="0"/>
          <w:bCs w:val="0"/>
        </w:rPr>
        <w:t xml:space="preserve">Сведения об индивидуальном персонифицированном учете в системе государственного пенсионного страхования. </w:t>
      </w: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numPr>
          <w:ilvl w:val="0"/>
          <w:numId w:val="9"/>
        </w:numPr>
      </w:pPr>
      <w:r>
        <w:t>Практическая часть: бухгалтерский учет заработной платы на примере предприятия “КомпьюСервис”.</w:t>
      </w:r>
    </w:p>
    <w:p w:rsidR="00391414" w:rsidRDefault="00391414">
      <w:pPr>
        <w:pStyle w:val="31"/>
        <w:ind w:left="708"/>
        <w:jc w:val="left"/>
        <w:rPr>
          <w:b w:val="0"/>
          <w:bCs w:val="0"/>
        </w:rPr>
      </w:pPr>
    </w:p>
    <w:p w:rsidR="00391414" w:rsidRDefault="00391414">
      <w:pPr>
        <w:pStyle w:val="31"/>
        <w:ind w:firstLine="708"/>
        <w:jc w:val="both"/>
        <w:rPr>
          <w:b w:val="0"/>
          <w:bCs w:val="0"/>
        </w:rPr>
      </w:pPr>
      <w:r>
        <w:rPr>
          <w:b w:val="0"/>
          <w:bCs w:val="0"/>
        </w:rPr>
        <w:t xml:space="preserve">На предприятии ОАО “КомпьюСервис” применяется простая повременная оплата труда. Для каждого работника установлен месячный оклад согласно штатного расписания. Данное предприятие  является структурным подразделением компании КалининградЖилСтрой и занимается проектированием жилья и частичным строительством (внутренняя отделка). </w:t>
      </w:r>
    </w:p>
    <w:p w:rsidR="00391414" w:rsidRDefault="00391414">
      <w:pPr>
        <w:pStyle w:val="31"/>
        <w:ind w:firstLine="708"/>
        <w:jc w:val="both"/>
        <w:rPr>
          <w:b w:val="0"/>
          <w:bCs w:val="0"/>
        </w:rPr>
      </w:pPr>
      <w:r>
        <w:rPr>
          <w:b w:val="0"/>
          <w:bCs w:val="0"/>
        </w:rPr>
        <w:t>Бухгалтерский учет затрат на производство строительных работ ведется строительными организациями в соответствии с правилами, установленными Положением по бухгалтерскому учету “Учет договоров на капитальное строительство”, утвержденным приказом Минфина России 20 декабря 1994г. №167, а так же правилами определяющими порядок его применения, изложенными в Типовых методических рекомендациях.</w:t>
      </w:r>
    </w:p>
    <w:p w:rsidR="00391414" w:rsidRDefault="00391414">
      <w:pPr>
        <w:pStyle w:val="31"/>
        <w:ind w:firstLine="708"/>
        <w:jc w:val="both"/>
        <w:rPr>
          <w:b w:val="0"/>
          <w:bCs w:val="0"/>
        </w:rPr>
      </w:pPr>
      <w:r>
        <w:rPr>
          <w:b w:val="0"/>
          <w:bCs w:val="0"/>
        </w:rPr>
        <w:t>Учет расходов на оплату труда ведется в соответствии с действующим законодательством и принятыми строительной организацией формами и системами оплаты труда.</w:t>
      </w:r>
    </w:p>
    <w:p w:rsidR="00391414" w:rsidRDefault="00391414">
      <w:pPr>
        <w:pStyle w:val="31"/>
        <w:ind w:firstLine="708"/>
        <w:jc w:val="both"/>
        <w:rPr>
          <w:b w:val="0"/>
          <w:bCs w:val="0"/>
        </w:rPr>
      </w:pPr>
      <w:r>
        <w:rPr>
          <w:b w:val="0"/>
          <w:bCs w:val="0"/>
        </w:rPr>
        <w:t>При применении нормативной системы учета и контроля за использованием ресурсов расходы на оплату труда производственных рабочих в оперативном учете отражаются раздельно по нормам и отклонениям от утвержденных норм.</w:t>
      </w:r>
    </w:p>
    <w:p w:rsidR="00391414" w:rsidRDefault="00391414">
      <w:pPr>
        <w:pStyle w:val="31"/>
        <w:ind w:firstLine="708"/>
        <w:jc w:val="both"/>
        <w:rPr>
          <w:b w:val="0"/>
          <w:bCs w:val="0"/>
        </w:rPr>
      </w:pPr>
      <w:r>
        <w:rPr>
          <w:b w:val="0"/>
          <w:bCs w:val="0"/>
        </w:rPr>
        <w:t>Отклонениями от норм считаются оплата дополнительных операций, не предусмотренных установленным технологическим процессом производства работ, и доплаты, вызванные отступлениями от нормальных условий работы. Оформление нарядов-заданий на проведение указанных дополнительных операций и отклонения от норм оформляются листками на доплату, актами на простой и т.д. В этих документах указываются причины, по которым произведены доплаты и дополнительные работы, а также лица, ответственные за выполнение этих работ.</w:t>
      </w:r>
    </w:p>
    <w:p w:rsidR="00391414" w:rsidRDefault="00391414">
      <w:pPr>
        <w:pStyle w:val="31"/>
        <w:ind w:firstLine="708"/>
        <w:jc w:val="both"/>
        <w:rPr>
          <w:b w:val="0"/>
          <w:bCs w:val="0"/>
        </w:rPr>
      </w:pPr>
      <w:r>
        <w:rPr>
          <w:b w:val="0"/>
          <w:bCs w:val="0"/>
        </w:rPr>
        <w:t>В целях организации правильного учета, анализа и обобщения отклонений от норм по оплате труда разрабатывается группировка причин таких отклонений, в соответствии с которой строительная организация  (структурные подразделения) устанавливает перечни причин применительно к своей специфике.</w:t>
      </w:r>
    </w:p>
    <w:p w:rsidR="00391414" w:rsidRDefault="00391414">
      <w:pPr>
        <w:pStyle w:val="31"/>
        <w:ind w:firstLine="708"/>
        <w:jc w:val="both"/>
        <w:rPr>
          <w:b w:val="0"/>
          <w:bCs w:val="0"/>
        </w:rPr>
      </w:pPr>
      <w:r>
        <w:rPr>
          <w:b w:val="0"/>
          <w:bCs w:val="0"/>
        </w:rPr>
        <w:t xml:space="preserve">Расходы по оплате труда рабочих относятся на затраты по отдельным объектам учета по прямому признаку на основании документов, определяющих затраты труда. </w:t>
      </w:r>
    </w:p>
    <w:p w:rsidR="00391414" w:rsidRDefault="00391414">
      <w:pPr>
        <w:pStyle w:val="31"/>
        <w:ind w:firstLine="708"/>
        <w:jc w:val="both"/>
        <w:rPr>
          <w:b w:val="0"/>
          <w:bCs w:val="0"/>
        </w:rPr>
      </w:pPr>
      <w:r>
        <w:rPr>
          <w:b w:val="0"/>
          <w:bCs w:val="0"/>
        </w:rPr>
        <w:t>В случае невозможности отнесения некоторых видов надбавок , доплат, стимулирующих и компенсирующих выплат по прямому признаку, распределение их по объектам производится пропорционально суммам оплаты без надбавок, доплат, стимулирующих и компенсирующих выплат или другими методами, принятыми в строительной организации. При резервировании строительной организацией средств на оплату отпусков работников, выплату вознаграждений за выслугу лет, а также премий за ввод объектов в эксплуатацию, так же относятся на данную статью.</w:t>
      </w:r>
    </w:p>
    <w:p w:rsidR="00391414" w:rsidRDefault="00391414">
      <w:pPr>
        <w:pStyle w:val="31"/>
        <w:ind w:firstLine="708"/>
        <w:jc w:val="both"/>
        <w:rPr>
          <w:b w:val="0"/>
          <w:bCs w:val="0"/>
        </w:rPr>
      </w:pPr>
    </w:p>
    <w:p w:rsidR="00391414" w:rsidRDefault="00391414">
      <w:pPr>
        <w:pStyle w:val="31"/>
        <w:ind w:firstLine="708"/>
        <w:jc w:val="both"/>
        <w:rPr>
          <w:b w:val="0"/>
          <w:bCs w:val="0"/>
        </w:rPr>
      </w:pPr>
    </w:p>
    <w:p w:rsidR="00391414" w:rsidRDefault="00391414">
      <w:pPr>
        <w:pStyle w:val="31"/>
        <w:ind w:firstLine="708"/>
        <w:rPr>
          <w:b w:val="0"/>
          <w:bCs w:val="0"/>
        </w:rPr>
      </w:pPr>
      <w:r>
        <w:rPr>
          <w:b w:val="0"/>
          <w:bCs w:val="0"/>
        </w:rPr>
        <w:t>Удержания производимые из начисленной заработной платы.</w:t>
      </w:r>
    </w:p>
    <w:p w:rsidR="00391414" w:rsidRDefault="00391414">
      <w:pPr>
        <w:pStyle w:val="31"/>
        <w:ind w:firstLine="708"/>
        <w:rPr>
          <w:b w:val="0"/>
          <w:bCs w:val="0"/>
        </w:rPr>
      </w:pPr>
    </w:p>
    <w:p w:rsidR="00391414" w:rsidRDefault="00391414">
      <w:pPr>
        <w:pStyle w:val="31"/>
        <w:ind w:firstLine="708"/>
        <w:jc w:val="both"/>
        <w:rPr>
          <w:b w:val="0"/>
          <w:bCs w:val="0"/>
        </w:rPr>
      </w:pPr>
      <w:r>
        <w:rPr>
          <w:b w:val="0"/>
          <w:bCs w:val="0"/>
        </w:rPr>
        <w:t>Из заработной платы удерживаются: суммы за материальный ущерб причиненный предприятию, на основании исполнительного листа суда, суммы не возвращенных подотчетных средств.</w:t>
      </w:r>
    </w:p>
    <w:p w:rsidR="00391414" w:rsidRDefault="00391414">
      <w:pPr>
        <w:pStyle w:val="31"/>
        <w:ind w:firstLine="708"/>
        <w:jc w:val="both"/>
        <w:rPr>
          <w:b w:val="0"/>
          <w:bCs w:val="0"/>
        </w:rPr>
      </w:pPr>
      <w:r>
        <w:rPr>
          <w:b w:val="0"/>
          <w:bCs w:val="0"/>
        </w:rPr>
        <w:t>Удержания: страховые взносы, налог, невозвращенные суммы подотчетных средств.</w:t>
      </w:r>
    </w:p>
    <w:p w:rsidR="00391414" w:rsidRDefault="00391414">
      <w:pPr>
        <w:pStyle w:val="31"/>
        <w:ind w:firstLine="708"/>
        <w:jc w:val="both"/>
        <w:rPr>
          <w:b w:val="0"/>
          <w:bCs w:val="0"/>
        </w:rPr>
      </w:pPr>
      <w:r>
        <w:rPr>
          <w:b w:val="0"/>
          <w:bCs w:val="0"/>
        </w:rPr>
        <w:t>Максимальный размер удержания 50% от ежемесячной заработной платы, если этот размер удержания очень велик, то удержание происходит в течение нескольких месяцев.</w:t>
      </w:r>
    </w:p>
    <w:p w:rsidR="00391414" w:rsidRDefault="00391414">
      <w:pPr>
        <w:pStyle w:val="31"/>
        <w:ind w:firstLine="708"/>
        <w:jc w:val="both"/>
        <w:rPr>
          <w:b w:val="0"/>
          <w:bCs w:val="0"/>
        </w:rPr>
      </w:pPr>
    </w:p>
    <w:p w:rsidR="00391414" w:rsidRDefault="00391414">
      <w:pPr>
        <w:pStyle w:val="31"/>
        <w:ind w:firstLine="708"/>
        <w:rPr>
          <w:b w:val="0"/>
          <w:bCs w:val="0"/>
        </w:rPr>
      </w:pPr>
      <w:r>
        <w:rPr>
          <w:b w:val="0"/>
          <w:bCs w:val="0"/>
        </w:rPr>
        <w:t>Документирование.</w:t>
      </w:r>
    </w:p>
    <w:p w:rsidR="00391414" w:rsidRDefault="00391414">
      <w:pPr>
        <w:pStyle w:val="31"/>
        <w:ind w:firstLine="708"/>
        <w:rPr>
          <w:b w:val="0"/>
          <w:bCs w:val="0"/>
        </w:rPr>
      </w:pPr>
    </w:p>
    <w:p w:rsidR="00391414" w:rsidRDefault="00391414">
      <w:pPr>
        <w:pStyle w:val="31"/>
        <w:ind w:firstLine="708"/>
        <w:jc w:val="both"/>
        <w:rPr>
          <w:b w:val="0"/>
          <w:bCs w:val="0"/>
        </w:rPr>
      </w:pPr>
      <w:r>
        <w:rPr>
          <w:b w:val="0"/>
          <w:bCs w:val="0"/>
        </w:rPr>
        <w:t>Приложение 1 расчетно-платежная ведомость. В левой части этой ведомости записывают суммы начислений заработной платы по ее видам (сдельно, повременно, премии и разного рода оплаты), а в правой – удержания по их видам и сумму к выдаче. На каждого работника в ведомости отводят одну строку.</w:t>
      </w:r>
    </w:p>
    <w:p w:rsidR="00391414" w:rsidRDefault="00391414">
      <w:pPr>
        <w:pStyle w:val="31"/>
        <w:ind w:firstLine="708"/>
        <w:jc w:val="both"/>
        <w:rPr>
          <w:b w:val="0"/>
          <w:bCs w:val="0"/>
        </w:rPr>
      </w:pPr>
      <w:r>
        <w:rPr>
          <w:b w:val="0"/>
          <w:bCs w:val="0"/>
        </w:rPr>
        <w:t>В ряде организаций (особенно крупных) вместо расчетно-платежных ведомостей применяют отдельно расчетные ведомости (Приложение 2) (ф. №Т-51) и платежные ведомости (ф. №Т-53). В расчетной ведомости содержатся все расчеты по определению сумм заработной платы, подлежащих выплате работникам. Платежную ведомость используют лишь для выплаты заработной платы, в ней указывают фамилии и инициалы работников, их табельные номера, суммы к выдаче и расписку к выдаче заработной платы. Расчетно-платежные ведомости или замещающие их расчетные и платежные ведомости применяют для расчетов с работниками за целый месяц.</w:t>
      </w:r>
    </w:p>
    <w:p w:rsidR="00391414" w:rsidRDefault="00391414">
      <w:pPr>
        <w:pStyle w:val="31"/>
        <w:ind w:firstLine="708"/>
        <w:jc w:val="both"/>
        <w:rPr>
          <w:b w:val="0"/>
          <w:bCs w:val="0"/>
        </w:rPr>
      </w:pPr>
      <w:r>
        <w:rPr>
          <w:b w:val="0"/>
          <w:bCs w:val="0"/>
        </w:rPr>
        <w:t>Аванс за первую половину месяца обычно выдают по платежным ведомостям. Сумму аванса обычно определяют из расчета 40% заработка по тарифным ставкам или окладам с учетом отработанных работниками дней.</w:t>
      </w:r>
    </w:p>
    <w:p w:rsidR="00391414" w:rsidRDefault="00391414">
      <w:pPr>
        <w:pStyle w:val="31"/>
        <w:ind w:firstLine="708"/>
        <w:jc w:val="both"/>
        <w:rPr>
          <w:b w:val="0"/>
          <w:bCs w:val="0"/>
        </w:rPr>
      </w:pPr>
      <w:r>
        <w:rPr>
          <w:b w:val="0"/>
          <w:bCs w:val="0"/>
        </w:rPr>
        <w:t>Заработную плату выдают из кассы в течение 3-х дней. По истечение этого срока кассир против фамилий работников, не получивших заработную плату, делает отметку “задепонировано”, составляет реестр не выданной заработной платы и на титульном листе ведомости указывает фактически выплаченную и не полученную работниками заработную плату. Суммы не выплаченной в срок заработной платы по истечение 3-х дней сдают в банк на расчетный счет.</w:t>
      </w:r>
    </w:p>
    <w:p w:rsidR="00391414" w:rsidRDefault="00391414">
      <w:pPr>
        <w:pStyle w:val="31"/>
        <w:ind w:firstLine="708"/>
        <w:jc w:val="both"/>
        <w:rPr>
          <w:b w:val="0"/>
          <w:bCs w:val="0"/>
        </w:rPr>
      </w:pPr>
      <w:r>
        <w:rPr>
          <w:b w:val="0"/>
          <w:bCs w:val="0"/>
        </w:rPr>
        <w:t>Выплаты, не совпадающие со временем общей выдачи заработной платы (внеплановые авансы, отпускные суммы и т.п.), производят по расходным кассовым ордерам (Приложение 3), на которых делают пометку “Разовый расчет по заработной плате”.</w:t>
      </w:r>
    </w:p>
    <w:p w:rsidR="00391414" w:rsidRDefault="00391414">
      <w:pPr>
        <w:pStyle w:val="31"/>
        <w:ind w:firstLine="708"/>
        <w:jc w:val="both"/>
        <w:rPr>
          <w:b w:val="0"/>
          <w:bCs w:val="0"/>
        </w:rPr>
      </w:pPr>
      <w:r>
        <w:rPr>
          <w:b w:val="0"/>
          <w:bCs w:val="0"/>
        </w:rPr>
        <w:t>Все расчеты по заработной плате с работником бухгалтер записывает в расчетные книжки, которые хранятся у работников и сдаются ими в бухгалтерию только на время записи.</w:t>
      </w:r>
    </w:p>
    <w:p w:rsidR="00391414" w:rsidRDefault="00391414">
      <w:pPr>
        <w:pStyle w:val="31"/>
        <w:ind w:firstLine="708"/>
        <w:jc w:val="both"/>
        <w:rPr>
          <w:b w:val="0"/>
          <w:bCs w:val="0"/>
        </w:rPr>
      </w:pPr>
      <w:r>
        <w:rPr>
          <w:b w:val="0"/>
          <w:bCs w:val="0"/>
        </w:rPr>
        <w:t>Расчетно-платежная ведомость выполняет несколько функций – расчетного документа, платежного документа – и, кроме того, служит регистром аналитического учета расчетов с работниками по заработной плате.</w:t>
      </w:r>
    </w:p>
    <w:p w:rsidR="00391414" w:rsidRDefault="00391414">
      <w:pPr>
        <w:pStyle w:val="31"/>
        <w:ind w:firstLine="708"/>
        <w:jc w:val="both"/>
        <w:rPr>
          <w:b w:val="0"/>
          <w:bCs w:val="0"/>
        </w:rPr>
      </w:pPr>
      <w:r>
        <w:rPr>
          <w:b w:val="0"/>
          <w:bCs w:val="0"/>
        </w:rPr>
        <w:t>Однако на практике использовать расчетно-платежные ведомости для подсчета средней заработной платы за какой-либо предшествующий период (например, за 3 месяца при оплате отпуска) неудобно, поскольку необходимо делать трудоемкие выборки из различных ведомостей.</w:t>
      </w:r>
    </w:p>
    <w:p w:rsidR="00391414" w:rsidRDefault="00391414">
      <w:pPr>
        <w:pStyle w:val="31"/>
        <w:ind w:firstLine="708"/>
        <w:jc w:val="both"/>
        <w:rPr>
          <w:b w:val="0"/>
          <w:bCs w:val="0"/>
        </w:rPr>
      </w:pPr>
      <w:r>
        <w:rPr>
          <w:b w:val="0"/>
          <w:bCs w:val="0"/>
        </w:rPr>
        <w:t>Поэтому в организации на каждого работника открывают лицевые счета  (ф. №Т-55 и ф. №Т-54а), в которых записывают необходимые сведения о работнике (семейное положение, разряд, оклад, стаж работы, время поступления на работу и др.), все виды начислений и удержаний из заработной платы за каждый месяц. По этим данным легко рассчитать средний заработок за любой период времени.</w:t>
      </w:r>
    </w:p>
    <w:p w:rsidR="00391414" w:rsidRDefault="00391414">
      <w:pPr>
        <w:pStyle w:val="31"/>
        <w:ind w:firstLine="708"/>
        <w:jc w:val="both"/>
        <w:rPr>
          <w:b w:val="0"/>
          <w:bCs w:val="0"/>
        </w:rPr>
      </w:pPr>
      <w:r>
        <w:rPr>
          <w:b w:val="0"/>
          <w:bCs w:val="0"/>
        </w:rPr>
        <w:t>Форма №Т-55 используется для записи всех видов начислений и удержаний из заработной платы на основании первичных документов по учету выработки и выполнении работ, отработанного времени и документов на разные виды оплат. На основании данного лицевого счета составляют расчетную ведомость по форме №Т-51.</w:t>
      </w:r>
    </w:p>
    <w:p w:rsidR="00391414" w:rsidRDefault="00391414">
      <w:pPr>
        <w:pStyle w:val="31"/>
        <w:ind w:firstLine="708"/>
        <w:jc w:val="both"/>
        <w:rPr>
          <w:b w:val="0"/>
          <w:bCs w:val="0"/>
        </w:rPr>
      </w:pPr>
      <w:r>
        <w:rPr>
          <w:b w:val="0"/>
          <w:bCs w:val="0"/>
        </w:rPr>
        <w:t>Форма №-54а (Приложение 4) применяется при обработке данных с помощью средств вычислительной техники и содержит только данные о работнике. Данные по расчету заработной платы выкладываются ежемесячно в лицевой счет в виде машинограммы. Содержание граф лицевого счета может быть напечатано на третьей странице формы или на самой машинограмме. Вторая и четвертая страницы используются для печатания кодов видов оплат и удержаний.</w:t>
      </w:r>
    </w:p>
    <w:p w:rsidR="00391414" w:rsidRDefault="00391414">
      <w:pPr>
        <w:pStyle w:val="31"/>
        <w:ind w:firstLine="708"/>
        <w:jc w:val="both"/>
        <w:rPr>
          <w:b w:val="0"/>
          <w:bCs w:val="0"/>
        </w:rPr>
      </w:pPr>
      <w:r>
        <w:rPr>
          <w:b w:val="0"/>
          <w:bCs w:val="0"/>
        </w:rPr>
        <w:t>Для получения аванса за первую половину месяца в банк предоставляют следующие документы: чек, платежные поручения на перечисление денежных средств в бюджет по удержанным налогам, на перечисление сумм, удержанных по исполнительным документам и личным обстоятельствам, а также на перечисление платежей на социальные нужды.</w:t>
      </w:r>
    </w:p>
    <w:p w:rsidR="00391414" w:rsidRDefault="00391414">
      <w:pPr>
        <w:pStyle w:val="31"/>
        <w:ind w:firstLine="708"/>
        <w:jc w:val="both"/>
        <w:rPr>
          <w:b w:val="0"/>
          <w:bCs w:val="0"/>
        </w:rPr>
      </w:pPr>
      <w:r>
        <w:rPr>
          <w:b w:val="0"/>
          <w:bCs w:val="0"/>
        </w:rPr>
        <w:t xml:space="preserve">Вот это пожалуй все основные действия связанные с составлением документации по учету, начислению и оплате заработной платы.                   </w:t>
      </w:r>
    </w:p>
    <w:p w:rsidR="00391414" w:rsidRDefault="00391414">
      <w:pPr>
        <w:pStyle w:val="31"/>
        <w:ind w:left="708"/>
      </w:pPr>
    </w:p>
    <w:p w:rsidR="00391414" w:rsidRDefault="00391414">
      <w:pPr>
        <w:pStyle w:val="31"/>
        <w:ind w:left="708"/>
      </w:pPr>
    </w:p>
    <w:p w:rsidR="00391414" w:rsidRDefault="00391414">
      <w:pPr>
        <w:pStyle w:val="31"/>
        <w:ind w:left="708"/>
      </w:pPr>
    </w:p>
    <w:p w:rsidR="00391414" w:rsidRDefault="00391414">
      <w:pPr>
        <w:pStyle w:val="31"/>
        <w:ind w:left="708"/>
      </w:pPr>
    </w:p>
    <w:p w:rsidR="00391414" w:rsidRDefault="00391414">
      <w:pPr>
        <w:pStyle w:val="31"/>
        <w:ind w:left="708"/>
      </w:pPr>
    </w:p>
    <w:p w:rsidR="00391414" w:rsidRDefault="00391414">
      <w:pPr>
        <w:pStyle w:val="31"/>
        <w:ind w:left="708"/>
      </w:pPr>
    </w:p>
    <w:p w:rsidR="00391414" w:rsidRDefault="00391414">
      <w:pPr>
        <w:pStyle w:val="31"/>
        <w:ind w:left="708"/>
      </w:pPr>
    </w:p>
    <w:p w:rsidR="00391414" w:rsidRDefault="00391414">
      <w:pPr>
        <w:pStyle w:val="31"/>
        <w:ind w:left="708"/>
      </w:pPr>
    </w:p>
    <w:p w:rsidR="00391414" w:rsidRDefault="00391414">
      <w:pPr>
        <w:pStyle w:val="31"/>
        <w:ind w:left="708"/>
      </w:pPr>
    </w:p>
    <w:p w:rsidR="00391414" w:rsidRDefault="00391414">
      <w:pPr>
        <w:pStyle w:val="31"/>
        <w:ind w:left="708"/>
      </w:pPr>
    </w:p>
    <w:p w:rsidR="00391414" w:rsidRDefault="00391414">
      <w:pPr>
        <w:pStyle w:val="31"/>
        <w:ind w:left="708"/>
      </w:pPr>
      <w:r>
        <w:t>Заключение.</w:t>
      </w:r>
    </w:p>
    <w:p w:rsidR="00391414" w:rsidRDefault="00391414">
      <w:pPr>
        <w:pStyle w:val="31"/>
        <w:ind w:left="708"/>
      </w:pPr>
    </w:p>
    <w:p w:rsidR="00391414" w:rsidRDefault="00391414">
      <w:pPr>
        <w:pStyle w:val="31"/>
        <w:ind w:firstLine="708"/>
        <w:jc w:val="both"/>
        <w:rPr>
          <w:b w:val="0"/>
          <w:bCs w:val="0"/>
        </w:rPr>
      </w:pPr>
      <w:r>
        <w:rPr>
          <w:b w:val="0"/>
          <w:bCs w:val="0"/>
        </w:rPr>
        <w:t>По ходу выполнения данной Курсовой работы, я вникал и старался разобраться в тех новых документах которые были использованы в данной работе, делал для того, чтобы сравнить что изменилось и в какую сторону. Впечатления оказались двоякие:</w:t>
      </w:r>
    </w:p>
    <w:p w:rsidR="00391414" w:rsidRDefault="00391414">
      <w:pPr>
        <w:pStyle w:val="31"/>
        <w:numPr>
          <w:ilvl w:val="0"/>
          <w:numId w:val="1"/>
        </w:numPr>
        <w:jc w:val="both"/>
        <w:rPr>
          <w:b w:val="0"/>
          <w:bCs w:val="0"/>
        </w:rPr>
      </w:pPr>
      <w:r>
        <w:rPr>
          <w:b w:val="0"/>
          <w:bCs w:val="0"/>
        </w:rPr>
        <w:t xml:space="preserve">То что касается нового ТК РФ, то он стал более эффективным, т.е. в нем рассматриваются те вопросы из-за которых по старому КЗоТу могли возникать спорные вопросы и были трудно разрешимы. В отличие от КЗоТ в ТК появилось гораздо больше прав у работников по отношению к работодателю. </w:t>
      </w:r>
    </w:p>
    <w:p w:rsidR="00391414" w:rsidRDefault="00391414">
      <w:pPr>
        <w:pStyle w:val="31"/>
        <w:numPr>
          <w:ilvl w:val="0"/>
          <w:numId w:val="1"/>
        </w:numPr>
        <w:jc w:val="both"/>
        <w:rPr>
          <w:b w:val="0"/>
          <w:bCs w:val="0"/>
        </w:rPr>
      </w:pPr>
      <w:r>
        <w:rPr>
          <w:b w:val="0"/>
          <w:bCs w:val="0"/>
        </w:rPr>
        <w:t>А если рассматривать НК РФ, то в процессе написания учета и начисления в ЕСН, Пенсионный фонд я еще раз убедился, что несмотря на то, что изменения произошли, они оказались незначительными, так как сама система учета и оплаты очень трудная. Это заключается в том, что установлены сроки начисления авансовых взносов, причем на мой взгляд, эти сроки очень маленькие! Необходимо заполнение большого количества документов, которые, на мой взгляд, являются не очень простые, очень сложная система налоговых процентов, особенно это касается начислений в Пенсионный фонд (% зависит как от возраста, так от места проживания и т.д.). А ведь можно же было сделать для всех возрастов какой-то усредненный процент – это бы облегчило процесс начисления!</w:t>
      </w:r>
    </w:p>
    <w:p w:rsidR="00391414" w:rsidRDefault="00391414">
      <w:pPr>
        <w:pStyle w:val="31"/>
        <w:ind w:firstLine="708"/>
        <w:jc w:val="both"/>
        <w:rPr>
          <w:b w:val="0"/>
          <w:bCs w:val="0"/>
        </w:rPr>
      </w:pPr>
      <w:r>
        <w:rPr>
          <w:b w:val="0"/>
          <w:bCs w:val="0"/>
        </w:rPr>
        <w:t xml:space="preserve">И еще по тем фирмам, за которыми я имею возможность следить, я могу сказать, что после изменения налоговой системы, относительно начисления в пользу физических лиц отношение организации к учету тех же заработных плат не изменилось, как и ранее заработная плата официально равна минимальной заработной плате и никто пока это менять не собирается. Может быть это менталитет? А мне все-таки кажется, что все равно как бы не упрощали налоговую систему и не уменьшали процент налога, все равно официальная заработная плата будет равна минимальной, так как кто хочет отдавать свои деньги в “чужой карман”. Может быть и есть какая-то система, что бы заставить платить законно, но мне она пока еще в голову не пришла. Вероятно стоит последить, как эти вопросы решают на Западе и может быть даже кое что перенять. “За чем изобретать велосипед”, -  ведь его уже давно изобрели. Осталось только взять и немного изменить под нашу действительность. Жизнь покажет…           </w:t>
      </w:r>
    </w:p>
    <w:p w:rsidR="00391414" w:rsidRDefault="00391414">
      <w:pPr>
        <w:pStyle w:val="31"/>
        <w:ind w:firstLine="708"/>
        <w:jc w:val="both"/>
        <w:rPr>
          <w:b w:val="0"/>
          <w:bCs w:val="0"/>
        </w:rPr>
      </w:pPr>
    </w:p>
    <w:p w:rsidR="00391414" w:rsidRDefault="00391414">
      <w:pPr>
        <w:pStyle w:val="31"/>
        <w:ind w:firstLine="708"/>
        <w:jc w:val="both"/>
        <w:rPr>
          <w:b w:val="0"/>
          <w:bCs w:val="0"/>
        </w:rPr>
      </w:pPr>
    </w:p>
    <w:p w:rsidR="00391414" w:rsidRDefault="00391414">
      <w:pPr>
        <w:pStyle w:val="31"/>
        <w:ind w:firstLine="708"/>
        <w:jc w:val="both"/>
        <w:rPr>
          <w:b w:val="0"/>
          <w:bCs w:val="0"/>
        </w:rPr>
      </w:pPr>
    </w:p>
    <w:p w:rsidR="00391414" w:rsidRDefault="00391414">
      <w:pPr>
        <w:pStyle w:val="31"/>
        <w:ind w:firstLine="708"/>
        <w:jc w:val="both"/>
        <w:rPr>
          <w:b w:val="0"/>
          <w:bCs w:val="0"/>
        </w:rPr>
      </w:pPr>
    </w:p>
    <w:p w:rsidR="00391414" w:rsidRDefault="00391414">
      <w:pPr>
        <w:pStyle w:val="31"/>
        <w:ind w:firstLine="708"/>
        <w:jc w:val="both"/>
        <w:rPr>
          <w:b w:val="0"/>
          <w:bCs w:val="0"/>
        </w:rPr>
      </w:pPr>
    </w:p>
    <w:p w:rsidR="00391414" w:rsidRDefault="00391414">
      <w:pPr>
        <w:pStyle w:val="31"/>
        <w:ind w:firstLine="708"/>
        <w:jc w:val="both"/>
        <w:rPr>
          <w:b w:val="0"/>
          <w:bCs w:val="0"/>
        </w:rPr>
      </w:pPr>
    </w:p>
    <w:p w:rsidR="00391414" w:rsidRDefault="00391414">
      <w:pPr>
        <w:pStyle w:val="31"/>
        <w:ind w:firstLine="708"/>
        <w:jc w:val="both"/>
        <w:rPr>
          <w:b w:val="0"/>
          <w:bCs w:val="0"/>
        </w:rPr>
      </w:pPr>
    </w:p>
    <w:p w:rsidR="00391414" w:rsidRDefault="00391414">
      <w:pPr>
        <w:pStyle w:val="31"/>
        <w:ind w:firstLine="708"/>
        <w:jc w:val="both"/>
        <w:rPr>
          <w:b w:val="0"/>
          <w:bCs w:val="0"/>
        </w:rPr>
      </w:pPr>
    </w:p>
    <w:p w:rsidR="00391414" w:rsidRDefault="00391414">
      <w:pPr>
        <w:pStyle w:val="31"/>
        <w:ind w:firstLine="708"/>
        <w:rPr>
          <w:b w:val="0"/>
          <w:bCs w:val="0"/>
        </w:rPr>
      </w:pPr>
    </w:p>
    <w:p w:rsidR="00391414" w:rsidRDefault="00391414">
      <w:pPr>
        <w:pStyle w:val="31"/>
        <w:ind w:firstLine="708"/>
      </w:pPr>
    </w:p>
    <w:p w:rsidR="00391414" w:rsidRDefault="00391414">
      <w:pPr>
        <w:pStyle w:val="31"/>
        <w:ind w:firstLine="708"/>
      </w:pPr>
    </w:p>
    <w:p w:rsidR="00391414" w:rsidRDefault="00391414">
      <w:pPr>
        <w:pStyle w:val="31"/>
        <w:ind w:firstLine="708"/>
      </w:pPr>
    </w:p>
    <w:p w:rsidR="00391414" w:rsidRDefault="00391414">
      <w:pPr>
        <w:pStyle w:val="31"/>
        <w:ind w:firstLine="708"/>
      </w:pPr>
    </w:p>
    <w:p w:rsidR="00391414" w:rsidRDefault="00391414">
      <w:pPr>
        <w:pStyle w:val="31"/>
        <w:ind w:firstLine="708"/>
      </w:pPr>
      <w:r>
        <w:t>Список использованной литературы.</w:t>
      </w:r>
    </w:p>
    <w:p w:rsidR="00391414" w:rsidRDefault="00391414">
      <w:pPr>
        <w:pStyle w:val="31"/>
        <w:ind w:firstLine="708"/>
      </w:pPr>
    </w:p>
    <w:p w:rsidR="00391414" w:rsidRDefault="00391414">
      <w:pPr>
        <w:pStyle w:val="31"/>
        <w:ind w:firstLine="708"/>
        <w:jc w:val="left"/>
        <w:rPr>
          <w:b w:val="0"/>
          <w:bCs w:val="0"/>
        </w:rPr>
      </w:pPr>
    </w:p>
    <w:p w:rsidR="00391414" w:rsidRDefault="00391414">
      <w:pPr>
        <w:pStyle w:val="31"/>
        <w:ind w:firstLine="708"/>
        <w:jc w:val="left"/>
        <w:rPr>
          <w:b w:val="0"/>
          <w:bCs w:val="0"/>
        </w:rPr>
      </w:pPr>
    </w:p>
    <w:p w:rsidR="00391414" w:rsidRDefault="00391414">
      <w:pPr>
        <w:pStyle w:val="31"/>
        <w:numPr>
          <w:ilvl w:val="0"/>
          <w:numId w:val="10"/>
        </w:numPr>
        <w:jc w:val="both"/>
        <w:rPr>
          <w:b w:val="0"/>
          <w:bCs w:val="0"/>
        </w:rPr>
      </w:pPr>
      <w:r>
        <w:rPr>
          <w:b w:val="0"/>
          <w:bCs w:val="0"/>
        </w:rPr>
        <w:t>Справочник кадровика №1, 2002г. (ТК РФ)</w:t>
      </w:r>
    </w:p>
    <w:p w:rsidR="00391414" w:rsidRDefault="00391414">
      <w:pPr>
        <w:pStyle w:val="31"/>
        <w:numPr>
          <w:ilvl w:val="0"/>
          <w:numId w:val="10"/>
        </w:numPr>
        <w:jc w:val="both"/>
        <w:rPr>
          <w:b w:val="0"/>
          <w:bCs w:val="0"/>
        </w:rPr>
      </w:pPr>
      <w:r>
        <w:rPr>
          <w:b w:val="0"/>
          <w:bCs w:val="0"/>
        </w:rPr>
        <w:t>Справочник кадровика №2, 2002г.</w:t>
      </w:r>
    </w:p>
    <w:p w:rsidR="00391414" w:rsidRDefault="00391414">
      <w:pPr>
        <w:pStyle w:val="31"/>
        <w:numPr>
          <w:ilvl w:val="0"/>
          <w:numId w:val="10"/>
        </w:numPr>
        <w:jc w:val="both"/>
        <w:rPr>
          <w:b w:val="0"/>
          <w:bCs w:val="0"/>
        </w:rPr>
      </w:pPr>
      <w:r>
        <w:rPr>
          <w:b w:val="0"/>
          <w:bCs w:val="0"/>
        </w:rPr>
        <w:t>Заработная плата. Расчеты, учет, налоги №1, 2002г.</w:t>
      </w:r>
    </w:p>
    <w:p w:rsidR="00391414" w:rsidRDefault="00391414">
      <w:pPr>
        <w:pStyle w:val="31"/>
        <w:numPr>
          <w:ilvl w:val="0"/>
          <w:numId w:val="10"/>
        </w:numPr>
        <w:jc w:val="both"/>
        <w:rPr>
          <w:b w:val="0"/>
          <w:bCs w:val="0"/>
        </w:rPr>
      </w:pPr>
      <w:r>
        <w:rPr>
          <w:b w:val="0"/>
          <w:bCs w:val="0"/>
        </w:rPr>
        <w:t>Заработная плата. Расчеты, учет, налоги №2, 2002г.</w:t>
      </w:r>
    </w:p>
    <w:p w:rsidR="00391414" w:rsidRDefault="00391414">
      <w:pPr>
        <w:pStyle w:val="31"/>
        <w:numPr>
          <w:ilvl w:val="0"/>
          <w:numId w:val="10"/>
        </w:numPr>
        <w:jc w:val="both"/>
        <w:rPr>
          <w:b w:val="0"/>
          <w:bCs w:val="0"/>
        </w:rPr>
      </w:pPr>
      <w:r>
        <w:rPr>
          <w:b w:val="0"/>
          <w:bCs w:val="0"/>
        </w:rPr>
        <w:t>Заработная плата. Расчеты, учет, налоги №3, 2002г.</w:t>
      </w:r>
    </w:p>
    <w:p w:rsidR="00391414" w:rsidRDefault="00391414">
      <w:pPr>
        <w:pStyle w:val="31"/>
        <w:ind w:left="708"/>
        <w:rPr>
          <w:b w:val="0"/>
          <w:bCs w:val="0"/>
        </w:rPr>
      </w:pP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jc w:val="both"/>
        <w:rPr>
          <w:b w:val="0"/>
          <w:bCs w:val="0"/>
        </w:rPr>
      </w:pPr>
    </w:p>
    <w:p w:rsidR="00391414" w:rsidRDefault="00391414">
      <w:pPr>
        <w:pStyle w:val="31"/>
        <w:jc w:val="both"/>
        <w:rPr>
          <w:b w:val="0"/>
          <w:bCs w:val="0"/>
        </w:rPr>
      </w:pPr>
      <w:r>
        <w:rPr>
          <w:b w:val="0"/>
          <w:bCs w:val="0"/>
        </w:rPr>
        <w:t xml:space="preserve">      </w:t>
      </w:r>
    </w:p>
    <w:p w:rsidR="00391414" w:rsidRDefault="00391414">
      <w:pPr>
        <w:pStyle w:val="31"/>
        <w:ind w:firstLine="708"/>
        <w:jc w:val="both"/>
        <w:rPr>
          <w:b w:val="0"/>
          <w:bCs w:val="0"/>
        </w:rPr>
      </w:pPr>
    </w:p>
    <w:p w:rsidR="00391414" w:rsidRDefault="00391414">
      <w:pPr>
        <w:pStyle w:val="31"/>
        <w:jc w:val="both"/>
        <w:rPr>
          <w:b w:val="0"/>
          <w:bCs w:val="0"/>
        </w:rPr>
      </w:pPr>
      <w:r>
        <w:rPr>
          <w:b w:val="0"/>
          <w:bCs w:val="0"/>
        </w:rPr>
        <w:tab/>
        <w:t xml:space="preserve">  </w:t>
      </w:r>
    </w:p>
    <w:p w:rsidR="00391414" w:rsidRDefault="00391414">
      <w:pPr>
        <w:pStyle w:val="31"/>
        <w:jc w:val="both"/>
        <w:rPr>
          <w:b w:val="0"/>
          <w:bCs w:val="0"/>
        </w:rPr>
      </w:pPr>
      <w:r>
        <w:rPr>
          <w:b w:val="0"/>
          <w:bCs w:val="0"/>
        </w:rPr>
        <w:t xml:space="preserve">         </w:t>
      </w:r>
    </w:p>
    <w:p w:rsidR="00391414" w:rsidRDefault="00391414">
      <w:pPr>
        <w:pStyle w:val="31"/>
        <w:ind w:firstLine="708"/>
        <w:jc w:val="both"/>
        <w:rPr>
          <w:b w:val="0"/>
          <w:bCs w:val="0"/>
        </w:rPr>
      </w:pPr>
      <w:r>
        <w:rPr>
          <w:b w:val="0"/>
          <w:bCs w:val="0"/>
        </w:rPr>
        <w:t xml:space="preserve">      </w:t>
      </w:r>
    </w:p>
    <w:p w:rsidR="00391414" w:rsidRDefault="00391414">
      <w:pPr>
        <w:ind w:left="150"/>
        <w:jc w:val="both"/>
        <w:rPr>
          <w:b/>
          <w:bCs/>
          <w:sz w:val="28"/>
        </w:rPr>
      </w:pPr>
    </w:p>
    <w:p w:rsidR="00391414" w:rsidRDefault="00391414">
      <w:pPr>
        <w:ind w:left="150"/>
        <w:jc w:val="both"/>
        <w:rPr>
          <w:b/>
          <w:bCs/>
          <w:sz w:val="28"/>
        </w:rPr>
      </w:pPr>
    </w:p>
    <w:p w:rsidR="00391414" w:rsidRDefault="00391414">
      <w:pPr>
        <w:ind w:left="150"/>
        <w:jc w:val="both"/>
        <w:rPr>
          <w:b/>
          <w:bCs/>
          <w:sz w:val="28"/>
        </w:rPr>
      </w:pPr>
      <w:r>
        <w:rPr>
          <w:b/>
          <w:bCs/>
          <w:sz w:val="28"/>
        </w:rPr>
        <w:t xml:space="preserve"> </w:t>
      </w:r>
    </w:p>
    <w:p w:rsidR="00391414" w:rsidRDefault="00391414">
      <w:pPr>
        <w:rPr>
          <w:sz w:val="28"/>
        </w:rPr>
      </w:pPr>
    </w:p>
    <w:p w:rsidR="00391414" w:rsidRDefault="00391414">
      <w:pPr>
        <w:jc w:val="both"/>
        <w:rPr>
          <w:sz w:val="28"/>
        </w:rPr>
      </w:pPr>
    </w:p>
    <w:p w:rsidR="00391414" w:rsidRDefault="00391414">
      <w:pPr>
        <w:jc w:val="both"/>
        <w:rPr>
          <w:sz w:val="28"/>
        </w:rPr>
      </w:pPr>
      <w:r>
        <w:rPr>
          <w:sz w:val="28"/>
        </w:rPr>
        <w:t xml:space="preserve">               </w:t>
      </w: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pStyle w:val="3"/>
        <w:jc w:val="left"/>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p>
    <w:p w:rsidR="00391414" w:rsidRDefault="00391414">
      <w:pPr>
        <w:jc w:val="both"/>
        <w:rPr>
          <w:sz w:val="28"/>
        </w:rPr>
      </w:pPr>
      <w:bookmarkStart w:id="0" w:name="_GoBack"/>
      <w:bookmarkEnd w:id="0"/>
    </w:p>
    <w:sectPr w:rsidR="00391414">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414" w:rsidRDefault="00391414">
      <w:r>
        <w:separator/>
      </w:r>
    </w:p>
  </w:endnote>
  <w:endnote w:type="continuationSeparator" w:id="0">
    <w:p w:rsidR="00391414" w:rsidRDefault="0039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14" w:rsidRDefault="00391414">
    <w:pPr>
      <w:pStyle w:val="a6"/>
      <w:framePr w:wrap="around" w:vAnchor="text" w:hAnchor="margin" w:xAlign="right" w:y="1"/>
      <w:rPr>
        <w:rStyle w:val="a7"/>
      </w:rPr>
    </w:pPr>
  </w:p>
  <w:p w:rsidR="00391414" w:rsidRDefault="0039141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14" w:rsidRDefault="00D960AD">
    <w:pPr>
      <w:pStyle w:val="a6"/>
      <w:framePr w:wrap="around" w:vAnchor="text" w:hAnchor="margin" w:xAlign="right" w:y="1"/>
      <w:rPr>
        <w:rStyle w:val="a7"/>
      </w:rPr>
    </w:pPr>
    <w:r>
      <w:rPr>
        <w:rStyle w:val="a7"/>
        <w:noProof/>
      </w:rPr>
      <w:t>3</w:t>
    </w:r>
  </w:p>
  <w:p w:rsidR="00391414" w:rsidRDefault="0039141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414" w:rsidRDefault="00391414">
      <w:r>
        <w:separator/>
      </w:r>
    </w:p>
  </w:footnote>
  <w:footnote w:type="continuationSeparator" w:id="0">
    <w:p w:rsidR="00391414" w:rsidRDefault="00391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C5E"/>
    <w:multiLevelType w:val="multilevel"/>
    <w:tmpl w:val="BFB2C5A4"/>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
    <w:nsid w:val="10553976"/>
    <w:multiLevelType w:val="multilevel"/>
    <w:tmpl w:val="43EE5654"/>
    <w:lvl w:ilvl="0">
      <w:start w:val="1"/>
      <w:numFmt w:val="decimal"/>
      <w:lvlText w:val="%1."/>
      <w:lvlJc w:val="left"/>
      <w:pPr>
        <w:tabs>
          <w:tab w:val="num" w:pos="1050"/>
        </w:tabs>
        <w:ind w:left="1050" w:hanging="690"/>
      </w:pPr>
      <w:rPr>
        <w:rFonts w:hint="default"/>
      </w:rPr>
    </w:lvl>
    <w:lvl w:ilvl="1">
      <w:start w:val="5"/>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248"/>
        </w:tabs>
        <w:ind w:left="4248" w:hanging="180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
    <w:nsid w:val="12627860"/>
    <w:multiLevelType w:val="multilevel"/>
    <w:tmpl w:val="A86010F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15AB061B"/>
    <w:multiLevelType w:val="hybridMultilevel"/>
    <w:tmpl w:val="83A25978"/>
    <w:lvl w:ilvl="0" w:tplc="8738ED0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E97373B"/>
    <w:multiLevelType w:val="multilevel"/>
    <w:tmpl w:val="5276F42A"/>
    <w:lvl w:ilvl="0">
      <w:start w:val="1"/>
      <w:numFmt w:val="decimal"/>
      <w:lvlText w:val="%1."/>
      <w:lvlJc w:val="left"/>
      <w:pPr>
        <w:tabs>
          <w:tab w:val="num" w:pos="510"/>
        </w:tabs>
        <w:ind w:left="510" w:hanging="360"/>
      </w:pPr>
      <w:rPr>
        <w:rFonts w:hint="default"/>
      </w:rPr>
    </w:lvl>
    <w:lvl w:ilvl="1">
      <w:start w:val="3"/>
      <w:numFmt w:val="decimal"/>
      <w:isLgl/>
      <w:lvlText w:val="%1.%2."/>
      <w:lvlJc w:val="left"/>
      <w:pPr>
        <w:tabs>
          <w:tab w:val="num" w:pos="870"/>
        </w:tabs>
        <w:ind w:left="870" w:hanging="720"/>
      </w:pPr>
      <w:rPr>
        <w:rFonts w:hint="default"/>
      </w:rPr>
    </w:lvl>
    <w:lvl w:ilvl="2">
      <w:start w:val="1"/>
      <w:numFmt w:val="decimal"/>
      <w:isLgl/>
      <w:lvlText w:val="%1.%2.%3."/>
      <w:lvlJc w:val="left"/>
      <w:pPr>
        <w:tabs>
          <w:tab w:val="num" w:pos="870"/>
        </w:tabs>
        <w:ind w:left="870" w:hanging="720"/>
      </w:pPr>
      <w:rPr>
        <w:rFonts w:hint="default"/>
      </w:rPr>
    </w:lvl>
    <w:lvl w:ilvl="3">
      <w:start w:val="1"/>
      <w:numFmt w:val="decimal"/>
      <w:isLgl/>
      <w:lvlText w:val="%1.%2.%3.%4."/>
      <w:lvlJc w:val="left"/>
      <w:pPr>
        <w:tabs>
          <w:tab w:val="num" w:pos="1230"/>
        </w:tabs>
        <w:ind w:left="1230" w:hanging="1080"/>
      </w:pPr>
      <w:rPr>
        <w:rFonts w:hint="default"/>
      </w:rPr>
    </w:lvl>
    <w:lvl w:ilvl="4">
      <w:start w:val="1"/>
      <w:numFmt w:val="decimal"/>
      <w:isLgl/>
      <w:lvlText w:val="%1.%2.%3.%4.%5."/>
      <w:lvlJc w:val="left"/>
      <w:pPr>
        <w:tabs>
          <w:tab w:val="num" w:pos="1230"/>
        </w:tabs>
        <w:ind w:left="1230" w:hanging="1080"/>
      </w:pPr>
      <w:rPr>
        <w:rFonts w:hint="default"/>
      </w:rPr>
    </w:lvl>
    <w:lvl w:ilvl="5">
      <w:start w:val="1"/>
      <w:numFmt w:val="decimal"/>
      <w:isLgl/>
      <w:lvlText w:val="%1.%2.%3.%4.%5.%6."/>
      <w:lvlJc w:val="left"/>
      <w:pPr>
        <w:tabs>
          <w:tab w:val="num" w:pos="1590"/>
        </w:tabs>
        <w:ind w:left="1590" w:hanging="1440"/>
      </w:pPr>
      <w:rPr>
        <w:rFonts w:hint="default"/>
      </w:rPr>
    </w:lvl>
    <w:lvl w:ilvl="6">
      <w:start w:val="1"/>
      <w:numFmt w:val="decimal"/>
      <w:isLgl/>
      <w:lvlText w:val="%1.%2.%3.%4.%5.%6.%7."/>
      <w:lvlJc w:val="left"/>
      <w:pPr>
        <w:tabs>
          <w:tab w:val="num" w:pos="1950"/>
        </w:tabs>
        <w:ind w:left="1950" w:hanging="1800"/>
      </w:pPr>
      <w:rPr>
        <w:rFonts w:hint="default"/>
      </w:rPr>
    </w:lvl>
    <w:lvl w:ilvl="7">
      <w:start w:val="1"/>
      <w:numFmt w:val="decimal"/>
      <w:isLgl/>
      <w:lvlText w:val="%1.%2.%3.%4.%5.%6.%7.%8."/>
      <w:lvlJc w:val="left"/>
      <w:pPr>
        <w:tabs>
          <w:tab w:val="num" w:pos="1950"/>
        </w:tabs>
        <w:ind w:left="1950" w:hanging="1800"/>
      </w:pPr>
      <w:rPr>
        <w:rFonts w:hint="default"/>
      </w:rPr>
    </w:lvl>
    <w:lvl w:ilvl="8">
      <w:start w:val="1"/>
      <w:numFmt w:val="decimal"/>
      <w:isLgl/>
      <w:lvlText w:val="%1.%2.%3.%4.%5.%6.%7.%8.%9."/>
      <w:lvlJc w:val="left"/>
      <w:pPr>
        <w:tabs>
          <w:tab w:val="num" w:pos="2310"/>
        </w:tabs>
        <w:ind w:left="2310" w:hanging="2160"/>
      </w:pPr>
      <w:rPr>
        <w:rFonts w:hint="default"/>
      </w:rPr>
    </w:lvl>
  </w:abstractNum>
  <w:abstractNum w:abstractNumId="5">
    <w:nsid w:val="24062ABF"/>
    <w:multiLevelType w:val="hybridMultilevel"/>
    <w:tmpl w:val="34226236"/>
    <w:lvl w:ilvl="0" w:tplc="0419000B">
      <w:start w:val="1"/>
      <w:numFmt w:val="bullet"/>
      <w:lvlText w:val=""/>
      <w:lvlJc w:val="left"/>
      <w:pPr>
        <w:tabs>
          <w:tab w:val="num" w:pos="870"/>
        </w:tabs>
        <w:ind w:left="870" w:hanging="360"/>
      </w:pPr>
      <w:rPr>
        <w:rFonts w:ascii="Wingdings" w:hAnsi="Wingdings"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6">
    <w:nsid w:val="25434130"/>
    <w:multiLevelType w:val="hybridMultilevel"/>
    <w:tmpl w:val="E1700A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AD22F07"/>
    <w:multiLevelType w:val="hybridMultilevel"/>
    <w:tmpl w:val="7732466E"/>
    <w:lvl w:ilvl="0" w:tplc="766C7AEE">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4D32454F"/>
    <w:multiLevelType w:val="hybridMultilevel"/>
    <w:tmpl w:val="D4BCCFEE"/>
    <w:lvl w:ilvl="0" w:tplc="CFBABD6E">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9">
    <w:nsid w:val="5A634400"/>
    <w:multiLevelType w:val="multilevel"/>
    <w:tmpl w:val="00D40B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1638"/>
        </w:tabs>
        <w:ind w:left="1638" w:hanging="930"/>
      </w:pPr>
      <w:rPr>
        <w:rFonts w:hint="default"/>
      </w:rPr>
    </w:lvl>
    <w:lvl w:ilvl="2">
      <w:start w:val="2"/>
      <w:numFmt w:val="decimal"/>
      <w:lvlText w:val="%1.%2.%3."/>
      <w:lvlJc w:val="left"/>
      <w:pPr>
        <w:tabs>
          <w:tab w:val="num" w:pos="2346"/>
        </w:tabs>
        <w:ind w:left="2346" w:hanging="93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nsid w:val="65677252"/>
    <w:multiLevelType w:val="multilevel"/>
    <w:tmpl w:val="FDDEBBC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68A01475"/>
    <w:multiLevelType w:val="multilevel"/>
    <w:tmpl w:val="1226BA5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70"/>
        </w:tabs>
        <w:ind w:left="570" w:hanging="4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12">
    <w:nsid w:val="76EB5ADB"/>
    <w:multiLevelType w:val="multilevel"/>
    <w:tmpl w:val="AA44660A"/>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924"/>
        </w:tabs>
        <w:ind w:left="924" w:hanging="57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num w:numId="1">
    <w:abstractNumId w:val="8"/>
  </w:num>
  <w:num w:numId="2">
    <w:abstractNumId w:val="11"/>
  </w:num>
  <w:num w:numId="3">
    <w:abstractNumId w:val="6"/>
  </w:num>
  <w:num w:numId="4">
    <w:abstractNumId w:val="5"/>
  </w:num>
  <w:num w:numId="5">
    <w:abstractNumId w:val="4"/>
  </w:num>
  <w:num w:numId="6">
    <w:abstractNumId w:val="1"/>
  </w:num>
  <w:num w:numId="7">
    <w:abstractNumId w:val="7"/>
  </w:num>
  <w:num w:numId="8">
    <w:abstractNumId w:val="12"/>
  </w:num>
  <w:num w:numId="9">
    <w:abstractNumId w:val="0"/>
  </w:num>
  <w:num w:numId="10">
    <w:abstractNumId w:val="3"/>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0AD"/>
    <w:rsid w:val="00391414"/>
    <w:rsid w:val="00AC6DC5"/>
    <w:rsid w:val="00D960AD"/>
    <w:rsid w:val="00FC2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FABEBC-FE0C-4389-9B13-41F912C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jc w:val="center"/>
      <w:outlineLvl w:val="0"/>
    </w:pPr>
    <w:rPr>
      <w:sz w:val="28"/>
      <w:u w:val="single"/>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b/>
      <w:bCs/>
      <w:sz w:val="96"/>
    </w:rPr>
  </w:style>
  <w:style w:type="paragraph" w:styleId="4">
    <w:name w:val="heading 4"/>
    <w:basedOn w:val="a"/>
    <w:next w:val="a"/>
    <w:qFormat/>
    <w:pPr>
      <w:keepNext/>
      <w:jc w:val="center"/>
      <w:outlineLvl w:val="3"/>
    </w:pPr>
    <w:rPr>
      <w:b/>
      <w:bCs/>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20">
    <w:name w:val="Body Text 2"/>
    <w:basedOn w:val="a"/>
    <w:semiHidden/>
    <w:rPr>
      <w:sz w:val="28"/>
    </w:rPr>
  </w:style>
  <w:style w:type="paragraph" w:styleId="a4">
    <w:name w:val="Body Text Indent"/>
    <w:basedOn w:val="a"/>
    <w:semiHidden/>
    <w:pPr>
      <w:ind w:firstLine="708"/>
      <w:jc w:val="both"/>
    </w:pPr>
    <w:rPr>
      <w:sz w:val="28"/>
    </w:rPr>
  </w:style>
  <w:style w:type="paragraph" w:styleId="21">
    <w:name w:val="Body Text Indent 2"/>
    <w:basedOn w:val="a"/>
    <w:semiHidden/>
    <w:pPr>
      <w:ind w:firstLine="708"/>
      <w:jc w:val="center"/>
    </w:pPr>
    <w:rPr>
      <w:b/>
      <w:bCs/>
      <w:sz w:val="28"/>
    </w:rPr>
  </w:style>
  <w:style w:type="paragraph" w:styleId="30">
    <w:name w:val="Body Text Indent 3"/>
    <w:basedOn w:val="a"/>
    <w:semiHidden/>
    <w:pPr>
      <w:ind w:left="150"/>
      <w:jc w:val="center"/>
    </w:pPr>
    <w:rPr>
      <w:b/>
      <w:bCs/>
      <w:sz w:val="28"/>
    </w:rPr>
  </w:style>
  <w:style w:type="paragraph" w:styleId="31">
    <w:name w:val="Body Text 3"/>
    <w:basedOn w:val="a"/>
    <w:semiHidden/>
    <w:pPr>
      <w:jc w:val="center"/>
    </w:pPr>
    <w:rPr>
      <w:b/>
      <w:bCs/>
      <w:sz w:val="28"/>
    </w:rPr>
  </w:style>
  <w:style w:type="paragraph" w:styleId="a5">
    <w:name w:val="Document Map"/>
    <w:basedOn w:val="a"/>
    <w:semiHidden/>
    <w:pPr>
      <w:shd w:val="clear" w:color="auto" w:fill="000080"/>
    </w:pPr>
    <w:rPr>
      <w:rFonts w:ascii="Tahoma" w:hAnsi="Tahoma" w:cs="Tahoma"/>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11775</Words>
  <Characters>67122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Manager>Добровольская</Manager>
  <Company>БГА</Company>
  <LinksUpToDate>false</LinksUpToDate>
  <CharactersWithSpaces>78740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Учет и начисление заработной платы</dc:subject>
  <dc:creator>Пахан</dc:creator>
  <cp:keywords>Учет, заработная плата, КТ РФ</cp:keywords>
  <cp:lastModifiedBy>Irina</cp:lastModifiedBy>
  <cp:revision>2</cp:revision>
  <cp:lastPrinted>2002-05-21T20:03:00Z</cp:lastPrinted>
  <dcterms:created xsi:type="dcterms:W3CDTF">2014-09-07T10:16:00Z</dcterms:created>
  <dcterms:modified xsi:type="dcterms:W3CDTF">2014-09-07T10:16:00Z</dcterms:modified>
  <cp:category>Секретно</cp:category>
</cp:coreProperties>
</file>