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49" w:rsidRDefault="00155849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Київський Державний Торговельно-Економічний Университет</w:t>
      </w: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Доповідь на тему:</w:t>
      </w: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i/>
          <w:sz w:val="32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i/>
          <w:sz w:val="32"/>
          <w:lang w:val="uk-UA"/>
        </w:rPr>
      </w:pPr>
      <w:r>
        <w:rPr>
          <w:rFonts w:ascii="Arial" w:hAnsi="Arial"/>
          <w:b/>
          <w:i/>
          <w:sz w:val="32"/>
          <w:lang w:val="uk-UA"/>
        </w:rPr>
        <w:t>"Заходи держави, щодо залучення іноземного капіталу"</w:t>
      </w: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Студентки 2 курсу 1 групи</w:t>
      </w:r>
    </w:p>
    <w:p w:rsidR="00155849" w:rsidRDefault="00155849">
      <w:pPr>
        <w:jc w:val="right"/>
        <w:rPr>
          <w:rFonts w:ascii="Arial" w:hAnsi="Arial"/>
          <w:b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right"/>
        <w:rPr>
          <w:rFonts w:ascii="Arial" w:hAnsi="Arial"/>
          <w:sz w:val="28"/>
          <w:lang w:val="uk-UA"/>
        </w:rPr>
      </w:pPr>
    </w:p>
    <w:p w:rsidR="00155849" w:rsidRDefault="00155849">
      <w:pPr>
        <w:jc w:val="center"/>
        <w:rPr>
          <w:rFonts w:ascii="Arial" w:hAnsi="Arial"/>
          <w:b/>
          <w:sz w:val="28"/>
          <w:lang w:val="uk-UA"/>
        </w:rPr>
      </w:pPr>
      <w:r>
        <w:rPr>
          <w:rFonts w:ascii="Arial" w:hAnsi="Arial"/>
          <w:b/>
          <w:sz w:val="28"/>
          <w:lang w:val="uk-UA"/>
        </w:rPr>
        <w:t>Київ 1999</w:t>
      </w:r>
    </w:p>
    <w:p w:rsidR="00155849" w:rsidRDefault="00155849">
      <w:pPr>
        <w:pStyle w:val="FR1"/>
        <w:spacing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br w:type="page"/>
        <w:t>ПОНЯТТЯ, СУТНІСТЬ ТА ІНВЕСТИЦІЙ, КЛАСИФІКАЦІЯ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Економічна діяльність окремих гос</w:t>
      </w:r>
      <w:r>
        <w:rPr>
          <w:rFonts w:ascii="Arial" w:hAnsi="Arial"/>
          <w:sz w:val="28"/>
        </w:rPr>
        <w:softHyphen/>
        <w:t>подарюючих суб'єктів та країни в ціло</w:t>
      </w:r>
      <w:r>
        <w:rPr>
          <w:rFonts w:ascii="Arial" w:hAnsi="Arial"/>
          <w:sz w:val="28"/>
        </w:rPr>
        <w:softHyphen/>
        <w:t>му значною мірою характеризується об</w:t>
      </w:r>
      <w:r>
        <w:rPr>
          <w:rFonts w:ascii="Arial" w:hAnsi="Arial"/>
          <w:sz w:val="28"/>
        </w:rPr>
        <w:softHyphen/>
        <w:t>сягом здійснюваних інвестицій.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Термін "інвестиції" означає вкладення коштів. У більш широкій трактовці інвестиції являють собою вкладен</w:t>
      </w:r>
      <w:r>
        <w:rPr>
          <w:rFonts w:ascii="Arial" w:hAnsi="Arial"/>
          <w:sz w:val="28"/>
        </w:rPr>
        <w:softHyphen/>
        <w:t>ня капіталу з метою подальшого його збільшення. Інвестиції мають фінансове та економічне визначення.</w:t>
      </w:r>
    </w:p>
    <w:p w:rsidR="00155849" w:rsidRDefault="00155849">
      <w:pPr>
        <w:pStyle w:val="1"/>
        <w:spacing w:before="120" w:line="240" w:lineRule="auto"/>
        <w:ind w:firstLine="260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За фінансовим визначенням, ІН</w:t>
      </w:r>
      <w:r>
        <w:rPr>
          <w:rFonts w:ascii="Arial" w:hAnsi="Arial"/>
          <w:b/>
          <w:i/>
          <w:sz w:val="28"/>
        </w:rPr>
        <w:softHyphen/>
        <w:t xml:space="preserve">ВЕСТИЦІЇ - </w:t>
      </w:r>
      <w:r>
        <w:rPr>
          <w:rFonts w:ascii="Arial" w:hAnsi="Arial"/>
          <w:sz w:val="28"/>
        </w:rPr>
        <w:t>це всі види активів (кош</w:t>
      </w:r>
      <w:r>
        <w:rPr>
          <w:rFonts w:ascii="Arial" w:hAnsi="Arial"/>
          <w:sz w:val="28"/>
        </w:rPr>
        <w:softHyphen/>
        <w:t>тів), що вкладаються в господарчу діяльність з метою отримання доходу. Економічне визначення інвестицій можна сформулювати таким чином: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інвестиції - це видатки на створення, розширення, реконструкцію та техніч</w:t>
      </w:r>
      <w:r>
        <w:rPr>
          <w:rFonts w:ascii="Arial" w:hAnsi="Arial"/>
          <w:sz w:val="28"/>
        </w:rPr>
        <w:softHyphen/>
        <w:t>не переозброєння основного капіталу, а також на пов'язані з цим зміни обо</w:t>
      </w:r>
      <w:r>
        <w:rPr>
          <w:rFonts w:ascii="Arial" w:hAnsi="Arial"/>
          <w:sz w:val="28"/>
        </w:rPr>
        <w:softHyphen/>
        <w:t>ротного капіталу, оскільки зміни у то</w:t>
      </w:r>
      <w:r>
        <w:rPr>
          <w:rFonts w:ascii="Arial" w:hAnsi="Arial"/>
          <w:sz w:val="28"/>
        </w:rPr>
        <w:softHyphen/>
        <w:t>варно-матеріальних запасах здебіль</w:t>
      </w:r>
      <w:r>
        <w:rPr>
          <w:rFonts w:ascii="Arial" w:hAnsi="Arial"/>
          <w:sz w:val="28"/>
        </w:rPr>
        <w:softHyphen/>
        <w:t>шого залежать від руху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sz w:val="28"/>
        </w:rPr>
        <w:t>видатків на основний капітал.</w:t>
      </w:r>
    </w:p>
    <w:p w:rsidR="00155849" w:rsidRDefault="00155849">
      <w:pPr>
        <w:pStyle w:val="1"/>
        <w:spacing w:before="10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Інвестиції в об'єкти підприємниць</w:t>
      </w:r>
      <w:r>
        <w:rPr>
          <w:rFonts w:ascii="Arial" w:hAnsi="Arial"/>
          <w:sz w:val="28"/>
        </w:rPr>
        <w:softHyphen/>
        <w:t>кої діяльності здійснюються в різних формах. З метою обліку, аналізу та плану</w:t>
      </w:r>
      <w:r>
        <w:rPr>
          <w:rFonts w:ascii="Arial" w:hAnsi="Arial"/>
          <w:sz w:val="28"/>
        </w:rPr>
        <w:softHyphen/>
        <w:t>вання інвестиції класифікуються за різ</w:t>
      </w:r>
      <w:r>
        <w:rPr>
          <w:rFonts w:ascii="Arial" w:hAnsi="Arial"/>
          <w:sz w:val="28"/>
        </w:rPr>
        <w:softHyphen/>
        <w:t>ними ознаками.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За об'єктами вкладень виділяють</w:t>
      </w:r>
      <w:r>
        <w:rPr>
          <w:rFonts w:ascii="Arial" w:hAnsi="Arial"/>
          <w:sz w:val="28"/>
        </w:rPr>
        <w:softHyphen/>
        <w:t>ся реальні та фінансові інвестиції.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РЕАЛЬНИМИ інвестиціями розу</w:t>
      </w:r>
      <w:r>
        <w:rPr>
          <w:rFonts w:ascii="Arial" w:hAnsi="Arial"/>
          <w:sz w:val="28"/>
        </w:rPr>
        <w:softHyphen/>
        <w:t>міють вкладення коштів у реальні ак</w:t>
      </w:r>
      <w:r>
        <w:rPr>
          <w:rFonts w:ascii="Arial" w:hAnsi="Arial"/>
          <w:sz w:val="28"/>
        </w:rPr>
        <w:softHyphen/>
        <w:t>тиви - як матеріальні, так і немате</w:t>
      </w:r>
      <w:r>
        <w:rPr>
          <w:rFonts w:ascii="Arial" w:hAnsi="Arial"/>
          <w:sz w:val="28"/>
        </w:rPr>
        <w:softHyphen/>
        <w:t>ріальні (Іноді вкладення коштів у нема</w:t>
      </w:r>
      <w:r>
        <w:rPr>
          <w:rFonts w:ascii="Arial" w:hAnsi="Arial"/>
          <w:sz w:val="28"/>
        </w:rPr>
        <w:softHyphen/>
        <w:t>теріальні активи, пов'язані з науково-технічним прогресом, характеризу</w:t>
      </w:r>
      <w:r>
        <w:rPr>
          <w:rFonts w:ascii="Arial" w:hAnsi="Arial"/>
          <w:sz w:val="28"/>
        </w:rPr>
        <w:softHyphen/>
        <w:t>ються як інноваційні Інвестиції).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ФІНАНСОВИМИ Інвестиціями розуміють вкладення коштів у різні фі</w:t>
      </w:r>
      <w:r>
        <w:rPr>
          <w:rFonts w:ascii="Arial" w:hAnsi="Arial"/>
          <w:sz w:val="28"/>
        </w:rPr>
        <w:softHyphen/>
        <w:t>нансові активи, серед яких найбільш значущу частку посідають вкладення коштів у цінні папери.</w:t>
      </w:r>
    </w:p>
    <w:p w:rsidR="00155849" w:rsidRDefault="00155849">
      <w:pPr>
        <w:pStyle w:val="1"/>
        <w:spacing w:before="1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За характером участі в інвесту</w:t>
      </w:r>
      <w:r>
        <w:rPr>
          <w:rFonts w:ascii="Arial" w:hAnsi="Arial"/>
          <w:sz w:val="28"/>
        </w:rPr>
        <w:softHyphen/>
        <w:t>ванні виділяються прямі та непрямі інвес</w:t>
      </w:r>
      <w:r>
        <w:rPr>
          <w:rFonts w:ascii="Arial" w:hAnsi="Arial"/>
          <w:sz w:val="28"/>
        </w:rPr>
        <w:softHyphen/>
        <w:t>тиції.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ПРЯМИМИ інвестиціями розумі</w:t>
      </w:r>
      <w:r>
        <w:rPr>
          <w:rFonts w:ascii="Arial" w:hAnsi="Arial"/>
          <w:sz w:val="28"/>
        </w:rPr>
        <w:softHyphen/>
        <w:t>ється безпосереднє вкладення коштів Інвестором в об'єкти Інвестування.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НЕПРЯМИМИ Інвестиціями ро</w:t>
      </w:r>
      <w:r>
        <w:rPr>
          <w:rFonts w:ascii="Arial" w:hAnsi="Arial"/>
          <w:sz w:val="28"/>
        </w:rPr>
        <w:softHyphen/>
        <w:t>зуміється інвестування, опосередко</w:t>
      </w:r>
      <w:r>
        <w:rPr>
          <w:rFonts w:ascii="Arial" w:hAnsi="Arial"/>
          <w:sz w:val="28"/>
        </w:rPr>
        <w:softHyphen/>
        <w:t>ване іншими особами (інвестиційними або фінансовими посередниками).</w:t>
      </w:r>
    </w:p>
    <w:p w:rsidR="00155849" w:rsidRDefault="00155849">
      <w:pPr>
        <w:pStyle w:val="1"/>
        <w:spacing w:before="1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За періодом інвестування розріз</w:t>
      </w:r>
      <w:r>
        <w:rPr>
          <w:rFonts w:ascii="Arial" w:hAnsi="Arial"/>
          <w:sz w:val="28"/>
        </w:rPr>
        <w:softHyphen/>
        <w:t>няють короткострокові та довгострокові інвестиції.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КОРОТКОСТРОКОВИМИ інвес</w:t>
      </w:r>
      <w:r>
        <w:rPr>
          <w:rFonts w:ascii="Arial" w:hAnsi="Arial"/>
          <w:sz w:val="28"/>
        </w:rPr>
        <w:softHyphen/>
        <w:t>тиціями розуміють звичайно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sz w:val="28"/>
        </w:rPr>
        <w:t>вкла</w:t>
      </w:r>
      <w:r>
        <w:rPr>
          <w:rFonts w:ascii="Arial" w:hAnsi="Arial"/>
          <w:sz w:val="28"/>
        </w:rPr>
        <w:softHyphen/>
        <w:t>дення капіталу на період, не більше одного року.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ДОВГОСТРОКОВИМИ інвести</w:t>
      </w:r>
      <w:r>
        <w:rPr>
          <w:rFonts w:ascii="Arial" w:hAnsi="Arial"/>
          <w:sz w:val="28"/>
        </w:rPr>
        <w:softHyphen/>
        <w:t>ціями розуміють вкладення капіталу на період більше одного року.</w:t>
      </w:r>
    </w:p>
    <w:p w:rsidR="00155849" w:rsidRDefault="00155849">
      <w:pPr>
        <w:pStyle w:val="1"/>
        <w:spacing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У практиці великих інвестиційних компаній довгострокові інвестиції деталі</w:t>
      </w:r>
      <w:r>
        <w:rPr>
          <w:rFonts w:ascii="Arial" w:hAnsi="Arial"/>
          <w:sz w:val="28"/>
        </w:rPr>
        <w:softHyphen/>
        <w:t>зуються таким чином: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а) до 2 років;б) від 2 до 3 років;в) від 3 до 5 років;г) понад 5 років.</w:t>
      </w:r>
    </w:p>
    <w:p w:rsidR="00155849" w:rsidRDefault="00155849">
      <w:pPr>
        <w:pStyle w:val="1"/>
        <w:spacing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За формами власності інвесторів розрізняють інвестиції приватні (акціо</w:t>
      </w:r>
      <w:r>
        <w:rPr>
          <w:rFonts w:ascii="Arial" w:hAnsi="Arial"/>
          <w:sz w:val="28"/>
        </w:rPr>
        <w:softHyphen/>
        <w:t>нерні), державні, іноземні та спільні.</w:t>
      </w:r>
    </w:p>
    <w:p w:rsidR="00155849" w:rsidRDefault="00155849">
      <w:pPr>
        <w:pStyle w:val="1"/>
        <w:spacing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5. За регіональною ознакою виді</w:t>
      </w:r>
      <w:r>
        <w:rPr>
          <w:rFonts w:ascii="Arial" w:hAnsi="Arial"/>
          <w:sz w:val="28"/>
        </w:rPr>
        <w:softHyphen/>
        <w:t>ляють інвестиції всередині країни та за кордоном.</w:t>
      </w:r>
    </w:p>
    <w:p w:rsidR="00155849" w:rsidRDefault="00155849">
      <w:pPr>
        <w:pStyle w:val="FR2"/>
        <w:spacing w:line="240" w:lineRule="auto"/>
        <w:ind w:left="0"/>
        <w:jc w:val="both"/>
        <w:rPr>
          <w:b w:val="0"/>
          <w:i w:val="0"/>
          <w:sz w:val="28"/>
        </w:rPr>
      </w:pPr>
      <w:r>
        <w:rPr>
          <w:b w:val="0"/>
          <w:i w:val="0"/>
          <w:sz w:val="28"/>
        </w:rPr>
        <w:t>Під ВНУТРІШНІМИ інвестиціями розуміють вкладення коштів у об'єкти інвестування, розміщені в межах даної країни.</w:t>
      </w:r>
    </w:p>
    <w:p w:rsidR="00155849" w:rsidRDefault="00155849">
      <w:pPr>
        <w:pStyle w:val="1"/>
        <w:spacing w:before="40" w:line="240" w:lineRule="auto"/>
        <w:ind w:firstLine="24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інвестиціями ЗА КОРДОНОМ (іноземні Інвестиції) розуміють вкла</w:t>
      </w:r>
      <w:r>
        <w:rPr>
          <w:rFonts w:ascii="Arial" w:hAnsi="Arial"/>
          <w:sz w:val="28"/>
        </w:rPr>
        <w:softHyphen/>
        <w:t>дення коштів у об'єкти Інвестування, розміщені за межами даної країни.</w:t>
      </w:r>
    </w:p>
    <w:p w:rsidR="00155849" w:rsidRDefault="00155849">
      <w:pPr>
        <w:pStyle w:val="1"/>
        <w:spacing w:before="120"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 інвестиціями звичайно розумі</w:t>
      </w:r>
      <w:r>
        <w:rPr>
          <w:rFonts w:ascii="Arial" w:hAnsi="Arial"/>
          <w:sz w:val="28"/>
        </w:rPr>
        <w:softHyphen/>
        <w:t>ються довгострокові вкладення капіталу в підприємства різних галузей народного господарства, в інфраструктуру, в соці</w:t>
      </w:r>
      <w:r>
        <w:rPr>
          <w:rFonts w:ascii="Arial" w:hAnsi="Arial"/>
          <w:sz w:val="28"/>
        </w:rPr>
        <w:softHyphen/>
        <w:t>альні програми, в охорону навколишньо</w:t>
      </w:r>
      <w:r>
        <w:rPr>
          <w:rFonts w:ascii="Arial" w:hAnsi="Arial"/>
          <w:sz w:val="28"/>
        </w:rPr>
        <w:softHyphen/>
        <w:t>го середовища. Інвестиції виражають усі види майнових та інтелектуальних цінно</w:t>
      </w:r>
      <w:r>
        <w:rPr>
          <w:rFonts w:ascii="Arial" w:hAnsi="Arial"/>
          <w:sz w:val="28"/>
        </w:rPr>
        <w:softHyphen/>
        <w:t>стей, які вкладаються в об'єкти підприєм</w:t>
      </w:r>
      <w:r>
        <w:rPr>
          <w:rFonts w:ascii="Arial" w:hAnsi="Arial"/>
          <w:sz w:val="28"/>
        </w:rPr>
        <w:softHyphen/>
        <w:t>ницької та інших видів діяльності, у ре</w:t>
      </w:r>
      <w:r>
        <w:rPr>
          <w:rFonts w:ascii="Arial" w:hAnsi="Arial"/>
          <w:sz w:val="28"/>
        </w:rPr>
        <w:softHyphen/>
        <w:t>зультаті якої формується прибуток (до</w:t>
      </w:r>
      <w:r>
        <w:rPr>
          <w:rFonts w:ascii="Arial" w:hAnsi="Arial"/>
          <w:sz w:val="28"/>
        </w:rPr>
        <w:softHyphen/>
        <w:t>ход) або досягається соціальний ефект. Державні інвестиції можуть здійснюва</w:t>
      </w:r>
      <w:r>
        <w:rPr>
          <w:rFonts w:ascii="Arial" w:hAnsi="Arial"/>
          <w:sz w:val="28"/>
        </w:rPr>
        <w:softHyphen/>
        <w:t xml:space="preserve">тись і з метою регулювання розвитку економіки. </w:t>
      </w:r>
      <w:r>
        <w:rPr>
          <w:rFonts w:ascii="Arial" w:hAnsi="Arial"/>
          <w:i/>
          <w:sz w:val="28"/>
        </w:rPr>
        <w:t>Основними цінностями інвестицій є: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рухоме та нерухоме майно (будівлі, спо</w:t>
      </w:r>
      <w:r>
        <w:rPr>
          <w:rFonts w:ascii="Arial" w:hAnsi="Arial"/>
          <w:sz w:val="28"/>
        </w:rPr>
        <w:softHyphen/>
        <w:t>руди, обладнання та інші матеріальні цін</w:t>
      </w:r>
      <w:r>
        <w:rPr>
          <w:rFonts w:ascii="Arial" w:hAnsi="Arial"/>
          <w:sz w:val="28"/>
        </w:rPr>
        <w:softHyphen/>
        <w:t>ності);</w:t>
      </w:r>
    </w:p>
    <w:p w:rsidR="00155849" w:rsidRDefault="00155849">
      <w:pPr>
        <w:pStyle w:val="1"/>
        <w:spacing w:before="2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кошти, цільові банківські внески, кре</w:t>
      </w:r>
      <w:r>
        <w:rPr>
          <w:rFonts w:ascii="Arial" w:hAnsi="Arial"/>
          <w:sz w:val="28"/>
        </w:rPr>
        <w:softHyphen/>
        <w:t>дити, акції та інші цінні папери;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майнові права, похідні від авторського права - ліцензії, "ноу-хау", досвід та інші інтелектуальні цінності;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•право користування землею та іншими природними ресурсами, а також інші май</w:t>
      </w:r>
      <w:r>
        <w:rPr>
          <w:rFonts w:ascii="Arial" w:hAnsi="Arial"/>
          <w:sz w:val="28"/>
        </w:rPr>
        <w:softHyphen/>
        <w:t>нові права.</w:t>
      </w:r>
    </w:p>
    <w:p w:rsidR="00155849" w:rsidRDefault="00155849">
      <w:pPr>
        <w:pStyle w:val="1"/>
        <w:spacing w:line="240" w:lineRule="auto"/>
        <w:ind w:firstLine="440"/>
        <w:rPr>
          <w:rFonts w:ascii="Arial" w:hAnsi="Arial"/>
          <w:sz w:val="28"/>
        </w:rPr>
      </w:pPr>
      <w:r>
        <w:rPr>
          <w:rFonts w:ascii="Arial" w:hAnsi="Arial"/>
          <w:sz w:val="28"/>
        </w:rPr>
        <w:t>Головним об'єктом вивчення висту</w:t>
      </w:r>
      <w:r>
        <w:rPr>
          <w:rFonts w:ascii="Arial" w:hAnsi="Arial"/>
          <w:sz w:val="28"/>
        </w:rPr>
        <w:softHyphen/>
        <w:t>пали капітальні вкладення як процес ру</w:t>
      </w:r>
      <w:r>
        <w:rPr>
          <w:rFonts w:ascii="Arial" w:hAnsi="Arial"/>
          <w:sz w:val="28"/>
        </w:rPr>
        <w:softHyphen/>
        <w:t>ху вартості, авансованої у розширене від</w:t>
      </w:r>
      <w:r>
        <w:rPr>
          <w:rFonts w:ascii="Arial" w:hAnsi="Arial"/>
          <w:sz w:val="28"/>
        </w:rPr>
        <w:softHyphen/>
        <w:t>творення основних фондів. Основна увага приділялась вивченню структури дже</w:t>
      </w:r>
      <w:r>
        <w:rPr>
          <w:rFonts w:ascii="Arial" w:hAnsi="Arial"/>
          <w:sz w:val="28"/>
        </w:rPr>
        <w:softHyphen/>
        <w:t>рел фінансування капітальних вкладень, договірним стосункам замовників та під</w:t>
      </w:r>
      <w:r>
        <w:rPr>
          <w:rFonts w:ascii="Arial" w:hAnsi="Arial"/>
          <w:sz w:val="28"/>
        </w:rPr>
        <w:softHyphen/>
        <w:t>рядників, ролі банків як установ, що здій</w:t>
      </w:r>
      <w:r>
        <w:rPr>
          <w:rFonts w:ascii="Arial" w:hAnsi="Arial"/>
          <w:sz w:val="28"/>
        </w:rPr>
        <w:softHyphen/>
        <w:t>снюють фінансування та кредитування капітальних вкладень. За обсягом та значущістю капіталь</w:t>
      </w:r>
      <w:r>
        <w:rPr>
          <w:rFonts w:ascii="Arial" w:hAnsi="Arial"/>
          <w:sz w:val="28"/>
        </w:rPr>
        <w:softHyphen/>
        <w:t>ні вкладення є основною складовою частиною інвестицій, у нашій країні на них припадає близько 85% усіх інвести</w:t>
      </w:r>
      <w:r>
        <w:rPr>
          <w:rFonts w:ascii="Arial" w:hAnsi="Arial"/>
          <w:sz w:val="28"/>
        </w:rPr>
        <w:softHyphen/>
        <w:t>цій.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Головними етапами інвестування є: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перетворення ресурсів у капітальні вкладення (витрати), тобто процес спря</w:t>
      </w:r>
      <w:r>
        <w:rPr>
          <w:rFonts w:ascii="Arial" w:hAnsi="Arial"/>
          <w:sz w:val="28"/>
        </w:rPr>
        <w:softHyphen/>
        <w:t>мування інвестицій у конкретні об'єкти інвестиційної діяльності (власне інвесту</w:t>
      </w:r>
      <w:r>
        <w:rPr>
          <w:rFonts w:ascii="Arial" w:hAnsi="Arial"/>
          <w:sz w:val="28"/>
        </w:rPr>
        <w:softHyphen/>
        <w:t>вання);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перетворення вкладених коштів у при</w:t>
      </w:r>
      <w:r>
        <w:rPr>
          <w:rFonts w:ascii="Arial" w:hAnsi="Arial"/>
          <w:sz w:val="28"/>
        </w:rPr>
        <w:softHyphen/>
        <w:t>ріст капітальної вартості, що характери</w:t>
      </w:r>
      <w:r>
        <w:rPr>
          <w:rFonts w:ascii="Arial" w:hAnsi="Arial"/>
          <w:sz w:val="28"/>
        </w:rPr>
        <w:softHyphen/>
        <w:t>зує кінцеве перетворення інвестицій та отримання нової споживчої вартості;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приріст капітальних вартостей у формі доходу або соціального ефекту, тобто кін</w:t>
      </w:r>
      <w:r>
        <w:rPr>
          <w:rFonts w:ascii="Arial" w:hAnsi="Arial"/>
          <w:sz w:val="28"/>
        </w:rPr>
        <w:softHyphen/>
        <w:t>цева мета інвестиційної діяльності.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Початковий та кінцевий ланцюжки замикаються, утворюючи новий взаємо</w:t>
      </w:r>
      <w:r>
        <w:rPr>
          <w:rFonts w:ascii="Arial" w:hAnsi="Arial"/>
          <w:sz w:val="28"/>
        </w:rPr>
        <w:softHyphen/>
        <w:t>зв'язок: прибуток - ресурси, тобто про</w:t>
      </w:r>
      <w:r>
        <w:rPr>
          <w:rFonts w:ascii="Arial" w:hAnsi="Arial"/>
          <w:sz w:val="28"/>
        </w:rPr>
        <w:softHyphen/>
        <w:t xml:space="preserve">цес нагромадження повторюється. </w:t>
      </w:r>
    </w:p>
    <w:p w:rsidR="00155849" w:rsidRDefault="00155849">
      <w:pPr>
        <w:pStyle w:val="FR1"/>
        <w:spacing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ЕКОНОМІЧНИЙ ЗМІСТ, МЕТА ТА ЗАВДАННЯ ІНВЕСТИЦІЙНОЇ ДІЯЛЬНОСТІ</w:t>
      </w:r>
    </w:p>
    <w:p w:rsidR="00155849" w:rsidRDefault="00155849">
      <w:pPr>
        <w:pStyle w:val="1"/>
        <w:spacing w:line="240" w:lineRule="auto"/>
        <w:ind w:firstLine="500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Інвестиційна діяльність являє со</w:t>
      </w:r>
      <w:r>
        <w:rPr>
          <w:rFonts w:ascii="Arial" w:hAnsi="Arial"/>
          <w:sz w:val="28"/>
        </w:rPr>
        <w:softHyphen/>
        <w:t>бою сукупність практичних дій юридич</w:t>
      </w:r>
      <w:r>
        <w:rPr>
          <w:rFonts w:ascii="Arial" w:hAnsi="Arial"/>
          <w:sz w:val="28"/>
        </w:rPr>
        <w:softHyphen/>
        <w:t>них осіб, держави та громадян щодо реалізації інвестицій. Нинішня правова система України складається з більше ніж 100 законів та інших нормативних актів, що регулюють інвестиційну діяль</w:t>
      </w:r>
      <w:r>
        <w:rPr>
          <w:rFonts w:ascii="Arial" w:hAnsi="Arial"/>
          <w:sz w:val="28"/>
        </w:rPr>
        <w:softHyphen/>
        <w:t>ність.</w:t>
      </w:r>
    </w:p>
    <w:p w:rsidR="00155849" w:rsidRDefault="00155849">
      <w:pPr>
        <w:pStyle w:val="1"/>
        <w:spacing w:line="240" w:lineRule="auto"/>
        <w:ind w:firstLine="500"/>
        <w:rPr>
          <w:rFonts w:ascii="Arial" w:hAnsi="Arial"/>
          <w:sz w:val="28"/>
        </w:rPr>
      </w:pPr>
      <w:r>
        <w:rPr>
          <w:rFonts w:ascii="Arial" w:hAnsi="Arial"/>
          <w:sz w:val="28"/>
        </w:rPr>
        <w:t>Серед них слід насамперед відзна</w:t>
      </w:r>
      <w:r>
        <w:rPr>
          <w:rFonts w:ascii="Arial" w:hAnsi="Arial"/>
          <w:sz w:val="28"/>
        </w:rPr>
        <w:softHyphen/>
        <w:t>чити Закон України "Про інвестиційну діяльність", Закон України "Про іноземні інвестиції", Закон України "Про державну програму заохочення іноземних інвести</w:t>
      </w:r>
      <w:r>
        <w:rPr>
          <w:rFonts w:ascii="Arial" w:hAnsi="Arial"/>
          <w:sz w:val="28"/>
        </w:rPr>
        <w:softHyphen/>
        <w:t>цій в Україні", Закон України "Про цінні папери та фондову біржу", які створюють правову основу інвестиційної діяльності.</w:t>
      </w:r>
    </w:p>
    <w:p w:rsidR="00155849" w:rsidRDefault="00155849">
      <w:pPr>
        <w:pStyle w:val="1"/>
        <w:spacing w:line="240" w:lineRule="auto"/>
        <w:ind w:firstLine="500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Законодавство визначає, що всі су</w:t>
      </w:r>
      <w:r>
        <w:rPr>
          <w:rFonts w:ascii="Arial" w:hAnsi="Arial"/>
          <w:sz w:val="28"/>
        </w:rPr>
        <w:softHyphen/>
        <w:t>б'єкти інвестиційної діяльності незалеж</w:t>
      </w:r>
      <w:r>
        <w:rPr>
          <w:rFonts w:ascii="Arial" w:hAnsi="Arial"/>
          <w:sz w:val="28"/>
        </w:rPr>
        <w:softHyphen/>
        <w:t>но від форм власності та господарювання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мають рівні права в частині здійснення цієї діяльності; самостійно визначають цілі, напрямки, види та обсяги інвести</w:t>
      </w:r>
      <w:r>
        <w:rPr>
          <w:rFonts w:ascii="Arial" w:hAnsi="Arial"/>
          <w:sz w:val="28"/>
        </w:rPr>
        <w:softHyphen/>
        <w:t>цій; залучають для їх реалізації на дого</w:t>
      </w:r>
      <w:r>
        <w:rPr>
          <w:rFonts w:ascii="Arial" w:hAnsi="Arial"/>
          <w:sz w:val="28"/>
        </w:rPr>
        <w:softHyphen/>
        <w:t>вірній основі будь-яких учасників інвес</w:t>
      </w:r>
      <w:r>
        <w:rPr>
          <w:rFonts w:ascii="Arial" w:hAnsi="Arial"/>
          <w:sz w:val="28"/>
        </w:rPr>
        <w:softHyphen/>
        <w:t>тиційної діяльності, у тому числі шляхом організації конкурсів та торгів.</w:t>
      </w:r>
    </w:p>
    <w:p w:rsidR="00155849" w:rsidRDefault="00155849">
      <w:pPr>
        <w:pStyle w:val="FR2"/>
        <w:spacing w:line="240" w:lineRule="auto"/>
        <w:ind w:left="0"/>
        <w:jc w:val="both"/>
        <w:rPr>
          <w:sz w:val="28"/>
        </w:rPr>
      </w:pPr>
      <w:r>
        <w:rPr>
          <w:sz w:val="28"/>
        </w:rPr>
        <w:t>Об'єктами інвестиційної діяльності в Україні є: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новоутворювані та ті, що реконструю</w:t>
      </w:r>
      <w:r>
        <w:rPr>
          <w:rFonts w:ascii="Arial" w:hAnsi="Arial"/>
          <w:sz w:val="28"/>
        </w:rPr>
        <w:softHyphen/>
        <w:t>ються, основні фонди, а також обігові кош</w:t>
      </w:r>
      <w:r>
        <w:rPr>
          <w:rFonts w:ascii="Arial" w:hAnsi="Arial"/>
          <w:sz w:val="28"/>
        </w:rPr>
        <w:softHyphen/>
        <w:t>ти в усіх галузях народного господар</w:t>
      </w:r>
      <w:r>
        <w:rPr>
          <w:rFonts w:ascii="Arial" w:hAnsi="Arial"/>
          <w:sz w:val="28"/>
        </w:rPr>
        <w:softHyphen/>
        <w:t>ства;</w:t>
      </w:r>
    </w:p>
    <w:p w:rsidR="00155849" w:rsidRDefault="00155849">
      <w:pPr>
        <w:pStyle w:val="1"/>
        <w:spacing w:before="6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цінні папери (акції, облігації та ін.);</w:t>
      </w:r>
    </w:p>
    <w:p w:rsidR="00155849" w:rsidRDefault="00155849">
      <w:pPr>
        <w:pStyle w:val="1"/>
        <w:spacing w:before="6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цільові грошові внески;</w:t>
      </w:r>
    </w:p>
    <w:p w:rsidR="00155849" w:rsidRDefault="00155849">
      <w:pPr>
        <w:pStyle w:val="1"/>
        <w:spacing w:before="2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науково-технічна продукція та інші об'єкти власності; майнові права та права на інтелектуальну власність.</w:t>
      </w:r>
    </w:p>
    <w:p w:rsidR="00155849" w:rsidRDefault="00155849">
      <w:pPr>
        <w:pStyle w:val="1"/>
        <w:spacing w:line="240" w:lineRule="auto"/>
        <w:ind w:firstLine="440"/>
        <w:rPr>
          <w:rFonts w:ascii="Arial" w:hAnsi="Arial"/>
          <w:sz w:val="28"/>
        </w:rPr>
      </w:pPr>
      <w:r>
        <w:rPr>
          <w:rFonts w:ascii="Arial" w:hAnsi="Arial"/>
          <w:sz w:val="28"/>
        </w:rPr>
        <w:t>Аналогічні об'єкти має і діяльність зарубіжних інвесторів, якщо вона не суперечить законодавству України. Іно</w:t>
      </w:r>
      <w:r>
        <w:rPr>
          <w:rFonts w:ascii="Arial" w:hAnsi="Arial"/>
          <w:sz w:val="28"/>
        </w:rPr>
        <w:softHyphen/>
        <w:t>земні інвестори мають право здійсню</w:t>
      </w:r>
      <w:r>
        <w:rPr>
          <w:rFonts w:ascii="Arial" w:hAnsi="Arial"/>
          <w:sz w:val="28"/>
        </w:rPr>
        <w:softHyphen/>
        <w:t>вати інвестування на території України шляхом: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пайової участі спільно з юридичними та фізичними особами України у створен</w:t>
      </w:r>
      <w:r>
        <w:rPr>
          <w:rFonts w:ascii="Arial" w:hAnsi="Arial"/>
          <w:sz w:val="28"/>
        </w:rPr>
        <w:softHyphen/>
        <w:t>ні підприємств;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створення підприємств, цілком належ</w:t>
      </w:r>
      <w:r>
        <w:rPr>
          <w:rFonts w:ascii="Arial" w:hAnsi="Arial"/>
          <w:sz w:val="28"/>
        </w:rPr>
        <w:softHyphen/>
        <w:t>них іноземним інвесторам, а також фі</w:t>
      </w:r>
      <w:r>
        <w:rPr>
          <w:rFonts w:ascii="Arial" w:hAnsi="Arial"/>
          <w:sz w:val="28"/>
        </w:rPr>
        <w:softHyphen/>
        <w:t>ліалів підприємств іноземних юридич</w:t>
      </w:r>
      <w:r>
        <w:rPr>
          <w:rFonts w:ascii="Arial" w:hAnsi="Arial"/>
          <w:sz w:val="28"/>
        </w:rPr>
        <w:softHyphen/>
        <w:t>них осіб;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придбання підприємств, будівель, спо</w:t>
      </w:r>
      <w:r>
        <w:rPr>
          <w:rFonts w:ascii="Arial" w:hAnsi="Arial"/>
          <w:sz w:val="28"/>
        </w:rPr>
        <w:softHyphen/>
        <w:t>руд, паїв, акцій, облігацій та інших цінних паперів, а також іншого майна, яке за за</w:t>
      </w:r>
      <w:r>
        <w:rPr>
          <w:rFonts w:ascii="Arial" w:hAnsi="Arial"/>
          <w:sz w:val="28"/>
        </w:rPr>
        <w:softHyphen/>
        <w:t>конодавством України може належати іноземним інвесторам;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придбання прав користування землею та іншими природними ресурсами;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надання позик, кредитів, майна та май</w:t>
      </w:r>
      <w:r>
        <w:rPr>
          <w:rFonts w:ascii="Arial" w:hAnsi="Arial"/>
          <w:sz w:val="28"/>
        </w:rPr>
        <w:softHyphen/>
        <w:t>нових прав.</w:t>
      </w:r>
    </w:p>
    <w:p w:rsidR="00155849" w:rsidRDefault="00155849">
      <w:pPr>
        <w:pStyle w:val="FR2"/>
        <w:spacing w:before="60" w:line="240" w:lineRule="auto"/>
        <w:ind w:left="0"/>
        <w:jc w:val="both"/>
        <w:rPr>
          <w:sz w:val="28"/>
        </w:rPr>
      </w:pPr>
      <w:r>
        <w:rPr>
          <w:sz w:val="28"/>
        </w:rPr>
        <w:t>Суб'єктами інвестиційної діяльності є:</w:t>
      </w:r>
    </w:p>
    <w:p w:rsidR="00155849" w:rsidRDefault="00155849">
      <w:pPr>
        <w:pStyle w:val="1"/>
        <w:spacing w:before="6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інвестори (замовники);</w:t>
      </w:r>
    </w:p>
    <w:p w:rsidR="00155849" w:rsidRDefault="00155849">
      <w:pPr>
        <w:pStyle w:val="1"/>
        <w:spacing w:before="6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виконавці робіт (підрядники);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користувачі об'єктів інвестиційної ді</w:t>
      </w:r>
      <w:r>
        <w:rPr>
          <w:rFonts w:ascii="Arial" w:hAnsi="Arial"/>
          <w:sz w:val="28"/>
        </w:rPr>
        <w:softHyphen/>
        <w:t>яльності;</w:t>
      </w:r>
    </w:p>
    <w:p w:rsidR="00155849" w:rsidRDefault="00155849">
      <w:pPr>
        <w:pStyle w:val="1"/>
        <w:spacing w:before="2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постачальники товарно-матеріальних цінностей, обладнання та проектної про</w:t>
      </w:r>
      <w:r>
        <w:rPr>
          <w:rFonts w:ascii="Arial" w:hAnsi="Arial"/>
          <w:sz w:val="28"/>
        </w:rPr>
        <w:softHyphen/>
        <w:t>дукції;</w:t>
      </w:r>
    </w:p>
    <w:p w:rsidR="00155849" w:rsidRDefault="00155849">
      <w:pPr>
        <w:pStyle w:val="1"/>
        <w:spacing w:before="2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•юридичні особи (банківські, страхові та посередницькі організації, інвестиційні фонди та компанії та ін.);</w:t>
      </w:r>
    </w:p>
    <w:p w:rsidR="00155849" w:rsidRDefault="00155849">
      <w:pPr>
        <w:pStyle w:val="1"/>
        <w:spacing w:before="60"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 громадяни України;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•іноземні юридичні та фізичні особи, дер</w:t>
      </w:r>
      <w:r>
        <w:rPr>
          <w:rFonts w:ascii="Arial" w:hAnsi="Arial"/>
          <w:sz w:val="28"/>
        </w:rPr>
        <w:softHyphen/>
        <w:t>жави та міжнародні організації.</w:t>
      </w:r>
    </w:p>
    <w:p w:rsidR="00155849" w:rsidRDefault="00155849">
      <w:pPr>
        <w:pStyle w:val="1"/>
        <w:spacing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Інвесторові надане право володіти, користуватись та розпоряджатись об'єк</w:t>
      </w:r>
      <w:r>
        <w:rPr>
          <w:rFonts w:ascii="Arial" w:hAnsi="Arial"/>
          <w:sz w:val="28"/>
        </w:rPr>
        <w:softHyphen/>
        <w:t>тами та результатами інвестиційної ді</w:t>
      </w:r>
      <w:r>
        <w:rPr>
          <w:rFonts w:ascii="Arial" w:hAnsi="Arial"/>
          <w:sz w:val="28"/>
        </w:rPr>
        <w:softHyphen/>
        <w:t>яльності, у тому числі здійснювати торго</w:t>
      </w:r>
      <w:r>
        <w:rPr>
          <w:rFonts w:ascii="Arial" w:hAnsi="Arial"/>
          <w:sz w:val="28"/>
        </w:rPr>
        <w:softHyphen/>
        <w:t>вельні операції та реінвестування. Інвес</w:t>
      </w:r>
      <w:r>
        <w:rPr>
          <w:rFonts w:ascii="Arial" w:hAnsi="Arial"/>
          <w:sz w:val="28"/>
        </w:rPr>
        <w:softHyphen/>
        <w:t>тор може придбати необхідне йому майно за цінами та на умовах, що визначаються за домовленістю, без обмежень щодо обсягу та номенклатури, якщо такі угоди не суперечать законодавству України. Ін</w:t>
      </w:r>
      <w:r>
        <w:rPr>
          <w:rFonts w:ascii="Arial" w:hAnsi="Arial"/>
          <w:sz w:val="28"/>
        </w:rPr>
        <w:softHyphen/>
        <w:t>вестор може передати за угодою (контрак</w:t>
      </w:r>
      <w:r>
        <w:rPr>
          <w:rFonts w:ascii="Arial" w:hAnsi="Arial"/>
          <w:sz w:val="28"/>
        </w:rPr>
        <w:softHyphen/>
        <w:t>том) свої права щодо інвестицій, їх резуль</w:t>
      </w:r>
      <w:r>
        <w:rPr>
          <w:rFonts w:ascii="Arial" w:hAnsi="Arial"/>
          <w:sz w:val="28"/>
        </w:rPr>
        <w:softHyphen/>
        <w:t>татів юридичним та фізичним особам, державним та муніципальним органам.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Учасники інвестиційної діяльності повинні мати у своєму розпорядженні ліцензію або сертифікат на право її здійс</w:t>
      </w:r>
      <w:r>
        <w:rPr>
          <w:rFonts w:ascii="Arial" w:hAnsi="Arial"/>
          <w:sz w:val="28"/>
        </w:rPr>
        <w:softHyphen/>
        <w:t>нення.</w:t>
      </w:r>
    </w:p>
    <w:p w:rsidR="00155849" w:rsidRDefault="00155849">
      <w:pPr>
        <w:pStyle w:val="1"/>
        <w:spacing w:line="240" w:lineRule="auto"/>
        <w:ind w:firstLine="420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Інвестиційна діяльність є найважли</w:t>
      </w:r>
      <w:r>
        <w:rPr>
          <w:rFonts w:ascii="Arial" w:hAnsi="Arial"/>
          <w:sz w:val="28"/>
        </w:rPr>
        <w:softHyphen/>
        <w:t>вішою складовою частиною підприєм</w:t>
      </w:r>
      <w:r>
        <w:rPr>
          <w:rFonts w:ascii="Arial" w:hAnsi="Arial"/>
          <w:sz w:val="28"/>
        </w:rPr>
        <w:softHyphen/>
        <w:t>ницької діяльності компанії (фірми), під</w:t>
      </w:r>
      <w:r>
        <w:rPr>
          <w:rFonts w:ascii="Arial" w:hAnsi="Arial"/>
          <w:sz w:val="28"/>
        </w:rPr>
        <w:softHyphen/>
        <w:t>приємства.</w:t>
      </w:r>
    </w:p>
    <w:p w:rsidR="00155849" w:rsidRDefault="00155849">
      <w:pPr>
        <w:pStyle w:val="1"/>
        <w:spacing w:before="120" w:line="240" w:lineRule="auto"/>
        <w:ind w:firstLine="280"/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>Основною метою інвестиційної ді</w:t>
      </w:r>
      <w:r>
        <w:rPr>
          <w:rFonts w:ascii="Arial" w:hAnsi="Arial"/>
          <w:i/>
          <w:sz w:val="28"/>
        </w:rPr>
        <w:softHyphen/>
        <w:t>яльності є забезпечення найбільш ефективних шляхів реалізації інвес</w:t>
      </w:r>
      <w:r>
        <w:rPr>
          <w:rFonts w:ascii="Arial" w:hAnsi="Arial"/>
          <w:i/>
          <w:sz w:val="28"/>
        </w:rPr>
        <w:softHyphen/>
        <w:t>тиційної стратегії компанії (фірми), підприємства на окремих етапах їх розвитку.</w:t>
      </w:r>
    </w:p>
    <w:p w:rsidR="00155849" w:rsidRDefault="00155849">
      <w:pPr>
        <w:pStyle w:val="1"/>
        <w:spacing w:before="100" w:line="240" w:lineRule="auto"/>
        <w:ind w:firstLine="460"/>
        <w:rPr>
          <w:rFonts w:ascii="Arial" w:hAnsi="Arial"/>
          <w:sz w:val="28"/>
        </w:rPr>
      </w:pPr>
      <w:r>
        <w:rPr>
          <w:rFonts w:ascii="Arial" w:hAnsi="Arial"/>
          <w:sz w:val="28"/>
        </w:rPr>
        <w:t>У процесі реалізації цієї основної мети інвестиційна діяльність спрямована на вирішення таких найважливіших зав</w:t>
      </w:r>
      <w:r>
        <w:rPr>
          <w:rFonts w:ascii="Arial" w:hAnsi="Arial"/>
          <w:sz w:val="28"/>
        </w:rPr>
        <w:softHyphen/>
        <w:t>дань розвитку економіки:</w:t>
      </w:r>
    </w:p>
    <w:p w:rsidR="00155849" w:rsidRDefault="00155849">
      <w:pPr>
        <w:pStyle w:val="1"/>
        <w:spacing w:before="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Визначення шляхів прискорення реа</w:t>
      </w:r>
      <w:r>
        <w:rPr>
          <w:rFonts w:ascii="Arial" w:hAnsi="Arial"/>
          <w:sz w:val="28"/>
        </w:rPr>
        <w:softHyphen/>
        <w:t>лізації інвестиційних програм та проек</w:t>
      </w:r>
      <w:r>
        <w:rPr>
          <w:rFonts w:ascii="Arial" w:hAnsi="Arial"/>
          <w:sz w:val="28"/>
        </w:rPr>
        <w:softHyphen/>
        <w:t>тів. Вирішальна роль у реалізації інвести</w:t>
      </w:r>
      <w:r>
        <w:rPr>
          <w:rFonts w:ascii="Arial" w:hAnsi="Arial"/>
          <w:sz w:val="28"/>
        </w:rPr>
        <w:softHyphen/>
        <w:t>цій належить галузям інвестиційного комплексу, передусім будівництву. Тому основним завданням інвестиційної діяль</w:t>
      </w:r>
      <w:r>
        <w:rPr>
          <w:rFonts w:ascii="Arial" w:hAnsi="Arial"/>
          <w:sz w:val="28"/>
        </w:rPr>
        <w:softHyphen/>
        <w:t>ності є визначення шляхів розвитку цих галузей. Розвинений інвестиційний комп</w:t>
      </w:r>
      <w:r>
        <w:rPr>
          <w:rFonts w:ascii="Arial" w:hAnsi="Arial"/>
          <w:sz w:val="28"/>
        </w:rPr>
        <w:softHyphen/>
        <w:t>лекс дозволяє забезпечувати стійкі тем</w:t>
      </w:r>
      <w:r>
        <w:rPr>
          <w:rFonts w:ascii="Arial" w:hAnsi="Arial"/>
          <w:sz w:val="28"/>
        </w:rPr>
        <w:softHyphen/>
        <w:t>пи зростання народного господарства, за</w:t>
      </w:r>
      <w:r>
        <w:rPr>
          <w:rFonts w:ascii="Arial" w:hAnsi="Arial"/>
          <w:sz w:val="28"/>
        </w:rPr>
        <w:softHyphen/>
        <w:t>проваджувати найновітніші досягнення технічного прогресу, реалізовувати великі соціально-економічні завдання.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Забезпечення високих темпів еконо</w:t>
      </w:r>
      <w:r>
        <w:rPr>
          <w:rFonts w:ascii="Arial" w:hAnsi="Arial"/>
          <w:sz w:val="28"/>
        </w:rPr>
        <w:softHyphen/>
        <w:t>мічного розвитку підпри</w:t>
      </w:r>
      <w:r>
        <w:rPr>
          <w:rFonts w:ascii="Arial" w:hAnsi="Arial"/>
          <w:sz w:val="28"/>
        </w:rPr>
        <w:softHyphen/>
        <w:t>ємства. Стратегія розвитку будь-якого підприємства від моменту їх створення передбачає по</w:t>
      </w:r>
      <w:r>
        <w:rPr>
          <w:rFonts w:ascii="Arial" w:hAnsi="Arial"/>
          <w:sz w:val="28"/>
        </w:rPr>
        <w:softHyphen/>
        <w:t>стійне економічне зростання за рахунок збільшення обсягів результатів підпри</w:t>
      </w:r>
      <w:r>
        <w:rPr>
          <w:rFonts w:ascii="Arial" w:hAnsi="Arial"/>
          <w:sz w:val="28"/>
        </w:rPr>
        <w:softHyphen/>
        <w:t>ємницької діяльності, а також галузевої, асортиментної та регіональної диверсифі</w:t>
      </w:r>
      <w:r>
        <w:rPr>
          <w:rFonts w:ascii="Arial" w:hAnsi="Arial"/>
          <w:sz w:val="28"/>
        </w:rPr>
        <w:softHyphen/>
        <w:t>кації цієї діяльності. Це економічне зро</w:t>
      </w:r>
      <w:r>
        <w:rPr>
          <w:rFonts w:ascii="Arial" w:hAnsi="Arial"/>
          <w:sz w:val="28"/>
        </w:rPr>
        <w:softHyphen/>
        <w:t>стання забезпечується насамперед за ра</w:t>
      </w:r>
      <w:r>
        <w:rPr>
          <w:rFonts w:ascii="Arial" w:hAnsi="Arial"/>
          <w:sz w:val="28"/>
        </w:rPr>
        <w:softHyphen/>
        <w:t>хунок інвестиційної діяльності, у процесі якої реалізуються довгострокові стратегіч</w:t>
      </w:r>
      <w:r>
        <w:rPr>
          <w:rFonts w:ascii="Arial" w:hAnsi="Arial"/>
          <w:sz w:val="28"/>
        </w:rPr>
        <w:softHyphen/>
        <w:t>ні цілі підприємства.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3. Забезпечення максимізації доходів від інвестиційної діяльності, Прибуток є основним показником, що ха</w:t>
      </w:r>
      <w:r>
        <w:rPr>
          <w:rFonts w:ascii="Arial" w:hAnsi="Arial"/>
          <w:sz w:val="28"/>
        </w:rPr>
        <w:softHyphen/>
        <w:t>рактеризує результати не тільки інвес</w:t>
      </w:r>
      <w:r>
        <w:rPr>
          <w:rFonts w:ascii="Arial" w:hAnsi="Arial"/>
          <w:sz w:val="28"/>
        </w:rPr>
        <w:softHyphen/>
        <w:t>тиційної, але й усієї підприємницької ді</w:t>
      </w:r>
      <w:r>
        <w:rPr>
          <w:rFonts w:ascii="Arial" w:hAnsi="Arial"/>
          <w:sz w:val="28"/>
        </w:rPr>
        <w:softHyphen/>
        <w:t>яльності підприємства.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Забезпечення мінімізації інвестицій</w:t>
      </w:r>
      <w:r>
        <w:rPr>
          <w:rFonts w:ascii="Arial" w:hAnsi="Arial"/>
          <w:sz w:val="28"/>
        </w:rPr>
        <w:softHyphen/>
        <w:t>них ризиків. Сучасне ринкове середови</w:t>
      </w:r>
      <w:r>
        <w:rPr>
          <w:rFonts w:ascii="Arial" w:hAnsi="Arial"/>
          <w:sz w:val="28"/>
        </w:rPr>
        <w:softHyphen/>
        <w:t>ще немислиме без ризику. За певних не</w:t>
      </w:r>
      <w:r>
        <w:rPr>
          <w:rFonts w:ascii="Arial" w:hAnsi="Arial"/>
          <w:sz w:val="28"/>
        </w:rPr>
        <w:softHyphen/>
        <w:t>сприятливих умов ці ризики можуть ви</w:t>
      </w:r>
      <w:r>
        <w:rPr>
          <w:rFonts w:ascii="Arial" w:hAnsi="Arial"/>
          <w:sz w:val="28"/>
        </w:rPr>
        <w:softHyphen/>
        <w:t>кликати втрату не тільки прибутку та додаткового доходу від інвестицій, але й частини інвестованого капіталу. Ці об</w:t>
      </w:r>
      <w:r>
        <w:rPr>
          <w:rFonts w:ascii="Arial" w:hAnsi="Arial"/>
          <w:sz w:val="28"/>
        </w:rPr>
        <w:softHyphen/>
        <w:t>ставини зумовлюють необхідність пошу</w:t>
      </w:r>
      <w:r>
        <w:rPr>
          <w:rFonts w:ascii="Arial" w:hAnsi="Arial"/>
          <w:sz w:val="28"/>
        </w:rPr>
        <w:softHyphen/>
        <w:t>ку шляхів та способів зниження ризику при реалізації інвестиційних проектів.</w:t>
      </w:r>
    </w:p>
    <w:p w:rsidR="00155849" w:rsidRDefault="00155849">
      <w:pPr>
        <w:pStyle w:val="1"/>
        <w:spacing w:before="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5. Забезпечення фінансової стійкості та платоспроможності під</w:t>
      </w:r>
      <w:r>
        <w:rPr>
          <w:rFonts w:ascii="Arial" w:hAnsi="Arial"/>
          <w:sz w:val="28"/>
        </w:rPr>
        <w:softHyphen/>
        <w:t>приємства у процесі здійснення інвести</w:t>
      </w:r>
      <w:r>
        <w:rPr>
          <w:rFonts w:ascii="Arial" w:hAnsi="Arial"/>
          <w:sz w:val="28"/>
        </w:rPr>
        <w:softHyphen/>
        <w:t>ційної діяльності.</w:t>
      </w:r>
    </w:p>
    <w:p w:rsidR="00155849" w:rsidRDefault="00155849">
      <w:pPr>
        <w:pStyle w:val="1"/>
        <w:spacing w:before="20" w:line="240" w:lineRule="auto"/>
        <w:ind w:firstLine="460"/>
        <w:rPr>
          <w:rFonts w:ascii="Arial" w:hAnsi="Arial"/>
          <w:sz w:val="28"/>
        </w:rPr>
      </w:pPr>
      <w:r>
        <w:rPr>
          <w:rFonts w:ascii="Arial" w:hAnsi="Arial"/>
          <w:sz w:val="28"/>
        </w:rPr>
        <w:t>Усі перелічені завдання інвестицій</w:t>
      </w:r>
      <w:r>
        <w:rPr>
          <w:rFonts w:ascii="Arial" w:hAnsi="Arial"/>
          <w:sz w:val="28"/>
        </w:rPr>
        <w:softHyphen/>
        <w:t>ної діяльності тісно взаємопов'язані та взаємозумовлені.Забезпечення ви</w:t>
      </w:r>
      <w:r>
        <w:rPr>
          <w:rFonts w:ascii="Arial" w:hAnsi="Arial"/>
          <w:sz w:val="28"/>
        </w:rPr>
        <w:softHyphen/>
        <w:t>соких темпів розвитку підприємства може бути досягнуте за рахунок добору високопри</w:t>
      </w:r>
      <w:r>
        <w:rPr>
          <w:rFonts w:ascii="Arial" w:hAnsi="Arial"/>
          <w:sz w:val="28"/>
        </w:rPr>
        <w:softHyphen/>
        <w:t>буткових інвестиційних проектів, та за рахунок прискорення реалізації інвестиційних програм, передбачених на тому чи іншому етапі її розвитку. У свою чергу максимізація прибутку.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Мінімі</w:t>
      </w:r>
      <w:r>
        <w:rPr>
          <w:rFonts w:ascii="Arial" w:hAnsi="Arial"/>
          <w:sz w:val="28"/>
        </w:rPr>
        <w:softHyphen/>
        <w:t>зація інвестиційних ризиків є одночасно найважливішою умовою забезпечення фінансової стійкості та платоспромож</w:t>
      </w:r>
      <w:r>
        <w:rPr>
          <w:rFonts w:ascii="Arial" w:hAnsi="Arial"/>
          <w:sz w:val="28"/>
        </w:rPr>
        <w:softHyphen/>
        <w:t>ності компанії у процесі здійс</w:t>
      </w:r>
      <w:r>
        <w:rPr>
          <w:rFonts w:ascii="Arial" w:hAnsi="Arial"/>
          <w:sz w:val="28"/>
        </w:rPr>
        <w:softHyphen/>
        <w:t>нення інвестиційної діяльності.</w:t>
      </w:r>
    </w:p>
    <w:p w:rsidR="00155849" w:rsidRDefault="00155849">
      <w:pPr>
        <w:pStyle w:val="FR2"/>
        <w:spacing w:line="240" w:lineRule="auto"/>
        <w:ind w:left="0"/>
        <w:jc w:val="both"/>
        <w:rPr>
          <w:sz w:val="28"/>
        </w:rPr>
      </w:pPr>
      <w:r>
        <w:rPr>
          <w:sz w:val="28"/>
        </w:rPr>
        <w:t>Виходячи з цього, серед розгляну</w:t>
      </w:r>
      <w:r>
        <w:rPr>
          <w:sz w:val="28"/>
        </w:rPr>
        <w:softHyphen/>
        <w:t>тих завдань інвестиційної діяльності пріо</w:t>
      </w:r>
      <w:r>
        <w:rPr>
          <w:sz w:val="28"/>
        </w:rPr>
        <w:softHyphen/>
        <w:t>ритетною є не максимізація доходу (при</w:t>
      </w:r>
      <w:r>
        <w:rPr>
          <w:sz w:val="28"/>
        </w:rPr>
        <w:softHyphen/>
        <w:t>бутку) від інвестиційної діяльності, а за</w:t>
      </w:r>
      <w:r>
        <w:rPr>
          <w:sz w:val="28"/>
        </w:rPr>
        <w:softHyphen/>
        <w:t>безпечення високих темпів економічного розвитку компаній (фірм) та підприємств при достатній їхній фінансовій стійкості.</w:t>
      </w:r>
    </w:p>
    <w:p w:rsidR="00155849" w:rsidRDefault="00155849">
      <w:pPr>
        <w:pStyle w:val="FR2"/>
        <w:spacing w:line="240" w:lineRule="auto"/>
        <w:ind w:left="0"/>
        <w:jc w:val="both"/>
        <w:rPr>
          <w:sz w:val="28"/>
        </w:rPr>
      </w:pPr>
      <w:r>
        <w:rPr>
          <w:sz w:val="28"/>
        </w:rPr>
        <w:t xml:space="preserve"> Створення сприятливого інвестиційного клімату</w:t>
      </w:r>
    </w:p>
    <w:p w:rsidR="00155849" w:rsidRDefault="00155849">
      <w:pPr>
        <w:pStyle w:val="FR2"/>
        <w:spacing w:before="0" w:line="240" w:lineRule="auto"/>
        <w:ind w:left="0"/>
        <w:jc w:val="both"/>
        <w:rPr>
          <w:sz w:val="28"/>
          <w:lang w:val="en-US"/>
        </w:rPr>
      </w:pP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Інвестиційний клімат держави</w:t>
      </w:r>
      <w:r>
        <w:rPr>
          <w:rFonts w:ascii="Arial" w:hAnsi="Arial"/>
          <w:sz w:val="28"/>
        </w:rPr>
        <w:t xml:space="preserve"> — це сукупність політичних, правових, економічних та соціальних умов, що забезпечують та сприяють інвестиційній діяльності вітчизняних та закордонних інвесторів. Сприятливий інвестиційний клімат має забезпечити захист інвестора від інвестиційних ризиків. 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Враховуючи стан економічного потенціалу й обмежені внут</w:t>
      </w:r>
      <w:r>
        <w:rPr>
          <w:rFonts w:ascii="Arial" w:hAnsi="Arial"/>
          <w:sz w:val="28"/>
        </w:rPr>
        <w:softHyphen/>
        <w:t>рішні інвестиційні можливості впродовж всього періоду транс</w:t>
      </w:r>
      <w:r>
        <w:rPr>
          <w:rFonts w:ascii="Arial" w:hAnsi="Arial"/>
          <w:sz w:val="28"/>
        </w:rPr>
        <w:softHyphen/>
        <w:t>формації економіки, українська держава намагається створити сприятливі рамкові умови для розвитку інвестиційної сфери. Здійснено перехід до управління інвестиціями на базі ринкових відносин. Формується багатосекторна система капітального будів</w:t>
      </w:r>
      <w:r>
        <w:rPr>
          <w:rFonts w:ascii="Arial" w:hAnsi="Arial"/>
          <w:sz w:val="28"/>
        </w:rPr>
        <w:softHyphen/>
        <w:t>ництва. Ліквідовані будівельні міністерства. Розукрупнені та приватизуються будівельні організації. У макроекономічній по</w:t>
      </w:r>
      <w:r>
        <w:rPr>
          <w:rFonts w:ascii="Arial" w:hAnsi="Arial"/>
          <w:sz w:val="28"/>
        </w:rPr>
        <w:softHyphen/>
        <w:t>літиці наголос робиться на створенні передумов зростання інвес</w:t>
      </w:r>
      <w:r>
        <w:rPr>
          <w:rFonts w:ascii="Arial" w:hAnsi="Arial"/>
          <w:sz w:val="28"/>
        </w:rPr>
        <w:softHyphen/>
        <w:t>тицій — послаблення інфляції, забезпечення оптимальних про</w:t>
      </w:r>
      <w:r>
        <w:rPr>
          <w:rFonts w:ascii="Arial" w:hAnsi="Arial"/>
          <w:sz w:val="28"/>
        </w:rPr>
        <w:softHyphen/>
        <w:t>центів за депозитами і вкладеннями, зниження відсоткових ста</w:t>
      </w:r>
      <w:r>
        <w:rPr>
          <w:rFonts w:ascii="Arial" w:hAnsi="Arial"/>
          <w:sz w:val="28"/>
        </w:rPr>
        <w:softHyphen/>
        <w:t>вок за кредитами, скорочення заборгованості та зростання спо</w:t>
      </w:r>
      <w:r>
        <w:rPr>
          <w:rFonts w:ascii="Arial" w:hAnsi="Arial"/>
          <w:sz w:val="28"/>
        </w:rPr>
        <w:softHyphen/>
        <w:t>живчого попиту населення.</w:t>
      </w:r>
    </w:p>
    <w:tbl>
      <w:tblPr>
        <w:tblW w:w="0" w:type="auto"/>
        <w:tblInd w:w="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2138"/>
        <w:gridCol w:w="6650"/>
      </w:tblGrid>
      <w:tr w:rsidR="00155849">
        <w:trPr>
          <w:cantSplit/>
          <w:trHeight w:hRule="exact" w:val="598"/>
        </w:trPr>
        <w:tc>
          <w:tcPr>
            <w:tcW w:w="142" w:type="dxa"/>
            <w:vMerge w:val="restart"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Е-&lt;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^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§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 5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 3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 Ь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й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 РЗ</w:t>
            </w: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Я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left="-40" w:firstLine="142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Рівень розвитку продуктивних сил та стан інвестиційного ринку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Стан та структура виробництва</w:t>
            </w:r>
          </w:p>
        </w:tc>
      </w:tr>
      <w:tr w:rsidR="00155849">
        <w:trPr>
          <w:cantSplit/>
          <w:trHeight w:hRule="exact" w:val="567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Рівень розвитку робочої сили</w:t>
            </w:r>
          </w:p>
        </w:tc>
      </w:tr>
      <w:tr w:rsidR="00155849">
        <w:trPr>
          <w:cantSplit/>
          <w:trHeight w:hRule="exact" w:val="929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left w:val="nil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right="-2229"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Стан ринку інвестицій і інвестиційних товарів, фондового ринку</w:t>
            </w:r>
          </w:p>
        </w:tc>
      </w:tr>
      <w:tr w:rsidR="00155849">
        <w:trPr>
          <w:cantSplit/>
          <w:trHeight w:hRule="exact" w:val="1109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Політична воля влади та правове поле держави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Створення відповідної законодавчої і норма</w:t>
            </w:r>
            <w:r>
              <w:rPr>
                <w:rFonts w:ascii="Arial" w:hAnsi="Arial"/>
                <w:sz w:val="28"/>
              </w:rPr>
              <w:softHyphen/>
              <w:t>тивної бази</w:t>
            </w:r>
          </w:p>
        </w:tc>
      </w:tr>
      <w:tr w:rsidR="00155849">
        <w:trPr>
          <w:cantSplit/>
          <w:trHeight w:hRule="exact" w:val="713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Досягнення стабільності національної грошо</w:t>
            </w:r>
            <w:r>
              <w:rPr>
                <w:rFonts w:ascii="Arial" w:hAnsi="Arial"/>
                <w:sz w:val="28"/>
              </w:rPr>
              <w:softHyphen/>
              <w:t>вої одиниці. Валютне регулювання</w:t>
            </w:r>
          </w:p>
        </w:tc>
      </w:tr>
      <w:tr w:rsidR="00155849">
        <w:trPr>
          <w:cantSplit/>
          <w:trHeight w:hRule="exact" w:val="695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Забезпечення привабливості об'єктів інвестування</w:t>
            </w:r>
          </w:p>
        </w:tc>
      </w:tr>
      <w:tr w:rsidR="00155849">
        <w:trPr>
          <w:cantSplit/>
          <w:trHeight w:hRule="exact" w:val="2165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Стан фінансово-кре</w:t>
            </w:r>
            <w:r>
              <w:rPr>
                <w:rFonts w:ascii="Arial" w:hAnsi="Arial"/>
                <w:sz w:val="28"/>
              </w:rPr>
              <w:softHyphen/>
              <w:t>дитної системи та діяльність фінансо</w:t>
            </w:r>
            <w:r>
              <w:rPr>
                <w:rFonts w:ascii="Arial" w:hAnsi="Arial"/>
                <w:sz w:val="28"/>
              </w:rPr>
              <w:softHyphen/>
              <w:t>вих посередників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Інвестиційна діяльність банків, її рівень</w:t>
            </w:r>
          </w:p>
        </w:tc>
      </w:tr>
      <w:tr w:rsidR="00155849">
        <w:trPr>
          <w:cantSplit/>
          <w:trHeight w:hRule="exact" w:val="1340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left w:val="nil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Рівень розвитку та функціювання парабан-ківської системи</w:t>
            </w:r>
          </w:p>
        </w:tc>
      </w:tr>
      <w:tr w:rsidR="00155849">
        <w:trPr>
          <w:cantSplit/>
          <w:trHeight w:hRule="exact" w:val="703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Інвестиційна політика Національного банку</w:t>
            </w:r>
          </w:p>
        </w:tc>
      </w:tr>
      <w:tr w:rsidR="00155849">
        <w:trPr>
          <w:cantSplit/>
          <w:trHeight w:hRule="exact" w:val="431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Статус іноземного інвестора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Режим іноземного інвестування</w:t>
            </w:r>
          </w:p>
        </w:tc>
      </w:tr>
      <w:tr w:rsidR="00155849">
        <w:trPr>
          <w:cantSplit/>
          <w:trHeight w:hRule="exact" w:val="707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Діяльність міжнародних фінансово-кредитних інституцій</w:t>
            </w:r>
          </w:p>
        </w:tc>
      </w:tr>
      <w:tr w:rsidR="00155849">
        <w:trPr>
          <w:cantSplit/>
          <w:trHeight w:hRule="exact" w:val="714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Наявність вільних економічних та офшорних зон</w:t>
            </w:r>
          </w:p>
        </w:tc>
      </w:tr>
      <w:tr w:rsidR="00155849">
        <w:trPr>
          <w:cantSplit/>
          <w:trHeight w:hRule="exact" w:val="697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Інвестиційна актив</w:t>
            </w:r>
            <w:r>
              <w:rPr>
                <w:rFonts w:ascii="Arial" w:hAnsi="Arial"/>
                <w:sz w:val="28"/>
              </w:rPr>
              <w:softHyphen/>
              <w:t>ність населення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Відносини власності в державі</w:t>
            </w:r>
          </w:p>
        </w:tc>
      </w:tr>
      <w:tr w:rsidR="00155849">
        <w:trPr>
          <w:cantSplit/>
          <w:trHeight w:hRule="exact" w:val="423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Стан ринку нерухомості</w:t>
            </w:r>
          </w:p>
        </w:tc>
      </w:tr>
      <w:tr w:rsidR="00155849">
        <w:trPr>
          <w:cantSplit/>
          <w:trHeight w:hRule="exact" w:val="428"/>
        </w:trPr>
        <w:tc>
          <w:tcPr>
            <w:tcW w:w="142" w:type="dxa"/>
            <w:vMerge/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Виконання державної програми приватизації</w:t>
            </w:r>
          </w:p>
        </w:tc>
      </w:tr>
    </w:tbl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Чинники, що формують інвестиційний клімат держави</w:t>
      </w:r>
    </w:p>
    <w:p w:rsidR="00155849" w:rsidRDefault="00155849">
      <w:pPr>
        <w:pStyle w:val="1"/>
        <w:spacing w:before="4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До чинників, що забезпечують подолання або зниження ризиків для інвесторів в Україні, належать: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1) рівень розвитку продуктивних сил та стан ринку інвестицій;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2) правове поле держави (законодавча база);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3) політична воля усіх гілок влади;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4) стан фінансово-кредитної системи;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5) статус іноземного інвестора;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6) інвестиційна активність населення.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 умов економічної кризи важливе значення має державна під</w:t>
      </w:r>
      <w:r>
        <w:rPr>
          <w:rFonts w:ascii="Arial" w:hAnsi="Arial"/>
          <w:sz w:val="28"/>
        </w:rPr>
        <w:softHyphen/>
        <w:t>тримка реалізації інвестиційних проектів розвитку пріоритетних зиробництв, а також впровадження еко</w:t>
      </w:r>
      <w:r>
        <w:rPr>
          <w:rFonts w:ascii="Arial" w:hAnsi="Arial"/>
          <w:sz w:val="28"/>
        </w:rPr>
        <w:softHyphen/>
        <w:t>номічних регуляторів активізації внутрішньої інвестиційної ак</w:t>
      </w:r>
      <w:r>
        <w:rPr>
          <w:rFonts w:ascii="Arial" w:hAnsi="Arial"/>
          <w:sz w:val="28"/>
        </w:rPr>
        <w:softHyphen/>
        <w:t>тивності.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Рівень розвитку продуктивних сил держави</w:t>
      </w:r>
      <w:r>
        <w:rPr>
          <w:rFonts w:ascii="Arial" w:hAnsi="Arial"/>
          <w:sz w:val="28"/>
        </w:rPr>
        <w:t xml:space="preserve"> — один з найваж</w:t>
      </w:r>
      <w:r>
        <w:rPr>
          <w:rFonts w:ascii="Arial" w:hAnsi="Arial"/>
          <w:sz w:val="28"/>
        </w:rPr>
        <w:softHyphen/>
        <w:t>ливіших чинників, що впливає на покращення інвестиційного клімату. Оскільки основні джерела інвестицій формуються у ви</w:t>
      </w:r>
      <w:r>
        <w:rPr>
          <w:rFonts w:ascii="Arial" w:hAnsi="Arial"/>
          <w:sz w:val="28"/>
        </w:rPr>
        <w:softHyphen/>
        <w:t>робництві, то велике значення має зростання ВВП та національного доходу, що спрямовуються на нагромадження. На жаль, до 1997 р. ми маємо стійке падіння цих показників. Ретро</w:t>
      </w:r>
      <w:r>
        <w:rPr>
          <w:rFonts w:ascii="Arial" w:hAnsi="Arial"/>
          <w:sz w:val="28"/>
        </w:rPr>
        <w:softHyphen/>
        <w:t>спективна картина погіршується тим, що наша методика визна</w:t>
      </w:r>
      <w:r>
        <w:rPr>
          <w:rFonts w:ascii="Arial" w:hAnsi="Arial"/>
          <w:sz w:val="28"/>
        </w:rPr>
        <w:softHyphen/>
        <w:t>чення ВВП суттєво відрізняється від світової, на що вказує ше</w:t>
      </w:r>
      <w:r>
        <w:rPr>
          <w:rFonts w:ascii="Arial" w:hAnsi="Arial"/>
          <w:sz w:val="28"/>
        </w:rPr>
        <w:softHyphen/>
        <w:t>рег вітчизняних і зарубіжних вчених. Розподіл національного доходу на фонди споживання і на</w:t>
      </w:r>
      <w:r>
        <w:rPr>
          <w:rFonts w:ascii="Arial" w:hAnsi="Arial"/>
          <w:sz w:val="28"/>
        </w:rPr>
        <w:softHyphen/>
        <w:t>громадження та фінансування обігових -коштів і основних фон</w:t>
      </w:r>
      <w:r>
        <w:rPr>
          <w:rFonts w:ascii="Arial" w:hAnsi="Arial"/>
          <w:sz w:val="28"/>
        </w:rPr>
        <w:softHyphen/>
        <w:t>дів дає певну помилку у визначенні розміру ресурсів для інвес</w:t>
      </w:r>
      <w:r>
        <w:rPr>
          <w:rFonts w:ascii="Arial" w:hAnsi="Arial"/>
          <w:sz w:val="28"/>
        </w:rPr>
        <w:softHyphen/>
        <w:t>тування, але не такою мірою. Зрозуміло, що в останні роки структура національного доходу змінювалась не на користь фон</w:t>
      </w:r>
      <w:r>
        <w:rPr>
          <w:rFonts w:ascii="Arial" w:hAnsi="Arial"/>
          <w:sz w:val="28"/>
        </w:rPr>
        <w:softHyphen/>
        <w:t>ду нагромадження і, перш за все, через інфляцію та стагнацію виробництва.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Згідно з офіційними даними національні нагромадження в 1990—1995 рр. коливались на прийнятному рівні від 26 до ЗО %, а інвестиції з врахуванням структурних зрушень в запасах — від 26 до 34 %. Але ці нагромадження та інвестиції фактично не бу</w:t>
      </w:r>
      <w:r>
        <w:rPr>
          <w:rFonts w:ascii="Arial" w:hAnsi="Arial"/>
          <w:sz w:val="28"/>
        </w:rPr>
        <w:softHyphen/>
        <w:t>ли профінансовані в 1992—1995 рр., а через інфляційні процеси були спожиті.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В 1996—1997 рр. через подолання інфляції картина різко змі</w:t>
      </w:r>
      <w:r>
        <w:rPr>
          <w:rFonts w:ascii="Arial" w:hAnsi="Arial"/>
          <w:sz w:val="28"/>
        </w:rPr>
        <w:softHyphen/>
        <w:t>нилась і національні нагромадження та інвестиції в структурі ВВП і національного доходу набули реального характеру. В 1997 р. за даними Держкомстату освоєно 10,42 млрд грн. капітальних вкла</w:t>
      </w:r>
      <w:r>
        <w:rPr>
          <w:rFonts w:ascii="Arial" w:hAnsi="Arial"/>
          <w:sz w:val="28"/>
        </w:rPr>
        <w:softHyphen/>
        <w:t>день, що становить понад 10 % ВВП. Основними джерела</w:t>
      </w:r>
      <w:r>
        <w:rPr>
          <w:rFonts w:ascii="Arial" w:hAnsi="Arial"/>
          <w:sz w:val="28"/>
        </w:rPr>
        <w:softHyphen/>
        <w:t>ми фінансування були: кошти підприємств і кредити банків — 74 % від обсягу; держбюджету - 8 %; місцевих бюджетів — 5 % .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серпні 1997 р. оприлюднений прогноз КМУ на 1998 р. і на період до 2001 р.</w:t>
      </w: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40" w:line="240" w:lineRule="auto"/>
        <w:ind w:firstLine="0"/>
        <w:rPr>
          <w:rFonts w:ascii="Arial" w:hAnsi="Arial"/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858"/>
        <w:gridCol w:w="865"/>
        <w:gridCol w:w="828"/>
        <w:gridCol w:w="1134"/>
        <w:gridCol w:w="992"/>
      </w:tblGrid>
      <w:tr w:rsidR="00155849">
        <w:trPr>
          <w:trHeight w:hRule="exact" w:val="7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1997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1998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2001</w:t>
            </w:r>
          </w:p>
        </w:tc>
      </w:tr>
      <w:tr w:rsidR="00155849">
        <w:trPr>
          <w:trHeight w:hRule="exact" w:val="98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Номінальний ВВП, млрд. грн.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91,3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101,4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135,9</w:t>
            </w:r>
          </w:p>
        </w:tc>
      </w:tr>
      <w:tr w:rsidR="00155849">
        <w:trPr>
          <w:trHeight w:hRule="exact" w:val="9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Реальний ВВП, в % до попереднього року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96,6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100,5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106</w:t>
            </w:r>
          </w:p>
        </w:tc>
      </w:tr>
      <w:tr w:rsidR="00155849">
        <w:trPr>
          <w:trHeight w:hRule="exact" w:val="112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Індекс споживчих цін (% до попередньо</w:t>
            </w:r>
            <w:r>
              <w:rPr>
                <w:rFonts w:ascii="Arial" w:hAnsi="Arial"/>
                <w:sz w:val="28"/>
              </w:rPr>
              <w:softHyphen/>
              <w:t>го року)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117,5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111,1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104,4</w:t>
            </w:r>
          </w:p>
        </w:tc>
      </w:tr>
      <w:tr w:rsidR="00155849">
        <w:trPr>
          <w:trHeight w:hRule="exact" w:val="100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Індекс оптових цін у промисловості (% до попереднього року)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108,7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103,7</w:t>
            </w:r>
          </w:p>
        </w:tc>
      </w:tr>
      <w:tr w:rsidR="00155849">
        <w:trPr>
          <w:trHeight w:hRule="exact" w:val="98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Приріст грошової бази за рік, у %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12-19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11-15</w:t>
            </w:r>
          </w:p>
        </w:tc>
      </w:tr>
      <w:tr w:rsidR="00155849">
        <w:trPr>
          <w:trHeight w:hRule="exact" w:val="9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Приріст грошової маси за рік, у %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21-33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16-27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13-23</w:t>
            </w:r>
          </w:p>
        </w:tc>
      </w:tr>
      <w:tr w:rsidR="00155849">
        <w:trPr>
          <w:trHeight w:hRule="exact" w:val="129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Обсяг промислової продукції (у % до попереднього року)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97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100,9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103,2</w:t>
            </w:r>
          </w:p>
        </w:tc>
      </w:tr>
      <w:tr w:rsidR="00155849">
        <w:trPr>
          <w:trHeight w:hRule="exact" w:val="107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Валовий випуск продукції сільського гос</w:t>
            </w:r>
            <w:r>
              <w:rPr>
                <w:rFonts w:ascii="Arial" w:hAnsi="Arial"/>
                <w:sz w:val="28"/>
              </w:rPr>
              <w:softHyphen/>
              <w:t>подарства (у % до попереднього року)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97,8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4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105,2</w:t>
            </w:r>
          </w:p>
        </w:tc>
      </w:tr>
      <w:tr w:rsidR="00155849">
        <w:trPr>
          <w:trHeight w:hRule="exact" w:val="102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Середньомісячна заробітна плата, грн.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159,9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176,3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211,3</w:t>
            </w:r>
          </w:p>
        </w:tc>
      </w:tr>
      <w:tr w:rsidR="00155849">
        <w:trPr>
          <w:trHeight w:hRule="exact" w:val="10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Рівень безробіття, %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2,4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4,3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6,3</w:t>
            </w:r>
          </w:p>
        </w:tc>
      </w:tr>
      <w:tr w:rsidR="00155849">
        <w:trPr>
          <w:trHeight w:hRule="exact" w:val="92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Зовнішньоторговельний оборот, $ млн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37102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37890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38850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ЗУІ/0</w:t>
            </w:r>
          </w:p>
        </w:tc>
      </w:tr>
      <w:tr w:rsidR="00155849">
        <w:trPr>
          <w:trHeight w:hRule="exact" w:val="12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Сальдо торгового балансу, $ млн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-1550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-1410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-1390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-1250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49" w:rsidRDefault="00155849">
            <w:pPr>
              <w:pStyle w:val="1"/>
              <w:spacing w:before="20" w:line="240" w:lineRule="auto"/>
              <w:ind w:firstLine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-1130</w:t>
            </w:r>
          </w:p>
        </w:tc>
      </w:tr>
    </w:tbl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before="120"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Важливим чинником, що впливає на інвестиційний клімат, є рівень розвитку інвестиційної сфери, особливо активних її еле</w:t>
      </w:r>
      <w:r>
        <w:rPr>
          <w:rFonts w:ascii="Arial" w:hAnsi="Arial"/>
          <w:sz w:val="28"/>
        </w:rPr>
        <w:softHyphen/>
        <w:t>ментів — підприємств і організацій будівельного комплексу.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Підприємства мають зношене та морально заста</w:t>
      </w:r>
      <w:r>
        <w:rPr>
          <w:rFonts w:ascii="Arial" w:hAnsi="Arial"/>
          <w:sz w:val="28"/>
        </w:rPr>
        <w:softHyphen/>
        <w:t>ріле обладнання, але при першочерговому їх переозброєнні мо</w:t>
      </w:r>
      <w:r>
        <w:rPr>
          <w:rFonts w:ascii="Arial" w:hAnsi="Arial"/>
          <w:sz w:val="28"/>
        </w:rPr>
        <w:softHyphen/>
        <w:t>жуть стати впливовим чинником активізації інвестиційних про</w:t>
      </w:r>
      <w:r>
        <w:rPr>
          <w:rFonts w:ascii="Arial" w:hAnsi="Arial"/>
          <w:sz w:val="28"/>
        </w:rPr>
        <w:softHyphen/>
        <w:t>цесів в Україні. Приватизація цієї сфери з залученням іноземних інвестицій також сприятиме цим процесам.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Одним з найважливіших чинників покращення інвестицій</w:t>
      </w:r>
      <w:r>
        <w:rPr>
          <w:rFonts w:ascii="Arial" w:hAnsi="Arial"/>
          <w:sz w:val="28"/>
        </w:rPr>
        <w:softHyphen/>
        <w:t>ного клімату в Україні є створення адекватного ринковій еконо</w:t>
      </w:r>
      <w:r>
        <w:rPr>
          <w:rFonts w:ascii="Arial" w:hAnsi="Arial"/>
          <w:sz w:val="28"/>
        </w:rPr>
        <w:softHyphen/>
        <w:t>міці правового поля, яке цілком залежить від політичної волі за</w:t>
      </w:r>
      <w:r>
        <w:rPr>
          <w:rFonts w:ascii="Arial" w:hAnsi="Arial"/>
          <w:sz w:val="28"/>
        </w:rPr>
        <w:softHyphen/>
        <w:t>конодавчої та виконавчої гілок влади. Так, наприклад, реалізація угоди про вільну торгівлю між Україною та РФ дозволила вес</w:t>
      </w:r>
      <w:r>
        <w:rPr>
          <w:rFonts w:ascii="Arial" w:hAnsi="Arial"/>
          <w:sz w:val="28"/>
        </w:rPr>
        <w:softHyphen/>
        <w:t>ти торгівлю з Росією без стягування ПДВ, що значно покращило інвестиційний клімат.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Загальне правове поле інвестиційної діяльності регулюється законами, більшість з яких прийняті ще в 1991 р. 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 "Про зовнішньоекономічну діяльність" визначає рів</w:t>
      </w:r>
      <w:r>
        <w:rPr>
          <w:rFonts w:ascii="Arial" w:hAnsi="Arial"/>
          <w:sz w:val="28"/>
        </w:rPr>
        <w:softHyphen/>
        <w:t>ність суб'єктів цієї діяльності (вітчизняних та іноземних), гаран</w:t>
      </w:r>
      <w:r>
        <w:rPr>
          <w:rFonts w:ascii="Arial" w:hAnsi="Arial"/>
          <w:sz w:val="28"/>
        </w:rPr>
        <w:softHyphen/>
        <w:t>тії прав власності, право представництва, реєстраційний порядок організації діяльності. В законі передбачені податкові, митні нор</w:t>
      </w:r>
      <w:r>
        <w:rPr>
          <w:rFonts w:ascii="Arial" w:hAnsi="Arial"/>
          <w:sz w:val="28"/>
        </w:rPr>
        <w:softHyphen/>
        <w:t>ми регулювання, експортно-імпортні квоти.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Розрахунки між суб'єктами інвестиційної діяльності (рези</w:t>
      </w:r>
      <w:r>
        <w:rPr>
          <w:rFonts w:ascii="Arial" w:hAnsi="Arial"/>
          <w:sz w:val="28"/>
        </w:rPr>
        <w:softHyphen/>
        <w:t>дентами і нерезидентами) здійснюються згідно з Законом "Про порядок здійснення розрахунків в іноземній валюті" 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Законі "Про інвестиційну діяльність" зафіксовані державні гарантії прав інвестора. Передусім передбачено стабільність умов діяльності інвесторів внаслідок зміни законодавства впродовж 10 років, відшкодування збитків, що спричинили інвестору дер</w:t>
      </w:r>
      <w:r>
        <w:rPr>
          <w:rFonts w:ascii="Arial" w:hAnsi="Arial"/>
          <w:sz w:val="28"/>
        </w:rPr>
        <w:softHyphen/>
        <w:t>жавні органи та ін. Закон України "Про іноземні інвестиції" (бе</w:t>
      </w:r>
      <w:r>
        <w:rPr>
          <w:rFonts w:ascii="Arial" w:hAnsi="Arial"/>
          <w:sz w:val="28"/>
        </w:rPr>
        <w:softHyphen/>
        <w:t>резень 1992 р., його дію припинено 19.03.1996 р.) був визнаний одним з найкращих у країнах колишнього Радянського Союзу щодо заохочення прямих іноземних інвестицій. Він надавав значні гарантії, права та пільги іноземним інвесторам.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Розпорядженням Президента України 20.05.97 р. створено Палату незалежних експертів з питань іноземних інвестицій. За</w:t>
      </w:r>
      <w:r>
        <w:rPr>
          <w:rFonts w:ascii="Arial" w:hAnsi="Arial"/>
          <w:sz w:val="28"/>
        </w:rPr>
        <w:softHyphen/>
        <w:t>тверджено перелік суперечок, з якими інвестори можуть зверта</w:t>
      </w:r>
      <w:r>
        <w:rPr>
          <w:rFonts w:ascii="Arial" w:hAnsi="Arial"/>
          <w:sz w:val="28"/>
        </w:rPr>
        <w:softHyphen/>
        <w:t>тись до Палати, в тому числі про нечесну конкуренцію, односто</w:t>
      </w:r>
      <w:r>
        <w:rPr>
          <w:rFonts w:ascii="Arial" w:hAnsi="Arial"/>
          <w:sz w:val="28"/>
        </w:rPr>
        <w:softHyphen/>
        <w:t>роннє невиконання домовленостей, розголошення конфіденцій</w:t>
      </w:r>
      <w:r>
        <w:rPr>
          <w:rFonts w:ascii="Arial" w:hAnsi="Arial"/>
          <w:sz w:val="28"/>
        </w:rPr>
        <w:softHyphen/>
        <w:t>ної інформації тощо.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Сьогодні статус іноземного інвестора в Україні визначається Законом "Про режим іноземного інвестування", який був прий</w:t>
      </w:r>
      <w:r>
        <w:rPr>
          <w:rFonts w:ascii="Arial" w:hAnsi="Arial"/>
          <w:sz w:val="28"/>
        </w:rPr>
        <w:softHyphen/>
        <w:t>нятий в березні 1996 р. Останні пільги іноземним інвесторам скасовані новою редакцією законів про ПДВ та оподаткування прибутку, що передбачають оподаткування іноземних інвестицій на загальних засадах.</w:t>
      </w:r>
    </w:p>
    <w:p w:rsidR="00155849" w:rsidRDefault="00155849">
      <w:pPr>
        <w:pStyle w:val="1"/>
        <w:spacing w:line="240" w:lineRule="auto"/>
        <w:ind w:firstLine="720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 "Про банки і банківську діяльність" визначає дозволе</w:t>
      </w:r>
      <w:r>
        <w:rPr>
          <w:rFonts w:ascii="Arial" w:hAnsi="Arial"/>
          <w:sz w:val="28"/>
        </w:rPr>
        <w:softHyphen/>
        <w:t>ні банкам види операцій, пов'язаних з інвестиційною діяльністю: фінансування реальних інвестицій за дорученням їх власників або розпорядників, випуск цінних паперів, їх придбання та про</w:t>
      </w:r>
      <w:r>
        <w:rPr>
          <w:rFonts w:ascii="Arial" w:hAnsi="Arial"/>
          <w:sz w:val="28"/>
        </w:rPr>
        <w:softHyphen/>
        <w:t>даж; лізингові, факторингові та довірчі операції. Законом забо</w:t>
      </w:r>
      <w:r>
        <w:rPr>
          <w:rFonts w:ascii="Arial" w:hAnsi="Arial"/>
          <w:sz w:val="28"/>
        </w:rPr>
        <w:softHyphen/>
        <w:t>роняється діяльність банку як інвестора в виробничій сфері, в законопроекті нової редакції цього закону передбачаються суттє</w:t>
      </w:r>
      <w:r>
        <w:rPr>
          <w:rFonts w:ascii="Arial" w:hAnsi="Arial"/>
          <w:sz w:val="28"/>
        </w:rPr>
        <w:softHyphen/>
        <w:t>ві зміни щодо активізації інвестиційної діяльності банків.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Важливе значення має Указ Президента "Про заходи щодо реформування інвестиційної політики в Україні", в якому на</w:t>
      </w:r>
      <w:r>
        <w:rPr>
          <w:rFonts w:ascii="Arial" w:hAnsi="Arial"/>
          <w:sz w:val="28"/>
        </w:rPr>
        <w:softHyphen/>
        <w:t>давались доручення КМ щодо впровадження в практику нового порядку визначення амортизації, норм амортизаційних відраху</w:t>
      </w:r>
      <w:r>
        <w:rPr>
          <w:rFonts w:ascii="Arial" w:hAnsi="Arial"/>
          <w:sz w:val="28"/>
        </w:rPr>
        <w:softHyphen/>
        <w:t>вань, віднесення амортизаційних відрахувань на витрати вироб</w:t>
      </w:r>
      <w:r>
        <w:rPr>
          <w:rFonts w:ascii="Arial" w:hAnsi="Arial"/>
          <w:sz w:val="28"/>
        </w:rPr>
        <w:softHyphen/>
        <w:t>ництва (обігу), використання прискореної амортизації основних фондів. Указ Президента "Про невідкладні заходи щодо стимулю</w:t>
      </w:r>
      <w:r>
        <w:rPr>
          <w:rFonts w:ascii="Arial" w:hAnsi="Arial"/>
          <w:sz w:val="28"/>
        </w:rPr>
        <w:softHyphen/>
        <w:t>вання інвестиційної діяльності в Україні" зумовлює: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необхідність приватизації об'єктів незавершеного будівни</w:t>
      </w:r>
      <w:r>
        <w:rPr>
          <w:rFonts w:ascii="Arial" w:hAnsi="Arial"/>
          <w:sz w:val="28"/>
        </w:rPr>
        <w:softHyphen/>
        <w:t>цтва одночасно з приватизацією земельних ділянок;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спрощення системи отримання дозволів на проведення проектно-розвідувальних робіт;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звільнення компаній, що споруджують об'єкти за рахунок бюджету, від сплати земельного податку.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Постанова  передбачає розробку проектів таких законів: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звільнення експортерів від сплати податку на прибу</w:t>
      </w:r>
      <w:r>
        <w:rPr>
          <w:rFonts w:ascii="Arial" w:hAnsi="Arial"/>
          <w:sz w:val="28"/>
        </w:rPr>
        <w:softHyphen/>
        <w:t>ток на приріст обсягів експорту;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спрощення оподаткування малого підприємництва;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дозвіл підприємству відкривати більше одного банків</w:t>
      </w:r>
      <w:r>
        <w:rPr>
          <w:rFonts w:ascii="Arial" w:hAnsi="Arial"/>
          <w:sz w:val="28"/>
        </w:rPr>
        <w:softHyphen/>
        <w:t>ського рахунку;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скасування обмеження для інвестфондів та інвестком-паній щодо володіння майном підприємств;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амністію нелегально вивезених з України капіталів;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 збільшення ліміту участі іноземного капіталу в україн</w:t>
      </w:r>
      <w:r>
        <w:rPr>
          <w:rFonts w:ascii="Arial" w:hAnsi="Arial"/>
          <w:sz w:val="28"/>
        </w:rPr>
        <w:softHyphen/>
        <w:t xml:space="preserve">ській банківській системі 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Певну роль в покращенні інвестиційного клімату та в акти</w:t>
      </w:r>
      <w:r>
        <w:rPr>
          <w:rFonts w:ascii="Arial" w:hAnsi="Arial"/>
          <w:sz w:val="28"/>
        </w:rPr>
        <w:softHyphen/>
        <w:t>візації інвестиційного процесу повинні відіграти законодавчі ак</w:t>
      </w:r>
      <w:r>
        <w:rPr>
          <w:rFonts w:ascii="Arial" w:hAnsi="Arial"/>
          <w:sz w:val="28"/>
        </w:rPr>
        <w:softHyphen/>
        <w:t>ти, що будуть розглянуті парламентом в 1998 р., якщо положен</w:t>
      </w:r>
      <w:r>
        <w:rPr>
          <w:rFonts w:ascii="Arial" w:hAnsi="Arial"/>
          <w:sz w:val="28"/>
        </w:rPr>
        <w:softHyphen/>
        <w:t>ня, що в них пропонуються, не будуть вилучені і якщо будуть вра</w:t>
      </w:r>
      <w:r>
        <w:rPr>
          <w:rFonts w:ascii="Arial" w:hAnsi="Arial"/>
          <w:sz w:val="28"/>
        </w:rPr>
        <w:softHyphen/>
        <w:t>ховані прогресивні пропозиції. Це, зокрема, такі законопроекти: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"Про промислово-торговельну палату України". Мета пала</w:t>
      </w:r>
      <w:r>
        <w:rPr>
          <w:rFonts w:ascii="Arial" w:hAnsi="Arial"/>
          <w:sz w:val="28"/>
        </w:rPr>
        <w:softHyphen/>
        <w:t>ти — забезпечити представництво і захист інтересів підприємців У відносинах з державою міжнародними та неурядовими органі</w:t>
      </w:r>
      <w:r>
        <w:rPr>
          <w:rFonts w:ascii="Arial" w:hAnsi="Arial"/>
          <w:sz w:val="28"/>
        </w:rPr>
        <w:softHyphen/>
        <w:t>заціями. Ця палата повинна затверджувати сертифікати товарів, підтверджувати форс-мажорні обставини, вести недержавний ре</w:t>
      </w:r>
      <w:r>
        <w:rPr>
          <w:rFonts w:ascii="Arial" w:hAnsi="Arial"/>
          <w:sz w:val="28"/>
        </w:rPr>
        <w:softHyphen/>
        <w:t>єстр українських підприємств з надійним фінансовим станом;</w:t>
      </w:r>
    </w:p>
    <w:p w:rsidR="00155849" w:rsidRDefault="00155849">
      <w:pPr>
        <w:pStyle w:val="1"/>
        <w:numPr>
          <w:ilvl w:val="0"/>
          <w:numId w:val="1"/>
        </w:numPr>
        <w:spacing w:line="240" w:lineRule="auto"/>
        <w:ind w:left="0"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"Про націоналізацію майна в Україні", де повинна перед</w:t>
      </w:r>
      <w:r>
        <w:rPr>
          <w:rFonts w:ascii="Arial" w:hAnsi="Arial"/>
          <w:sz w:val="28"/>
        </w:rPr>
        <w:softHyphen/>
        <w:t>бачатись повна компенсація вартості втраченого майна та упу</w:t>
      </w:r>
      <w:r>
        <w:rPr>
          <w:rFonts w:ascii="Arial" w:hAnsi="Arial"/>
          <w:sz w:val="28"/>
        </w:rPr>
        <w:softHyphen/>
        <w:t xml:space="preserve">щеної інвесторами вигоди; 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законодавство з валютного регулювання повинно передба</w:t>
      </w:r>
      <w:r>
        <w:rPr>
          <w:rFonts w:ascii="Arial" w:hAnsi="Arial"/>
          <w:sz w:val="28"/>
        </w:rPr>
        <w:softHyphen/>
        <w:t>чити реєстраційний характер одержання кредитів резидентами та звільнення від податків Грантів, що надходять з-за кордону;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"Про оцінку майна, майнових прав і про професійну оці</w:t>
      </w:r>
      <w:r>
        <w:rPr>
          <w:rFonts w:ascii="Arial" w:hAnsi="Arial"/>
          <w:sz w:val="28"/>
        </w:rPr>
        <w:softHyphen/>
        <w:t>ночну діяльність в Україні". Цей законопроект повинен визнача</w:t>
      </w:r>
      <w:r>
        <w:rPr>
          <w:rFonts w:ascii="Arial" w:hAnsi="Arial"/>
          <w:sz w:val="28"/>
        </w:rPr>
        <w:softHyphen/>
        <w:t>ти вимоги до оцінювачів майна, затверджувати прогресивну ме</w:t>
      </w:r>
      <w:r>
        <w:rPr>
          <w:rFonts w:ascii="Arial" w:hAnsi="Arial"/>
          <w:sz w:val="28"/>
        </w:rPr>
        <w:softHyphen/>
        <w:t>тодику його оцінки та порядок державної реєстрації фірм-оціню</w:t>
      </w:r>
      <w:r>
        <w:rPr>
          <w:rFonts w:ascii="Arial" w:hAnsi="Arial"/>
          <w:sz w:val="28"/>
        </w:rPr>
        <w:softHyphen/>
        <w:t>вачів;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"Про управління державним майном", де повинна бути створена система регулювання казенних підприємств, тобто зі 100 % державною власністю, і корпоратизованих підприємств, передбачатись створення окремого органу, який буде управляти державними активами;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"Про електронний обіг цінних паперів і систему депози</w:t>
      </w:r>
      <w:r>
        <w:rPr>
          <w:rFonts w:ascii="Arial" w:hAnsi="Arial"/>
          <w:sz w:val="28"/>
        </w:rPr>
        <w:softHyphen/>
        <w:t>тарію України", де повинен бути передбачений загальний облік всіх акцій, що унеможливить створення "пірамід" у фінансових структурах.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покращення інвестиційного клімату в Україні конче не</w:t>
      </w:r>
      <w:r>
        <w:rPr>
          <w:rFonts w:ascii="Arial" w:hAnsi="Arial"/>
          <w:sz w:val="28"/>
        </w:rPr>
        <w:softHyphen/>
        <w:t>обхідно прийняти цілу низку законодавчих актів: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закони "Про Державний банк реконструкції та розвитку", "Про іпотеку та іпотечні банки", "Про інвестиційні банки";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закони про страхування цінних паперів, депозитів юридич</w:t>
      </w:r>
      <w:r>
        <w:rPr>
          <w:rFonts w:ascii="Arial" w:hAnsi="Arial"/>
          <w:sz w:val="28"/>
        </w:rPr>
        <w:softHyphen/>
        <w:t>них осіб, внесків фізичних осіб, інвестиційних житлових креди</w:t>
      </w:r>
      <w:r>
        <w:rPr>
          <w:rFonts w:ascii="Arial" w:hAnsi="Arial"/>
          <w:sz w:val="28"/>
        </w:rPr>
        <w:softHyphen/>
        <w:t>тів тощо.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Важливе значення мають також заходи щодо державної під</w:t>
      </w:r>
      <w:r>
        <w:rPr>
          <w:rFonts w:ascii="Arial" w:hAnsi="Arial"/>
          <w:sz w:val="28"/>
        </w:rPr>
        <w:softHyphen/>
        <w:t>тримки та стимулювання інвестиційної діяльності, що передба</w:t>
      </w:r>
      <w:r>
        <w:rPr>
          <w:rFonts w:ascii="Arial" w:hAnsi="Arial"/>
          <w:sz w:val="28"/>
        </w:rPr>
        <w:softHyphen/>
        <w:t>чаються урядом на 1998 р.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Важливу роль у формуванні сприятливого інвестиційного клімату в Україні відіграють фондовий ринок, фінансово-кредит</w:t>
      </w:r>
      <w:r>
        <w:rPr>
          <w:rFonts w:ascii="Arial" w:hAnsi="Arial"/>
          <w:sz w:val="28"/>
        </w:rPr>
        <w:softHyphen/>
        <w:t>на система, залучення іноземного капіталу, інвестиційна актив</w:t>
      </w:r>
      <w:r>
        <w:rPr>
          <w:rFonts w:ascii="Arial" w:hAnsi="Arial"/>
          <w:sz w:val="28"/>
        </w:rPr>
        <w:softHyphen/>
        <w:t xml:space="preserve">ність населення, структурно-інноваційна перебудова економіки та інші чинники, що будуть розглянуті в наступних підрозділах. </w:t>
      </w:r>
    </w:p>
    <w:p w:rsidR="00155849" w:rsidRDefault="00155849">
      <w:pPr>
        <w:pStyle w:val="FR1"/>
        <w:spacing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Залучення іноземного капіталу</w:t>
      </w:r>
    </w:p>
    <w:p w:rsidR="00155849" w:rsidRDefault="00155849">
      <w:pPr>
        <w:pStyle w:val="1"/>
        <w:spacing w:before="100"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Існує багато шляхів залучення іноземного капіталу для ін</w:t>
      </w:r>
      <w:r>
        <w:rPr>
          <w:rFonts w:ascii="Arial" w:hAnsi="Arial"/>
          <w:sz w:val="28"/>
        </w:rPr>
        <w:softHyphen/>
        <w:t>вестування економіки країни. Найважливіші з них: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прямі інвестиції через створення підприємств з іноземним капіталом, в тому числі спільних підприємств;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портфельні інвестиції шляхом продажу іноземним рези</w:t>
      </w:r>
      <w:r>
        <w:rPr>
          <w:rFonts w:ascii="Arial" w:hAnsi="Arial"/>
          <w:sz w:val="28"/>
        </w:rPr>
        <w:softHyphen/>
        <w:t>дентам і нерезидентам цінних паперів;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кредити, позики та Гранти міжнародних фінансових інсти</w:t>
      </w:r>
      <w:r>
        <w:rPr>
          <w:rFonts w:ascii="Arial" w:hAnsi="Arial"/>
          <w:sz w:val="28"/>
        </w:rPr>
        <w:softHyphen/>
        <w:t>туцій, країн, державних установ, міжнародних фондів, експорт</w:t>
      </w:r>
      <w:r>
        <w:rPr>
          <w:rFonts w:ascii="Arial" w:hAnsi="Arial"/>
          <w:sz w:val="28"/>
        </w:rPr>
        <w:softHyphen/>
        <w:t>них агентств, банків тощо.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Державна політика щодо залучення іноземного капіталу здійснюється Кабінетом Міністрів України спільно з НБУ і ре</w:t>
      </w:r>
      <w:r>
        <w:rPr>
          <w:rFonts w:ascii="Arial" w:hAnsi="Arial"/>
          <w:sz w:val="28"/>
        </w:rPr>
        <w:softHyphen/>
        <w:t>гулюється Верховною Радою України. Неабияку роль в цьому процесі відіграє Адміністрація Президента. Указами Президента України створена певна кількість державних інституцій, що без</w:t>
      </w:r>
      <w:r>
        <w:rPr>
          <w:rFonts w:ascii="Arial" w:hAnsi="Arial"/>
          <w:sz w:val="28"/>
        </w:rPr>
        <w:softHyphen/>
        <w:t>посередньо займаються залученням іноземних інвестицій в Ук</w:t>
      </w:r>
      <w:r>
        <w:rPr>
          <w:rFonts w:ascii="Arial" w:hAnsi="Arial"/>
          <w:sz w:val="28"/>
        </w:rPr>
        <w:softHyphen/>
        <w:t>раїну: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Українська державна кредитно-інвестиційна компанія;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Національне агентство України по реконструкції і розвитку;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Державний інвестиційно-кліринговий комітет;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Палата незалежних експертів з питань інвестицій;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Консультативна рада з питань іноземних інвестицій в Ук</w:t>
      </w:r>
      <w:r>
        <w:rPr>
          <w:rFonts w:ascii="Arial" w:hAnsi="Arial"/>
          <w:sz w:val="28"/>
        </w:rPr>
        <w:softHyphen/>
        <w:t>раїну;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Валютно-кредитна рада Кабінету Міністрів;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Координаційна рада з питань інвестиційно-клірингового спів</w:t>
      </w:r>
      <w:r>
        <w:rPr>
          <w:rFonts w:ascii="Arial" w:hAnsi="Arial"/>
          <w:sz w:val="28"/>
        </w:rPr>
        <w:softHyphen/>
        <w:t>робітництва.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липні 1996 р. Указом Президента було створено Національне агентство України по реконструкції і роз</w:t>
      </w:r>
      <w:r>
        <w:rPr>
          <w:rFonts w:ascii="Arial" w:hAnsi="Arial"/>
          <w:sz w:val="28"/>
        </w:rPr>
        <w:softHyphen/>
        <w:t>витку, завданням якого є участь в формуванні державної політи</w:t>
      </w:r>
      <w:r>
        <w:rPr>
          <w:rFonts w:ascii="Arial" w:hAnsi="Arial"/>
          <w:sz w:val="28"/>
        </w:rPr>
        <w:softHyphen/>
        <w:t>ки при взаємодії з міжнародними фінансовими організаціями і закладами для залучення кредитів, грантів, міжнародної гумані</w:t>
      </w:r>
      <w:r>
        <w:rPr>
          <w:rFonts w:ascii="Arial" w:hAnsi="Arial"/>
          <w:sz w:val="28"/>
        </w:rPr>
        <w:softHyphen/>
        <w:t>тарної і технічної допомоги, іноземних інвестицій. Згідно з По</w:t>
      </w:r>
      <w:r>
        <w:rPr>
          <w:rFonts w:ascii="Arial" w:hAnsi="Arial"/>
          <w:sz w:val="28"/>
        </w:rPr>
        <w:softHyphen/>
        <w:t>ложенням про Агентство, воно має статус міністерства і повинно здійснювати контроль за ефективністю використання коштів, що надходять з-за кордону.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Державний інвестиційно-кліринговий комітет та Координа</w:t>
      </w:r>
      <w:r>
        <w:rPr>
          <w:rFonts w:ascii="Arial" w:hAnsi="Arial"/>
          <w:sz w:val="28"/>
        </w:rPr>
        <w:softHyphen/>
        <w:t>ційна рада з питань інвестиційно-клірингового співробітництва розглядають питання, пов'язані з залученням фінансових і інвес</w:t>
      </w:r>
      <w:r>
        <w:rPr>
          <w:rFonts w:ascii="Arial" w:hAnsi="Arial"/>
          <w:sz w:val="28"/>
        </w:rPr>
        <w:softHyphen/>
        <w:t>тиційних ресурсів в рамках інвестиційно-клірингових відносин.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Палата незалежних експертів з питань іноземних інвестицій функціонує згідно з Положенням і є постійно діючим консультативнодорадчим органом при Президентові України, метою яко</w:t>
      </w:r>
      <w:r>
        <w:rPr>
          <w:rFonts w:ascii="Arial" w:hAnsi="Arial"/>
          <w:sz w:val="28"/>
        </w:rPr>
        <w:softHyphen/>
        <w:t>го є запобігання конфліктів між іноземними інвесторами і орга</w:t>
      </w:r>
      <w:r>
        <w:rPr>
          <w:rFonts w:ascii="Arial" w:hAnsi="Arial"/>
          <w:sz w:val="28"/>
        </w:rPr>
        <w:softHyphen/>
        <w:t>нами виконавчої влади.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Консультативна рада з питань іноземних інвестицій створена при Президентові для розробки і реалізації державної політики по залученню і використанню іноземних інвестицій.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Рішення про надання державних гарантій при залученні іно</w:t>
      </w:r>
      <w:r>
        <w:rPr>
          <w:rFonts w:ascii="Arial" w:hAnsi="Arial"/>
          <w:sz w:val="28"/>
        </w:rPr>
        <w:softHyphen/>
        <w:t>земних кредитів приймає валютно-кредитна Рада Кабінету Міні</w:t>
      </w:r>
      <w:r>
        <w:rPr>
          <w:rFonts w:ascii="Arial" w:hAnsi="Arial"/>
          <w:sz w:val="28"/>
        </w:rPr>
        <w:softHyphen/>
        <w:t>стрів України.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Перші спільні підприємства в Україні почали створюватись в 1991 р. Цей процес регулюється нормативними актами різної юридичної сили в яких обумовлюється порядок реєстрації іно</w:t>
      </w:r>
      <w:r>
        <w:rPr>
          <w:rFonts w:ascii="Arial" w:hAnsi="Arial"/>
          <w:sz w:val="28"/>
        </w:rPr>
        <w:softHyphen/>
        <w:t>земних інвестицій, надання або відміна пільг спільним підпри</w:t>
      </w:r>
      <w:r>
        <w:rPr>
          <w:rFonts w:ascii="Arial" w:hAnsi="Arial"/>
          <w:sz w:val="28"/>
        </w:rPr>
        <w:softHyphen/>
        <w:t>ємствам, умови розподілу та реінвестування прибутків, їх опо</w:t>
      </w:r>
      <w:r>
        <w:rPr>
          <w:rFonts w:ascii="Arial" w:hAnsi="Arial"/>
          <w:sz w:val="28"/>
        </w:rPr>
        <w:softHyphen/>
        <w:t>даткування тощо. Загальна сума прямих іноземних інвестицій, Що надійшли в Україну станом на 1.01.1998 р., складає близько 2,1 млрд дол. США. При цьому неможливо визначити, скільки коштів надійшло безпосередньо у виробничі фонди, а скільки — на обладнання офісів та на інші потреби підприємств та їх ке</w:t>
      </w:r>
      <w:r>
        <w:rPr>
          <w:rFonts w:ascii="Arial" w:hAnsi="Arial"/>
          <w:sz w:val="28"/>
        </w:rPr>
        <w:softHyphen/>
        <w:t>рівників.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частку США і Німеччини припадає більше третини пря</w:t>
      </w:r>
      <w:r>
        <w:rPr>
          <w:rFonts w:ascii="Arial" w:hAnsi="Arial"/>
          <w:sz w:val="28"/>
        </w:rPr>
        <w:softHyphen/>
        <w:t>мих інвестицій в Україну, приблизно 10 % сукупного товарообі</w:t>
      </w:r>
      <w:r>
        <w:rPr>
          <w:rFonts w:ascii="Arial" w:hAnsi="Arial"/>
          <w:sz w:val="28"/>
        </w:rPr>
        <w:softHyphen/>
        <w:t>гу України припадає на ці держави.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Іноземні інвестиції вкладені в 5263 підприємств України, 4117 з яких — спільні. СП володіють двома третинами загальної суми інвестицій. Основна форма ін</w:t>
      </w:r>
      <w:r>
        <w:rPr>
          <w:rFonts w:ascii="Arial" w:hAnsi="Arial"/>
          <w:sz w:val="28"/>
        </w:rPr>
        <w:softHyphen/>
        <w:t xml:space="preserve">вестицій це — рухоме і нерухоме майно (65 %),— близько 20 % — безпосередньо — грошові внески. 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Взагалі діяльність іноземних інвесторів в Україні регулюєть</w:t>
      </w:r>
      <w:r>
        <w:rPr>
          <w:rFonts w:ascii="Arial" w:hAnsi="Arial"/>
          <w:sz w:val="28"/>
        </w:rPr>
        <w:softHyphen/>
        <w:t>ся близько 70 нормативними актами різного рівня, якими іно</w:t>
      </w:r>
      <w:r>
        <w:rPr>
          <w:rFonts w:ascii="Arial" w:hAnsi="Arial"/>
          <w:sz w:val="28"/>
        </w:rPr>
        <w:softHyphen/>
        <w:t>земному інвестору досить важко керуватися в зв'язку з неодно</w:t>
      </w:r>
      <w:r>
        <w:rPr>
          <w:rFonts w:ascii="Arial" w:hAnsi="Arial"/>
          <w:sz w:val="28"/>
        </w:rPr>
        <w:softHyphen/>
        <w:t>значністю положень. Крім цього, до діючого Законодавства пос</w:t>
      </w:r>
      <w:r>
        <w:rPr>
          <w:rFonts w:ascii="Arial" w:hAnsi="Arial"/>
          <w:sz w:val="28"/>
        </w:rPr>
        <w:softHyphen/>
        <w:t>тійно вносяться зміни і доповнення, які часто значно погіршу</w:t>
      </w:r>
      <w:r>
        <w:rPr>
          <w:rFonts w:ascii="Arial" w:hAnsi="Arial"/>
          <w:sz w:val="28"/>
        </w:rPr>
        <w:softHyphen/>
        <w:t>ють існуючі положення та умови діяльності іноземних інвесто</w:t>
      </w:r>
      <w:r>
        <w:rPr>
          <w:rFonts w:ascii="Arial" w:hAnsi="Arial"/>
          <w:sz w:val="28"/>
        </w:rPr>
        <w:softHyphen/>
        <w:t>рів. З метою усунення цих недолік доцільно було б, з одного бо</w:t>
      </w:r>
      <w:r>
        <w:rPr>
          <w:rFonts w:ascii="Arial" w:hAnsi="Arial"/>
          <w:sz w:val="28"/>
        </w:rPr>
        <w:softHyphen/>
        <w:t>ку, прийняття нових законодавчих актів або змін і доповнень до вже діючих, а з другого боку — усунення протиріч та неодно</w:t>
      </w:r>
      <w:r>
        <w:rPr>
          <w:rFonts w:ascii="Arial" w:hAnsi="Arial"/>
          <w:sz w:val="28"/>
        </w:rPr>
        <w:softHyphen/>
        <w:t>значних положень в уже діючих законодавчих та нормативних актах.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Найсприятливішим для іноземних інвесторів був Закон про іноземні інвестиції, прийнятий ще в 1992 році.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Законі передбачались такі положення: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іноземним інвесторам надавались гарантії непогіршення їх фінансового стану від змін законодавства протягом 10 років;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підприємства з іноземними інвестиціями звільнялись від сплати податку на доходи в виробничій сфері протягом 5 років, в торгівлі — протягом 3 років, в посередницькій діяльності — протягом 2 років;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іноземні інвестиції в Україні не підлягали націоналізації;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— в разі припинення інвестиційної діяльності іноземний ін</w:t>
      </w:r>
      <w:r>
        <w:rPr>
          <w:rFonts w:ascii="Arial" w:hAnsi="Arial"/>
          <w:sz w:val="28"/>
        </w:rPr>
        <w:softHyphen/>
        <w:t>вестор мав право репатріації свого майна та доходів протягом 6 місяців;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 іноземними інвесторами могли укладатися концесійні договори на розробку корисних копалин строком на 99 років.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Діяльність іноземних інвесторів на території України трива</w:t>
      </w:r>
      <w:r>
        <w:rPr>
          <w:rFonts w:ascii="Arial" w:hAnsi="Arial"/>
          <w:sz w:val="28"/>
        </w:rPr>
        <w:softHyphen/>
        <w:t>лий час регулювалась Декретом КМУ "Про режим іноземного інвестування та Законом України "Про державну програму заохочення іноземних інвестицій в Україну"  В цих законо</w:t>
      </w:r>
      <w:r>
        <w:rPr>
          <w:rFonts w:ascii="Arial" w:hAnsi="Arial"/>
          <w:sz w:val="28"/>
        </w:rPr>
        <w:softHyphen/>
        <w:t>давчих актах закріплювались майнові права іноземних інвесто</w:t>
      </w:r>
      <w:r>
        <w:rPr>
          <w:rFonts w:ascii="Arial" w:hAnsi="Arial"/>
          <w:sz w:val="28"/>
        </w:rPr>
        <w:softHyphen/>
        <w:t>рів, додатково передбачені Законом "Про іноземні інвестиції", але відмінялась більшість пільг.</w:t>
      </w:r>
    </w:p>
    <w:p w:rsidR="00155849" w:rsidRDefault="00155849">
      <w:pPr>
        <w:pStyle w:val="1"/>
        <w:spacing w:line="240" w:lineRule="auto"/>
        <w:ind w:firstLine="360"/>
        <w:rPr>
          <w:rFonts w:ascii="Arial" w:hAnsi="Arial"/>
          <w:sz w:val="28"/>
        </w:rPr>
      </w:pPr>
      <w:r>
        <w:rPr>
          <w:rFonts w:ascii="Arial" w:hAnsi="Arial"/>
          <w:sz w:val="28"/>
        </w:rPr>
        <w:t>Більшість державних гарантій збереглася в діючому Законо</w:t>
      </w:r>
      <w:r>
        <w:rPr>
          <w:rFonts w:ascii="Arial" w:hAnsi="Arial"/>
          <w:sz w:val="28"/>
        </w:rPr>
        <w:softHyphen/>
        <w:t>давстві, зокрема, державні гарантії відносно: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примусових вилучень, а також незаконних дій державних органів та їх посадових осіб;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компенсації втрат та відшкодування збитків іноземним ін</w:t>
      </w:r>
      <w:r>
        <w:rPr>
          <w:rFonts w:ascii="Arial" w:hAnsi="Arial"/>
          <w:sz w:val="28"/>
        </w:rPr>
        <w:softHyphen/>
        <w:t>весторам;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повернення своїх інвестицій в разі припинення інвести</w:t>
      </w:r>
      <w:r>
        <w:rPr>
          <w:rFonts w:ascii="Arial" w:hAnsi="Arial"/>
          <w:sz w:val="28"/>
        </w:rPr>
        <w:softHyphen/>
        <w:t>ційної діяльності;</w:t>
      </w:r>
    </w:p>
    <w:p w:rsidR="00155849" w:rsidRDefault="00155849">
      <w:pPr>
        <w:pStyle w:val="1"/>
        <w:spacing w:before="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переказу частки прибутку за кордон після сплати податків;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Ці гарантії закріплені в статті 8 Закону України "Про режим іноземного інвестування", вони захищають права власності іноземного інвестора на протязі 10 років з моменту змін в Зако</w:t>
      </w:r>
      <w:r>
        <w:rPr>
          <w:rFonts w:ascii="Arial" w:hAnsi="Arial"/>
          <w:sz w:val="28"/>
        </w:rPr>
        <w:softHyphen/>
        <w:t>нодавстві.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Новою редакцією статті 7 Закону "Про оподаткування при</w:t>
      </w:r>
      <w:r>
        <w:rPr>
          <w:rFonts w:ascii="Arial" w:hAnsi="Arial"/>
          <w:sz w:val="28"/>
        </w:rPr>
        <w:softHyphen/>
        <w:t>бутку підприємств" встановлюється податок на прибуток під</w:t>
      </w:r>
      <w:r>
        <w:rPr>
          <w:rFonts w:ascii="Arial" w:hAnsi="Arial"/>
          <w:sz w:val="28"/>
        </w:rPr>
        <w:softHyphen/>
        <w:t>приємств з іноземними інвестиціями на загальних засадах.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 «Про внесення змін до Закону України "Про оподаткування прибутку підприємств"» визначає постійне представництво нерезидента в Україні та порядок оподаткування його прибутку. Згідно із статтею 13  цього Закону, всі доходи нерезидентів джерелом походження з України: від головної діяльності, портфельних інвестицій в цінні папери, в тому числі від корпоративних прав оподатковуються за ставкою ЗО %.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-Доходи від головної (господарської) діяльності в разі репат</w:t>
      </w:r>
      <w:r>
        <w:rPr>
          <w:rFonts w:ascii="Arial" w:hAnsi="Arial"/>
          <w:sz w:val="28"/>
        </w:rPr>
        <w:softHyphen/>
        <w:t>ріації додатково підлягають оподаткуванню в розмірі 15 %.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Суми доходів нерезидентів, отриманих у ви</w:t>
      </w:r>
      <w:r>
        <w:rPr>
          <w:rFonts w:ascii="Arial" w:hAnsi="Arial"/>
          <w:sz w:val="28"/>
        </w:rPr>
        <w:softHyphen/>
        <w:t>гляді страхових внесків, страхових платежів або страхових пре</w:t>
      </w:r>
      <w:r>
        <w:rPr>
          <w:rFonts w:ascii="Arial" w:hAnsi="Arial"/>
          <w:sz w:val="28"/>
        </w:rPr>
        <w:softHyphen/>
        <w:t>мій від перестрахування ризиків, а також ризиків резидентів за межами України, оподатковуються за ставкою 15 % у джерела їх виплати за рахунок таких виплат.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Не підлягають оподаткуванню доходи, отримані нерезиден</w:t>
      </w:r>
      <w:r>
        <w:rPr>
          <w:rFonts w:ascii="Arial" w:hAnsi="Arial"/>
          <w:sz w:val="28"/>
        </w:rPr>
        <w:softHyphen/>
        <w:t>тами у вигляді відсотків або доходу (дисконту) на державні цін</w:t>
      </w:r>
      <w:r>
        <w:rPr>
          <w:rFonts w:ascii="Arial" w:hAnsi="Arial"/>
          <w:sz w:val="28"/>
        </w:rPr>
        <w:softHyphen/>
        <w:t>ні папери, продані (розміщені) нерезидентами за межами тери</w:t>
      </w:r>
      <w:r>
        <w:rPr>
          <w:rFonts w:ascii="Arial" w:hAnsi="Arial"/>
          <w:sz w:val="28"/>
        </w:rPr>
        <w:softHyphen/>
        <w:t>торії України через уповноважених агентів-нерезидентів, або відсотків, сплачених нерезидентам за отримані Україною позики (кредити або державні зовнішні запозичення), які відображають</w:t>
      </w:r>
      <w:r>
        <w:rPr>
          <w:rFonts w:ascii="Arial" w:hAnsi="Arial"/>
          <w:sz w:val="28"/>
        </w:rPr>
        <w:softHyphen/>
        <w:t>ся у державному бюджеті України чи кошторисі Національного банку України.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Що стосується надання пільг іноземним інвесторам та ін</w:t>
      </w:r>
      <w:r>
        <w:rPr>
          <w:rFonts w:ascii="Arial" w:hAnsi="Arial"/>
          <w:sz w:val="28"/>
        </w:rPr>
        <w:softHyphen/>
        <w:t>шим суб'єктам господарювання, то, згідно з чинним законодав</w:t>
      </w:r>
      <w:r>
        <w:rPr>
          <w:rFonts w:ascii="Arial" w:hAnsi="Arial"/>
          <w:sz w:val="28"/>
        </w:rPr>
        <w:softHyphen/>
        <w:t>ством — це прерогатива Верховної Ради. КМУ має повноваження на встановлення номенклатури товарів критичного імпорту, вве</w:t>
      </w:r>
      <w:r>
        <w:rPr>
          <w:rFonts w:ascii="Arial" w:hAnsi="Arial"/>
          <w:sz w:val="28"/>
        </w:rPr>
        <w:softHyphen/>
        <w:t>зення яких на митну територію України звільняється від ПДВ.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 1 липня 1997 р. Верховна Рада України внесенням змін до Законів "Про оподаткування прибутку підприємств" та "Про ре</w:t>
      </w:r>
      <w:r>
        <w:rPr>
          <w:rFonts w:ascii="Arial" w:hAnsi="Arial"/>
          <w:sz w:val="28"/>
        </w:rPr>
        <w:softHyphen/>
        <w:t>жим іноземного інвестування" скасувала пільговий режим опо</w:t>
      </w:r>
      <w:r>
        <w:rPr>
          <w:rFonts w:ascii="Arial" w:hAnsi="Arial"/>
          <w:sz w:val="28"/>
        </w:rPr>
        <w:softHyphen/>
        <w:t>даткування діяльності підприємств з іноземними інвестиціями.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Законом "Про оподаткування прибутку підприємств" передба</w:t>
      </w:r>
      <w:r>
        <w:rPr>
          <w:rFonts w:ascii="Arial" w:hAnsi="Arial"/>
          <w:sz w:val="28"/>
        </w:rPr>
        <w:softHyphen/>
        <w:t>чалося звільнення від податку на прибуток підприємств, які заре</w:t>
      </w:r>
      <w:r>
        <w:rPr>
          <w:rFonts w:ascii="Arial" w:hAnsi="Arial"/>
          <w:sz w:val="28"/>
        </w:rPr>
        <w:softHyphen/>
        <w:t>єстровані до 1 січня 1995 р., і мають іноземну інвестицію на тери</w:t>
      </w:r>
      <w:r>
        <w:rPr>
          <w:rFonts w:ascii="Arial" w:hAnsi="Arial"/>
          <w:sz w:val="28"/>
        </w:rPr>
        <w:softHyphen/>
        <w:t>торії України не менше 100 тис. дол. США. Таких підприємств в Україні приблизно ЗО % (11 тис.) і скасування пільг щодо них має принести бюджетові України в 1997 році 615 млн. грн.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Законом "Про режим іноземного інвестування" підприємства з іноземними інвестиціями звільнялися від обкладання ввізним митом на майно, що ввозилося як внесок у статутний фонд. В 1996 році сума коштів внаслідок дії цієї пільги склала 1 млрд. 190 млн. грн.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мою думку, скасування пільг щодо іноземних інвесторів погіршить інвестиційний клімат в Україні, тим паче що для біль</w:t>
      </w:r>
      <w:r>
        <w:rPr>
          <w:rFonts w:ascii="Arial" w:hAnsi="Arial"/>
          <w:sz w:val="28"/>
        </w:rPr>
        <w:softHyphen/>
        <w:t>шості спільних підприємств пільгове оподаткування закінчуєть</w:t>
      </w:r>
      <w:r>
        <w:rPr>
          <w:rFonts w:ascii="Arial" w:hAnsi="Arial"/>
          <w:sz w:val="28"/>
        </w:rPr>
        <w:softHyphen/>
        <w:t>ся в поточному (1997) році. У виробничій сфері пільги по подат</w:t>
      </w:r>
      <w:r>
        <w:rPr>
          <w:rFonts w:ascii="Arial" w:hAnsi="Arial"/>
          <w:sz w:val="28"/>
        </w:rPr>
        <w:softHyphen/>
        <w:t>ках на прибуток повинні бути збережені. Прибуток СП повинен оподатковуватись, але за дещо меншими податковими ставками.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Всі необхідні позитивні зміни для іноземних інвесторів по</w:t>
      </w:r>
      <w:r>
        <w:rPr>
          <w:rFonts w:ascii="Arial" w:hAnsi="Arial"/>
          <w:sz w:val="28"/>
        </w:rPr>
        <w:softHyphen/>
        <w:t>винні знайти відображення у проекті Закона «Про внесення змін до Закону України "Про режим іноземного інвестування"», що розглядається Верховною Радою в 1998 р.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Законодавча база портфельного інвестування шляхом прода</w:t>
      </w:r>
      <w:r>
        <w:rPr>
          <w:rFonts w:ascii="Arial" w:hAnsi="Arial"/>
          <w:sz w:val="28"/>
        </w:rPr>
        <w:softHyphen/>
        <w:t>жу іноземним інвесторам державних та корпоративних цінних паперів більш-менш відрегульована.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Фінансові (портфельні) інвестиції можуть надходити в Ук</w:t>
      </w:r>
      <w:r>
        <w:rPr>
          <w:rFonts w:ascii="Arial" w:hAnsi="Arial"/>
          <w:sz w:val="28"/>
        </w:rPr>
        <w:softHyphen/>
        <w:t>раїну шляхом: придбання іноземним інвестором державних (му</w:t>
      </w:r>
      <w:r>
        <w:rPr>
          <w:rFonts w:ascii="Arial" w:hAnsi="Arial"/>
          <w:sz w:val="28"/>
        </w:rPr>
        <w:softHyphen/>
        <w:t>ніципальних) цінних паперів; акцій, облігацій, деревативів акціонерних товариств та підприємств; часток (паїв) підприємств, що приватизуються, за міжнародним конкурсом або шляхом реа</w:t>
      </w:r>
      <w:r>
        <w:rPr>
          <w:rFonts w:ascii="Arial" w:hAnsi="Arial"/>
          <w:sz w:val="28"/>
        </w:rPr>
        <w:softHyphen/>
        <w:t>лізації на аукціоні застави.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Продажа пакетів акцій здійснюється згідно з Положенням про порядок проведення на позабіржовій торговельній системі аук</w:t>
      </w:r>
      <w:r>
        <w:rPr>
          <w:rFonts w:ascii="Arial" w:hAnsi="Arial"/>
          <w:sz w:val="28"/>
        </w:rPr>
        <w:softHyphen/>
        <w:t>ціонів з продажу за грошові кошти пакетів акцій, що належать державі, відкритих акціонерних товариств.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Продаж пакетів акцій здійснюється під час торгових сесій асо</w:t>
      </w:r>
      <w:r>
        <w:rPr>
          <w:rFonts w:ascii="Arial" w:hAnsi="Arial"/>
          <w:sz w:val="28"/>
        </w:rPr>
        <w:softHyphen/>
        <w:t>ціації "Позабіржова фондова торговельна система (ПФТС)", що згідно з Законом "Про підприємства в Україні" є об'єднанням юри</w:t>
      </w:r>
      <w:r>
        <w:rPr>
          <w:rFonts w:ascii="Arial" w:hAnsi="Arial"/>
          <w:sz w:val="28"/>
        </w:rPr>
        <w:softHyphen/>
        <w:t>дичних осіб, які займаються підприємницькою діяльністю в галу</w:t>
      </w:r>
      <w:r>
        <w:rPr>
          <w:rFonts w:ascii="Arial" w:hAnsi="Arial"/>
          <w:sz w:val="28"/>
        </w:rPr>
        <w:softHyphen/>
        <w:t>зі торгівлі цінними паперами. Іноземний інвестор згідно з діючим законодавством має право на придбання пакетів таких акцій.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Таким чином, іноземний інвестор формує свій інвестиційний портфель шляхом залучення боргових фінансових інструментів і інструментів власності (капіталу): чим більший доход ці інстру</w:t>
      </w:r>
      <w:r>
        <w:rPr>
          <w:rFonts w:ascii="Arial" w:hAnsi="Arial"/>
          <w:sz w:val="28"/>
        </w:rPr>
        <w:softHyphen/>
        <w:t>менти будуть приносити інвесторові, тим довше він буде трима</w:t>
      </w:r>
      <w:r>
        <w:rPr>
          <w:rFonts w:ascii="Arial" w:hAnsi="Arial"/>
          <w:sz w:val="28"/>
        </w:rPr>
        <w:softHyphen/>
        <w:t>ти їх у своєму портфелі.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Закордонний досвід свідчить, що інвестиційний портфель приносить його власнику приблизно 10 % доходу. Наприклад, середній номінальний доход Міжнародної фінансової корпорації від інвестиційного портфеля, терміном від шести місяців до од</w:t>
      </w:r>
      <w:r>
        <w:rPr>
          <w:rFonts w:ascii="Arial" w:hAnsi="Arial"/>
          <w:sz w:val="28"/>
        </w:rPr>
        <w:softHyphen/>
        <w:t>ного року склав 9,5 % 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Іноземні інституційні інвестори представлені на українсько</w:t>
      </w:r>
      <w:r>
        <w:rPr>
          <w:rFonts w:ascii="Arial" w:hAnsi="Arial"/>
          <w:sz w:val="28"/>
        </w:rPr>
        <w:softHyphen/>
        <w:t>му ринку міжнародними фінансово-кредитними інституціями, фон</w:t>
      </w:r>
      <w:r>
        <w:rPr>
          <w:rFonts w:ascii="Arial" w:hAnsi="Arial"/>
          <w:sz w:val="28"/>
        </w:rPr>
        <w:softHyphen/>
        <w:t>дами, агенціями та банками.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Особливості надходження від цих інвестицій — це обумов-лення обов'язковими для української сторони вимогами. Як пра</w:t>
      </w:r>
      <w:r>
        <w:rPr>
          <w:rFonts w:ascii="Arial" w:hAnsi="Arial"/>
          <w:sz w:val="28"/>
        </w:rPr>
        <w:softHyphen/>
        <w:t>вило, інвестиції надаються лише як частка до потрібних для ін</w:t>
      </w:r>
      <w:r>
        <w:rPr>
          <w:rFonts w:ascii="Arial" w:hAnsi="Arial"/>
          <w:sz w:val="28"/>
        </w:rPr>
        <w:softHyphen/>
        <w:t>вестиційного проекту.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Найвпливовіший міжнародний інституційний інвестор — це Світовий банк, створений в 1944 році з метою сприяння соціаль</w:t>
      </w:r>
      <w:r>
        <w:rPr>
          <w:rFonts w:ascii="Arial" w:hAnsi="Arial"/>
          <w:sz w:val="28"/>
        </w:rPr>
        <w:softHyphen/>
        <w:t>но-економічного розвитку різних країн світу (членами СБ є близько 160 країн).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Проектний портфель України у Світовому банку налічує близь</w:t>
      </w:r>
      <w:r>
        <w:rPr>
          <w:rFonts w:ascii="Arial" w:hAnsi="Arial"/>
          <w:sz w:val="28"/>
        </w:rPr>
        <w:softHyphen/>
        <w:t>ко ЗО проектів на загальну суму понад 3,5 млрд дол. США, що по</w:t>
      </w:r>
      <w:r>
        <w:rPr>
          <w:rFonts w:ascii="Arial" w:hAnsi="Arial"/>
          <w:sz w:val="28"/>
        </w:rPr>
        <w:softHyphen/>
        <w:t>винні бути реалізованими в 1996-1998 рр. В 1997 р. реалізуєть</w:t>
      </w:r>
      <w:r>
        <w:rPr>
          <w:rFonts w:ascii="Arial" w:hAnsi="Arial"/>
          <w:sz w:val="28"/>
        </w:rPr>
        <w:softHyphen/>
        <w:t>ся сім кредитних угод, найважливіші з яких: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проект розвитку підприємств 300 млн дол. США;</w:t>
      </w:r>
    </w:p>
    <w:p w:rsidR="00155849" w:rsidRDefault="00155849">
      <w:pPr>
        <w:pStyle w:val="1"/>
        <w:spacing w:line="240" w:lineRule="auto"/>
        <w:ind w:firstLine="80"/>
        <w:rPr>
          <w:rFonts w:ascii="Arial" w:hAnsi="Arial"/>
          <w:sz w:val="28"/>
        </w:rPr>
      </w:pPr>
      <w:r>
        <w:rPr>
          <w:rFonts w:ascii="Arial" w:hAnsi="Arial"/>
          <w:sz w:val="28"/>
          <w:vertAlign w:val="superscript"/>
        </w:rPr>
        <w:t xml:space="preserve"> </w:t>
      </w:r>
      <w:r>
        <w:rPr>
          <w:rFonts w:ascii="Arial" w:hAnsi="Arial"/>
          <w:sz w:val="28"/>
        </w:rPr>
        <w:t xml:space="preserve"> — проект реструктуризації вугільної промисловості 300 млн дол. США;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проект реструктуризації сільського господарства 300 млн дол. США;</w:t>
      </w:r>
    </w:p>
    <w:p w:rsidR="00155849" w:rsidRDefault="00155849">
      <w:pPr>
        <w:pStyle w:val="1"/>
        <w:spacing w:before="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експериментальний проект вугледобувної галузі — 15,8 млн дол. США;</w:t>
      </w:r>
    </w:p>
    <w:p w:rsidR="00155849" w:rsidRDefault="00155849">
      <w:pPr>
        <w:pStyle w:val="1"/>
        <w:spacing w:line="240" w:lineRule="auto"/>
        <w:ind w:firstLine="380"/>
        <w:rPr>
          <w:rFonts w:ascii="Arial" w:hAnsi="Arial"/>
          <w:sz w:val="28"/>
        </w:rPr>
      </w:pPr>
      <w:r>
        <w:rPr>
          <w:rFonts w:ascii="Arial" w:hAnsi="Arial"/>
          <w:sz w:val="28"/>
        </w:rPr>
        <w:t>Крім того, в 1997 р. Світовий банк спільно з Укрексімбан-ком започаткував проект розвитку експорту приватними підпри</w:t>
      </w:r>
      <w:r>
        <w:rPr>
          <w:rFonts w:ascii="Arial" w:hAnsi="Arial"/>
          <w:sz w:val="28"/>
        </w:rPr>
        <w:softHyphen/>
        <w:t>ємствами України. Розмір кредитів за рахунок цієї кредитної лі</w:t>
      </w:r>
      <w:r>
        <w:rPr>
          <w:rFonts w:ascii="Arial" w:hAnsi="Arial"/>
          <w:sz w:val="28"/>
        </w:rPr>
        <w:softHyphen/>
        <w:t>нії може бути від 100 тис. дол. США до 5 млн дол. США з тер</w:t>
      </w:r>
      <w:r>
        <w:rPr>
          <w:rFonts w:ascii="Arial" w:hAnsi="Arial"/>
          <w:sz w:val="28"/>
        </w:rPr>
        <w:softHyphen/>
        <w:t>міном до 5 років та з забезпеченням застави не менше ніж 130 %.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Європейський банк реконструкції і розвитку (ЄБРР), ство</w:t>
      </w:r>
      <w:r>
        <w:rPr>
          <w:rFonts w:ascii="Arial" w:hAnsi="Arial"/>
          <w:sz w:val="28"/>
        </w:rPr>
        <w:softHyphen/>
        <w:t>рений в 1990 р., об'єднує 59 країн-акціонерів. Мета банку — сприяння розвитку держав Центральної та Східної Європи, про</w:t>
      </w:r>
      <w:r>
        <w:rPr>
          <w:rFonts w:ascii="Arial" w:hAnsi="Arial"/>
          <w:sz w:val="28"/>
        </w:rPr>
        <w:softHyphen/>
        <w:t>ведення в них ринкових реформ.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початку 1998 р. банк має високий кредитний рейтинг, спроможний залучати кредитні ресурси на міжнародних ринках капіталів на вигідних умовах, в тому числі і для українських по</w:t>
      </w:r>
      <w:r>
        <w:rPr>
          <w:rFonts w:ascii="Arial" w:hAnsi="Arial"/>
          <w:sz w:val="28"/>
        </w:rPr>
        <w:softHyphen/>
        <w:t>стачальників. ЄБРР в Україні реалізує проекти як для держав</w:t>
      </w:r>
      <w:r>
        <w:rPr>
          <w:rFonts w:ascii="Arial" w:hAnsi="Arial"/>
          <w:sz w:val="28"/>
        </w:rPr>
        <w:softHyphen/>
        <w:t>них підприємств, так і з приватним сектором економіки; зокрема реалізує кредитну лінію для розвитку малого та середнього біз</w:t>
      </w:r>
      <w:r>
        <w:rPr>
          <w:rFonts w:ascii="Arial" w:hAnsi="Arial"/>
          <w:sz w:val="28"/>
        </w:rPr>
        <w:softHyphen/>
        <w:t>несу обсягом близько 150 млн дол. США. Умови кредитування малого та середнього бізнесу такі: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розмір кредиту від 50 тис. до 2,5 млн дол. США з термі</w:t>
      </w:r>
      <w:r>
        <w:rPr>
          <w:rFonts w:ascii="Arial" w:hAnsi="Arial"/>
          <w:sz w:val="28"/>
        </w:rPr>
        <w:softHyphen/>
        <w:t>ном дії до 5 років;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забезпечення кредиту заставою не менше 125 %;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загальна вартість проекту повинна складати від 75 тис. до 4 млн дол. США, при цьому власний внесок позичальника пе</w:t>
      </w:r>
      <w:r>
        <w:rPr>
          <w:rFonts w:ascii="Arial" w:hAnsi="Arial"/>
          <w:sz w:val="28"/>
        </w:rPr>
        <w:softHyphen/>
        <w:t>редбачається не менше ЗО % вартості проекту, а чисельність пра</w:t>
      </w:r>
      <w:r>
        <w:rPr>
          <w:rFonts w:ascii="Arial" w:hAnsi="Arial"/>
          <w:sz w:val="28"/>
        </w:rPr>
        <w:softHyphen/>
        <w:t>цюючих повинна не перевищувати 500 осіб.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Єропейський інвестиційний банк (ЄІБ) заснований в Люк</w:t>
      </w:r>
      <w:r>
        <w:rPr>
          <w:rFonts w:ascii="Arial" w:hAnsi="Arial"/>
          <w:sz w:val="28"/>
        </w:rPr>
        <w:softHyphen/>
        <w:t>сембурзі в 1959 році десятьма країнами — членами Європейської спільності. Банк видає пільгові кредити на строк 30—40 років в основному на розвиток транспорту, енергетики, зв'язку, телеко-мунікацій.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В окремих країнах банк фінансує будівництво, реконструк</w:t>
      </w:r>
      <w:r>
        <w:rPr>
          <w:rFonts w:ascii="Arial" w:hAnsi="Arial"/>
          <w:sz w:val="28"/>
        </w:rPr>
        <w:softHyphen/>
        <w:t>цію і модернізацію підприємств. ЄІБ є одним із головних спів-засновників Європейського банку реконструкції та розвитку.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Сьогодні в Україні діють декілька міжнародних фондів, які здійснюють інвестиційну і кредитну підтримку підприємництва в Україні. Основні з них:</w:t>
      </w:r>
    </w:p>
    <w:p w:rsidR="00155849" w:rsidRDefault="00155849">
      <w:pPr>
        <w:pStyle w:val="1"/>
        <w:spacing w:line="240" w:lineRule="auto"/>
        <w:ind w:firstLine="400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Фонд підтримки підприємництва в нових незалежних дер</w:t>
      </w:r>
      <w:r>
        <w:rPr>
          <w:rFonts w:ascii="Arial" w:hAnsi="Arial"/>
          <w:sz w:val="28"/>
        </w:rPr>
        <w:softHyphen/>
        <w:t>жавах створений в 1994 році уря</w:t>
      </w:r>
      <w:r>
        <w:rPr>
          <w:rFonts w:ascii="Arial" w:hAnsi="Arial"/>
          <w:sz w:val="28"/>
        </w:rPr>
        <w:softHyphen/>
        <w:t>дом США з початковим капіталом 150 млн дол. США. Фонд, в основному інвестує малий та середній бізнес шляхом створення спільних підприємств або купівлі акцій господарюючих това</w:t>
      </w:r>
      <w:r>
        <w:rPr>
          <w:rFonts w:ascii="Arial" w:hAnsi="Arial"/>
          <w:sz w:val="28"/>
        </w:rPr>
        <w:softHyphen/>
        <w:t>риств. Фонд реалізував в Україні 12 проектів переважно в галузі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</w:rPr>
        <w:t>агробізнесу, промисловості будівельних матеріалів та виробниц</w:t>
      </w:r>
      <w:r>
        <w:rPr>
          <w:rFonts w:ascii="Arial" w:hAnsi="Arial"/>
          <w:sz w:val="28"/>
        </w:rPr>
        <w:softHyphen/>
        <w:t>тві металів. Фонд також надає кредити підприємцям від 10 до 100 тис. дол. США, терміном від 2 місяців до 2-х років.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Фонд "Україна" заснований в 1992 році в м. Бостоні (США) з статутним капіталом 22,5 млн дол. США. До початку 1998 р. Фонд реалізував 26 інвестиційних проектів на суму 8 млн дол. США на засадах партнерства.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Німецько-український фонд створений в 1996 р. урядом Ні</w:t>
      </w:r>
      <w:r>
        <w:rPr>
          <w:rFonts w:ascii="Arial" w:hAnsi="Arial"/>
          <w:sz w:val="28"/>
        </w:rPr>
        <w:softHyphen/>
        <w:t xml:space="preserve">меччини з статутним фондом 10 млн </w:t>
      </w:r>
      <w:r>
        <w:rPr>
          <w:rFonts w:ascii="Arial" w:hAnsi="Arial"/>
          <w:i/>
          <w:sz w:val="28"/>
        </w:rPr>
        <w:t>^М</w:t>
      </w:r>
      <w:r>
        <w:rPr>
          <w:rFonts w:ascii="Arial" w:hAnsi="Arial"/>
          <w:sz w:val="28"/>
        </w:rPr>
        <w:t xml:space="preserve"> для сприяння розвит</w:t>
      </w:r>
      <w:r>
        <w:rPr>
          <w:rFonts w:ascii="Arial" w:hAnsi="Arial"/>
          <w:sz w:val="28"/>
        </w:rPr>
        <w:softHyphen/>
        <w:t xml:space="preserve">ку малого підприємництва в межах програми трансформ. Фонд може надавати кредити трьох видів: мікрокредити до 15 тис. </w:t>
      </w:r>
      <w:r>
        <w:rPr>
          <w:rFonts w:ascii="Arial" w:hAnsi="Arial"/>
          <w:i/>
          <w:sz w:val="28"/>
        </w:rPr>
        <w:t xml:space="preserve">ВМ </w:t>
      </w:r>
      <w:r>
        <w:rPr>
          <w:rFonts w:ascii="Arial" w:hAnsi="Arial"/>
          <w:sz w:val="28"/>
        </w:rPr>
        <w:t>терміном до 1 року; для малого бізнесу — від 15 до 50 тис. ОМ терміном до 2-х років; кредити для спільних підприємств розмі</w:t>
      </w:r>
      <w:r>
        <w:rPr>
          <w:rFonts w:ascii="Arial" w:hAnsi="Arial"/>
          <w:sz w:val="28"/>
        </w:rPr>
        <w:softHyphen/>
        <w:t>ром до 500 тис. ОМ і терміном також до 2-х років.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Фонд "Відродження" створено в 1990 р. за підтримкою відо</w:t>
      </w:r>
      <w:r>
        <w:rPr>
          <w:rFonts w:ascii="Arial" w:hAnsi="Arial"/>
          <w:sz w:val="28"/>
        </w:rPr>
        <w:softHyphen/>
        <w:t>мого фінансиста Джорджа Сороса. Фонд започаткував з 1.01.1998 р. Програму мікрокредитування та підтримки розвитку кредитних спілок в Україні. Взагалі фонд "Відродження" фінансує інтелек</w:t>
      </w:r>
      <w:r>
        <w:rPr>
          <w:rFonts w:ascii="Arial" w:hAnsi="Arial"/>
          <w:sz w:val="28"/>
        </w:rPr>
        <w:softHyphen/>
        <w:t>туальні інвестиції і до цього часу вже запровадив в Україні мі-крокредитів та грантів на суму близько 5,5 млн дол. США.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Ще однією організаційною формою залучення іноземних ін</w:t>
      </w:r>
      <w:r>
        <w:rPr>
          <w:rFonts w:ascii="Arial" w:hAnsi="Arial"/>
          <w:sz w:val="28"/>
        </w:rPr>
        <w:softHyphen/>
        <w:t>вестицій можна вважати міжнародні агенції експортного креди</w:t>
      </w:r>
      <w:r>
        <w:rPr>
          <w:rFonts w:ascii="Arial" w:hAnsi="Arial"/>
          <w:sz w:val="28"/>
        </w:rPr>
        <w:softHyphen/>
        <w:t>ту. В Україні діє кілька таких агенцій. Як приклад можна навес</w:t>
      </w:r>
      <w:r>
        <w:rPr>
          <w:rFonts w:ascii="Arial" w:hAnsi="Arial"/>
          <w:sz w:val="28"/>
        </w:rPr>
        <w:softHyphen/>
        <w:t>ти: Агентство США з міжнародного розвитку, яке має за мету створити можливості для зростання малого бізнесу в Україні за рахунок створення мережі "бізнес-інкубаторів", тобто освітньо-тренінгових закладів. Агентство також надає кредитну підтрим</w:t>
      </w:r>
      <w:r>
        <w:rPr>
          <w:rFonts w:ascii="Arial" w:hAnsi="Arial"/>
          <w:sz w:val="28"/>
        </w:rPr>
        <w:softHyphen/>
        <w:t>ку інвестиційним проектам на конкурентній основі для високо</w:t>
      </w:r>
      <w:r>
        <w:rPr>
          <w:rFonts w:ascii="Arial" w:hAnsi="Arial"/>
          <w:sz w:val="28"/>
        </w:rPr>
        <w:softHyphen/>
        <w:t>технічних виробництв до 60 тис. дол. США, а також мікрокре</w:t>
      </w:r>
      <w:r>
        <w:rPr>
          <w:rFonts w:ascii="Arial" w:hAnsi="Arial"/>
          <w:sz w:val="28"/>
        </w:rPr>
        <w:softHyphen/>
        <w:t>дити до 5 тис. дол. США.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Агентства експортного кредиту функціюють в рамках Угоди 1971—1978 рр., яку підписало 20 країн, щодо обмеження конку</w:t>
      </w:r>
      <w:r>
        <w:rPr>
          <w:rFonts w:ascii="Arial" w:hAnsi="Arial"/>
          <w:sz w:val="28"/>
        </w:rPr>
        <w:softHyphen/>
        <w:t>ренції на кредитних ринках. Угодою встановлюються мінімальні процентні ставки за кредитами на строк понад двох років. Всі країни-позичальники поділені на три категорії: перша — найба-гатші; третя — найбідніші. Цікаво, що в 1982 р. Радянський Со</w:t>
      </w:r>
      <w:r>
        <w:rPr>
          <w:rFonts w:ascii="Arial" w:hAnsi="Arial"/>
          <w:sz w:val="28"/>
        </w:rPr>
        <w:softHyphen/>
        <w:t>юз був віднесений до першої категорії, а нещодавно Україна — до третьої. Для більшості країн строки повернення кредитів складають 8,5 років, а для країн третьої категорії — 10 років.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сучасному етапі розвитку ринкових відносин в Україні іноземні банки кредитують в основному імпортні операції клієн</w:t>
      </w:r>
      <w:r>
        <w:rPr>
          <w:rFonts w:ascii="Arial" w:hAnsi="Arial"/>
          <w:sz w:val="28"/>
        </w:rPr>
        <w:softHyphen/>
        <w:t>тів і виробничу діяльність деяких підприємств з іноземними ін</w:t>
      </w:r>
      <w:r>
        <w:rPr>
          <w:rFonts w:ascii="Arial" w:hAnsi="Arial"/>
          <w:sz w:val="28"/>
        </w:rPr>
        <w:softHyphen/>
        <w:t>вестиціями.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Разом з тим інвестиційна діяльність іноземних банків наба</w:t>
      </w:r>
      <w:r>
        <w:rPr>
          <w:rFonts w:ascii="Arial" w:hAnsi="Arial"/>
          <w:sz w:val="28"/>
        </w:rPr>
        <w:softHyphen/>
        <w:t>гато ширша.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Умовно ці послуги і операції можна поділити на кілька груп: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  <w:r>
        <w:rPr>
          <w:rFonts w:ascii="Arial" w:hAnsi="Arial"/>
          <w:sz w:val="28"/>
        </w:rPr>
        <w:t>1) операції на ринку торговельних зобов'язань; 2) операції з цін</w:t>
      </w:r>
      <w:r>
        <w:rPr>
          <w:rFonts w:ascii="Arial" w:hAnsi="Arial"/>
          <w:sz w:val="28"/>
        </w:rPr>
        <w:softHyphen/>
        <w:t>ними паперами власності та їх похідними, участь в приватиза</w:t>
      </w:r>
      <w:r>
        <w:rPr>
          <w:rFonts w:ascii="Arial" w:hAnsi="Arial"/>
          <w:sz w:val="28"/>
        </w:rPr>
        <w:softHyphen/>
        <w:t>ційному процесі; 3) проектне фінансування та операції з малолі-квідними інвестиціями; 4) інвестиційні консалтингові послуги.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1. </w:t>
      </w:r>
      <w:r>
        <w:rPr>
          <w:rFonts w:ascii="Arial" w:hAnsi="Arial"/>
          <w:b/>
          <w:i/>
          <w:sz w:val="28"/>
        </w:rPr>
        <w:t>Операції на ринку боргових зобов'язань</w:t>
      </w:r>
      <w:r>
        <w:rPr>
          <w:rFonts w:ascii="Arial" w:hAnsi="Arial"/>
          <w:i/>
          <w:sz w:val="28"/>
        </w:rPr>
        <w:t xml:space="preserve"> —</w:t>
      </w:r>
      <w:r>
        <w:rPr>
          <w:rFonts w:ascii="Arial" w:hAnsi="Arial"/>
          <w:sz w:val="28"/>
        </w:rPr>
        <w:t xml:space="preserve"> це обслугову</w:t>
      </w:r>
      <w:r>
        <w:rPr>
          <w:rFonts w:ascii="Arial" w:hAnsi="Arial"/>
          <w:sz w:val="28"/>
        </w:rPr>
        <w:softHyphen/>
        <w:t>вання кредитних та облігаційних позик та похідних від них ін</w:t>
      </w:r>
      <w:r>
        <w:rPr>
          <w:rFonts w:ascii="Arial" w:hAnsi="Arial"/>
          <w:sz w:val="28"/>
        </w:rPr>
        <w:softHyphen/>
        <w:t>струментів (деревативів). Іноземні банки спроможні в Україні здійснювати як власне, так і сіндиційне кредитування корпора</w:t>
      </w:r>
      <w:r>
        <w:rPr>
          <w:rFonts w:ascii="Arial" w:hAnsi="Arial"/>
          <w:sz w:val="28"/>
        </w:rPr>
        <w:softHyphen/>
        <w:t>цій, обслуговувати форвардні та ф'ючерсні контракти, варанти.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Основним інструментом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емісії цінних паперів</w:t>
      </w:r>
      <w:r>
        <w:rPr>
          <w:rFonts w:ascii="Arial" w:hAnsi="Arial"/>
          <w:sz w:val="28"/>
        </w:rPr>
        <w:t xml:space="preserve"> за кордон на сьогодні є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i/>
          <w:sz w:val="28"/>
        </w:rPr>
        <w:t>єврооблігації,</w:t>
      </w:r>
      <w:r>
        <w:rPr>
          <w:rFonts w:ascii="Arial" w:hAnsi="Arial"/>
          <w:sz w:val="28"/>
        </w:rPr>
        <w:t xml:space="preserve"> що випускаються в іноземній для емі</w:t>
      </w:r>
      <w:r>
        <w:rPr>
          <w:rFonts w:ascii="Arial" w:hAnsi="Arial"/>
          <w:sz w:val="28"/>
        </w:rPr>
        <w:softHyphen/>
        <w:t>тента валюті і розміщуються серед іноземних інвесторів. Євро-облігація — довгострокове боргове зобов'язання в одній із євро-валют, випускається великими банками або емісійними синдика</w:t>
      </w:r>
      <w:r>
        <w:rPr>
          <w:rFonts w:ascii="Arial" w:hAnsi="Arial"/>
          <w:sz w:val="28"/>
        </w:rPr>
        <w:softHyphen/>
        <w:t>тами. На відміну від звичайних облігацій, що випускають нере</w:t>
      </w:r>
      <w:r>
        <w:rPr>
          <w:rFonts w:ascii="Arial" w:hAnsi="Arial"/>
          <w:sz w:val="28"/>
        </w:rPr>
        <w:softHyphen/>
        <w:t>зиденти, єврооблігації розміщуються, як правило на ринках кіль</w:t>
      </w:r>
      <w:r>
        <w:rPr>
          <w:rFonts w:ascii="Arial" w:hAnsi="Arial"/>
          <w:sz w:val="28"/>
        </w:rPr>
        <w:softHyphen/>
        <w:t>кох країн.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Участь в приватизаційному процесі включає аналіз існуючо</w:t>
      </w:r>
      <w:r>
        <w:rPr>
          <w:rFonts w:ascii="Arial" w:hAnsi="Arial"/>
          <w:sz w:val="28"/>
        </w:rPr>
        <w:softHyphen/>
        <w:t>го стану підприємства, пропозиції щодо його реструктуризації, підготовку плану приватизації, продаж пакетів акцій підпри</w:t>
      </w:r>
      <w:r>
        <w:rPr>
          <w:rFonts w:ascii="Arial" w:hAnsi="Arial"/>
          <w:sz w:val="28"/>
        </w:rPr>
        <w:softHyphen/>
        <w:t>ємств на зовнішньому ринку.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Операції з цінними паперами власності зумовлюють в першу чергу їх андерайтинг, першу емісію на відкритий ринок, приват</w:t>
      </w:r>
      <w:r>
        <w:rPr>
          <w:rFonts w:ascii="Arial" w:hAnsi="Arial"/>
          <w:sz w:val="28"/>
        </w:rPr>
        <w:softHyphen/>
        <w:t>не розміщення, їх конвертацію в боргові зобов'язання і, навпаки, конвертацію акцій в позички.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3. </w:t>
      </w:r>
      <w:r>
        <w:rPr>
          <w:rFonts w:ascii="Arial" w:hAnsi="Arial"/>
          <w:b/>
          <w:i/>
          <w:sz w:val="28"/>
        </w:rPr>
        <w:t>Проектне фінансування</w:t>
      </w:r>
      <w:r>
        <w:rPr>
          <w:rFonts w:ascii="Arial" w:hAnsi="Arial"/>
          <w:sz w:val="28"/>
        </w:rPr>
        <w:t xml:space="preserve"> передбачає участь банку в про</w:t>
      </w:r>
      <w:r>
        <w:rPr>
          <w:rFonts w:ascii="Arial" w:hAnsi="Arial"/>
          <w:sz w:val="28"/>
        </w:rPr>
        <w:softHyphen/>
        <w:t>екті як інвестора, тобто фінансування з метою одержати доход від реалізації проекту, фінансування під забезпечення активами, використання лізингу, консорційного фінансування, залучення стра</w:t>
      </w:r>
      <w:r>
        <w:rPr>
          <w:rFonts w:ascii="Arial" w:hAnsi="Arial"/>
          <w:sz w:val="28"/>
        </w:rPr>
        <w:softHyphen/>
        <w:t>хових компаній та перестрахування проектів. Стратегічне фінан</w:t>
      </w:r>
      <w:r>
        <w:rPr>
          <w:rFonts w:ascii="Arial" w:hAnsi="Arial"/>
          <w:sz w:val="28"/>
        </w:rPr>
        <w:softHyphen/>
        <w:t>сування малоліквідних інвестицій, тобто довгострокових інвести</w:t>
      </w:r>
      <w:r>
        <w:rPr>
          <w:rFonts w:ascii="Arial" w:hAnsi="Arial"/>
          <w:sz w:val="28"/>
        </w:rPr>
        <w:softHyphen/>
        <w:t>ційних проектів, мають важливе соціально-економічне значення.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Ці та багато інших видів інвестиційної діяльності можуть впро</w:t>
      </w:r>
      <w:r>
        <w:rPr>
          <w:rFonts w:ascii="Arial" w:hAnsi="Arial"/>
          <w:sz w:val="28"/>
        </w:rPr>
        <w:softHyphen/>
        <w:t>ваджувати іноземні банки на інвестиційному ринку України. По</w:t>
      </w:r>
      <w:r>
        <w:rPr>
          <w:rFonts w:ascii="Arial" w:hAnsi="Arial"/>
          <w:sz w:val="28"/>
        </w:rPr>
        <w:softHyphen/>
        <w:t>ки що в Україні працює близько десятка іноземних банків.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Проектне фінансування може здійснюватись шляхом утво</w:t>
      </w:r>
      <w:r>
        <w:rPr>
          <w:rFonts w:ascii="Arial" w:hAnsi="Arial"/>
          <w:sz w:val="28"/>
        </w:rPr>
        <w:softHyphen/>
        <w:t>рення інвестиційного консорціуму за схемою: інвестор — фінан</w:t>
      </w:r>
      <w:r>
        <w:rPr>
          <w:rFonts w:ascii="Arial" w:hAnsi="Arial"/>
          <w:sz w:val="28"/>
        </w:rPr>
        <w:softHyphen/>
        <w:t>суючий банк — будівельна фірма. Кожен з цих учасників може бути іноземцем.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Якщо учасником такого консорціуму є іноземний банк, то він може відкрити ескроу-рахунок в Україні або в третій країні, мо</w:t>
      </w:r>
      <w:r>
        <w:rPr>
          <w:rFonts w:ascii="Arial" w:hAnsi="Arial"/>
          <w:sz w:val="28"/>
        </w:rPr>
        <w:softHyphen/>
        <w:t>жливо в офшорній зоні.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Ескроу-рахунки використовуються як засіб забезпечення кредиторам гарантій повернення боргу.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Якщо банк-нерезидент є учасником консорціуму, то він мо</w:t>
      </w:r>
      <w:r>
        <w:rPr>
          <w:rFonts w:ascii="Arial" w:hAnsi="Arial"/>
          <w:sz w:val="28"/>
        </w:rPr>
        <w:softHyphen/>
        <w:t>же відкрити в себе ескроу-рахунок. На ескроу-рахунки надхо</w:t>
      </w:r>
      <w:r>
        <w:rPr>
          <w:rFonts w:ascii="Arial" w:hAnsi="Arial"/>
          <w:sz w:val="28"/>
        </w:rPr>
        <w:softHyphen/>
        <w:t>дить вся виручка (грошові потоки) від реалізації інвестиційного проекту аж до повного відшкодування боргу інвестора перед банком. В умовах України позичальник (інвестор) може відкри</w:t>
      </w:r>
      <w:r>
        <w:rPr>
          <w:rFonts w:ascii="Arial" w:hAnsi="Arial"/>
          <w:sz w:val="28"/>
        </w:rPr>
        <w:softHyphen/>
        <w:t>ти такий рахунок у кредитора-нерезидента з дозволу НБУ і при умові, що кошти від реалізації проекту будуть надходити через кореспондентський рахунок уповноваженого українського банку. Якщо позичальник — іноземний інвестор, то розрахунки з бан</w:t>
      </w:r>
      <w:r>
        <w:rPr>
          <w:rFonts w:ascii="Arial" w:hAnsi="Arial"/>
          <w:sz w:val="28"/>
        </w:rPr>
        <w:softHyphen/>
        <w:t>ком проводяться в іноземній валюті. Український позичальник сплачує борг в гривнях.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Банк — агент ескроу — діє від імені кредиторів. Капітальні витрати відшкодовуються на резервний рахунок обслуговування боргу, а дивіденди перераховуються на дивідендний ескроу-раху</w:t>
      </w:r>
      <w:r>
        <w:rPr>
          <w:rFonts w:ascii="Arial" w:hAnsi="Arial"/>
          <w:sz w:val="28"/>
        </w:rPr>
        <w:softHyphen/>
        <w:t>нок.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4. Консультаційні послуги з приватизації, придбанню кон</w:t>
      </w:r>
      <w:r>
        <w:rPr>
          <w:rFonts w:ascii="Arial" w:hAnsi="Arial"/>
          <w:sz w:val="28"/>
        </w:rPr>
        <w:softHyphen/>
        <w:t>трольних пакетів та злиттю підприємств, захист від придбання пакетів акцій недружніми інвесторами, продаж компаній, ство</w:t>
      </w:r>
      <w:r>
        <w:rPr>
          <w:rFonts w:ascii="Arial" w:hAnsi="Arial"/>
          <w:sz w:val="28"/>
        </w:rPr>
        <w:softHyphen/>
        <w:t>рення підприємств з іноземними інвестиціями, придбання або продаж частини активів і реструктуризація виробництва тощо.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Звичайно, у виробничій сфері залучення прямих іноземних ін</w:t>
      </w:r>
      <w:r>
        <w:rPr>
          <w:rFonts w:ascii="Arial" w:hAnsi="Arial"/>
          <w:sz w:val="28"/>
        </w:rPr>
        <w:softHyphen/>
        <w:t xml:space="preserve">вестицій потребує певного пільгового режиму (в перехідний період). Наприклад, податок на прибуток підприємств з іноземними інвестиціями коливається в Угорщині, Польщі, Болгарії і Румунії від 6 до 12 %, в той час як в США він складає близько 40 % 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мою думку, для України в цих межах може бути запро</w:t>
      </w:r>
      <w:r>
        <w:rPr>
          <w:rFonts w:ascii="Arial" w:hAnsi="Arial"/>
          <w:sz w:val="28"/>
        </w:rPr>
        <w:softHyphen/>
        <w:t>ваджена ставка оподаткування прибутку, що застосовується в Центральній Європі для виробничих підприємств з іноземними інвестиціями і, особливо, для стратегічних інвесторів, що прий</w:t>
      </w:r>
      <w:r>
        <w:rPr>
          <w:rFonts w:ascii="Arial" w:hAnsi="Arial"/>
          <w:sz w:val="28"/>
        </w:rPr>
        <w:softHyphen/>
        <w:t>мають участь в міжнародних конкурсах приватизації.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Крім встановлення низької номінальної податкової ставки, існують інші шляхи стимулювання іноземних інвесторів з міні</w:t>
      </w:r>
      <w:r>
        <w:rPr>
          <w:rFonts w:ascii="Arial" w:hAnsi="Arial"/>
          <w:sz w:val="28"/>
        </w:rPr>
        <w:softHyphen/>
        <w:t>мальними збитками для Держбюджету, що звичайно застосову</w:t>
      </w:r>
      <w:r>
        <w:rPr>
          <w:rFonts w:ascii="Arial" w:hAnsi="Arial"/>
          <w:sz w:val="28"/>
        </w:rPr>
        <w:softHyphen/>
        <w:t>ються у вільних економічних (офшорних) зонах: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запровадження пільгових процентних ставок на кредити, доходи від фінансових інвестицій;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швидке списання капіталу через прискорену амортизацію;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звільнення від податку прибутку, що йде на відшкодуван</w:t>
      </w:r>
      <w:r>
        <w:rPr>
          <w:rFonts w:ascii="Arial" w:hAnsi="Arial"/>
          <w:sz w:val="28"/>
        </w:rPr>
        <w:softHyphen/>
        <w:t>ня інвестиційного кредиту;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запровадження інвестиційного податкового кредиту або податкових канікул тощо.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Залучення іноземного капіталу в Україну потребує розробки науково-обґрунтованої програми уряду на тривалий строк.</w:t>
      </w:r>
    </w:p>
    <w:p w:rsidR="00155849" w:rsidRDefault="00155849">
      <w:pPr>
        <w:pStyle w:val="1"/>
        <w:spacing w:before="20"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Програма повинна передбачати: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залучення до інвестування великих компаній з промисло-во розвинутих країн і транснаціональних корпорацій;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— суттєве вдосконалення фондового ринку та фінансово-кредитної системи, залучення до інвестиційного процесу вели</w:t>
      </w:r>
      <w:r>
        <w:rPr>
          <w:rFonts w:ascii="Arial" w:hAnsi="Arial"/>
          <w:sz w:val="28"/>
        </w:rPr>
        <w:softHyphen/>
        <w:t>ких іноземних фінансово-кредитних установ;</w:t>
      </w:r>
    </w:p>
    <w:p w:rsidR="00155849" w:rsidRDefault="00155849">
      <w:pPr>
        <w:pStyle w:val="FR1"/>
        <w:spacing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— розробку, впровадження та фінансування з допомогою іноземних інвестицій проектів, що мають соціально-економічне значення на всій території України. Запровадження тендерних процедур в сфері державних закупок за імпортом</w:t>
      </w:r>
    </w:p>
    <w:p w:rsidR="00155849" w:rsidRDefault="00155849">
      <w:pPr>
        <w:pStyle w:val="1"/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Як один із вагомих заходів, направлених на вдо</w:t>
      </w:r>
      <w:r>
        <w:rPr>
          <w:rFonts w:ascii="Arial" w:hAnsi="Arial"/>
          <w:sz w:val="28"/>
        </w:rPr>
        <w:softHyphen/>
        <w:t>сконалення ефективного використання державних коштів, є використання тендерних процедур у сфері державних закупок, що забезпечує не тільки раціональне використання коштів держави, але і не</w:t>
      </w:r>
      <w:r>
        <w:rPr>
          <w:rFonts w:ascii="Arial" w:hAnsi="Arial"/>
          <w:sz w:val="28"/>
        </w:rPr>
        <w:softHyphen/>
        <w:t>допущення на ринки України неякісної продукції, то</w:t>
      </w:r>
      <w:r>
        <w:rPr>
          <w:rFonts w:ascii="Arial" w:hAnsi="Arial"/>
          <w:sz w:val="28"/>
        </w:rPr>
        <w:softHyphen/>
        <w:t>варів , робіт, послуг, некомпетентних постачальників (підрядників), запобігає зловживанням в цій сфері</w:t>
      </w:r>
    </w:p>
    <w:p w:rsidR="00155849" w:rsidRDefault="00155849">
      <w:pPr>
        <w:pStyle w:val="1"/>
        <w:spacing w:line="240" w:lineRule="auto"/>
        <w:ind w:firstLine="0"/>
        <w:rPr>
          <w:rFonts w:ascii="Arial" w:hAnsi="Arial"/>
          <w:sz w:val="28"/>
        </w:rPr>
      </w:pPr>
    </w:p>
    <w:p w:rsidR="00155849" w:rsidRDefault="00155849">
      <w:pPr>
        <w:pStyle w:val="1"/>
        <w:spacing w:line="240" w:lineRule="auto"/>
        <w:ind w:firstLine="440"/>
        <w:rPr>
          <w:rFonts w:ascii="Arial" w:hAnsi="Arial"/>
          <w:sz w:val="28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rPr>
          <w:lang w:val="en-US"/>
        </w:rPr>
      </w:pPr>
    </w:p>
    <w:p w:rsidR="00155849" w:rsidRDefault="00155849">
      <w:pPr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Використана література:</w:t>
      </w:r>
    </w:p>
    <w:p w:rsidR="00155849" w:rsidRDefault="00155849">
      <w:pPr>
        <w:jc w:val="center"/>
        <w:rPr>
          <w:rFonts w:ascii="Arial" w:hAnsi="Arial"/>
          <w:b/>
          <w:sz w:val="28"/>
        </w:rPr>
      </w:pPr>
    </w:p>
    <w:p w:rsidR="00155849" w:rsidRDefault="00155849">
      <w:pPr>
        <w:rPr>
          <w:rFonts w:ascii="Arial" w:hAnsi="Arial"/>
          <w:sz w:val="28"/>
        </w:rPr>
      </w:pP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  <w:lang w:val="uk-UA"/>
        </w:rPr>
        <w:t>Омельченко “Іноземні інвестиції</w:t>
      </w:r>
      <w:r>
        <w:rPr>
          <w:rFonts w:ascii="Arial" w:hAnsi="Arial"/>
          <w:sz w:val="28"/>
        </w:rPr>
        <w:t xml:space="preserve"> в Україні</w:t>
      </w:r>
      <w:r>
        <w:rPr>
          <w:rFonts w:ascii="Arial" w:hAnsi="Arial"/>
          <w:sz w:val="28"/>
          <w:lang w:val="en-US"/>
        </w:rPr>
        <w:t xml:space="preserve">” довідник з правових питань Київ “Юрінком” 1997р. 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Шевчук, Рогожин “ Основи інвестиційної діяльності” Київ видавництво “ Генеза” 1997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  <w:lang w:val="en-US"/>
        </w:rPr>
        <w:t>Пересада “Інвестиційний процес в Україні” Київ “Лібра” 1998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«Іноземні інвестиції та українські інвестиції за кордоном, міжнародні торги ( тендери )» // «Фінансовая тема» № 9 сентябрь 1998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Гаврилюк «Умови здійснення іноземного інвестування» // «Економіка      України» № 8 серпень 1997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Ландарь «Особливості залучення іноземних інвестицій в Україну»</w:t>
      </w:r>
    </w:p>
    <w:p w:rsidR="00155849" w:rsidRDefault="00155849">
      <w:pPr>
        <w:numPr>
          <w:ilvl w:val="0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// «Економіка України» № 12 грудень 1998</w:t>
      </w:r>
    </w:p>
    <w:p w:rsidR="00155849" w:rsidRDefault="00155849">
      <w:pPr>
        <w:rPr>
          <w:lang w:val="en-US"/>
        </w:rPr>
      </w:pPr>
      <w:bookmarkStart w:id="0" w:name="_GoBack"/>
      <w:bookmarkEnd w:id="0"/>
    </w:p>
    <w:sectPr w:rsidR="0015584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51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3B21ED"/>
    <w:multiLevelType w:val="singleLevel"/>
    <w:tmpl w:val="5D78499C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5CD"/>
    <w:rsid w:val="00155849"/>
    <w:rsid w:val="002F55CD"/>
    <w:rsid w:val="004E28C4"/>
    <w:rsid w:val="00D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FE8BD-D42D-445E-A16F-4F7300F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80" w:lineRule="auto"/>
      <w:ind w:firstLine="320"/>
      <w:jc w:val="both"/>
    </w:pPr>
    <w:rPr>
      <w:snapToGrid w:val="0"/>
      <w:lang w:val="uk-UA"/>
    </w:rPr>
  </w:style>
  <w:style w:type="paragraph" w:customStyle="1" w:styleId="FR1">
    <w:name w:val="FR1"/>
    <w:pPr>
      <w:widowControl w:val="0"/>
      <w:spacing w:line="260" w:lineRule="auto"/>
      <w:ind w:left="120"/>
      <w:jc w:val="center"/>
    </w:pPr>
    <w:rPr>
      <w:b/>
      <w:snapToGrid w:val="0"/>
      <w:sz w:val="28"/>
      <w:lang w:val="uk-UA"/>
    </w:rPr>
  </w:style>
  <w:style w:type="paragraph" w:customStyle="1" w:styleId="FR2">
    <w:name w:val="FR2"/>
    <w:pPr>
      <w:widowControl w:val="0"/>
      <w:spacing w:before="220" w:line="300" w:lineRule="auto"/>
      <w:ind w:left="120"/>
      <w:jc w:val="center"/>
    </w:pPr>
    <w:rPr>
      <w:rFonts w:ascii="Arial" w:hAnsi="Arial"/>
      <w:b/>
      <w:i/>
      <w:snapToGrid w:val="0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6860</Words>
  <Characters>39105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ПОНЯТТЯ, СУТНІСТЬ ТА ІНВЕСТИЦІЙ, КЛАСИФІКАЦІЯ</vt:lpstr>
    </vt:vector>
  </TitlesOfParts>
  <Company> </Company>
  <LinksUpToDate>false</LinksUpToDate>
  <CharactersWithSpaces>45874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ПОНЯТТЯ, СУТНІСТЬ ТА ІНВЕСТИЦІЙ, КЛАСИФІКАЦІЯ</dc:title>
  <dc:subject/>
  <dc:creator>Bolotov</dc:creator>
  <cp:keywords/>
  <dc:description/>
  <cp:lastModifiedBy>Irina</cp:lastModifiedBy>
  <cp:revision>2</cp:revision>
  <dcterms:created xsi:type="dcterms:W3CDTF">2014-08-04T14:23:00Z</dcterms:created>
  <dcterms:modified xsi:type="dcterms:W3CDTF">2014-08-04T14:23:00Z</dcterms:modified>
</cp:coreProperties>
</file>