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77" w:rsidRDefault="00472B77" w:rsidP="0067580E"/>
    <w:p w:rsidR="00932B3F" w:rsidRDefault="00932B3F" w:rsidP="0067580E"/>
    <w:p w:rsidR="0067580E" w:rsidRPr="00932B3F" w:rsidRDefault="0067580E" w:rsidP="00932B3F">
      <w:pPr>
        <w:ind w:firstLine="540"/>
        <w:jc w:val="both"/>
        <w:rPr>
          <w:sz w:val="28"/>
          <w:szCs w:val="28"/>
        </w:rPr>
      </w:pPr>
      <w:r w:rsidRPr="005519CC">
        <w:rPr>
          <w:b/>
          <w:sz w:val="28"/>
          <w:szCs w:val="28"/>
        </w:rPr>
        <w:t>Солнечное затмение</w:t>
      </w:r>
      <w:r w:rsidRPr="00932B3F">
        <w:rPr>
          <w:sz w:val="28"/>
          <w:szCs w:val="28"/>
        </w:rPr>
        <w:t xml:space="preserve"> — астрономическое явление, которое заключается в том, что Луна закрывает (затмевает) полностью или частично Солнце от наблюдателя на Земле. Солнечное затмение возможно только в новолуния, когда сторона Луны, обращенная к Земле, не освещена, и сама Луна не видна. Затмения возможны только если новолуние происходит вблизи одного из двух лунных узлов (точки пересечения видимых орбит Луны и Солнца), не далее чем примерно в 12 градусах от одного из них.</w:t>
      </w:r>
    </w:p>
    <w:p w:rsidR="0067580E" w:rsidRPr="00932B3F" w:rsidRDefault="00932B3F" w:rsidP="00932B3F">
      <w:pPr>
        <w:ind w:firstLine="540"/>
        <w:jc w:val="both"/>
        <w:rPr>
          <w:sz w:val="28"/>
          <w:szCs w:val="28"/>
        </w:rPr>
      </w:pPr>
      <w:r w:rsidRPr="00932B3F">
        <w:rPr>
          <w:sz w:val="28"/>
          <w:szCs w:val="28"/>
        </w:rPr>
        <w:t>Узлы лунной орбиты находятся на линии Земля-Солнце раз в полгода, поэтому затмения происходят с полугодовым интервалом.</w:t>
      </w:r>
    </w:p>
    <w:p w:rsidR="00932B3F" w:rsidRPr="00932B3F" w:rsidRDefault="00932B3F" w:rsidP="00932B3F">
      <w:pPr>
        <w:ind w:firstLine="540"/>
        <w:jc w:val="both"/>
        <w:rPr>
          <w:sz w:val="28"/>
          <w:szCs w:val="28"/>
        </w:rPr>
      </w:pPr>
    </w:p>
    <w:p w:rsidR="0067580E" w:rsidRPr="00932B3F" w:rsidRDefault="00932B3F" w:rsidP="00932B3F">
      <w:pPr>
        <w:ind w:firstLine="540"/>
        <w:jc w:val="both"/>
        <w:rPr>
          <w:sz w:val="28"/>
          <w:szCs w:val="28"/>
        </w:rPr>
      </w:pPr>
      <w:r w:rsidRPr="005519CC">
        <w:rPr>
          <w:b/>
          <w:sz w:val="28"/>
          <w:szCs w:val="28"/>
        </w:rPr>
        <w:t>Лу́нное затме́ние</w:t>
      </w:r>
      <w:r w:rsidRPr="00932B3F">
        <w:rPr>
          <w:sz w:val="28"/>
          <w:szCs w:val="28"/>
        </w:rPr>
        <w:t xml:space="preserve"> — затмение, которое наступает, когда Луна входит в конус тени, отбрасываемой Землёй. Когда Луна во время затмения полностью входит в тень Земли, говорят о полном лунном затмении, когда частично — о частном затмении.</w:t>
      </w:r>
    </w:p>
    <w:p w:rsidR="0067580E" w:rsidRPr="00932B3F" w:rsidRDefault="00932B3F" w:rsidP="00932B3F">
      <w:pPr>
        <w:ind w:firstLine="540"/>
        <w:jc w:val="both"/>
        <w:rPr>
          <w:sz w:val="28"/>
          <w:szCs w:val="28"/>
        </w:rPr>
      </w:pPr>
      <w:r w:rsidRPr="00932B3F">
        <w:rPr>
          <w:sz w:val="28"/>
          <w:szCs w:val="28"/>
        </w:rPr>
        <w:t>Каждый год происходят как минимум два лунных затмения, однако в связи с несовпадением плоскостей лунной и земной орбит, их фазы отличаются. Затмения повторяются в прежнем порядке каждые 18 лет 11 дней и ~8 часов; зная, где и когда наблюдалось полное лунное затмение, можно точно определить время последующих и предыдущих затмений, хорошо просматриваемых в этой местности.</w:t>
      </w:r>
    </w:p>
    <w:p w:rsidR="0067580E" w:rsidRPr="00932B3F" w:rsidRDefault="0067580E" w:rsidP="00932B3F">
      <w:pPr>
        <w:jc w:val="both"/>
        <w:rPr>
          <w:sz w:val="28"/>
          <w:szCs w:val="28"/>
        </w:rPr>
      </w:pPr>
    </w:p>
    <w:p w:rsidR="00932B3F" w:rsidRDefault="00932B3F" w:rsidP="00932B3F">
      <w:pPr>
        <w:jc w:val="both"/>
        <w:rPr>
          <w:sz w:val="28"/>
          <w:szCs w:val="28"/>
        </w:rPr>
      </w:pPr>
    </w:p>
    <w:p w:rsidR="00932B3F" w:rsidRDefault="00932B3F" w:rsidP="00932B3F">
      <w:pPr>
        <w:jc w:val="both"/>
        <w:rPr>
          <w:sz w:val="28"/>
          <w:szCs w:val="28"/>
        </w:rPr>
      </w:pPr>
    </w:p>
    <w:p w:rsidR="0067580E" w:rsidRDefault="0067580E" w:rsidP="0067580E"/>
    <w:p w:rsidR="0067580E" w:rsidRDefault="00B4394C" w:rsidP="0067580E">
      <w:r>
        <w:t xml:space="preserve">  </w:t>
      </w:r>
      <w:r w:rsidR="005631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198.75pt">
            <v:imagedata r:id="rId5" o:title=""/>
          </v:shape>
        </w:pict>
      </w:r>
      <w:r w:rsidR="005631E9">
        <w:pict>
          <v:shape id="_x0000_i1026" type="#_x0000_t75" style="width:3in;height:195pt">
            <v:imagedata r:id="rId6" o:title="" croptop="13693f" cropbottom="4157f" cropleft="11608f" cropright="14306f"/>
          </v:shape>
        </w:pict>
      </w:r>
    </w:p>
    <w:p w:rsidR="00932B3F" w:rsidRDefault="00932B3F" w:rsidP="0067580E"/>
    <w:p w:rsidR="00932B3F" w:rsidRDefault="00932B3F" w:rsidP="00B4394C">
      <w:pPr>
        <w:ind w:firstLine="180"/>
      </w:pPr>
      <w:r w:rsidRPr="00932B3F">
        <w:t>Лунное затмение 26.06.</w:t>
      </w:r>
      <w:r w:rsidR="00B4394C">
        <w:t>20</w:t>
      </w:r>
      <w:r w:rsidRPr="00932B3F">
        <w:t>10 г</w:t>
      </w:r>
      <w:r w:rsidR="00B4394C">
        <w:t xml:space="preserve">                            С</w:t>
      </w:r>
      <w:r w:rsidR="005519CC">
        <w:t>олнечное затмение</w:t>
      </w: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5519CC" w:rsidRDefault="005519CC" w:rsidP="00B4394C">
      <w:pPr>
        <w:ind w:firstLine="180"/>
      </w:pPr>
    </w:p>
    <w:p w:rsidR="00422EC1" w:rsidRPr="00624B15" w:rsidRDefault="00422EC1" w:rsidP="00422EC1">
      <w:pPr>
        <w:ind w:firstLine="540"/>
        <w:jc w:val="center"/>
        <w:rPr>
          <w:sz w:val="32"/>
          <w:szCs w:val="32"/>
        </w:rPr>
      </w:pPr>
      <w:r w:rsidRPr="00624B15">
        <w:rPr>
          <w:sz w:val="32"/>
          <w:szCs w:val="32"/>
        </w:rPr>
        <w:t>Приливы и отливы в океанах</w:t>
      </w:r>
      <w:r w:rsidR="006E4748" w:rsidRPr="00624B15">
        <w:rPr>
          <w:sz w:val="32"/>
          <w:szCs w:val="32"/>
        </w:rPr>
        <w:t>.</w:t>
      </w:r>
    </w:p>
    <w:p w:rsidR="00422EC1" w:rsidRDefault="00422EC1" w:rsidP="00422EC1">
      <w:pPr>
        <w:ind w:firstLine="540"/>
        <w:jc w:val="both"/>
        <w:rPr>
          <w:sz w:val="28"/>
          <w:szCs w:val="28"/>
        </w:rPr>
      </w:pPr>
    </w:p>
    <w:p w:rsidR="00422EC1" w:rsidRPr="00422EC1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>Уровень поверхности океанов и морей периодически, приблизительно два раза в течение суток, изменяется. Эти колебания называются приливами и отливами. Во время прилива уровень океана постепенно повышается и достигает наивысшего положения. При отливе уровень постепенно падает до наинизшего. При приливе вода течет к берегам, при отливе — от берегов.</w:t>
      </w:r>
    </w:p>
    <w:p w:rsidR="00422EC1" w:rsidRPr="00422EC1" w:rsidRDefault="00422EC1" w:rsidP="00422EC1">
      <w:pPr>
        <w:ind w:firstLine="540"/>
        <w:jc w:val="both"/>
        <w:rPr>
          <w:sz w:val="28"/>
          <w:szCs w:val="28"/>
        </w:rPr>
      </w:pPr>
    </w:p>
    <w:p w:rsidR="006E4748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 xml:space="preserve">Приливы и отливы — это стоячие волны. Они образуются вследствие влияния таких космических тел, как Луна и Солнце. </w:t>
      </w:r>
    </w:p>
    <w:p w:rsidR="006E4748" w:rsidRDefault="006E4748" w:rsidP="00422E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22EC1" w:rsidRPr="00422EC1">
        <w:rPr>
          <w:sz w:val="28"/>
          <w:szCs w:val="28"/>
        </w:rPr>
        <w:t xml:space="preserve">аша планета и Луна взаимно притягивают друг друга. Лунное притяжение столь велико, что поверхность океана как бы выгибается ему навстречу. Луна движется вокруг Земли, и за ней «бежит» по океану приливная волна. Дойдет волна до берега — вот и прилив. Пройдет немного времени, вода вслед за Луной отойдет от берега — вот и отлив. </w:t>
      </w:r>
    </w:p>
    <w:p w:rsidR="00422EC1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 xml:space="preserve">По тем же всеобщим космическим законам приливы и отливы образуются и от притяжения Солнца. Однако приливообразующая сила Солнца в связи с его удаленностью значительно меньше лунной, и если бы не было Луны, то приливы на Земле были бы в 2,17 раз меньше. </w:t>
      </w:r>
    </w:p>
    <w:p w:rsidR="006E4748" w:rsidRPr="00422EC1" w:rsidRDefault="006E4748" w:rsidP="00422EC1">
      <w:pPr>
        <w:ind w:firstLine="540"/>
        <w:jc w:val="both"/>
        <w:rPr>
          <w:sz w:val="28"/>
          <w:szCs w:val="28"/>
        </w:rPr>
      </w:pPr>
    </w:p>
    <w:p w:rsidR="00422EC1" w:rsidRPr="00422EC1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>Приливы отличаются друг от друга продолжительностью и величиной. Чаще всего в течение суток происходит два прилива и два отлива. На островных дугах и побережьях Восточной Азии и Центральной Америки наблюдается один прилив и один отлив в течение суток.</w:t>
      </w:r>
    </w:p>
    <w:p w:rsidR="00422EC1" w:rsidRPr="00422EC1" w:rsidRDefault="00422EC1" w:rsidP="00422EC1">
      <w:pPr>
        <w:ind w:firstLine="540"/>
        <w:jc w:val="both"/>
        <w:rPr>
          <w:sz w:val="28"/>
          <w:szCs w:val="28"/>
        </w:rPr>
      </w:pPr>
    </w:p>
    <w:p w:rsidR="006E4748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 xml:space="preserve">Теоретически один лунный прилив равен </w:t>
      </w:r>
      <w:smartTag w:uri="urn:schemas-microsoft-com:office:smarttags" w:element="metricconverter">
        <w:smartTagPr>
          <w:attr w:name="ProductID" w:val="0,53 м"/>
        </w:smartTagPr>
        <w:r w:rsidRPr="00422EC1">
          <w:rPr>
            <w:sz w:val="28"/>
            <w:szCs w:val="28"/>
          </w:rPr>
          <w:t>0,53 м</w:t>
        </w:r>
      </w:smartTag>
      <w:r w:rsidRPr="00422EC1">
        <w:rPr>
          <w:sz w:val="28"/>
          <w:szCs w:val="28"/>
        </w:rPr>
        <w:t xml:space="preserve">, солнечный — </w:t>
      </w:r>
      <w:smartTag w:uri="urn:schemas-microsoft-com:office:smarttags" w:element="metricconverter">
        <w:smartTagPr>
          <w:attr w:name="ProductID" w:val="0,24 м"/>
        </w:smartTagPr>
        <w:r w:rsidRPr="00422EC1">
          <w:rPr>
            <w:sz w:val="28"/>
            <w:szCs w:val="28"/>
          </w:rPr>
          <w:t>0,24 м</w:t>
        </w:r>
      </w:smartTag>
      <w:r w:rsidRPr="00422EC1">
        <w:rPr>
          <w:sz w:val="28"/>
          <w:szCs w:val="28"/>
        </w:rPr>
        <w:t xml:space="preserve">. Таким образом, самый большой прилив должен иметь высоту </w:t>
      </w:r>
      <w:smartTag w:uri="urn:schemas-microsoft-com:office:smarttags" w:element="metricconverter">
        <w:smartTagPr>
          <w:attr w:name="ProductID" w:val="0,77 м"/>
        </w:smartTagPr>
        <w:r w:rsidRPr="00422EC1">
          <w:rPr>
            <w:sz w:val="28"/>
            <w:szCs w:val="28"/>
          </w:rPr>
          <w:t>0,77 м</w:t>
        </w:r>
      </w:smartTag>
      <w:r w:rsidRPr="00422EC1">
        <w:rPr>
          <w:sz w:val="28"/>
          <w:szCs w:val="28"/>
        </w:rPr>
        <w:t xml:space="preserve">. </w:t>
      </w:r>
    </w:p>
    <w:p w:rsidR="006E4748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 xml:space="preserve">В открытом океане и у островов величина прилива довольно близка к теоретической: на Гавайских островах — </w:t>
      </w:r>
      <w:smartTag w:uri="urn:schemas-microsoft-com:office:smarttags" w:element="metricconverter">
        <w:smartTagPr>
          <w:attr w:name="ProductID" w:val="1 м"/>
        </w:smartTagPr>
        <w:r w:rsidRPr="00422EC1">
          <w:rPr>
            <w:sz w:val="28"/>
            <w:szCs w:val="28"/>
          </w:rPr>
          <w:t>1 м</w:t>
        </w:r>
      </w:smartTag>
      <w:r w:rsidRPr="00422EC1">
        <w:rPr>
          <w:sz w:val="28"/>
          <w:szCs w:val="28"/>
        </w:rPr>
        <w:t xml:space="preserve">, на острове Святой Елены — </w:t>
      </w:r>
      <w:smartTag w:uri="urn:schemas-microsoft-com:office:smarttags" w:element="metricconverter">
        <w:smartTagPr>
          <w:attr w:name="ProductID" w:val="1,1 м"/>
        </w:smartTagPr>
        <w:r w:rsidRPr="00422EC1">
          <w:rPr>
            <w:sz w:val="28"/>
            <w:szCs w:val="28"/>
          </w:rPr>
          <w:t>1,1 м</w:t>
        </w:r>
      </w:smartTag>
      <w:r w:rsidRPr="00422EC1">
        <w:rPr>
          <w:sz w:val="28"/>
          <w:szCs w:val="28"/>
        </w:rPr>
        <w:t xml:space="preserve">; на островах Фиджи — </w:t>
      </w:r>
      <w:smartTag w:uri="urn:schemas-microsoft-com:office:smarttags" w:element="metricconverter">
        <w:smartTagPr>
          <w:attr w:name="ProductID" w:val="1,7 м"/>
        </w:smartTagPr>
        <w:r w:rsidRPr="00422EC1">
          <w:rPr>
            <w:sz w:val="28"/>
            <w:szCs w:val="28"/>
          </w:rPr>
          <w:t>1,7 м</w:t>
        </w:r>
      </w:smartTag>
      <w:r w:rsidRPr="00422EC1">
        <w:rPr>
          <w:sz w:val="28"/>
          <w:szCs w:val="28"/>
        </w:rPr>
        <w:t xml:space="preserve">. У материков величина приливов колеблется от 1,5 до </w:t>
      </w:r>
      <w:smartTag w:uri="urn:schemas-microsoft-com:office:smarttags" w:element="metricconverter">
        <w:smartTagPr>
          <w:attr w:name="ProductID" w:val="2 м"/>
        </w:smartTagPr>
        <w:r w:rsidRPr="00422EC1">
          <w:rPr>
            <w:sz w:val="28"/>
            <w:szCs w:val="28"/>
          </w:rPr>
          <w:t>2 м</w:t>
        </w:r>
      </w:smartTag>
      <w:r w:rsidRPr="00422EC1">
        <w:rPr>
          <w:sz w:val="28"/>
          <w:szCs w:val="28"/>
        </w:rPr>
        <w:t xml:space="preserve">. </w:t>
      </w:r>
    </w:p>
    <w:p w:rsidR="006E4748" w:rsidRDefault="006E4748" w:rsidP="00422EC1">
      <w:pPr>
        <w:ind w:firstLine="540"/>
        <w:jc w:val="both"/>
        <w:rPr>
          <w:sz w:val="28"/>
          <w:szCs w:val="28"/>
        </w:rPr>
      </w:pPr>
    </w:p>
    <w:p w:rsidR="00422EC1" w:rsidRPr="00422EC1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>Наиболее крупными можно отметить следующие приливы, зарегистрированные в Мировом океане:</w:t>
      </w:r>
    </w:p>
    <w:p w:rsidR="00422EC1" w:rsidRPr="00422EC1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>В Атлантическом океане в заливе Фанди (США) прилив достиг высоты 16-</w:t>
      </w:r>
      <w:smartTag w:uri="urn:schemas-microsoft-com:office:smarttags" w:element="metricconverter">
        <w:smartTagPr>
          <w:attr w:name="ProductID" w:val="17 м"/>
        </w:smartTagPr>
        <w:r w:rsidRPr="00422EC1">
          <w:rPr>
            <w:sz w:val="28"/>
            <w:szCs w:val="28"/>
          </w:rPr>
          <w:t>17 м</w:t>
        </w:r>
      </w:smartTag>
      <w:r w:rsidRPr="00422EC1">
        <w:rPr>
          <w:sz w:val="28"/>
          <w:szCs w:val="28"/>
        </w:rPr>
        <w:t>. Это самый большой показатель прилива на всем земном шаре.</w:t>
      </w:r>
    </w:p>
    <w:p w:rsidR="00422EC1" w:rsidRDefault="00422EC1" w:rsidP="00422EC1">
      <w:pPr>
        <w:ind w:firstLine="540"/>
        <w:jc w:val="both"/>
        <w:rPr>
          <w:sz w:val="28"/>
          <w:szCs w:val="28"/>
        </w:rPr>
      </w:pPr>
      <w:r w:rsidRPr="00422EC1">
        <w:rPr>
          <w:sz w:val="28"/>
          <w:szCs w:val="28"/>
        </w:rPr>
        <w:t>На севере Охотского моря в Пенжинской губе высота прилива достигла 12-</w:t>
      </w:r>
      <w:smartTag w:uri="urn:schemas-microsoft-com:office:smarttags" w:element="metricconverter">
        <w:smartTagPr>
          <w:attr w:name="ProductID" w:val="14 м"/>
        </w:smartTagPr>
        <w:r w:rsidRPr="00422EC1">
          <w:rPr>
            <w:sz w:val="28"/>
            <w:szCs w:val="28"/>
          </w:rPr>
          <w:t>14 м</w:t>
        </w:r>
      </w:smartTag>
      <w:r w:rsidRPr="00422EC1">
        <w:rPr>
          <w:sz w:val="28"/>
          <w:szCs w:val="28"/>
        </w:rPr>
        <w:t xml:space="preserve">. Это самый большой прилив у берегов России. </w:t>
      </w: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422EC1">
      <w:pPr>
        <w:ind w:firstLine="540"/>
        <w:jc w:val="both"/>
        <w:rPr>
          <w:sz w:val="28"/>
          <w:szCs w:val="28"/>
        </w:rPr>
      </w:pPr>
    </w:p>
    <w:p w:rsidR="00624B15" w:rsidRDefault="00624B15" w:rsidP="00624B15">
      <w:pPr>
        <w:ind w:firstLine="540"/>
        <w:jc w:val="center"/>
        <w:rPr>
          <w:sz w:val="32"/>
          <w:szCs w:val="32"/>
        </w:rPr>
      </w:pPr>
    </w:p>
    <w:p w:rsidR="00624B15" w:rsidRDefault="00624B15" w:rsidP="00624B15">
      <w:pPr>
        <w:ind w:firstLine="540"/>
        <w:jc w:val="center"/>
        <w:rPr>
          <w:sz w:val="32"/>
          <w:szCs w:val="32"/>
        </w:rPr>
      </w:pPr>
    </w:p>
    <w:p w:rsidR="00624B15" w:rsidRDefault="00624B15" w:rsidP="00624B15">
      <w:pPr>
        <w:ind w:firstLine="540"/>
        <w:jc w:val="center"/>
        <w:rPr>
          <w:sz w:val="32"/>
          <w:szCs w:val="32"/>
        </w:rPr>
      </w:pPr>
      <w:r w:rsidRPr="00624B15">
        <w:rPr>
          <w:sz w:val="32"/>
          <w:szCs w:val="32"/>
        </w:rPr>
        <w:t>Тест «Обобщение материала».</w:t>
      </w:r>
    </w:p>
    <w:p w:rsidR="00624B15" w:rsidRDefault="00624B15" w:rsidP="00624B15">
      <w:pPr>
        <w:ind w:firstLine="540"/>
        <w:jc w:val="center"/>
        <w:rPr>
          <w:sz w:val="32"/>
          <w:szCs w:val="32"/>
        </w:rPr>
      </w:pPr>
    </w:p>
    <w:p w:rsidR="00624B15" w:rsidRPr="0014537C" w:rsidRDefault="00624B15" w:rsidP="00624B15">
      <w:pPr>
        <w:numPr>
          <w:ilvl w:val="0"/>
          <w:numId w:val="1"/>
        </w:numPr>
        <w:ind w:left="540" w:firstLine="0"/>
        <w:rPr>
          <w:sz w:val="28"/>
          <w:szCs w:val="28"/>
        </w:rPr>
      </w:pPr>
      <w:r w:rsidRPr="0014537C">
        <w:rPr>
          <w:sz w:val="28"/>
          <w:szCs w:val="28"/>
        </w:rPr>
        <w:t xml:space="preserve">Корень, который отрастает от стебля: </w:t>
      </w:r>
    </w:p>
    <w:p w:rsidR="00624B15" w:rsidRPr="0014537C" w:rsidRDefault="00624B15" w:rsidP="00D75CCD">
      <w:pPr>
        <w:tabs>
          <w:tab w:val="num" w:pos="900"/>
        </w:tabs>
        <w:ind w:left="900"/>
        <w:rPr>
          <w:sz w:val="28"/>
          <w:szCs w:val="28"/>
        </w:rPr>
      </w:pPr>
      <w:r w:rsidRPr="0014537C">
        <w:rPr>
          <w:sz w:val="28"/>
          <w:szCs w:val="28"/>
        </w:rPr>
        <w:t>а) главный  б) придаточный  в) боковой</w:t>
      </w:r>
    </w:p>
    <w:p w:rsidR="0014537C" w:rsidRDefault="0014537C" w:rsidP="0014537C">
      <w:pPr>
        <w:ind w:left="540"/>
        <w:rPr>
          <w:sz w:val="28"/>
          <w:szCs w:val="28"/>
        </w:rPr>
      </w:pPr>
    </w:p>
    <w:p w:rsidR="00624B15" w:rsidRPr="0014537C" w:rsidRDefault="00624B15" w:rsidP="0014537C">
      <w:pPr>
        <w:numPr>
          <w:ilvl w:val="0"/>
          <w:numId w:val="1"/>
        </w:numPr>
        <w:rPr>
          <w:sz w:val="28"/>
          <w:szCs w:val="28"/>
        </w:rPr>
      </w:pPr>
      <w:r w:rsidRPr="0014537C">
        <w:rPr>
          <w:sz w:val="28"/>
          <w:szCs w:val="28"/>
        </w:rPr>
        <w:t>Пасока это:</w:t>
      </w:r>
    </w:p>
    <w:p w:rsidR="00624B15" w:rsidRPr="0014537C" w:rsidRDefault="00624B15" w:rsidP="00624B15">
      <w:pPr>
        <w:tabs>
          <w:tab w:val="num" w:pos="900"/>
        </w:tabs>
        <w:ind w:left="540"/>
        <w:rPr>
          <w:sz w:val="28"/>
          <w:szCs w:val="28"/>
        </w:rPr>
      </w:pPr>
      <w:r w:rsidRPr="0014537C">
        <w:rPr>
          <w:sz w:val="28"/>
          <w:szCs w:val="28"/>
        </w:rPr>
        <w:t xml:space="preserve">    а) движение воды с минеральными веществами   б) берёзовый сок</w:t>
      </w:r>
    </w:p>
    <w:p w:rsidR="0014537C" w:rsidRDefault="0014537C" w:rsidP="00624B15">
      <w:pPr>
        <w:tabs>
          <w:tab w:val="num" w:pos="900"/>
        </w:tabs>
        <w:ind w:left="540"/>
        <w:rPr>
          <w:b/>
          <w:sz w:val="28"/>
          <w:szCs w:val="28"/>
        </w:rPr>
      </w:pPr>
    </w:p>
    <w:p w:rsidR="00624B15" w:rsidRPr="0014537C" w:rsidRDefault="00624B15" w:rsidP="00624B15">
      <w:pPr>
        <w:tabs>
          <w:tab w:val="num" w:pos="900"/>
        </w:tabs>
        <w:ind w:left="540"/>
        <w:rPr>
          <w:sz w:val="28"/>
          <w:szCs w:val="28"/>
        </w:rPr>
      </w:pPr>
      <w:r w:rsidRPr="0014537C">
        <w:rPr>
          <w:b/>
          <w:sz w:val="28"/>
          <w:szCs w:val="28"/>
        </w:rPr>
        <w:t>3</w:t>
      </w:r>
      <w:r w:rsidRPr="0014537C">
        <w:rPr>
          <w:sz w:val="28"/>
          <w:szCs w:val="28"/>
        </w:rPr>
        <w:t>. Как называется корневая система, где нет главного корня:</w:t>
      </w:r>
    </w:p>
    <w:p w:rsidR="00D75CCD" w:rsidRPr="0014537C" w:rsidRDefault="00D75CCD" w:rsidP="00D75CCD">
      <w:pPr>
        <w:tabs>
          <w:tab w:val="num" w:pos="900"/>
        </w:tabs>
        <w:ind w:left="900"/>
        <w:rPr>
          <w:sz w:val="28"/>
          <w:szCs w:val="28"/>
        </w:rPr>
      </w:pPr>
      <w:r w:rsidRPr="0014537C">
        <w:rPr>
          <w:sz w:val="28"/>
          <w:szCs w:val="28"/>
        </w:rPr>
        <w:t>а) мочковатая</w:t>
      </w:r>
      <w:r w:rsidR="00980FC0" w:rsidRPr="0014537C">
        <w:rPr>
          <w:sz w:val="28"/>
          <w:szCs w:val="28"/>
        </w:rPr>
        <w:t xml:space="preserve">  </w:t>
      </w:r>
      <w:r w:rsidRPr="0014537C">
        <w:rPr>
          <w:sz w:val="28"/>
          <w:szCs w:val="28"/>
        </w:rPr>
        <w:t>б) стержневая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4</w:t>
      </w:r>
      <w:r w:rsidRPr="0014537C">
        <w:rPr>
          <w:sz w:val="28"/>
          <w:szCs w:val="28"/>
        </w:rPr>
        <w:t xml:space="preserve">. </w:t>
      </w:r>
      <w:r w:rsidR="00980FC0" w:rsidRPr="0014537C">
        <w:rPr>
          <w:sz w:val="28"/>
          <w:szCs w:val="28"/>
        </w:rPr>
        <w:t>З</w:t>
      </w:r>
      <w:r w:rsidRPr="0014537C">
        <w:rPr>
          <w:sz w:val="28"/>
          <w:szCs w:val="28"/>
        </w:rPr>
        <w:t>а что отвечает клеточный центр:</w:t>
      </w: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а) за деление клетки</w:t>
      </w:r>
      <w:r w:rsidR="00980FC0" w:rsidRPr="0014537C">
        <w:rPr>
          <w:sz w:val="28"/>
          <w:szCs w:val="28"/>
        </w:rPr>
        <w:t xml:space="preserve"> </w:t>
      </w: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б) за хранение наследственной информации</w:t>
      </w: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в) за защиту клетки, за транспорт веществ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5.</w:t>
      </w:r>
      <w:r w:rsidRPr="0014537C">
        <w:rPr>
          <w:sz w:val="28"/>
          <w:szCs w:val="28"/>
        </w:rPr>
        <w:t xml:space="preserve"> Как называются растения, у которых тела разделяются на органы: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а</w:t>
      </w:r>
      <w:r w:rsidR="00D75CCD" w:rsidRPr="0014537C">
        <w:rPr>
          <w:sz w:val="28"/>
          <w:szCs w:val="28"/>
        </w:rPr>
        <w:t xml:space="preserve">) низшие </w:t>
      </w:r>
      <w:r w:rsidR="0014537C">
        <w:rPr>
          <w:sz w:val="28"/>
          <w:szCs w:val="28"/>
        </w:rPr>
        <w:t xml:space="preserve"> </w:t>
      </w:r>
      <w:r w:rsidR="00D75CCD" w:rsidRPr="0014537C">
        <w:rPr>
          <w:sz w:val="28"/>
          <w:szCs w:val="28"/>
        </w:rPr>
        <w:t>б) высшие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6</w:t>
      </w:r>
      <w:r w:rsidRPr="0014537C">
        <w:rPr>
          <w:sz w:val="28"/>
          <w:szCs w:val="28"/>
        </w:rPr>
        <w:t>. Что это        :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а</w:t>
      </w:r>
      <w:r w:rsidR="00D75CCD" w:rsidRPr="0014537C">
        <w:rPr>
          <w:sz w:val="28"/>
          <w:szCs w:val="28"/>
        </w:rPr>
        <w:t xml:space="preserve">) двулетники </w:t>
      </w:r>
      <w:r w:rsidRPr="0014537C">
        <w:rPr>
          <w:sz w:val="28"/>
          <w:szCs w:val="28"/>
        </w:rPr>
        <w:t xml:space="preserve"> </w:t>
      </w:r>
      <w:r w:rsidR="0014537C">
        <w:rPr>
          <w:sz w:val="28"/>
          <w:szCs w:val="28"/>
        </w:rPr>
        <w:t xml:space="preserve"> </w:t>
      </w:r>
      <w:r w:rsidRPr="0014537C">
        <w:rPr>
          <w:sz w:val="28"/>
          <w:szCs w:val="28"/>
        </w:rPr>
        <w:t>б</w:t>
      </w:r>
      <w:r w:rsidR="00D75CCD" w:rsidRPr="0014537C">
        <w:rPr>
          <w:sz w:val="28"/>
          <w:szCs w:val="28"/>
        </w:rPr>
        <w:t xml:space="preserve">) многолетники </w:t>
      </w:r>
      <w:r w:rsidR="0014537C">
        <w:rPr>
          <w:sz w:val="28"/>
          <w:szCs w:val="28"/>
        </w:rPr>
        <w:t xml:space="preserve"> </w:t>
      </w:r>
      <w:r w:rsidR="00D75CCD" w:rsidRPr="0014537C">
        <w:rPr>
          <w:sz w:val="28"/>
          <w:szCs w:val="28"/>
        </w:rPr>
        <w:t>в) однолетники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7.</w:t>
      </w:r>
      <w:r w:rsidRPr="0014537C">
        <w:rPr>
          <w:sz w:val="28"/>
          <w:szCs w:val="28"/>
        </w:rPr>
        <w:t xml:space="preserve"> </w:t>
      </w:r>
      <w:r w:rsidR="00980FC0" w:rsidRPr="0014537C">
        <w:rPr>
          <w:sz w:val="28"/>
          <w:szCs w:val="28"/>
        </w:rPr>
        <w:t>Р</w:t>
      </w:r>
      <w:r w:rsidRPr="0014537C">
        <w:rPr>
          <w:sz w:val="28"/>
          <w:szCs w:val="28"/>
        </w:rPr>
        <w:t>астения, которые живут и растут без помощи человека: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а</w:t>
      </w:r>
      <w:r w:rsidR="00D75CCD" w:rsidRPr="0014537C">
        <w:rPr>
          <w:sz w:val="28"/>
          <w:szCs w:val="28"/>
        </w:rPr>
        <w:t xml:space="preserve">) культурные </w:t>
      </w:r>
      <w:r w:rsidR="0014537C">
        <w:rPr>
          <w:sz w:val="28"/>
          <w:szCs w:val="28"/>
        </w:rPr>
        <w:t xml:space="preserve">  </w:t>
      </w:r>
      <w:r w:rsidR="00D75CCD" w:rsidRPr="0014537C">
        <w:rPr>
          <w:sz w:val="28"/>
          <w:szCs w:val="28"/>
        </w:rPr>
        <w:t>б) дикорастущие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8.</w:t>
      </w:r>
      <w:r w:rsidRPr="0014537C">
        <w:rPr>
          <w:sz w:val="28"/>
          <w:szCs w:val="28"/>
        </w:rPr>
        <w:t xml:space="preserve"> Семя это: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а</w:t>
      </w:r>
      <w:r w:rsidR="00D75CCD" w:rsidRPr="0014537C">
        <w:rPr>
          <w:sz w:val="28"/>
          <w:szCs w:val="28"/>
        </w:rPr>
        <w:t>) генеративный орган</w:t>
      </w:r>
      <w:r w:rsidR="0014537C">
        <w:rPr>
          <w:sz w:val="28"/>
          <w:szCs w:val="28"/>
        </w:rPr>
        <w:t xml:space="preserve">  </w:t>
      </w:r>
      <w:r w:rsidR="00D75CCD" w:rsidRPr="0014537C">
        <w:rPr>
          <w:sz w:val="28"/>
          <w:szCs w:val="28"/>
        </w:rPr>
        <w:t xml:space="preserve"> б) вегетативный орган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9</w:t>
      </w:r>
      <w:r w:rsidR="0014537C" w:rsidRPr="0014537C">
        <w:rPr>
          <w:b/>
          <w:sz w:val="28"/>
          <w:szCs w:val="28"/>
        </w:rPr>
        <w:t>.</w:t>
      </w:r>
      <w:r w:rsidRPr="0014537C">
        <w:rPr>
          <w:sz w:val="28"/>
          <w:szCs w:val="28"/>
        </w:rPr>
        <w:t xml:space="preserve"> </w:t>
      </w:r>
      <w:r w:rsidR="00980FC0" w:rsidRPr="0014537C">
        <w:rPr>
          <w:sz w:val="28"/>
          <w:szCs w:val="28"/>
        </w:rPr>
        <w:t>Т</w:t>
      </w:r>
      <w:r w:rsidRPr="0014537C">
        <w:rPr>
          <w:sz w:val="28"/>
          <w:szCs w:val="28"/>
        </w:rPr>
        <w:t>ипы растений: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а</w:t>
      </w:r>
      <w:r w:rsidR="00D75CCD" w:rsidRPr="0014537C">
        <w:rPr>
          <w:sz w:val="28"/>
          <w:szCs w:val="28"/>
        </w:rPr>
        <w:t>) двудольные, трёхдольные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б</w:t>
      </w:r>
      <w:r w:rsidR="00D75CCD" w:rsidRPr="0014537C">
        <w:rPr>
          <w:sz w:val="28"/>
          <w:szCs w:val="28"/>
        </w:rPr>
        <w:t>) трёхдольные, однодольные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в</w:t>
      </w:r>
      <w:r w:rsidR="00D75CCD" w:rsidRPr="0014537C">
        <w:rPr>
          <w:sz w:val="28"/>
          <w:szCs w:val="28"/>
        </w:rPr>
        <w:t>) однодольные, двудольные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10</w:t>
      </w:r>
      <w:r w:rsidR="0014537C">
        <w:rPr>
          <w:b/>
          <w:sz w:val="28"/>
          <w:szCs w:val="28"/>
        </w:rPr>
        <w:t>.</w:t>
      </w:r>
      <w:r w:rsidRPr="0014537C">
        <w:rPr>
          <w:sz w:val="28"/>
          <w:szCs w:val="28"/>
        </w:rPr>
        <w:t xml:space="preserve"> Ткань, которая обеспечивает рост растения в длину и в ширину:</w:t>
      </w:r>
    </w:p>
    <w:p w:rsidR="00D75CCD" w:rsidRPr="0014537C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sz w:val="28"/>
          <w:szCs w:val="28"/>
        </w:rPr>
        <w:t>а</w:t>
      </w:r>
      <w:r w:rsidR="00D75CCD" w:rsidRPr="0014537C">
        <w:rPr>
          <w:sz w:val="28"/>
          <w:szCs w:val="28"/>
        </w:rPr>
        <w:t xml:space="preserve">) проводящая </w:t>
      </w:r>
      <w:r w:rsidR="0014537C">
        <w:rPr>
          <w:sz w:val="28"/>
          <w:szCs w:val="28"/>
        </w:rPr>
        <w:t xml:space="preserve">  </w:t>
      </w:r>
      <w:r w:rsidR="00D75CCD" w:rsidRPr="0014537C">
        <w:rPr>
          <w:sz w:val="28"/>
          <w:szCs w:val="28"/>
        </w:rPr>
        <w:t>б) механическа</w:t>
      </w:r>
      <w:r w:rsidR="0014537C">
        <w:rPr>
          <w:sz w:val="28"/>
          <w:szCs w:val="28"/>
        </w:rPr>
        <w:t>я</w:t>
      </w:r>
      <w:r w:rsidR="00D75CCD" w:rsidRPr="0014537C">
        <w:rPr>
          <w:sz w:val="28"/>
          <w:szCs w:val="28"/>
        </w:rPr>
        <w:t xml:space="preserve"> </w:t>
      </w:r>
      <w:r w:rsidR="0014537C">
        <w:rPr>
          <w:sz w:val="28"/>
          <w:szCs w:val="28"/>
        </w:rPr>
        <w:t xml:space="preserve">  </w:t>
      </w:r>
      <w:r w:rsidR="00D75CCD" w:rsidRPr="0014537C">
        <w:rPr>
          <w:sz w:val="28"/>
          <w:szCs w:val="28"/>
        </w:rPr>
        <w:t xml:space="preserve">в) образовательная </w:t>
      </w:r>
      <w:r w:rsidR="0014537C">
        <w:rPr>
          <w:sz w:val="28"/>
          <w:szCs w:val="28"/>
        </w:rPr>
        <w:t xml:space="preserve">  </w:t>
      </w:r>
      <w:r w:rsidR="00D75CCD" w:rsidRPr="0014537C">
        <w:rPr>
          <w:sz w:val="28"/>
          <w:szCs w:val="28"/>
        </w:rPr>
        <w:t>г) основная</w:t>
      </w:r>
    </w:p>
    <w:p w:rsidR="0014537C" w:rsidRDefault="0014537C" w:rsidP="00D75CCD">
      <w:pPr>
        <w:tabs>
          <w:tab w:val="num" w:pos="900"/>
        </w:tabs>
        <w:ind w:left="900" w:hanging="360"/>
        <w:rPr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11</w:t>
      </w:r>
      <w:r w:rsidR="0014537C" w:rsidRPr="0014537C">
        <w:rPr>
          <w:b/>
          <w:sz w:val="28"/>
          <w:szCs w:val="28"/>
        </w:rPr>
        <w:t>.</w:t>
      </w:r>
      <w:r w:rsidRPr="0014537C">
        <w:rPr>
          <w:sz w:val="28"/>
          <w:szCs w:val="28"/>
        </w:rPr>
        <w:t>………………………………обеспечивает защиту клетки, транспорт веществ</w:t>
      </w:r>
      <w:r w:rsidR="00980FC0" w:rsidRPr="0014537C">
        <w:rPr>
          <w:sz w:val="28"/>
          <w:szCs w:val="28"/>
        </w:rPr>
        <w:t>.</w:t>
      </w:r>
    </w:p>
    <w:p w:rsidR="0014537C" w:rsidRDefault="0014537C" w:rsidP="00D75CCD">
      <w:pPr>
        <w:tabs>
          <w:tab w:val="num" w:pos="900"/>
        </w:tabs>
        <w:ind w:left="900" w:hanging="360"/>
        <w:rPr>
          <w:sz w:val="28"/>
          <w:szCs w:val="28"/>
        </w:rPr>
      </w:pP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12</w:t>
      </w:r>
      <w:r w:rsidR="0014537C">
        <w:rPr>
          <w:b/>
          <w:sz w:val="28"/>
          <w:szCs w:val="28"/>
        </w:rPr>
        <w:t>.</w:t>
      </w:r>
      <w:r w:rsidRPr="0014537C">
        <w:rPr>
          <w:b/>
          <w:sz w:val="28"/>
          <w:szCs w:val="28"/>
        </w:rPr>
        <w:t xml:space="preserve"> </w:t>
      </w:r>
      <w:r w:rsidRPr="0014537C">
        <w:rPr>
          <w:sz w:val="28"/>
          <w:szCs w:val="28"/>
        </w:rPr>
        <w:t>Корень – вегетативный орган, который осуществляет</w:t>
      </w:r>
      <w:r w:rsidR="00980FC0" w:rsidRPr="0014537C">
        <w:rPr>
          <w:sz w:val="28"/>
          <w:szCs w:val="28"/>
        </w:rPr>
        <w:t xml:space="preserve"> ……………</w:t>
      </w:r>
      <w:r w:rsidRPr="0014537C">
        <w:rPr>
          <w:sz w:val="28"/>
          <w:szCs w:val="28"/>
        </w:rPr>
        <w:t xml:space="preserve"> </w:t>
      </w:r>
      <w:r w:rsidR="00980FC0" w:rsidRPr="0014537C">
        <w:rPr>
          <w:sz w:val="28"/>
          <w:szCs w:val="28"/>
        </w:rPr>
        <w:t>…..</w:t>
      </w:r>
      <w:r w:rsidRPr="0014537C">
        <w:rPr>
          <w:sz w:val="28"/>
          <w:szCs w:val="28"/>
        </w:rPr>
        <w:t>…………………………………………………………….</w:t>
      </w: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13</w:t>
      </w:r>
      <w:r w:rsidR="0014537C" w:rsidRPr="0014537C">
        <w:rPr>
          <w:b/>
          <w:sz w:val="28"/>
          <w:szCs w:val="28"/>
        </w:rPr>
        <w:t>.</w:t>
      </w:r>
      <w:r w:rsidRPr="0014537C">
        <w:rPr>
          <w:sz w:val="28"/>
          <w:szCs w:val="28"/>
        </w:rPr>
        <w:t xml:space="preserve"> Корень приспособлен для поглощения…………………………….</w:t>
      </w:r>
      <w:r w:rsidR="00980FC0" w:rsidRPr="0014537C">
        <w:rPr>
          <w:sz w:val="28"/>
          <w:szCs w:val="28"/>
        </w:rPr>
        <w:t>.</w:t>
      </w:r>
      <w:r w:rsidRPr="0014537C">
        <w:rPr>
          <w:sz w:val="28"/>
          <w:szCs w:val="28"/>
        </w:rPr>
        <w:t xml:space="preserve"> …………………………………</w:t>
      </w:r>
      <w:r w:rsidR="00980FC0" w:rsidRPr="0014537C">
        <w:rPr>
          <w:sz w:val="28"/>
          <w:szCs w:val="28"/>
        </w:rPr>
        <w:t>………….</w:t>
      </w:r>
      <w:r w:rsidRPr="0014537C">
        <w:rPr>
          <w:sz w:val="28"/>
          <w:szCs w:val="28"/>
        </w:rPr>
        <w:t xml:space="preserve"> из почвы.</w:t>
      </w:r>
    </w:p>
    <w:p w:rsidR="00D75CCD" w:rsidRPr="0014537C" w:rsidRDefault="00D75CCD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14</w:t>
      </w:r>
      <w:r w:rsidR="0014537C" w:rsidRPr="0014537C">
        <w:rPr>
          <w:b/>
          <w:sz w:val="28"/>
          <w:szCs w:val="28"/>
        </w:rPr>
        <w:t>.</w:t>
      </w:r>
      <w:r w:rsidR="00980FC0" w:rsidRPr="0014537C">
        <w:rPr>
          <w:sz w:val="28"/>
          <w:szCs w:val="28"/>
        </w:rPr>
        <w:t xml:space="preserve"> Микропиле - через него проникает…………………………………..</w:t>
      </w:r>
    </w:p>
    <w:p w:rsidR="0014537C" w:rsidRDefault="0014537C" w:rsidP="00D75CCD">
      <w:pPr>
        <w:tabs>
          <w:tab w:val="num" w:pos="900"/>
        </w:tabs>
        <w:ind w:left="900" w:hanging="360"/>
        <w:rPr>
          <w:b/>
          <w:sz w:val="28"/>
          <w:szCs w:val="28"/>
        </w:rPr>
      </w:pPr>
    </w:p>
    <w:p w:rsidR="00980FC0" w:rsidRDefault="00980FC0" w:rsidP="00D75CCD">
      <w:pPr>
        <w:tabs>
          <w:tab w:val="num" w:pos="900"/>
        </w:tabs>
        <w:ind w:left="900" w:hanging="360"/>
        <w:rPr>
          <w:sz w:val="28"/>
          <w:szCs w:val="28"/>
        </w:rPr>
      </w:pPr>
      <w:r w:rsidRPr="0014537C">
        <w:rPr>
          <w:b/>
          <w:sz w:val="28"/>
          <w:szCs w:val="28"/>
        </w:rPr>
        <w:t>15</w:t>
      </w:r>
      <w:r w:rsidR="0014537C" w:rsidRPr="0014537C">
        <w:rPr>
          <w:b/>
          <w:sz w:val="28"/>
          <w:szCs w:val="28"/>
        </w:rPr>
        <w:t>.</w:t>
      </w:r>
      <w:r w:rsidRPr="0014537C">
        <w:rPr>
          <w:sz w:val="28"/>
          <w:szCs w:val="28"/>
        </w:rPr>
        <w:t xml:space="preserve"> Растение – это живой организм, так как …………………………… …………………………………………………………………………...</w:t>
      </w:r>
    </w:p>
    <w:p w:rsidR="00346089" w:rsidRDefault="00346089" w:rsidP="00D75CCD">
      <w:pPr>
        <w:tabs>
          <w:tab w:val="num" w:pos="900"/>
        </w:tabs>
        <w:ind w:left="900" w:hanging="360"/>
        <w:rPr>
          <w:sz w:val="28"/>
          <w:szCs w:val="28"/>
        </w:rPr>
      </w:pPr>
    </w:p>
    <w:p w:rsidR="00346089" w:rsidRDefault="00346089" w:rsidP="00D75CCD">
      <w:pPr>
        <w:tabs>
          <w:tab w:val="num" w:pos="900"/>
        </w:tabs>
        <w:ind w:left="900" w:hanging="360"/>
        <w:rPr>
          <w:sz w:val="28"/>
          <w:szCs w:val="28"/>
        </w:rPr>
      </w:pPr>
    </w:p>
    <w:p w:rsidR="00346089" w:rsidRDefault="00346089" w:rsidP="00D75CCD">
      <w:pPr>
        <w:tabs>
          <w:tab w:val="num" w:pos="900"/>
        </w:tabs>
        <w:ind w:left="900" w:hanging="360"/>
        <w:rPr>
          <w:sz w:val="28"/>
          <w:szCs w:val="28"/>
        </w:rPr>
      </w:pPr>
    </w:p>
    <w:p w:rsidR="00346089" w:rsidRPr="00346089" w:rsidRDefault="00346089" w:rsidP="00346089">
      <w:pPr>
        <w:tabs>
          <w:tab w:val="num" w:pos="900"/>
        </w:tabs>
        <w:ind w:left="900" w:hanging="360"/>
        <w:jc w:val="center"/>
        <w:rPr>
          <w:b/>
          <w:sz w:val="36"/>
          <w:szCs w:val="36"/>
        </w:rPr>
      </w:pPr>
      <w:r w:rsidRPr="00346089">
        <w:rPr>
          <w:b/>
          <w:sz w:val="36"/>
          <w:szCs w:val="36"/>
        </w:rPr>
        <w:t>Зеркала. Применение зеркал</w:t>
      </w:r>
    </w:p>
    <w:p w:rsidR="00346089" w:rsidRPr="00346089" w:rsidRDefault="00346089" w:rsidP="00346089">
      <w:pPr>
        <w:tabs>
          <w:tab w:val="num" w:pos="900"/>
        </w:tabs>
        <w:ind w:left="900" w:hanging="360"/>
        <w:rPr>
          <w:sz w:val="28"/>
          <w:szCs w:val="28"/>
        </w:rPr>
      </w:pPr>
    </w:p>
    <w:p w:rsidR="00346089" w:rsidRPr="00346089" w:rsidRDefault="00346089" w:rsidP="00346089">
      <w:pPr>
        <w:tabs>
          <w:tab w:val="num" w:pos="900"/>
        </w:tabs>
        <w:ind w:left="900" w:hanging="360"/>
        <w:rPr>
          <w:sz w:val="28"/>
          <w:szCs w:val="28"/>
        </w:rPr>
      </w:pPr>
    </w:p>
    <w:p w:rsidR="00346089" w:rsidRDefault="00346089" w:rsidP="00346089">
      <w:pPr>
        <w:tabs>
          <w:tab w:val="num" w:pos="900"/>
        </w:tabs>
        <w:ind w:left="900" w:hanging="360"/>
        <w:rPr>
          <w:sz w:val="28"/>
          <w:szCs w:val="28"/>
        </w:rPr>
      </w:pPr>
      <w:r w:rsidRPr="00346089">
        <w:rPr>
          <w:sz w:val="28"/>
          <w:szCs w:val="28"/>
        </w:rPr>
        <w:t>Зеркало – гладкая поверхность, предназначенная для отражения света или</w:t>
      </w:r>
    </w:p>
    <w:p w:rsidR="00346089" w:rsidRPr="00346089" w:rsidRDefault="00346089" w:rsidP="00346089">
      <w:pPr>
        <w:tabs>
          <w:tab w:val="num" w:pos="900"/>
        </w:tabs>
        <w:ind w:left="900" w:hanging="360"/>
        <w:rPr>
          <w:sz w:val="28"/>
          <w:szCs w:val="28"/>
        </w:rPr>
      </w:pPr>
      <w:r w:rsidRPr="00346089">
        <w:rPr>
          <w:sz w:val="28"/>
          <w:szCs w:val="28"/>
        </w:rPr>
        <w:t xml:space="preserve"> другого излучения.</w:t>
      </w:r>
    </w:p>
    <w:p w:rsidR="00346089" w:rsidRPr="00346089" w:rsidRDefault="00346089" w:rsidP="00346089">
      <w:pPr>
        <w:tabs>
          <w:tab w:val="num" w:pos="900"/>
        </w:tabs>
        <w:ind w:left="900" w:hanging="360"/>
        <w:jc w:val="both"/>
        <w:rPr>
          <w:sz w:val="28"/>
          <w:szCs w:val="28"/>
        </w:rPr>
      </w:pPr>
    </w:p>
    <w:p w:rsidR="00346089" w:rsidRPr="00346089" w:rsidRDefault="00346089" w:rsidP="00346089">
      <w:pPr>
        <w:tabs>
          <w:tab w:val="num" w:pos="540"/>
        </w:tabs>
        <w:ind w:left="54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>Принцип хода лучей: луч света падает на зеркальную поверхность (при рассмотрении полностью непрозрачное зеркало) под углом альфа к  перпендикуляру, проведенной к точке падения луча на зеркало. Угол луча отраженного будет равен тому же значению</w:t>
      </w:r>
      <w:r>
        <w:rPr>
          <w:sz w:val="28"/>
          <w:szCs w:val="28"/>
        </w:rPr>
        <w:t xml:space="preserve"> </w:t>
      </w:r>
      <w:r w:rsidRPr="003460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6089">
        <w:rPr>
          <w:sz w:val="28"/>
          <w:szCs w:val="28"/>
        </w:rPr>
        <w:t>альфа. Луч, падающий на зеркало под прямым углом к плоскости зеркала, отразится сам в себя. Отраженные зеркалом лучи света имеют меньшую длину лучей, чем не отраженные.</w:t>
      </w:r>
    </w:p>
    <w:p w:rsidR="00346089" w:rsidRPr="00346089" w:rsidRDefault="00346089" w:rsidP="00346089">
      <w:pPr>
        <w:tabs>
          <w:tab w:val="num" w:pos="900"/>
        </w:tabs>
        <w:ind w:left="900" w:hanging="360"/>
        <w:jc w:val="both"/>
        <w:rPr>
          <w:sz w:val="28"/>
          <w:szCs w:val="28"/>
        </w:rPr>
      </w:pPr>
    </w:p>
    <w:p w:rsidR="00346089" w:rsidRPr="00346089" w:rsidRDefault="00346089" w:rsidP="00346089">
      <w:pPr>
        <w:tabs>
          <w:tab w:val="num" w:pos="900"/>
        </w:tabs>
        <w:ind w:left="900" w:hanging="36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>Применение зеркал:</w:t>
      </w:r>
    </w:p>
    <w:p w:rsidR="00346089" w:rsidRPr="00346089" w:rsidRDefault="00346089" w:rsidP="00346089">
      <w:pPr>
        <w:tabs>
          <w:tab w:val="num" w:pos="900"/>
        </w:tabs>
        <w:ind w:left="900" w:hanging="360"/>
        <w:jc w:val="both"/>
        <w:rPr>
          <w:sz w:val="28"/>
          <w:szCs w:val="28"/>
        </w:rPr>
      </w:pPr>
    </w:p>
    <w:p w:rsidR="00346089" w:rsidRP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 xml:space="preserve">В быту – широко используются в дизайне интерьеров, чтобы создать иллюзию пространства, большого объема в небольших помещениях. </w:t>
      </w:r>
    </w:p>
    <w:p w:rsid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>Зеркала в качестве рефлекторов – наиболее часто используются параболические зеркала, позволяющие создать пучок параллельных лучей (фары, прожекторы).</w:t>
      </w:r>
    </w:p>
    <w:p w:rsidR="00346089" w:rsidRP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>Применение в научных приборах – как оптический инструмент, используются плоские, вогнутые и выпуклые  сферические, параболические, гиперболические и эллиптические зеркала.</w:t>
      </w:r>
    </w:p>
    <w:p w:rsidR="00346089" w:rsidRP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 xml:space="preserve">Зеркала широко используются в оптических приборах –  спектрофотометрах, спектрометрах в других оптических приборах: телескопы, лазеры, зеркальные фотоаппараты, объективы и пр. </w:t>
      </w:r>
    </w:p>
    <w:p w:rsidR="00346089" w:rsidRP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>Устройства для безопасности, автомобильные и дорожные зеркала;</w:t>
      </w:r>
    </w:p>
    <w:p w:rsidR="00346089" w:rsidRP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>Полупрозрачные зеркала широко используются в оптических приборах (лазеры, зеркально-призматические видоискатели и др.).</w:t>
      </w:r>
    </w:p>
    <w:p w:rsidR="00346089" w:rsidRP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 xml:space="preserve">Полупрозрачные зеркала иногда называют «зеркальными стеклами» или «односторонними стеклами». Такие стекла применяются для скрытного наблюдения за людьми. </w:t>
      </w:r>
    </w:p>
    <w:p w:rsidR="00346089" w:rsidRPr="00346089" w:rsidRDefault="00346089" w:rsidP="00346089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346089">
        <w:rPr>
          <w:sz w:val="28"/>
          <w:szCs w:val="28"/>
        </w:rPr>
        <w:t>Применение в военном деле – в современном термоядерном оружии используется для фокусировки излучения от запала и создания условий для начала термоядерного процесса синтеза.</w:t>
      </w:r>
      <w:bookmarkStart w:id="0" w:name="_GoBack"/>
      <w:bookmarkEnd w:id="0"/>
    </w:p>
    <w:sectPr w:rsidR="00346089" w:rsidRPr="00346089" w:rsidSect="0014537C">
      <w:pgSz w:w="11906" w:h="16838"/>
      <w:pgMar w:top="360" w:right="850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70531"/>
    <w:multiLevelType w:val="hybridMultilevel"/>
    <w:tmpl w:val="96F481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2720E12"/>
    <w:multiLevelType w:val="hybridMultilevel"/>
    <w:tmpl w:val="FF24B94A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2">
    <w:nsid w:val="49FC0D09"/>
    <w:multiLevelType w:val="hybridMultilevel"/>
    <w:tmpl w:val="75EC62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73846F5C"/>
    <w:multiLevelType w:val="hybridMultilevel"/>
    <w:tmpl w:val="2AAC58EE"/>
    <w:lvl w:ilvl="0" w:tplc="1116F4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80E"/>
    <w:rsid w:val="0014537C"/>
    <w:rsid w:val="00294F21"/>
    <w:rsid w:val="00346089"/>
    <w:rsid w:val="00422EC1"/>
    <w:rsid w:val="00472B77"/>
    <w:rsid w:val="005519CC"/>
    <w:rsid w:val="005631E9"/>
    <w:rsid w:val="00624B15"/>
    <w:rsid w:val="0067580E"/>
    <w:rsid w:val="006E4748"/>
    <w:rsid w:val="00932B3F"/>
    <w:rsid w:val="00980FC0"/>
    <w:rsid w:val="00B4394C"/>
    <w:rsid w:val="00BF202D"/>
    <w:rsid w:val="00D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73E067D-E4A1-430D-A528-C9A58389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admin</cp:lastModifiedBy>
  <cp:revision>2</cp:revision>
  <dcterms:created xsi:type="dcterms:W3CDTF">2014-05-22T21:57:00Z</dcterms:created>
  <dcterms:modified xsi:type="dcterms:W3CDTF">2014-05-22T21:57:00Z</dcterms:modified>
</cp:coreProperties>
</file>