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6E7" w:rsidRDefault="005D2BFC">
      <w:pPr>
        <w:pStyle w:val="a3"/>
        <w:rPr>
          <w:b/>
          <w:bCs/>
        </w:rPr>
      </w:pPr>
      <w:r>
        <w:br/>
      </w:r>
      <w:r>
        <w:br/>
        <w:t>План</w:t>
      </w:r>
      <w:r>
        <w:br/>
        <w:t xml:space="preserve">Введение </w:t>
      </w:r>
      <w:r>
        <w:br/>
      </w:r>
      <w:r>
        <w:rPr>
          <w:b/>
          <w:bCs/>
        </w:rPr>
        <w:t xml:space="preserve">1 Биография </w:t>
      </w:r>
      <w:r>
        <w:rPr>
          <w:b/>
          <w:bCs/>
        </w:rPr>
        <w:br/>
        <w:t>1.1 Происхождение и семья</w:t>
      </w:r>
      <w:r>
        <w:rPr>
          <w:b/>
          <w:bCs/>
        </w:rPr>
        <w:br/>
        <w:t>1.2 Детство</w:t>
      </w:r>
      <w:r>
        <w:rPr>
          <w:b/>
          <w:bCs/>
        </w:rPr>
        <w:br/>
        <w:t>1.3 Юность</w:t>
      </w:r>
      <w:r>
        <w:rPr>
          <w:b/>
          <w:bCs/>
        </w:rPr>
        <w:br/>
        <w:t>1.4 Артистическая деятельность</w:t>
      </w:r>
      <w:r>
        <w:rPr>
          <w:b/>
          <w:bCs/>
        </w:rPr>
        <w:br/>
      </w:r>
      <w:r>
        <w:br/>
      </w:r>
      <w:r>
        <w:rPr>
          <w:b/>
          <w:bCs/>
        </w:rPr>
        <w:t>2 Творчество</w:t>
      </w:r>
      <w:r>
        <w:br/>
      </w:r>
      <w:r>
        <w:rPr>
          <w:b/>
          <w:bCs/>
        </w:rPr>
        <w:t>3 Наследие</w:t>
      </w:r>
      <w:r>
        <w:br/>
      </w:r>
      <w:r>
        <w:rPr>
          <w:b/>
          <w:bCs/>
        </w:rPr>
        <w:t xml:space="preserve">4 Творчество </w:t>
      </w:r>
      <w:r>
        <w:rPr>
          <w:b/>
          <w:bCs/>
        </w:rPr>
        <w:br/>
        <w:t>4.1 Фортепианное творчество</w:t>
      </w:r>
      <w:r>
        <w:rPr>
          <w:b/>
          <w:bCs/>
        </w:rPr>
        <w:br/>
        <w:t>4.2 Камерное творчество</w:t>
      </w:r>
      <w:r>
        <w:rPr>
          <w:b/>
          <w:bCs/>
        </w:rPr>
        <w:br/>
        <w:t>4.3 Вокальное творчество</w:t>
      </w:r>
      <w:r>
        <w:rPr>
          <w:b/>
          <w:bCs/>
        </w:rPr>
        <w:br/>
      </w:r>
      <w:r>
        <w:br/>
      </w:r>
      <w:r>
        <w:rPr>
          <w:b/>
          <w:bCs/>
        </w:rPr>
        <w:t>Список литературы</w:t>
      </w:r>
    </w:p>
    <w:p w:rsidR="002006E7" w:rsidRDefault="005D2BFC">
      <w:pPr>
        <w:pStyle w:val="21"/>
        <w:pageBreakBefore/>
        <w:numPr>
          <w:ilvl w:val="0"/>
          <w:numId w:val="0"/>
        </w:numPr>
      </w:pPr>
      <w:r>
        <w:t>Введение</w:t>
      </w:r>
    </w:p>
    <w:p w:rsidR="002006E7" w:rsidRDefault="005D2BFC">
      <w:pPr>
        <w:pStyle w:val="a3"/>
      </w:pPr>
      <w:r>
        <w:t>Фредери́к Франсуа́ Шопе́н</w:t>
      </w:r>
      <w:r>
        <w:rPr>
          <w:position w:val="10"/>
        </w:rPr>
        <w:t>[2]</w:t>
      </w:r>
      <w:r>
        <w:t xml:space="preserve"> (фр. </w:t>
      </w:r>
      <w:r>
        <w:rPr>
          <w:i/>
          <w:iCs/>
        </w:rPr>
        <w:t>Frédéric François Chopin</w:t>
      </w:r>
      <w:r>
        <w:t xml:space="preserve"> [ʃɔpɛ̃]</w:t>
      </w:r>
      <w:r>
        <w:rPr>
          <w:position w:val="10"/>
        </w:rPr>
        <w:t>[3]</w:t>
      </w:r>
      <w:r>
        <w:t xml:space="preserve">; польск. </w:t>
      </w:r>
      <w:r>
        <w:rPr>
          <w:i/>
          <w:iCs/>
        </w:rPr>
        <w:t>Fryderyk Frantiszek Szopen</w:t>
      </w:r>
      <w:r>
        <w:t xml:space="preserve"> [ˈʂɔpɛn̪], Фриде́рик Франци́шек Шо́пен</w:t>
      </w:r>
      <w:r>
        <w:rPr>
          <w:position w:val="10"/>
        </w:rPr>
        <w:t>[4]</w:t>
      </w:r>
      <w:r>
        <w:t>, англ. </w:t>
      </w:r>
      <w:r>
        <w:rPr>
          <w:i/>
          <w:iCs/>
        </w:rPr>
        <w:t>Frédéric François Chopin</w:t>
      </w:r>
      <w:r>
        <w:t xml:space="preserve"> [`ʃopæn, ʃo`pæn; ˋʃoupæŋ, ˋʃɒpæ:]</w:t>
      </w:r>
      <w:r>
        <w:rPr>
          <w:position w:val="10"/>
        </w:rPr>
        <w:t>[5]</w:t>
      </w:r>
      <w:r>
        <w:t>; 22 февраля (по другим сведениям — 1 марта) 1810 года, деревня Желязова-Воля, близ Варшавы — 17 октября 1849, Париж) — польский композитор и пианист-виртуоз, педагог. Автор многочисленных произведений для фортепиано. Крупнейший представитель польского музыкального искусства. По-новому истолковал многие жанры: возродил на романтической основе прелюдию, создал фортепианную балладу, опоэтизировал и драматизировал танцы — мазурку, полонез, вальс; превратил скерцо в самостоятельное произведение. Обогатил гармонию и фортепианную фактуру; сочетал классичность формы с мелодическим богатством и фантазией.</w:t>
      </w:r>
    </w:p>
    <w:p w:rsidR="002006E7" w:rsidRDefault="005D2BFC">
      <w:pPr>
        <w:pStyle w:val="a3"/>
      </w:pPr>
      <w:r>
        <w:t>2 концерта (1829 год, 1830 год), 3 сонаты (1828-44), фантазия (1841 год), 4 баллады (1835-42), 4 скерцо (1832-42), экспромты, ноктюрны, этюды и другие произведения для фортепиано; песни. В его фортепианном исполнении глубина и искренность чувств сочетались с изяществом, техническим совершенством.</w:t>
      </w:r>
    </w:p>
    <w:p w:rsidR="002006E7" w:rsidRDefault="005D2BFC">
      <w:pPr>
        <w:pStyle w:val="21"/>
        <w:pageBreakBefore/>
        <w:numPr>
          <w:ilvl w:val="0"/>
          <w:numId w:val="0"/>
        </w:numPr>
      </w:pPr>
      <w:r>
        <w:t xml:space="preserve">1. Биография </w:t>
      </w:r>
    </w:p>
    <w:p w:rsidR="002006E7" w:rsidRDefault="005D2BFC">
      <w:pPr>
        <w:pStyle w:val="31"/>
        <w:numPr>
          <w:ilvl w:val="0"/>
          <w:numId w:val="0"/>
        </w:numPr>
      </w:pPr>
      <w:r>
        <w:t>1.1. Происхождение и семья</w:t>
      </w:r>
    </w:p>
    <w:p w:rsidR="002006E7" w:rsidRDefault="005D2BFC">
      <w:pPr>
        <w:pStyle w:val="a3"/>
      </w:pPr>
      <w:r>
        <w:t>Отец композитора — Николя Шопен (1771—1844) — француз, сын крестьянина, ещё в молодые годы переселился в Польшу. Мы не можем сказать, что заставило его покинутьФранцию, но в Польше он нашёл новую родину и принимал горячее участие в её судьбе. Николя Шопен вместе с польскими патриотами принимал участие в борьбе за независимость Польши. После разгрома восстания Костюшко и окончательного раздела Речи Посполитой 1795 год Николя Шопен, капитан армии Тадеуш Костюшко, несмотря на шаткость своего положения, решил остаться в Польше. Человек широкого умственного кругозора и образования, он занялся педагогической деятельностью и вскоре завоевал репутацию одного из лучших педагогов Варшавы. В 1802 году Николя Шопен, приглашённый в качестве воспитателя к детям графа Скарбка, поселился в имении Скарбков Желязова-Воля. В 1806 году состоялся брак с дальней родственницей Скарбков, — Юстиной Кшижановской. По сохранившимся свидетельствам, мать композитора была чрезвычайно музыкальна, хорошо играла на фортепиано, обладала красивым голосом. Своей матери Фредерик обязан первыми музыкальными впечатлениями, привитой с младенческих лет любовью к народным мелодиям. Интеллигентность и чуткость родителей спаяли всех членов семьи любовью и благотворно сказывались на развитии одаренных детей. Кроме Фредерика в семействе Шопенов было ещё три сестры: старшая — Людвика в замужестве Енджеевич, бывшая его особенно близким и преданным другом, и младшие — Изабелла и Эмилия. Сёстры обладали разносторонними способностями, а рано умершая Эмилия — выдающимся литературным талантом.</w:t>
      </w:r>
    </w:p>
    <w:p w:rsidR="002006E7" w:rsidRDefault="005D2BFC">
      <w:pPr>
        <w:pStyle w:val="a3"/>
      </w:pPr>
      <w:r>
        <w:t>Осенью 1810 года, спустя некоторое время после рождения сына, Николя Шопен переселился в Варшаву. В Варшавском лицее он, благодаря протекции Скарбков, у которых он был гувернёром, получил место после смерти преподавателя пана Маэ. Шопен был учителем французского языка и содержал пансион для воспитанников лицея.</w:t>
      </w:r>
    </w:p>
    <w:p w:rsidR="002006E7" w:rsidRDefault="005D2BFC">
      <w:pPr>
        <w:pStyle w:val="31"/>
        <w:numPr>
          <w:ilvl w:val="0"/>
          <w:numId w:val="0"/>
        </w:numPr>
      </w:pPr>
      <w:r>
        <w:t>1.2. Детство</w:t>
      </w:r>
    </w:p>
    <w:p w:rsidR="002006E7" w:rsidRDefault="005D2BFC">
      <w:pPr>
        <w:pStyle w:val="a3"/>
      </w:pPr>
      <w:r>
        <w:t>Уже в детские годы Шопен проявил необыкновенные музыкальные способности. Он был окружён особым вниманием и заботой. Подобно Моцарту, он поражал окружающих музыкальной «одержимостью», неиссякаемой фантазией в импровизациях, прирождённым пианизмом. Его восприимчивость и музыкальная впечатлительность проявлялись бурно и необычно. Он мог плакать, слушая музыку, вскакивать ночью, чтобы подобрать на фортепиано запомнившуюся мелодию или аккорд.</w:t>
      </w:r>
    </w:p>
    <w:p w:rsidR="002006E7" w:rsidRDefault="005D2BFC">
      <w:pPr>
        <w:pStyle w:val="a3"/>
      </w:pPr>
      <w:r>
        <w:t>В своём январском номере за 1818 год одна из варшавских газет поместила несколько строк о первой музыкальной пьесе, сочинённой композитором, учащимся ещё в начальной школе. «Автор этого „Полонеза“ — написала газета, — ученик, которому ещё не исполнилось 8 лет. Это — настоящий гений музыки, с величайшей лёгкостью и исключительным вкусом исполняющий самые трудные фортепианные пьесы и сочиняющий танцы и вариации, которые вызывают восторг у знатоков и ценителей. Если бы этот вундеркинд родился во Франции или Германии, он привлёк бы к себе большее внимание».</w:t>
      </w:r>
    </w:p>
    <w:p w:rsidR="002006E7" w:rsidRDefault="005D2BFC">
      <w:pPr>
        <w:pStyle w:val="a3"/>
      </w:pPr>
      <w:r>
        <w:t>Знаменитая Каталани как бы предугадала в десятилетнем Шопене великую будущность, подарив ему часы с надписью «Madame Catalani à Frédéric Chopin âgé de dix ans». Молодого Шопена учили музыке, возлагая на него большие надежды. Пианист Войцех Живный (1756—1842), чех по происхождению, начал заниматься с 9-летним мальчиком. Занятия были серьёзные, несмотря на то что Шопен, помимо того, учился в одном из варшавских училищ. Войцех Живный был единственным наставником Шопена по фортепиано. Исполнительский талант мальчика развивался настолько быстро, что к двенадцати годам Шопен не уступал лучшим польским пианистам. Живный отказался от занятий с юным виртуозом, заявив, что ничему больше не может научить его.</w:t>
      </w:r>
    </w:p>
    <w:p w:rsidR="002006E7" w:rsidRDefault="005D2BFC">
      <w:pPr>
        <w:pStyle w:val="31"/>
        <w:numPr>
          <w:ilvl w:val="0"/>
          <w:numId w:val="0"/>
        </w:numPr>
      </w:pPr>
      <w:r>
        <w:t>1.3. Юность</w:t>
      </w:r>
    </w:p>
    <w:p w:rsidR="002006E7" w:rsidRDefault="005D2BFC">
      <w:pPr>
        <w:pStyle w:val="a3"/>
      </w:pPr>
      <w:r>
        <w:t>Окончив училище и завершив продолжавшиеся семь лет занятия у Живного, Шопен начал свои теоретические занятия у композитора Йозефа Эльснера.</w:t>
      </w:r>
    </w:p>
    <w:p w:rsidR="002006E7" w:rsidRDefault="005D2BFC">
      <w:pPr>
        <w:pStyle w:val="a3"/>
      </w:pPr>
      <w:r>
        <w:t>Покровительство князя Антона Радзивилла и князей Четвертинских ввело Шопена в высшее общество, которое было впечатлено обаятельной внешностью и изысканными манерами Шопена. Вот что об этом говорил Ференц Лист: «Общее впечатление его личности было вполне спокойное, гармоничное и, казалось, не требовало дополнений в каких-либо комментариях. Голубые глаза Шопена блистали более умом, чем были подёрнуты задумчивостью; мягкая и тонкая его улыбка никогда не переходила в горькую или язвительную. Тонкость и прозрачность цвета его лица прельщали всех; у него были вьющиеся светлые волосы, нос слегка закруглённый; он был небольшого роста, хрупкого, тонкого сложения. Манеры его были изысканны, разнообразны; голос немного утомлённый, часто глухой. Его манеры были полны такой порядочности, в них был такой cachet кровного аристократизма, что его невольно встречали и принимали, как князя… В общество Шопен вносил ту ровность расположения духа лиц, которых не беспокоят заботы, которые не знают слова „скука“, не привязаны ни к каким интересам. Шопен был обыкновенно весел; его колкий ум быстро отыскивал смешное даже и в таких проявлениях, которые не всем бросаются в глаза».</w:t>
      </w:r>
    </w:p>
    <w:p w:rsidR="002006E7" w:rsidRDefault="005D2BFC">
      <w:pPr>
        <w:pStyle w:val="a3"/>
      </w:pPr>
      <w:r>
        <w:t>Поездки в Берлин, Дрезден, Прагу, где он побывал на концертах выдающихся музыкантов, способствовали его развитию.</w:t>
      </w:r>
    </w:p>
    <w:p w:rsidR="002006E7" w:rsidRDefault="005D2BFC">
      <w:pPr>
        <w:pStyle w:val="31"/>
        <w:numPr>
          <w:ilvl w:val="0"/>
          <w:numId w:val="0"/>
        </w:numPr>
      </w:pPr>
      <w:r>
        <w:t>1.4. Артистическая деятельность</w:t>
      </w:r>
    </w:p>
    <w:p w:rsidR="002006E7" w:rsidRDefault="005D2BFC">
      <w:pPr>
        <w:pStyle w:val="a3"/>
      </w:pPr>
      <w:r>
        <w:t>С 1829 г. начинается артистическая деятельность Шопена. Он выступает в Вене, Кракове, исполняя свои произведения. Возвратившись в Варшаву, он её покидает навсегда в 1830 г. Эта разлука с родиной была причиной его постоянной скрытой скорби — тоски по родине. К этому прибавилась в конце тридцатых годов любовь к Жорж Санд, которая дала ему больше огорчения, чем счастья.</w:t>
      </w:r>
    </w:p>
    <w:p w:rsidR="002006E7" w:rsidRDefault="005D2BFC">
      <w:pPr>
        <w:pStyle w:val="a3"/>
      </w:pPr>
      <w:r>
        <w:t>В Париж, где Шопена ожидали новая жизнь и слава, он переселился в 1831 г. Первый концерт Шопен дал в Париже в 22 году. Успех был полный. В концертах Шопен выступал редко, но в салонах польской колонии и французской аристократии слава Шопена росла чрезвычайно быстро. Были композиторы, которые не признавали его талант, например, Калькбреннер и Джон Филд, но это не мешало Шопену приобрести множество преданных поклонников как в артистических кругах, так и в обществе. Любовь к преподаванию музыки и пианизма была отличительной чертой Шопена, одного из немногих великих артистов, которые посвятили этому много времени.</w:t>
      </w:r>
    </w:p>
    <w:p w:rsidR="002006E7" w:rsidRDefault="005D2BFC">
      <w:pPr>
        <w:pStyle w:val="a3"/>
      </w:pPr>
      <w:r>
        <w:t>В 1837 г. Шопен почувствовал первый приступ болезни легких. С этим временем совпадает связь с Жорж Санд. Пребывание на Майорке вместе с Жорж Санд негативно отразилось на здоровье Шопена, он страдал там от астматических приступов. Зато он много времени проводил в сельской местности во Франции, где у Жорж Санд было имение в Ноане.</w:t>
      </w:r>
    </w:p>
    <w:p w:rsidR="002006E7" w:rsidRDefault="005D2BFC">
      <w:pPr>
        <w:pStyle w:val="a3"/>
      </w:pPr>
      <w:r>
        <w:t>Десятилетнее сожительство с Жорж Санд, полное нравственных испытаний, сильно подточило здоровье Шопена, а разрыв с ней в 1847 г., помимо того, что вызвал у него совершенно ненужный стресс, лишил его возможности отдыхать в Ноане. Желая покинуть Париж, чтобы сменить обстановку и расширить свой круг знакомств, Шопен в апреле 1848 г. отправился в Лондон — концертировать и преподавать. Это оказалось последним его путешествием. Успех, нервная, напряженная жизнь, сырой британский климат, а главное, периодически обострявшееся хроническое заболевание лёгких, — всё это окончательно подорвало его силы. Вернувшись в Париж, Шопен слёг. 5 (17) октября 1849 г. его не стало.</w:t>
      </w:r>
    </w:p>
    <w:p w:rsidR="002006E7" w:rsidRDefault="005D2BFC">
      <w:pPr>
        <w:pStyle w:val="a3"/>
      </w:pPr>
      <w:r>
        <w:t>О Шопене глубоко скорбил весь музыкальный мир. На его похороны собрались тысячи поклонников его творчества. Согласно желанию покойного, на его похоронах известнейшими артистами того времени был исполнен «Реквием» Моцарта — композитора, которого Шопен ставил выше всех других (а его «Реквием» и симфонию «Юпитер» называл своими любимыми произведениями). На кладбище Пер-Лашез прах Шопена покоится между могилами Керубини и Беллини. Сердце Шопена было, согласно его воле, отправлено в Варшаву, где оно замуровано в колонну Церкви Святого Креста.</w:t>
      </w:r>
    </w:p>
    <w:p w:rsidR="002006E7" w:rsidRDefault="005D2BFC">
      <w:pPr>
        <w:pStyle w:val="21"/>
        <w:pageBreakBefore/>
        <w:numPr>
          <w:ilvl w:val="0"/>
          <w:numId w:val="0"/>
        </w:numPr>
      </w:pPr>
      <w:r>
        <w:t xml:space="preserve">4. Творчество </w:t>
      </w:r>
    </w:p>
    <w:p w:rsidR="002006E7" w:rsidRDefault="005D2BFC">
      <w:pPr>
        <w:pStyle w:val="a3"/>
      </w:pPr>
      <w:r>
        <w:t>Никогда — ни до, ни после Шопена — его родина, Польша, не давала такого музыкального гения. Его творчество почти целиком является пианистическим. Хотя редкий композиторский дар Шопена мог бы сделать его замечательным симфонистом, его деликатная, замкнутая натура довольствовалась рамками камерного жанра — если не считать, конечно, двух его замечательных фортепианных концертов.</w:t>
      </w:r>
    </w:p>
    <w:p w:rsidR="002006E7" w:rsidRDefault="005D2BFC">
      <w:pPr>
        <w:pStyle w:val="a3"/>
      </w:pPr>
      <w:r>
        <w:t>В полонезах, балладах Шопен рассказывает о своей стране, Польше, о красотах её пейзажей и трагическом прошлом. В этих произведениях он использует лучшие черты народного мелоса. Вместе с тем Шопен исключительно самобытен. Музыка его отличается смелой изобразительностью и нигде не страдает причудливостью. После Бетховена классицизм уступил место романтизму, и Шопен стал один из главных представителей этого направления в музыке. Если где-то в его творчестве и чувствуется рефлексия, то, наверное, в сонатах, что не мешает им быть высокими образцами жанра. Часто Шопен достигает вершин трагизма, как, например, в похоронном марше в сонате op. 35, или предстает замечательным лириком, как, например, в adagio из второго фортепианного концерта.</w:t>
      </w:r>
      <w:r>
        <w:br/>
        <w:t>К лучшим произведениям Шопена можно отнести этюды: в них, помимо технических экзерсисов, бывших до Шопена главной и чуть ли не единственной целью этого жанра, слушателю раскрывается удивительный поэтический мир. Эти этюды отличаются то юношеской порывистой свежестью, как, например, этюд ges-dur, то драматизмом (этюды f-moll, c-moll). В них имеются замечательные мелодические и гармонические красоты. Этюд cis-moll достигает бетховенских высот трагизма.</w:t>
      </w:r>
      <w:r>
        <w:br/>
        <w:t>Наиболее интимным, «автобиографическим» жанром в творчестве Шопена являются его вальсы. По мнению российского музыковеда Изабеллы Хитрик, связь между реальной жизнью Шопена и его вальсами исключительно тесна, и совокупность вальсов композитора может рассматриваться как своеобразный «лирический дневник» Шопена. Шопен отличался выдержанностью и замкнутостью, поэтому его личность раскрывается только тем, кто хорошо знает его музыку. Многие знаменитые артисты и литераторы того времени преклонялись перед Шопеном: композиторы Ференц Лист, Роберт Шуман, Феликс Мендельсон, Адольф Мейербер, Игнац Мошелес, Гектор Берлиоз, певец Адольф Нурри, поэты Генрих Гейне и Адам Мицкевич, художник Эжен Делакруа, журналист Агатон Гиллер и многие другие.</w:t>
      </w:r>
      <w:r>
        <w:br/>
        <w:t>В 1949—1962 гг. польским музыковедом Людвиком Бронарским было опубликовано полное собрание сочинений Шопена — «Fr. Chopin, Dzieła wszystkie», PWM, Kraków. В честь Шопена назван кратер на Меркурии.</w:t>
      </w:r>
    </w:p>
    <w:p w:rsidR="002006E7" w:rsidRDefault="005D2BFC">
      <w:pPr>
        <w:pStyle w:val="21"/>
        <w:pageBreakBefore/>
        <w:numPr>
          <w:ilvl w:val="0"/>
          <w:numId w:val="0"/>
        </w:numPr>
      </w:pPr>
      <w:r>
        <w:t>3. Наследие</w:t>
      </w:r>
    </w:p>
    <w:p w:rsidR="002006E7" w:rsidRDefault="005D2BFC">
      <w:pPr>
        <w:pStyle w:val="a3"/>
      </w:pPr>
      <w:r>
        <w:t>Шопен является одним из основных композиторов в репертуаре многих пианистов. Записи его произведений появляются в каталогах крупнейших звукозаписывающих компаний. С 1927 года в Варшаве проводится Международный конкурс пианистов имени Шопена. Среди победителей конкурса числится знаменитый польский пианист Х. Штомпка, который был поклонником творчества Шопена.</w:t>
      </w:r>
    </w:p>
    <w:p w:rsidR="002006E7" w:rsidRDefault="005D2BFC">
      <w:pPr>
        <w:pStyle w:val="a3"/>
      </w:pPr>
      <w:r>
        <w:t>В 1934 году в Варшаве был основан университет имени Шопена, который впоследствии был преобразован в Общество им. Шопена. Обществом неоднократно издавались произведения Шопена и статьи о его творчестве.</w:t>
      </w:r>
    </w:p>
    <w:p w:rsidR="002006E7" w:rsidRDefault="005D2BFC">
      <w:pPr>
        <w:pStyle w:val="a3"/>
      </w:pPr>
      <w:r>
        <w:t>1 марта 2010 года в столице Польши, Варшаве после реконструкции и модернизации был открыт самый современный и удивительный биографический музей в мире — Музей Фредерика Шопена. Данное событие приурочено к 200-летию со дня рождения знаменитого польского композитора и музыканта.</w:t>
      </w:r>
    </w:p>
    <w:p w:rsidR="002006E7" w:rsidRDefault="005D2BFC">
      <w:pPr>
        <w:pStyle w:val="a3"/>
      </w:pPr>
      <w:r>
        <w:t>Постановлением Сейма Польской Республики 2010 год объявлен Годом Шопена</w:t>
      </w:r>
      <w:r>
        <w:rPr>
          <w:position w:val="10"/>
        </w:rPr>
        <w:t>[6]</w:t>
      </w:r>
      <w:r>
        <w:t>.</w:t>
      </w:r>
    </w:p>
    <w:p w:rsidR="002006E7" w:rsidRDefault="005D2BFC">
      <w:pPr>
        <w:pStyle w:val="21"/>
        <w:pageBreakBefore/>
        <w:numPr>
          <w:ilvl w:val="0"/>
          <w:numId w:val="0"/>
        </w:numPr>
      </w:pPr>
      <w:r>
        <w:t xml:space="preserve">4. Творчество </w:t>
      </w:r>
    </w:p>
    <w:p w:rsidR="002006E7" w:rsidRDefault="005D2BFC">
      <w:pPr>
        <w:pStyle w:val="a3"/>
      </w:pPr>
      <w:r>
        <w:t>Основные сочинения Шопена:</w:t>
      </w:r>
    </w:p>
    <w:p w:rsidR="002006E7" w:rsidRDefault="005D2BFC">
      <w:pPr>
        <w:pStyle w:val="31"/>
        <w:numPr>
          <w:ilvl w:val="0"/>
          <w:numId w:val="0"/>
        </w:numPr>
      </w:pPr>
      <w:r>
        <w:t>4.1. Фортепианное творчество</w:t>
      </w:r>
    </w:p>
    <w:p w:rsidR="002006E7" w:rsidRDefault="005D2BFC">
      <w:pPr>
        <w:pStyle w:val="a3"/>
        <w:numPr>
          <w:ilvl w:val="0"/>
          <w:numId w:val="3"/>
        </w:numPr>
        <w:tabs>
          <w:tab w:val="left" w:pos="707"/>
        </w:tabs>
        <w:spacing w:after="0"/>
      </w:pPr>
      <w:r>
        <w:t>2 концерта для фортепиано с оркестром № 1 e-moll Op. 11 и № 2 f-moll Op. 21</w:t>
      </w:r>
    </w:p>
    <w:p w:rsidR="002006E7" w:rsidRDefault="005D2BFC">
      <w:pPr>
        <w:pStyle w:val="a3"/>
        <w:numPr>
          <w:ilvl w:val="0"/>
          <w:numId w:val="3"/>
        </w:numPr>
        <w:tabs>
          <w:tab w:val="left" w:pos="707"/>
        </w:tabs>
        <w:spacing w:after="0"/>
      </w:pPr>
      <w:r>
        <w:t>3 сонаты (№ 1 c-moll Op. 4, № 2 b-moll Op. 35, № 3 h-moll Op. 58)</w:t>
      </w:r>
    </w:p>
    <w:p w:rsidR="002006E7" w:rsidRDefault="005D2BFC">
      <w:pPr>
        <w:pStyle w:val="a3"/>
        <w:numPr>
          <w:ilvl w:val="0"/>
          <w:numId w:val="3"/>
        </w:numPr>
        <w:tabs>
          <w:tab w:val="left" w:pos="707"/>
        </w:tabs>
        <w:spacing w:after="0"/>
      </w:pPr>
      <w:r>
        <w:t>4 баллады</w:t>
      </w:r>
    </w:p>
    <w:p w:rsidR="002006E7" w:rsidRDefault="005D2BFC">
      <w:pPr>
        <w:pStyle w:val="a3"/>
        <w:numPr>
          <w:ilvl w:val="0"/>
          <w:numId w:val="3"/>
        </w:numPr>
        <w:tabs>
          <w:tab w:val="left" w:pos="707"/>
        </w:tabs>
        <w:spacing w:after="0"/>
      </w:pPr>
      <w:r>
        <w:t>4 экспромта</w:t>
      </w:r>
    </w:p>
    <w:p w:rsidR="002006E7" w:rsidRDefault="005D2BFC">
      <w:pPr>
        <w:pStyle w:val="a3"/>
        <w:numPr>
          <w:ilvl w:val="0"/>
          <w:numId w:val="3"/>
        </w:numPr>
        <w:tabs>
          <w:tab w:val="left" w:pos="707"/>
        </w:tabs>
        <w:spacing w:after="0"/>
      </w:pPr>
      <w:r>
        <w:t>4 скерцо</w:t>
      </w:r>
    </w:p>
    <w:p w:rsidR="002006E7" w:rsidRDefault="005D2BFC">
      <w:pPr>
        <w:pStyle w:val="a3"/>
        <w:numPr>
          <w:ilvl w:val="0"/>
          <w:numId w:val="3"/>
        </w:numPr>
        <w:tabs>
          <w:tab w:val="left" w:pos="707"/>
        </w:tabs>
        <w:spacing w:after="0"/>
      </w:pPr>
      <w:r>
        <w:t>3 рондо</w:t>
      </w:r>
    </w:p>
    <w:p w:rsidR="002006E7" w:rsidRDefault="005D2BFC">
      <w:pPr>
        <w:pStyle w:val="a3"/>
        <w:numPr>
          <w:ilvl w:val="0"/>
          <w:numId w:val="3"/>
        </w:numPr>
        <w:tabs>
          <w:tab w:val="left" w:pos="707"/>
        </w:tabs>
        <w:spacing w:after="0"/>
      </w:pPr>
      <w:r>
        <w:t>18 вальсов</w:t>
      </w:r>
    </w:p>
    <w:p w:rsidR="002006E7" w:rsidRDefault="005D2BFC">
      <w:pPr>
        <w:pStyle w:val="a3"/>
        <w:numPr>
          <w:ilvl w:val="0"/>
          <w:numId w:val="3"/>
        </w:numPr>
        <w:tabs>
          <w:tab w:val="left" w:pos="707"/>
        </w:tabs>
        <w:spacing w:after="0"/>
      </w:pPr>
      <w:r>
        <w:t>58 мазурок</w:t>
      </w:r>
    </w:p>
    <w:p w:rsidR="002006E7" w:rsidRDefault="005D2BFC">
      <w:pPr>
        <w:pStyle w:val="a3"/>
        <w:numPr>
          <w:ilvl w:val="0"/>
          <w:numId w:val="3"/>
        </w:numPr>
        <w:tabs>
          <w:tab w:val="left" w:pos="707"/>
        </w:tabs>
        <w:spacing w:after="0"/>
      </w:pPr>
      <w:r>
        <w:t>21 ноктюрн</w:t>
      </w:r>
    </w:p>
    <w:p w:rsidR="002006E7" w:rsidRDefault="005D2BFC">
      <w:pPr>
        <w:pStyle w:val="a3"/>
        <w:numPr>
          <w:ilvl w:val="0"/>
          <w:numId w:val="3"/>
        </w:numPr>
        <w:tabs>
          <w:tab w:val="left" w:pos="707"/>
        </w:tabs>
        <w:spacing w:after="0"/>
      </w:pPr>
      <w:r>
        <w:t>16 полонезов</w:t>
      </w:r>
    </w:p>
    <w:p w:rsidR="002006E7" w:rsidRDefault="005D2BFC">
      <w:pPr>
        <w:pStyle w:val="a3"/>
        <w:numPr>
          <w:ilvl w:val="0"/>
          <w:numId w:val="3"/>
        </w:numPr>
        <w:tabs>
          <w:tab w:val="left" w:pos="707"/>
        </w:tabs>
        <w:spacing w:after="0"/>
      </w:pPr>
      <w:r>
        <w:t>24 прелюдии Op. 28 и прелюдия cis-moll Op. 45</w:t>
      </w:r>
    </w:p>
    <w:p w:rsidR="002006E7" w:rsidRDefault="005D2BFC">
      <w:pPr>
        <w:pStyle w:val="a3"/>
        <w:numPr>
          <w:ilvl w:val="0"/>
          <w:numId w:val="3"/>
        </w:numPr>
        <w:tabs>
          <w:tab w:val="left" w:pos="707"/>
        </w:tabs>
        <w:spacing w:after="0"/>
      </w:pPr>
      <w:r>
        <w:t>24 этюда Op. 10 и Op. 25 и 3 посмертных этюда</w:t>
      </w:r>
    </w:p>
    <w:p w:rsidR="002006E7" w:rsidRDefault="005D2BFC">
      <w:pPr>
        <w:pStyle w:val="a3"/>
        <w:numPr>
          <w:ilvl w:val="0"/>
          <w:numId w:val="3"/>
        </w:numPr>
        <w:tabs>
          <w:tab w:val="left" w:pos="707"/>
        </w:tabs>
        <w:spacing w:after="0"/>
      </w:pPr>
      <w:r>
        <w:t>Вариации (в том числе «Блестящие вариации» Op. 12)</w:t>
      </w:r>
    </w:p>
    <w:p w:rsidR="002006E7" w:rsidRDefault="005D2BFC">
      <w:pPr>
        <w:pStyle w:val="a3"/>
        <w:numPr>
          <w:ilvl w:val="0"/>
          <w:numId w:val="3"/>
        </w:numPr>
        <w:tabs>
          <w:tab w:val="left" w:pos="707"/>
        </w:tabs>
        <w:spacing w:after="0"/>
      </w:pPr>
      <w:r>
        <w:t>Танцевальные пьесы: Контрданс Ges-dur, 3 экосеза Op. 72 № 3</w:t>
      </w:r>
    </w:p>
    <w:p w:rsidR="002006E7" w:rsidRDefault="005D2BFC">
      <w:pPr>
        <w:pStyle w:val="a3"/>
        <w:numPr>
          <w:ilvl w:val="0"/>
          <w:numId w:val="3"/>
        </w:numPr>
        <w:tabs>
          <w:tab w:val="left" w:pos="707"/>
        </w:tabs>
      </w:pPr>
      <w:r>
        <w:t>Другие произведения — «Большая фантазия на польские темы» Op. 13, «Краковяк, большое концертное рондо» Op. 14, «Большой блестящий полонез» (либо, как его чаще называют, «Andante spianato и Большой блестящий полонез») Op. 22, Тарантелла Op. 43, Концертное аллегро Op. 46, Фантазия Op. 49, Колыбельная Op. 57, Баркарола Op. 60 и т. д.</w:t>
      </w:r>
    </w:p>
    <w:p w:rsidR="002006E7" w:rsidRDefault="005D2BFC">
      <w:pPr>
        <w:pStyle w:val="31"/>
        <w:numPr>
          <w:ilvl w:val="0"/>
          <w:numId w:val="0"/>
        </w:numPr>
      </w:pPr>
      <w:r>
        <w:t>Камерное творчествоФортепианное трио Op. 8Соната для виолончели и фортепиано Op. 65 Вокальное творчество</w:t>
      </w:r>
    </w:p>
    <w:p w:rsidR="002006E7" w:rsidRDefault="005D2BFC">
      <w:pPr>
        <w:pStyle w:val="a3"/>
        <w:numPr>
          <w:ilvl w:val="0"/>
          <w:numId w:val="2"/>
        </w:numPr>
        <w:tabs>
          <w:tab w:val="left" w:pos="707"/>
        </w:tabs>
      </w:pPr>
      <w:r>
        <w:t>Песни Op. 74</w:t>
      </w:r>
    </w:p>
    <w:p w:rsidR="002006E7" w:rsidRDefault="005D2BFC">
      <w:pPr>
        <w:pStyle w:val="21"/>
        <w:pageBreakBefore/>
        <w:numPr>
          <w:ilvl w:val="0"/>
          <w:numId w:val="0"/>
        </w:numPr>
      </w:pPr>
      <w:r>
        <w:t>Список литературы:</w:t>
      </w:r>
    </w:p>
    <w:p w:rsidR="002006E7" w:rsidRDefault="005D2BFC">
      <w:pPr>
        <w:pStyle w:val="a3"/>
        <w:numPr>
          <w:ilvl w:val="0"/>
          <w:numId w:val="1"/>
        </w:numPr>
        <w:tabs>
          <w:tab w:val="left" w:pos="707"/>
        </w:tabs>
        <w:spacing w:after="0"/>
      </w:pPr>
      <w:r>
        <w:t xml:space="preserve">Иногда в источниках, чаще всего польскоязычных, встречается транскрипция </w:t>
      </w:r>
      <w:r>
        <w:rPr>
          <w:i/>
          <w:iCs/>
        </w:rPr>
        <w:t>Szopen</w:t>
      </w:r>
      <w:r>
        <w:t xml:space="preserve">, см. напр. </w:t>
      </w:r>
      <w:r>
        <w:rPr>
          <w:i/>
          <w:iCs/>
        </w:rPr>
        <w:t>Sikorski J.</w:t>
      </w:r>
      <w:r>
        <w:t xml:space="preserve"> Wspomnienie Szopena. / Biblioteka Warszawska t. 4, z. 108, 1849. s. 510-559; </w:t>
      </w:r>
      <w:r>
        <w:rPr>
          <w:i/>
          <w:iCs/>
        </w:rPr>
        <w:t>Przybyszewski S.</w:t>
      </w:r>
      <w:r>
        <w:t xml:space="preserve"> Szopen a naród. — Kraków.: Spółka nakł. "Książka", 1910; </w:t>
      </w:r>
      <w:r>
        <w:rPr>
          <w:i/>
          <w:iCs/>
        </w:rPr>
        <w:t>Paderewski I. J.</w:t>
      </w:r>
      <w:r>
        <w:t xml:space="preserve"> Szopen. — Warszawa: Muzyka, 1926; </w:t>
      </w:r>
      <w:r>
        <w:rPr>
          <w:i/>
          <w:iCs/>
        </w:rPr>
        <w:t>Gliński M.</w:t>
      </w:r>
      <w:r>
        <w:t xml:space="preserve"> Szopen: monografja zbiorowa. — Warszawa: Muzyka, 1932 и др.</w:t>
      </w:r>
    </w:p>
    <w:p w:rsidR="002006E7" w:rsidRDefault="005D2BFC">
      <w:pPr>
        <w:pStyle w:val="a3"/>
        <w:numPr>
          <w:ilvl w:val="0"/>
          <w:numId w:val="1"/>
        </w:numPr>
        <w:tabs>
          <w:tab w:val="left" w:pos="707"/>
        </w:tabs>
        <w:spacing w:after="0"/>
      </w:pPr>
      <w:r>
        <w:t>В русском языке, в отличие от английского, закрепилось офранцуженное произношение его имени и фамилии — Фредери́к Шопе́н, а не польское Фриде́рик Шо́пен.</w:t>
      </w:r>
    </w:p>
    <w:p w:rsidR="002006E7" w:rsidRDefault="005D2BFC">
      <w:pPr>
        <w:pStyle w:val="a3"/>
        <w:numPr>
          <w:ilvl w:val="0"/>
          <w:numId w:val="1"/>
        </w:numPr>
        <w:tabs>
          <w:tab w:val="left" w:pos="707"/>
        </w:tabs>
        <w:spacing w:after="0"/>
      </w:pPr>
      <w:r>
        <w:t xml:space="preserve">Французское написание фамилии — </w:t>
      </w:r>
      <w:r>
        <w:rPr>
          <w:i/>
          <w:iCs/>
        </w:rPr>
        <w:t>Chopin</w:t>
      </w:r>
      <w:r>
        <w:t xml:space="preserve"> — проистекает от фамилии его отца, француза по национальности, см. </w:t>
      </w:r>
      <w:r>
        <w:rPr>
          <w:i/>
          <w:iCs/>
        </w:rPr>
        <w:t>Wincenty Łopaciński</w:t>
      </w:r>
      <w:r>
        <w:t xml:space="preserve"> Chopin, Mikołaj / Polski słownik biograficzny, vol. III. — Kraków.: Polska Akademia Umiejętnosści, 1937, pp. 426–27.</w:t>
      </w:r>
    </w:p>
    <w:p w:rsidR="002006E7" w:rsidRDefault="005D2BFC">
      <w:pPr>
        <w:pStyle w:val="a3"/>
        <w:numPr>
          <w:ilvl w:val="0"/>
          <w:numId w:val="1"/>
        </w:numPr>
        <w:tabs>
          <w:tab w:val="left" w:pos="707"/>
        </w:tabs>
        <w:spacing w:after="0"/>
      </w:pPr>
      <w:r>
        <w:t xml:space="preserve">Однако </w:t>
      </w:r>
      <w:r>
        <w:rPr>
          <w:b/>
          <w:bCs/>
        </w:rPr>
        <w:t>Фридери́ка Францише́ка Шопе́на</w:t>
      </w:r>
      <w:r>
        <w:t>, Польский язык. Методические указания (Ударение), Музыкальная шкатулка от Шопена</w:t>
      </w:r>
    </w:p>
    <w:p w:rsidR="002006E7" w:rsidRDefault="005D2BFC">
      <w:pPr>
        <w:pStyle w:val="a3"/>
        <w:numPr>
          <w:ilvl w:val="0"/>
          <w:numId w:val="1"/>
        </w:numPr>
        <w:tabs>
          <w:tab w:val="left" w:pos="707"/>
        </w:tabs>
        <w:spacing w:after="0"/>
      </w:pPr>
      <w:r>
        <w:t>oldict.com Online Dictionary</w:t>
      </w:r>
    </w:p>
    <w:p w:rsidR="002006E7" w:rsidRDefault="005D2BFC">
      <w:pPr>
        <w:pStyle w:val="a3"/>
        <w:numPr>
          <w:ilvl w:val="0"/>
          <w:numId w:val="1"/>
        </w:numPr>
        <w:tabs>
          <w:tab w:val="left" w:pos="707"/>
        </w:tabs>
      </w:pPr>
      <w:r>
        <w:t>2010 - The Year of Fryderyk Chopin</w:t>
      </w:r>
    </w:p>
    <w:p w:rsidR="002006E7" w:rsidRDefault="005D2BFC">
      <w:pPr>
        <w:pStyle w:val="a3"/>
        <w:spacing w:after="0"/>
      </w:pPr>
      <w:r>
        <w:t>Источник: http://ru.wikipedia.org/wiki/Шопен,_Фредерик</w:t>
      </w:r>
      <w:bookmarkStart w:id="0" w:name="_GoBack"/>
      <w:bookmarkEnd w:id="0"/>
    </w:p>
    <w:sectPr w:rsidR="002006E7">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2BFC"/>
    <w:rsid w:val="001E3057"/>
    <w:rsid w:val="002006E7"/>
    <w:rsid w:val="005D2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2B3B1-8225-4CC2-B065-5DA2550F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4"/>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4"/>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4"/>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2158</Words>
  <Characters>12301</Characters>
  <Application>Microsoft Office Word</Application>
  <DocSecurity>0</DocSecurity>
  <Lines>102</Lines>
  <Paragraphs>28</Paragraphs>
  <ScaleCrop>false</ScaleCrop>
  <Company/>
  <LinksUpToDate>false</LinksUpToDate>
  <CharactersWithSpaces>14431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2014-04-06T12:39:00Z</dcterms:created>
  <dcterms:modified xsi:type="dcterms:W3CDTF">2014-04-06T12:39:00Z</dcterms:modified>
</cp:coreProperties>
</file>