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85E" w:rsidRPr="005272EB" w:rsidRDefault="0065685E" w:rsidP="005272EB">
      <w:pPr>
        <w:spacing w:line="360" w:lineRule="auto"/>
        <w:ind w:firstLine="709"/>
        <w:jc w:val="center"/>
        <w:rPr>
          <w:b/>
          <w:sz w:val="28"/>
          <w:szCs w:val="28"/>
        </w:rPr>
      </w:pPr>
      <w:r w:rsidRPr="005272EB">
        <w:rPr>
          <w:b/>
          <w:sz w:val="28"/>
          <w:szCs w:val="28"/>
        </w:rPr>
        <w:t>С</w:t>
      </w:r>
      <w:r w:rsidR="005272EB" w:rsidRPr="005272EB">
        <w:rPr>
          <w:b/>
          <w:sz w:val="28"/>
          <w:szCs w:val="28"/>
        </w:rPr>
        <w:t>ОДЕРЖАНИЕ</w:t>
      </w:r>
    </w:p>
    <w:p w:rsidR="005272EB" w:rsidRPr="005272EB" w:rsidRDefault="005272EB" w:rsidP="005272EB">
      <w:pPr>
        <w:spacing w:line="360" w:lineRule="auto"/>
        <w:ind w:firstLine="709"/>
        <w:jc w:val="center"/>
        <w:rPr>
          <w:sz w:val="28"/>
          <w:szCs w:val="28"/>
        </w:rPr>
      </w:pPr>
    </w:p>
    <w:p w:rsidR="005272EB" w:rsidRPr="005272EB" w:rsidRDefault="005272EB" w:rsidP="005272EB">
      <w:pPr>
        <w:spacing w:line="360" w:lineRule="auto"/>
        <w:jc w:val="both"/>
        <w:rPr>
          <w:sz w:val="28"/>
          <w:szCs w:val="28"/>
        </w:rPr>
      </w:pPr>
      <w:r w:rsidRPr="005272EB">
        <w:rPr>
          <w:sz w:val="28"/>
          <w:szCs w:val="28"/>
        </w:rPr>
        <w:t>ВВЕДЕНИЕ</w:t>
      </w:r>
    </w:p>
    <w:p w:rsidR="005272EB" w:rsidRDefault="005272EB" w:rsidP="005272EB">
      <w:pPr>
        <w:spacing w:line="360" w:lineRule="auto"/>
        <w:jc w:val="both"/>
        <w:rPr>
          <w:sz w:val="28"/>
          <w:szCs w:val="28"/>
        </w:rPr>
      </w:pPr>
      <w:r w:rsidRPr="005272EB">
        <w:rPr>
          <w:sz w:val="28"/>
          <w:szCs w:val="28"/>
        </w:rPr>
        <w:t>1. ИНВЕСТИЦИИ: ОСНОВНЫЕ ПОНЯТИЯ</w:t>
      </w:r>
    </w:p>
    <w:p w:rsidR="005272EB" w:rsidRPr="005272EB" w:rsidRDefault="005272EB" w:rsidP="005272EB">
      <w:pPr>
        <w:spacing w:line="360" w:lineRule="auto"/>
        <w:jc w:val="both"/>
        <w:rPr>
          <w:sz w:val="28"/>
          <w:szCs w:val="28"/>
        </w:rPr>
      </w:pPr>
      <w:r w:rsidRPr="005272EB">
        <w:rPr>
          <w:sz w:val="28"/>
          <w:szCs w:val="28"/>
        </w:rPr>
        <w:t>2. ПРАВОВОЕ РЕГУЛИРОВАНИЕ ИНОСТРАННЫХ ИНВЕСТИЦИЙ НА РОССИЙСКОМ РЫНКЕ НЕДВИЖИМОСТИ</w:t>
      </w:r>
    </w:p>
    <w:p w:rsidR="005272EB" w:rsidRPr="005272EB" w:rsidRDefault="005272EB" w:rsidP="005272EB">
      <w:pPr>
        <w:spacing w:line="360" w:lineRule="auto"/>
        <w:jc w:val="both"/>
        <w:rPr>
          <w:sz w:val="28"/>
          <w:szCs w:val="28"/>
        </w:rPr>
      </w:pPr>
      <w:r w:rsidRPr="005272EB">
        <w:rPr>
          <w:sz w:val="28"/>
          <w:szCs w:val="28"/>
        </w:rPr>
        <w:t>3. ИНОСТРАННЫЕ ИНВЕСТИЦИИ В РОССИИ И ЭКОНОМИКУ СТРАНЫ</w:t>
      </w:r>
    </w:p>
    <w:p w:rsidR="005272EB" w:rsidRPr="005272EB" w:rsidRDefault="005272EB" w:rsidP="005272EB">
      <w:pPr>
        <w:spacing w:line="360" w:lineRule="auto"/>
        <w:jc w:val="both"/>
        <w:rPr>
          <w:sz w:val="28"/>
          <w:szCs w:val="28"/>
        </w:rPr>
      </w:pPr>
      <w:r w:rsidRPr="005272EB">
        <w:rPr>
          <w:sz w:val="28"/>
          <w:szCs w:val="28"/>
        </w:rPr>
        <w:t>ЗАКЛЮЧЕНИЕ</w:t>
      </w:r>
    </w:p>
    <w:p w:rsidR="005272EB" w:rsidRPr="005272EB" w:rsidRDefault="005272EB" w:rsidP="005272EB">
      <w:pPr>
        <w:spacing w:line="360" w:lineRule="auto"/>
        <w:jc w:val="both"/>
        <w:rPr>
          <w:sz w:val="28"/>
          <w:szCs w:val="28"/>
        </w:rPr>
      </w:pPr>
      <w:r w:rsidRPr="005272EB">
        <w:rPr>
          <w:sz w:val="28"/>
          <w:szCs w:val="28"/>
        </w:rPr>
        <w:t>СПИСОК ИСПОЛЬЗОВАННОЙ ЛИТЕРАТУРЫ</w:t>
      </w:r>
    </w:p>
    <w:p w:rsidR="0065685E" w:rsidRPr="005272EB" w:rsidRDefault="0065685E" w:rsidP="005272EB">
      <w:pPr>
        <w:spacing w:line="360" w:lineRule="auto"/>
        <w:jc w:val="both"/>
        <w:rPr>
          <w:sz w:val="28"/>
          <w:szCs w:val="28"/>
        </w:rPr>
      </w:pPr>
    </w:p>
    <w:p w:rsidR="0065685E" w:rsidRPr="005272EB" w:rsidRDefault="0065685E" w:rsidP="005272EB">
      <w:pPr>
        <w:pStyle w:val="1"/>
        <w:spacing w:before="0" w:after="0" w:line="360" w:lineRule="auto"/>
        <w:ind w:firstLine="709"/>
        <w:rPr>
          <w:rFonts w:ascii="Times New Roman" w:hAnsi="Times New Roman" w:cs="Times New Roman"/>
          <w:color w:val="auto"/>
          <w:sz w:val="28"/>
          <w:szCs w:val="28"/>
        </w:rPr>
      </w:pPr>
      <w:r w:rsidRPr="005272EB">
        <w:rPr>
          <w:rFonts w:ascii="Times New Roman" w:hAnsi="Times New Roman" w:cs="Times New Roman"/>
          <w:b w:val="0"/>
          <w:color w:val="auto"/>
          <w:sz w:val="28"/>
          <w:szCs w:val="28"/>
        </w:rPr>
        <w:br w:type="page"/>
      </w:r>
      <w:r w:rsidR="004B6068" w:rsidRPr="005272EB">
        <w:rPr>
          <w:rFonts w:ascii="Times New Roman" w:hAnsi="Times New Roman" w:cs="Times New Roman"/>
          <w:color w:val="auto"/>
          <w:sz w:val="28"/>
          <w:szCs w:val="28"/>
        </w:rPr>
        <w:t>ВВЕДЕНИЕ</w:t>
      </w:r>
    </w:p>
    <w:p w:rsidR="0065685E" w:rsidRPr="005272EB" w:rsidRDefault="0065685E" w:rsidP="005272EB">
      <w:pPr>
        <w:spacing w:line="360" w:lineRule="auto"/>
        <w:ind w:firstLine="709"/>
        <w:jc w:val="both"/>
        <w:rPr>
          <w:sz w:val="28"/>
          <w:szCs w:val="28"/>
        </w:rPr>
      </w:pPr>
    </w:p>
    <w:p w:rsidR="0065685E" w:rsidRPr="005272EB" w:rsidRDefault="0065685E" w:rsidP="005272EB">
      <w:pPr>
        <w:spacing w:line="360" w:lineRule="auto"/>
        <w:ind w:firstLine="709"/>
        <w:jc w:val="both"/>
        <w:rPr>
          <w:sz w:val="28"/>
          <w:szCs w:val="28"/>
        </w:rPr>
      </w:pPr>
      <w:r w:rsidRPr="005272EB">
        <w:rPr>
          <w:rStyle w:val="ad"/>
          <w:b w:val="0"/>
          <w:bCs/>
          <w:color w:val="auto"/>
          <w:sz w:val="28"/>
          <w:szCs w:val="28"/>
        </w:rPr>
        <w:t>Инвестиции</w:t>
      </w:r>
      <w:r w:rsidRPr="005272EB">
        <w:rPr>
          <w:sz w:val="28"/>
          <w:szCs w:val="28"/>
        </w:rPr>
        <w:t xml:space="preserve">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65685E" w:rsidRPr="005272EB" w:rsidRDefault="0065685E" w:rsidP="005272EB">
      <w:pPr>
        <w:pStyle w:val="2"/>
        <w:spacing w:after="0" w:line="360" w:lineRule="auto"/>
        <w:ind w:left="0" w:firstLine="709"/>
        <w:jc w:val="both"/>
        <w:rPr>
          <w:sz w:val="28"/>
          <w:szCs w:val="28"/>
        </w:rPr>
      </w:pPr>
      <w:r w:rsidRPr="005272EB">
        <w:rPr>
          <w:sz w:val="28"/>
          <w:szCs w:val="28"/>
        </w:rPr>
        <w:t>Значимость всестороннего исследования государственного регулирования инвестиционной деятельности определяется тем, что управление инвестициями является важнейшим средством структурного преобразования производственного и социального потенциала России, повышением его эффективности, проведения действенных антициклической и социальной политики.</w:t>
      </w:r>
    </w:p>
    <w:p w:rsidR="0065685E" w:rsidRPr="005272EB" w:rsidRDefault="0065685E" w:rsidP="005272EB">
      <w:pPr>
        <w:pStyle w:val="2"/>
        <w:spacing w:after="0" w:line="360" w:lineRule="auto"/>
        <w:ind w:left="0" w:firstLine="709"/>
        <w:jc w:val="both"/>
        <w:rPr>
          <w:sz w:val="28"/>
          <w:szCs w:val="28"/>
        </w:rPr>
      </w:pPr>
      <w:r w:rsidRPr="005272EB">
        <w:rPr>
          <w:sz w:val="28"/>
          <w:szCs w:val="28"/>
        </w:rPr>
        <w:t>Актуальной задачей становится изучение и обоснование новых форм и методов регулирования иностранной инвестиционной деятельности, соответствующих объективным законам рыночного хозяйства.</w:t>
      </w:r>
    </w:p>
    <w:p w:rsidR="0065685E" w:rsidRPr="005272EB" w:rsidRDefault="0065685E" w:rsidP="005272EB">
      <w:pPr>
        <w:pStyle w:val="2"/>
        <w:spacing w:after="0" w:line="360" w:lineRule="auto"/>
        <w:ind w:left="0" w:firstLine="709"/>
        <w:jc w:val="both"/>
        <w:rPr>
          <w:sz w:val="28"/>
          <w:szCs w:val="28"/>
        </w:rPr>
      </w:pPr>
      <w:r w:rsidRPr="005272EB">
        <w:rPr>
          <w:sz w:val="28"/>
          <w:szCs w:val="28"/>
        </w:rPr>
        <w:t>Объектом исследования в данной работе является инвестиционная деятельность иностранных инвесторов в</w:t>
      </w:r>
      <w:r w:rsidR="005272EB">
        <w:rPr>
          <w:sz w:val="28"/>
          <w:szCs w:val="28"/>
        </w:rPr>
        <w:t xml:space="preserve"> </w:t>
      </w:r>
      <w:r w:rsidRPr="005272EB">
        <w:rPr>
          <w:sz w:val="28"/>
          <w:szCs w:val="28"/>
        </w:rPr>
        <w:t>России.</w:t>
      </w:r>
    </w:p>
    <w:p w:rsidR="0065685E" w:rsidRPr="005272EB" w:rsidRDefault="0065685E" w:rsidP="005272EB">
      <w:pPr>
        <w:pStyle w:val="2"/>
        <w:spacing w:after="0" w:line="360" w:lineRule="auto"/>
        <w:ind w:left="0" w:firstLine="709"/>
        <w:jc w:val="both"/>
        <w:rPr>
          <w:sz w:val="28"/>
          <w:szCs w:val="28"/>
        </w:rPr>
      </w:pPr>
      <w:r w:rsidRPr="005272EB">
        <w:rPr>
          <w:sz w:val="28"/>
          <w:szCs w:val="28"/>
        </w:rPr>
        <w:t>Цель работы заключается в исследовании состояния и факторов инвестиционной деятельности на протяжении всего периода проводимых в стране реформ, и на этой основе обоснование роли государства в инвестиционной сфере, определении основных направлений и специфики государственной инвестиционной политики. А также определение влияния иностранных инвестиций на экономику нашей страны.</w:t>
      </w:r>
    </w:p>
    <w:p w:rsidR="0065685E" w:rsidRPr="005272EB" w:rsidRDefault="0065685E" w:rsidP="005272EB">
      <w:pPr>
        <w:spacing w:line="360" w:lineRule="auto"/>
        <w:ind w:firstLine="709"/>
        <w:jc w:val="both"/>
        <w:rPr>
          <w:sz w:val="28"/>
          <w:szCs w:val="28"/>
        </w:rPr>
      </w:pPr>
    </w:p>
    <w:p w:rsidR="0065685E" w:rsidRPr="005272EB" w:rsidRDefault="0065685E" w:rsidP="005272EB">
      <w:pPr>
        <w:pStyle w:val="1"/>
        <w:spacing w:before="0" w:after="0" w:line="360" w:lineRule="auto"/>
        <w:ind w:firstLine="709"/>
        <w:rPr>
          <w:rFonts w:ascii="Times New Roman" w:hAnsi="Times New Roman" w:cs="Times New Roman"/>
          <w:color w:val="auto"/>
          <w:sz w:val="28"/>
          <w:szCs w:val="28"/>
        </w:rPr>
      </w:pPr>
      <w:r w:rsidRPr="005272EB">
        <w:rPr>
          <w:rFonts w:ascii="Times New Roman" w:hAnsi="Times New Roman" w:cs="Times New Roman"/>
          <w:b w:val="0"/>
          <w:color w:val="auto"/>
          <w:sz w:val="28"/>
          <w:szCs w:val="28"/>
        </w:rPr>
        <w:br w:type="page"/>
      </w:r>
      <w:bookmarkStart w:id="0" w:name="_Toc133573996"/>
      <w:bookmarkStart w:id="1" w:name="_Toc120499217"/>
      <w:r w:rsidRPr="005272EB">
        <w:rPr>
          <w:rFonts w:ascii="Times New Roman" w:hAnsi="Times New Roman" w:cs="Times New Roman"/>
          <w:color w:val="auto"/>
          <w:sz w:val="28"/>
          <w:szCs w:val="28"/>
        </w:rPr>
        <w:t xml:space="preserve">1. </w:t>
      </w:r>
      <w:bookmarkEnd w:id="0"/>
      <w:bookmarkEnd w:id="1"/>
      <w:r w:rsidR="004B6068" w:rsidRPr="005272EB">
        <w:rPr>
          <w:rFonts w:ascii="Times New Roman" w:hAnsi="Times New Roman" w:cs="Times New Roman"/>
          <w:color w:val="auto"/>
          <w:sz w:val="28"/>
          <w:szCs w:val="28"/>
        </w:rPr>
        <w:t>ИНВЕСТИЦИИ: ОСНОВНЫЕ ПОНЯТИЯ</w:t>
      </w:r>
    </w:p>
    <w:p w:rsidR="0065685E" w:rsidRPr="005272EB" w:rsidRDefault="0065685E" w:rsidP="005272EB">
      <w:pPr>
        <w:spacing w:line="360" w:lineRule="auto"/>
        <w:ind w:firstLine="709"/>
        <w:jc w:val="both"/>
        <w:rPr>
          <w:sz w:val="28"/>
          <w:szCs w:val="28"/>
        </w:rPr>
      </w:pPr>
    </w:p>
    <w:p w:rsidR="0065685E" w:rsidRPr="005272EB" w:rsidRDefault="0065685E" w:rsidP="005272EB">
      <w:pPr>
        <w:spacing w:line="360" w:lineRule="auto"/>
        <w:ind w:firstLine="709"/>
        <w:jc w:val="both"/>
        <w:rPr>
          <w:sz w:val="28"/>
          <w:szCs w:val="28"/>
        </w:rPr>
      </w:pPr>
      <w:r w:rsidRPr="005272EB">
        <w:rPr>
          <w:sz w:val="28"/>
          <w:szCs w:val="28"/>
        </w:rPr>
        <w:t>Научная литература не вывела единого понятия инвестиций и инвестиционной деятельности, ученые предлагают различные определения. Из имеющихся дефиниций можно выделить следующие:</w:t>
      </w:r>
    </w:p>
    <w:p w:rsidR="0065685E" w:rsidRPr="005272EB" w:rsidRDefault="0065685E" w:rsidP="005272EB">
      <w:pPr>
        <w:numPr>
          <w:ilvl w:val="0"/>
          <w:numId w:val="1"/>
        </w:numPr>
        <w:tabs>
          <w:tab w:val="clear" w:pos="1440"/>
        </w:tabs>
        <w:spacing w:line="360" w:lineRule="auto"/>
        <w:ind w:left="0" w:firstLine="709"/>
        <w:jc w:val="both"/>
        <w:rPr>
          <w:sz w:val="28"/>
          <w:szCs w:val="28"/>
        </w:rPr>
      </w:pPr>
      <w:r w:rsidRPr="005272EB">
        <w:rPr>
          <w:sz w:val="28"/>
          <w:szCs w:val="28"/>
        </w:rPr>
        <w:t>Инвестиции представляют собой процесс затрат живого и овеществленного труда для создания производственных мощностей, с помощью которых в процессе производства живой труд создает большую стоимость, чем потребляет;</w:t>
      </w:r>
    </w:p>
    <w:p w:rsidR="0065685E" w:rsidRPr="005272EB" w:rsidRDefault="0065685E" w:rsidP="005272EB">
      <w:pPr>
        <w:numPr>
          <w:ilvl w:val="0"/>
          <w:numId w:val="1"/>
        </w:numPr>
        <w:tabs>
          <w:tab w:val="clear" w:pos="1440"/>
        </w:tabs>
        <w:spacing w:line="360" w:lineRule="auto"/>
        <w:ind w:left="0" w:firstLine="709"/>
        <w:jc w:val="both"/>
        <w:rPr>
          <w:sz w:val="28"/>
          <w:szCs w:val="28"/>
        </w:rPr>
      </w:pPr>
      <w:r w:rsidRPr="005272EB">
        <w:rPr>
          <w:sz w:val="28"/>
          <w:szCs w:val="28"/>
        </w:rPr>
        <w:t>Инвестирование представляет собой акт обмена удовлетворения сегодняшней потребности на ожидаемое удовлетворение ее в будущем с помощью инвестиционных благ;</w:t>
      </w:r>
    </w:p>
    <w:p w:rsidR="0065685E" w:rsidRPr="005272EB" w:rsidRDefault="0065685E" w:rsidP="005272EB">
      <w:pPr>
        <w:numPr>
          <w:ilvl w:val="0"/>
          <w:numId w:val="1"/>
        </w:numPr>
        <w:tabs>
          <w:tab w:val="clear" w:pos="1440"/>
        </w:tabs>
        <w:spacing w:line="360" w:lineRule="auto"/>
        <w:ind w:left="0" w:firstLine="709"/>
        <w:jc w:val="both"/>
        <w:rPr>
          <w:sz w:val="28"/>
          <w:szCs w:val="28"/>
        </w:rPr>
      </w:pPr>
      <w:r w:rsidRPr="005272EB">
        <w:rPr>
          <w:sz w:val="28"/>
          <w:szCs w:val="28"/>
        </w:rPr>
        <w:t>Инвестиции - капитал, накопления и не использованная для потребления часть дохода за определенный период деятельности, вложенного в производство; производительные расходы, т.е. расходы, которые пошли на воспроизводство жизни, материальных и духовных благ как необходимых условий жизни человека в обществе, это нормальные расходы с точки зрения функционирования производства, затраченные на его расширение или модернизацию;</w:t>
      </w:r>
    </w:p>
    <w:p w:rsidR="0065685E" w:rsidRPr="005272EB" w:rsidRDefault="0065685E" w:rsidP="005272EB">
      <w:pPr>
        <w:numPr>
          <w:ilvl w:val="0"/>
          <w:numId w:val="1"/>
        </w:numPr>
        <w:tabs>
          <w:tab w:val="clear" w:pos="1440"/>
        </w:tabs>
        <w:spacing w:line="360" w:lineRule="auto"/>
        <w:ind w:left="0" w:firstLine="709"/>
        <w:jc w:val="both"/>
        <w:rPr>
          <w:sz w:val="28"/>
          <w:szCs w:val="28"/>
        </w:rPr>
      </w:pPr>
      <w:r w:rsidRPr="005272EB">
        <w:rPr>
          <w:sz w:val="28"/>
          <w:szCs w:val="28"/>
        </w:rPr>
        <w:t>«Инвестировать» означает «расстаться с деньгами сегодня, чтобы получить большую их сумму в будущем».</w:t>
      </w:r>
    </w:p>
    <w:p w:rsidR="0065685E" w:rsidRPr="005272EB" w:rsidRDefault="0065685E" w:rsidP="005272EB">
      <w:pPr>
        <w:spacing w:line="360" w:lineRule="auto"/>
        <w:ind w:firstLine="709"/>
        <w:jc w:val="both"/>
        <w:rPr>
          <w:sz w:val="28"/>
          <w:szCs w:val="28"/>
        </w:rPr>
      </w:pPr>
      <w:r w:rsidRPr="005272EB">
        <w:rPr>
          <w:sz w:val="28"/>
          <w:szCs w:val="28"/>
        </w:rPr>
        <w:t>С правовой же точки зрения инвестиции - особый объект хозяйственного оборота; понятие инвестиций закреплено в действующем законодательстве:</w:t>
      </w:r>
    </w:p>
    <w:p w:rsidR="0065685E" w:rsidRPr="005272EB" w:rsidRDefault="0065685E" w:rsidP="005272EB">
      <w:pPr>
        <w:spacing w:line="360" w:lineRule="auto"/>
        <w:ind w:firstLine="709"/>
        <w:jc w:val="both"/>
        <w:rPr>
          <w:sz w:val="28"/>
          <w:szCs w:val="28"/>
        </w:rPr>
      </w:pPr>
      <w:r w:rsidRPr="005272EB">
        <w:rPr>
          <w:sz w:val="28"/>
          <w:szCs w:val="28"/>
        </w:rPr>
        <w:t>Статья 1 Закона "Об инвестиционной деятельности в РСФСР"</w:t>
      </w:r>
    </w:p>
    <w:p w:rsidR="0065685E" w:rsidRPr="005272EB" w:rsidRDefault="0065685E" w:rsidP="005272EB">
      <w:pPr>
        <w:spacing w:line="360" w:lineRule="auto"/>
        <w:ind w:firstLine="709"/>
        <w:jc w:val="both"/>
        <w:rPr>
          <w:sz w:val="28"/>
          <w:szCs w:val="28"/>
        </w:rPr>
      </w:pPr>
      <w:r w:rsidRPr="005272EB">
        <w:rPr>
          <w:sz w:val="28"/>
          <w:szCs w:val="28"/>
        </w:rPr>
        <w:t>Инвестициями являются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предпринимательства и других видов деятельности в целях получения прибыли (дохода) и достижения положительного социального эффекта.</w:t>
      </w:r>
    </w:p>
    <w:p w:rsidR="0065685E" w:rsidRPr="005272EB" w:rsidRDefault="0065685E" w:rsidP="005272EB">
      <w:pPr>
        <w:spacing w:line="360" w:lineRule="auto"/>
        <w:ind w:firstLine="709"/>
        <w:jc w:val="both"/>
        <w:rPr>
          <w:sz w:val="28"/>
          <w:szCs w:val="28"/>
        </w:rPr>
      </w:pPr>
      <w:r w:rsidRPr="005272EB">
        <w:rPr>
          <w:sz w:val="28"/>
          <w:szCs w:val="28"/>
        </w:rPr>
        <w:t>Статья 1 Федерального закона "Об инвестиционной деятельности в Российской Федерации, осуществляемой в форме капитальных вложений"</w:t>
      </w:r>
    </w:p>
    <w:p w:rsidR="0065685E" w:rsidRPr="005272EB" w:rsidRDefault="0065685E" w:rsidP="005272EB">
      <w:pPr>
        <w:spacing w:line="360" w:lineRule="auto"/>
        <w:ind w:firstLine="709"/>
        <w:jc w:val="both"/>
        <w:rPr>
          <w:sz w:val="28"/>
          <w:szCs w:val="28"/>
        </w:rPr>
      </w:pPr>
      <w:r w:rsidRPr="005272EB">
        <w:rPr>
          <w:sz w:val="28"/>
          <w:szCs w:val="28"/>
        </w:rP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и/или иной деятельности в целях получения прибыли и/или достижения иного полезного эффекта.</w:t>
      </w:r>
    </w:p>
    <w:p w:rsidR="0065685E" w:rsidRPr="005272EB" w:rsidRDefault="0065685E" w:rsidP="005272EB">
      <w:pPr>
        <w:spacing w:line="360" w:lineRule="auto"/>
        <w:ind w:firstLine="709"/>
        <w:jc w:val="both"/>
        <w:rPr>
          <w:sz w:val="28"/>
          <w:szCs w:val="28"/>
        </w:rPr>
      </w:pPr>
      <w:r w:rsidRPr="005272EB">
        <w:rPr>
          <w:sz w:val="28"/>
          <w:szCs w:val="28"/>
        </w:rPr>
        <w:t>Статья 2 Федерального закона "Об иностранных инвестициях в Российской Федерации"</w:t>
      </w:r>
    </w:p>
    <w:p w:rsidR="0065685E" w:rsidRPr="005272EB" w:rsidRDefault="0065685E" w:rsidP="005272EB">
      <w:pPr>
        <w:spacing w:line="360" w:lineRule="auto"/>
        <w:ind w:firstLine="709"/>
        <w:jc w:val="both"/>
        <w:rPr>
          <w:sz w:val="28"/>
          <w:szCs w:val="28"/>
        </w:rPr>
      </w:pPr>
      <w:r w:rsidRPr="005272EB">
        <w:rPr>
          <w:sz w:val="28"/>
          <w:szCs w:val="28"/>
        </w:rPr>
        <w:t>Иностранная инвестиция - вложение иностранного капитала в объект предпринимательской деятельности на территории РФ в виде объектов гражданских прав, принадлежащих иностранному инвестору, если такие объекты не ограничены в обороте в РФ в соответствии с федеральными законами, в том числе денег, ценных бумаг (в иностранной валюте и валюте РФ), иного имущества, имущественных прав, имеющих денежную оценку, исключительных прав на результаты интеллектуальной деятельности (интеллектуальную собственность), а также услуг и информации.</w:t>
      </w:r>
    </w:p>
    <w:p w:rsidR="0065685E" w:rsidRPr="005272EB" w:rsidRDefault="0065685E" w:rsidP="005272EB">
      <w:pPr>
        <w:spacing w:line="360" w:lineRule="auto"/>
        <w:ind w:firstLine="709"/>
        <w:jc w:val="both"/>
        <w:rPr>
          <w:sz w:val="28"/>
          <w:szCs w:val="28"/>
        </w:rPr>
      </w:pPr>
      <w:r w:rsidRPr="005272EB">
        <w:rPr>
          <w:sz w:val="28"/>
          <w:szCs w:val="28"/>
        </w:rPr>
        <w:t xml:space="preserve">Все три вышеуказанных определения содержат обширный, но неисчерпывающий перечень материальных и нематериальных благ. Основными же отличиями подхода законодателя к регулированию инвестиционной деятельности является: первое - отсутствие необходимости денежной оценки по Закону РСФСР "Об инвестиционной деятельности в РСФСР" от 26 июня </w:t>
      </w:r>
      <w:smartTag w:uri="urn:schemas-microsoft-com:office:smarttags" w:element="metricconverter">
        <w:smartTagPr>
          <w:attr w:name="ProductID" w:val="1991 г"/>
        </w:smartTagPr>
        <w:r w:rsidRPr="005272EB">
          <w:rPr>
            <w:sz w:val="28"/>
            <w:szCs w:val="28"/>
          </w:rPr>
          <w:t>1991 г</w:t>
        </w:r>
      </w:smartTag>
      <w:r w:rsidRPr="005272EB">
        <w:rPr>
          <w:sz w:val="28"/>
          <w:szCs w:val="28"/>
        </w:rPr>
        <w:t xml:space="preserve">.; второе - иностранные инвестиции, согласно Закону Российской Федерации "Об иностранных инвестициях в Российской Федерации" от 9 июля </w:t>
      </w:r>
      <w:smartTag w:uri="urn:schemas-microsoft-com:office:smarttags" w:element="metricconverter">
        <w:smartTagPr>
          <w:attr w:name="ProductID" w:val="1999 г"/>
        </w:smartTagPr>
        <w:r w:rsidRPr="005272EB">
          <w:rPr>
            <w:sz w:val="28"/>
            <w:szCs w:val="28"/>
          </w:rPr>
          <w:t>1999 г</w:t>
        </w:r>
      </w:smartTag>
      <w:r w:rsidRPr="005272EB">
        <w:rPr>
          <w:sz w:val="28"/>
          <w:szCs w:val="28"/>
        </w:rPr>
        <w:t>., могут производиться только в объекты предпринимательской деятельности, находящиеся на территории Российской Федерации.</w:t>
      </w:r>
    </w:p>
    <w:p w:rsidR="0065685E" w:rsidRPr="005272EB" w:rsidRDefault="0065685E" w:rsidP="005272EB">
      <w:pPr>
        <w:spacing w:line="360" w:lineRule="auto"/>
        <w:ind w:firstLine="709"/>
        <w:jc w:val="both"/>
        <w:rPr>
          <w:sz w:val="28"/>
          <w:szCs w:val="28"/>
        </w:rPr>
      </w:pPr>
      <w:r w:rsidRPr="005272EB">
        <w:rPr>
          <w:sz w:val="28"/>
          <w:szCs w:val="28"/>
        </w:rPr>
        <w:t>На практике в качестве инвестиций действительно рассматриваются любые материальные и нематериальные блага. Но эти вносимые блага должны полностью соответствовать инвестиционному соглашению, а следовательно, разработанной инвестиционной программе. Кроме того, арбитражная практика совершенно обоснованно связывает обязанность внесения инвестиций с общей дебиторской задолженностью инвестора и возможностью использования имущества.</w:t>
      </w:r>
    </w:p>
    <w:p w:rsidR="0065685E" w:rsidRPr="005272EB" w:rsidRDefault="0065685E" w:rsidP="005272EB">
      <w:pPr>
        <w:spacing w:line="360" w:lineRule="auto"/>
        <w:ind w:firstLine="709"/>
        <w:jc w:val="both"/>
        <w:rPr>
          <w:sz w:val="28"/>
          <w:szCs w:val="28"/>
        </w:rPr>
      </w:pPr>
      <w:r w:rsidRPr="005272EB">
        <w:rPr>
          <w:sz w:val="28"/>
          <w:szCs w:val="28"/>
        </w:rPr>
        <w:t>Сроки внесения инвестиций могут также быть установлены инвестиционными контрактами. Несоблюдение подобных сроков ведет к ответственности инвестора. Соблюдение же сроков внесения инвестиций, напротив, влечет за собой благоприятные последствия, например предоставление налоговых или таможенных льгот.</w:t>
      </w:r>
    </w:p>
    <w:p w:rsidR="0065685E" w:rsidRPr="005272EB" w:rsidRDefault="0065685E" w:rsidP="005272EB">
      <w:pPr>
        <w:spacing w:line="360" w:lineRule="auto"/>
        <w:ind w:firstLine="709"/>
        <w:jc w:val="both"/>
        <w:rPr>
          <w:sz w:val="28"/>
          <w:szCs w:val="28"/>
        </w:rPr>
      </w:pPr>
      <w:r w:rsidRPr="005272EB">
        <w:rPr>
          <w:sz w:val="28"/>
          <w:szCs w:val="28"/>
        </w:rPr>
        <w:t>Инвестиционной деятельности присущи признаки предпринимательской, за исключением следующих отличительных особенностей:</w:t>
      </w:r>
    </w:p>
    <w:p w:rsidR="0065685E" w:rsidRPr="005272EB" w:rsidRDefault="0065685E" w:rsidP="005272EB">
      <w:pPr>
        <w:spacing w:line="360" w:lineRule="auto"/>
        <w:ind w:firstLine="709"/>
        <w:jc w:val="both"/>
        <w:rPr>
          <w:sz w:val="28"/>
          <w:szCs w:val="28"/>
        </w:rPr>
      </w:pPr>
      <w:r w:rsidRPr="005272EB">
        <w:rPr>
          <w:sz w:val="28"/>
          <w:szCs w:val="28"/>
        </w:rPr>
        <w:t>- целью инвестиционной деятельности помимо получения прибыли является достижение положительного социального эффекта;</w:t>
      </w:r>
    </w:p>
    <w:p w:rsidR="0065685E" w:rsidRPr="005272EB" w:rsidRDefault="0065685E" w:rsidP="005272EB">
      <w:pPr>
        <w:spacing w:line="360" w:lineRule="auto"/>
        <w:ind w:firstLine="709"/>
        <w:jc w:val="both"/>
        <w:rPr>
          <w:sz w:val="28"/>
          <w:szCs w:val="28"/>
        </w:rPr>
      </w:pPr>
      <w:r w:rsidRPr="005272EB">
        <w:rPr>
          <w:sz w:val="28"/>
          <w:szCs w:val="28"/>
        </w:rPr>
        <w:t>- инвестор обладает возможностью извлекать прибыль из использования средств в хозяйственном обороте не от собственного имени, а от имени хозяйствующего субъекта;</w:t>
      </w:r>
    </w:p>
    <w:p w:rsidR="0065685E" w:rsidRPr="005272EB" w:rsidRDefault="0065685E" w:rsidP="005272EB">
      <w:pPr>
        <w:spacing w:line="360" w:lineRule="auto"/>
        <w:ind w:firstLine="709"/>
        <w:jc w:val="both"/>
        <w:rPr>
          <w:sz w:val="28"/>
          <w:szCs w:val="28"/>
        </w:rPr>
      </w:pPr>
      <w:r w:rsidRPr="005272EB">
        <w:rPr>
          <w:sz w:val="28"/>
          <w:szCs w:val="28"/>
        </w:rPr>
        <w:t>- закон не устанавливает для инвестора требования быть зарегистрированным в качестве предпринимателя.</w:t>
      </w:r>
    </w:p>
    <w:p w:rsidR="0065685E" w:rsidRPr="005272EB" w:rsidRDefault="0065685E" w:rsidP="005272EB">
      <w:pPr>
        <w:spacing w:line="360" w:lineRule="auto"/>
        <w:ind w:firstLine="709"/>
        <w:jc w:val="both"/>
        <w:rPr>
          <w:sz w:val="28"/>
          <w:szCs w:val="28"/>
        </w:rPr>
      </w:pPr>
      <w:r w:rsidRPr="005272EB">
        <w:rPr>
          <w:sz w:val="28"/>
          <w:szCs w:val="28"/>
        </w:rPr>
        <w:t>Следовательно, на основе анализа легальных и доктринальных определений инвестиций и инвестиционной деятельности, а также принимая во внимание экономические особенности этого явления, можно выделить ряд существенных признаков инвестиций и инвестиционной деятельности:</w:t>
      </w:r>
    </w:p>
    <w:p w:rsidR="0065685E" w:rsidRPr="005272EB" w:rsidRDefault="0065685E" w:rsidP="005272EB">
      <w:pPr>
        <w:spacing w:line="360" w:lineRule="auto"/>
        <w:ind w:firstLine="709"/>
        <w:jc w:val="both"/>
        <w:rPr>
          <w:sz w:val="28"/>
          <w:szCs w:val="28"/>
        </w:rPr>
      </w:pPr>
      <w:r w:rsidRPr="005272EB">
        <w:rPr>
          <w:sz w:val="28"/>
          <w:szCs w:val="28"/>
        </w:rPr>
        <w:t>- воплощение инвестиций в материальных и нематериальных объектах хозяйственного оборота;</w:t>
      </w:r>
    </w:p>
    <w:p w:rsidR="0065685E" w:rsidRPr="005272EB" w:rsidRDefault="0065685E" w:rsidP="005272EB">
      <w:pPr>
        <w:spacing w:line="360" w:lineRule="auto"/>
        <w:ind w:firstLine="709"/>
        <w:jc w:val="both"/>
        <w:rPr>
          <w:sz w:val="28"/>
          <w:szCs w:val="28"/>
        </w:rPr>
      </w:pPr>
      <w:r w:rsidRPr="005272EB">
        <w:rPr>
          <w:sz w:val="28"/>
          <w:szCs w:val="28"/>
        </w:rPr>
        <w:t>- принадлежность указанных объектов инвестору на определенном титуле, создающем возможность их использования в качестве инвестиций;</w:t>
      </w:r>
    </w:p>
    <w:p w:rsidR="0065685E" w:rsidRPr="005272EB" w:rsidRDefault="0065685E" w:rsidP="005272EB">
      <w:pPr>
        <w:spacing w:line="360" w:lineRule="auto"/>
        <w:ind w:firstLine="709"/>
        <w:jc w:val="both"/>
        <w:rPr>
          <w:sz w:val="28"/>
          <w:szCs w:val="28"/>
        </w:rPr>
      </w:pPr>
      <w:r w:rsidRPr="005272EB">
        <w:rPr>
          <w:sz w:val="28"/>
          <w:szCs w:val="28"/>
        </w:rPr>
        <w:t>- наличие или потенциальная возможность денежной оценки;</w:t>
      </w:r>
    </w:p>
    <w:p w:rsidR="0065685E" w:rsidRPr="005272EB" w:rsidRDefault="0065685E" w:rsidP="005272EB">
      <w:pPr>
        <w:spacing w:line="360" w:lineRule="auto"/>
        <w:ind w:firstLine="709"/>
        <w:jc w:val="both"/>
        <w:rPr>
          <w:sz w:val="28"/>
          <w:szCs w:val="28"/>
        </w:rPr>
      </w:pPr>
      <w:r w:rsidRPr="005272EB">
        <w:rPr>
          <w:sz w:val="28"/>
          <w:szCs w:val="28"/>
        </w:rPr>
        <w:t>- наличие предпринимательской или инвестиционной ценности, в качестве которой может рассматриваться возможность использования данных объектов в процессе предпринимательской деятельности или возможность получения дохода (прибыли);</w:t>
      </w:r>
    </w:p>
    <w:p w:rsidR="0065685E" w:rsidRPr="005272EB" w:rsidRDefault="0065685E" w:rsidP="005272EB">
      <w:pPr>
        <w:spacing w:line="360" w:lineRule="auto"/>
        <w:ind w:firstLine="709"/>
        <w:jc w:val="both"/>
        <w:rPr>
          <w:sz w:val="28"/>
          <w:szCs w:val="28"/>
        </w:rPr>
      </w:pPr>
      <w:r w:rsidRPr="005272EB">
        <w:rPr>
          <w:sz w:val="28"/>
          <w:szCs w:val="28"/>
        </w:rPr>
        <w:t>- наличие предпринимательского риска неполучения дохода и утраты вложенного капитала;</w:t>
      </w:r>
    </w:p>
    <w:p w:rsidR="0065685E" w:rsidRPr="005272EB" w:rsidRDefault="0065685E" w:rsidP="005272EB">
      <w:pPr>
        <w:spacing w:line="360" w:lineRule="auto"/>
        <w:ind w:firstLine="709"/>
        <w:jc w:val="both"/>
        <w:rPr>
          <w:sz w:val="28"/>
          <w:szCs w:val="28"/>
        </w:rPr>
      </w:pPr>
      <w:r w:rsidRPr="005272EB">
        <w:rPr>
          <w:sz w:val="28"/>
          <w:szCs w:val="28"/>
        </w:rPr>
        <w:t>- придание материальным или нематериальным благам статуса инвестиций путем фиксации этого факта в договоре;</w:t>
      </w:r>
    </w:p>
    <w:p w:rsidR="0065685E" w:rsidRPr="005272EB" w:rsidRDefault="0065685E" w:rsidP="005272EB">
      <w:pPr>
        <w:spacing w:line="360" w:lineRule="auto"/>
        <w:ind w:firstLine="709"/>
        <w:jc w:val="both"/>
        <w:rPr>
          <w:sz w:val="28"/>
          <w:szCs w:val="28"/>
        </w:rPr>
      </w:pPr>
      <w:r w:rsidRPr="005272EB">
        <w:rPr>
          <w:sz w:val="28"/>
          <w:szCs w:val="28"/>
        </w:rPr>
        <w:t>- наличие сроков внесения инвестиций, предусмотренных нормативно-правовыми актами или инвестиционными соглашениями.</w:t>
      </w:r>
    </w:p>
    <w:p w:rsidR="0065685E" w:rsidRPr="005272EB" w:rsidRDefault="0065685E" w:rsidP="005272EB">
      <w:pPr>
        <w:spacing w:line="360" w:lineRule="auto"/>
        <w:ind w:firstLine="709"/>
        <w:jc w:val="both"/>
        <w:rPr>
          <w:sz w:val="28"/>
          <w:szCs w:val="28"/>
        </w:rPr>
      </w:pPr>
      <w:r w:rsidRPr="005272EB">
        <w:rPr>
          <w:sz w:val="28"/>
          <w:szCs w:val="28"/>
        </w:rPr>
        <w:t>Статья 4 Федерального закона "Об инвестиционной деятельности в Российской Федерации, осуществляемой в форме капитальных вложений"</w:t>
      </w:r>
    </w:p>
    <w:p w:rsidR="0065685E" w:rsidRPr="005272EB" w:rsidRDefault="0065685E" w:rsidP="005272EB">
      <w:pPr>
        <w:spacing w:line="360" w:lineRule="auto"/>
        <w:ind w:firstLine="709"/>
        <w:jc w:val="both"/>
        <w:rPr>
          <w:sz w:val="28"/>
          <w:szCs w:val="28"/>
        </w:rPr>
      </w:pPr>
      <w:r w:rsidRPr="005272EB">
        <w:rPr>
          <w:sz w:val="28"/>
          <w:szCs w:val="28"/>
        </w:rPr>
        <w:t>Субъектами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rsidR="0065685E" w:rsidRPr="005272EB" w:rsidRDefault="0065685E" w:rsidP="005272EB">
      <w:pPr>
        <w:spacing w:line="360" w:lineRule="auto"/>
        <w:ind w:firstLine="709"/>
        <w:jc w:val="both"/>
        <w:rPr>
          <w:sz w:val="28"/>
          <w:szCs w:val="28"/>
        </w:rPr>
      </w:pPr>
      <w:r w:rsidRPr="005272EB">
        <w:rPr>
          <w:sz w:val="28"/>
          <w:szCs w:val="28"/>
        </w:rPr>
        <w:t>Статья 2 Закона "Об инвестиционной деятельности в РСФСР"</w:t>
      </w:r>
    </w:p>
    <w:p w:rsidR="0065685E" w:rsidRPr="005272EB" w:rsidRDefault="0065685E" w:rsidP="005272EB">
      <w:pPr>
        <w:spacing w:line="360" w:lineRule="auto"/>
        <w:ind w:firstLine="709"/>
        <w:jc w:val="both"/>
        <w:rPr>
          <w:sz w:val="28"/>
          <w:szCs w:val="28"/>
        </w:rPr>
      </w:pPr>
      <w:r w:rsidRPr="005272EB">
        <w:rPr>
          <w:sz w:val="28"/>
          <w:szCs w:val="28"/>
        </w:rPr>
        <w:t>1. Субъектами инвестиционной деятельности являются инвесторы, заказчики, исполнители работ, пользователи объектов инвестиционной деятельности, а также поставщики, юридические лица (банковские, страховые и посреднические организации, инвестиционные биржи) и другие участники инвестиционного процесса.</w:t>
      </w:r>
    </w:p>
    <w:p w:rsidR="0065685E" w:rsidRPr="005272EB" w:rsidRDefault="0065685E" w:rsidP="005272EB">
      <w:pPr>
        <w:spacing w:line="360" w:lineRule="auto"/>
        <w:ind w:firstLine="709"/>
        <w:jc w:val="both"/>
        <w:rPr>
          <w:sz w:val="28"/>
          <w:szCs w:val="28"/>
        </w:rPr>
      </w:pPr>
      <w:r w:rsidRPr="005272EB">
        <w:rPr>
          <w:sz w:val="28"/>
          <w:szCs w:val="28"/>
        </w:rPr>
        <w:t>2. Субъектами инвестиционной деятельности могут быть физические и юридические лица, в том числе иностранные, а также государства и международные организации.</w:t>
      </w:r>
    </w:p>
    <w:p w:rsidR="0065685E" w:rsidRPr="005272EB" w:rsidRDefault="0065685E" w:rsidP="005272EB">
      <w:pPr>
        <w:spacing w:line="360" w:lineRule="auto"/>
        <w:ind w:firstLine="709"/>
        <w:jc w:val="both"/>
        <w:rPr>
          <w:sz w:val="28"/>
          <w:szCs w:val="28"/>
        </w:rPr>
      </w:pPr>
      <w:r w:rsidRPr="005272EB">
        <w:rPr>
          <w:sz w:val="28"/>
          <w:szCs w:val="28"/>
        </w:rPr>
        <w:t>Основной фигурой среди субъектов инвестиционной деятельности, бесспорно, является инвестор. Законодатель ставит его первым в списке субъектов, а в Федеральном законе "Об иностранных инвестициях в Российской Федерации" иностранный инвестор - единственный субъект инвестиционной деятельности, определение которого внесено в перечень основных понятий.</w:t>
      </w:r>
    </w:p>
    <w:p w:rsidR="0065685E" w:rsidRPr="005272EB" w:rsidRDefault="0065685E" w:rsidP="005272EB">
      <w:pPr>
        <w:spacing w:line="360" w:lineRule="auto"/>
        <w:ind w:firstLine="709"/>
        <w:jc w:val="both"/>
        <w:rPr>
          <w:sz w:val="28"/>
          <w:szCs w:val="28"/>
        </w:rPr>
      </w:pPr>
      <w:r w:rsidRPr="005272EB">
        <w:rPr>
          <w:sz w:val="28"/>
          <w:szCs w:val="28"/>
        </w:rPr>
        <w:t>Инвестор - субъект инвестиционной деятельности, осуществляющий вложение инвестиций (собственных, заемных или привлеченных средств) и обеспечивающий их целевое использование в соответствии с законодательством Российской Федерации.</w:t>
      </w:r>
    </w:p>
    <w:p w:rsidR="0065685E" w:rsidRPr="005272EB" w:rsidRDefault="0065685E" w:rsidP="005272EB">
      <w:pPr>
        <w:spacing w:line="360" w:lineRule="auto"/>
        <w:ind w:firstLine="709"/>
        <w:jc w:val="both"/>
        <w:rPr>
          <w:sz w:val="28"/>
          <w:szCs w:val="28"/>
        </w:rPr>
      </w:pPr>
      <w:r w:rsidRPr="005272EB">
        <w:rPr>
          <w:sz w:val="28"/>
          <w:szCs w:val="28"/>
        </w:rPr>
        <w:t>Всех инвесторов по характеру инвестиций и способу формирования капитала можно разделить на три вида: индивидуальные, корпоративные и институционные (институциональные) инвесторы.</w:t>
      </w:r>
    </w:p>
    <w:p w:rsidR="0065685E" w:rsidRPr="005272EB" w:rsidRDefault="0065685E" w:rsidP="005272EB">
      <w:pPr>
        <w:spacing w:line="360" w:lineRule="auto"/>
        <w:ind w:firstLine="709"/>
        <w:jc w:val="both"/>
        <w:rPr>
          <w:sz w:val="28"/>
          <w:szCs w:val="28"/>
        </w:rPr>
      </w:pPr>
      <w:r w:rsidRPr="005272EB">
        <w:rPr>
          <w:sz w:val="28"/>
          <w:szCs w:val="28"/>
        </w:rPr>
        <w:t>Индивидуальные инвесторы (физические лица) не объединяют свои капиталы и производят инвестирование от своего имени и из собственных средств независимо друг от друга. В странах с развитой экономикой и сформировавшимся финансовым рынком из "сектора домохозяйств", где содержится значительная часть финансовых средств, большая их часть привлекается в производственную сферу, в России же доля вложений в производство, осуществляемых частными инвесторами, ничтожно мала и составляет "не более 5-6% имеющихся у них свободных средств"</w:t>
      </w:r>
      <w:r w:rsidRPr="005272EB">
        <w:rPr>
          <w:rStyle w:val="ac"/>
          <w:color w:val="auto"/>
          <w:sz w:val="28"/>
          <w:szCs w:val="28"/>
        </w:rPr>
        <w:t>*(9)</w:t>
      </w:r>
      <w:r w:rsidRPr="005272EB">
        <w:rPr>
          <w:sz w:val="28"/>
          <w:szCs w:val="28"/>
        </w:rPr>
        <w:t>.</w:t>
      </w:r>
    </w:p>
    <w:p w:rsidR="0065685E" w:rsidRPr="005272EB" w:rsidRDefault="0065685E" w:rsidP="005272EB">
      <w:pPr>
        <w:spacing w:line="360" w:lineRule="auto"/>
        <w:ind w:firstLine="709"/>
        <w:jc w:val="both"/>
        <w:rPr>
          <w:sz w:val="28"/>
          <w:szCs w:val="28"/>
        </w:rPr>
      </w:pPr>
      <w:r w:rsidRPr="005272EB">
        <w:rPr>
          <w:sz w:val="28"/>
          <w:szCs w:val="28"/>
        </w:rPr>
        <w:t>Корпоративные инвесторы (организации) занимаются в основном материальным инвестированием; кроме того, основная часть их инвестиций направляется на самофинансирование. В качестве источников инвестирования для таких инвесторов могут выступать как собственные, так и привлеченные денежные средства, однако, в отличие от институционных инвесторов, основной целью деятельности которых является привлечение средств других инвесторов и осуществление инвестиций, корпоративные инвесторы в качестве своей основной цели имеют осуществление производственной либо иной предпринимательской деятельности.</w:t>
      </w:r>
    </w:p>
    <w:p w:rsidR="0065685E" w:rsidRPr="005272EB" w:rsidRDefault="0065685E" w:rsidP="005272EB">
      <w:pPr>
        <w:spacing w:line="360" w:lineRule="auto"/>
        <w:ind w:firstLine="709"/>
        <w:jc w:val="both"/>
        <w:rPr>
          <w:sz w:val="28"/>
          <w:szCs w:val="28"/>
        </w:rPr>
      </w:pPr>
      <w:r w:rsidRPr="005272EB">
        <w:rPr>
          <w:sz w:val="28"/>
          <w:szCs w:val="28"/>
        </w:rPr>
        <w:t>Институционные инвесторы - это финансовые посредники, которые в качестве основной своей функции формируют свой капитал за счет средств вкладчиков и размещают их главным образом в ценные бумаги. Для осуществления своей профессиональной деятельности они должны в случаях, предусмотренных законом, иметь специальное разрешение на осуществление отдельного вида деятельности. Понятие "институциональный инвестор" объединяет юридических лиц, активно привлекающих и вкладывающих средства других инвесторов в акции и другие финансовые инструменты (страховые компании, депозитарные учреждения, инвестиционные компании, профессиональные участники фондового рынка).</w:t>
      </w:r>
    </w:p>
    <w:p w:rsidR="0065685E" w:rsidRPr="005272EB" w:rsidRDefault="0065685E" w:rsidP="005272EB">
      <w:pPr>
        <w:spacing w:line="360" w:lineRule="auto"/>
        <w:ind w:firstLine="709"/>
        <w:jc w:val="both"/>
        <w:rPr>
          <w:sz w:val="28"/>
          <w:szCs w:val="28"/>
        </w:rPr>
      </w:pPr>
      <w:r w:rsidRPr="005272EB">
        <w:rPr>
          <w:sz w:val="28"/>
          <w:szCs w:val="28"/>
        </w:rPr>
        <w:t>Вместе с тем правовое положение институциональных инвесторов как отдельного вида юридических лиц (правовой категории) в целом значительно разнится. Законодатель для каждого отдельного вида юридических лиц - институциональных инвесторов устанавливает отдельные условия осуществления деятельности.</w:t>
      </w:r>
    </w:p>
    <w:p w:rsidR="0065685E" w:rsidRPr="005272EB" w:rsidRDefault="0065685E" w:rsidP="005272EB">
      <w:pPr>
        <w:spacing w:line="360" w:lineRule="auto"/>
        <w:ind w:firstLine="709"/>
        <w:jc w:val="both"/>
        <w:rPr>
          <w:sz w:val="28"/>
          <w:szCs w:val="28"/>
        </w:rPr>
      </w:pPr>
      <w:r w:rsidRPr="005272EB">
        <w:rPr>
          <w:sz w:val="28"/>
          <w:szCs w:val="28"/>
        </w:rPr>
        <w:t>Инвесторы по закону обладают следующими правами:</w:t>
      </w:r>
    </w:p>
    <w:p w:rsidR="0065685E" w:rsidRPr="005272EB" w:rsidRDefault="0065685E" w:rsidP="005272EB">
      <w:pPr>
        <w:spacing w:line="360" w:lineRule="auto"/>
        <w:ind w:firstLine="709"/>
        <w:jc w:val="both"/>
        <w:rPr>
          <w:sz w:val="28"/>
          <w:szCs w:val="28"/>
        </w:rPr>
      </w:pPr>
      <w:r w:rsidRPr="005272EB">
        <w:rPr>
          <w:sz w:val="28"/>
          <w:szCs w:val="28"/>
        </w:rPr>
        <w:t>- осуществлять инвестиционную деятельность;</w:t>
      </w:r>
    </w:p>
    <w:p w:rsidR="0065685E" w:rsidRPr="005272EB" w:rsidRDefault="0065685E" w:rsidP="005272EB">
      <w:pPr>
        <w:spacing w:line="360" w:lineRule="auto"/>
        <w:ind w:firstLine="709"/>
        <w:jc w:val="both"/>
        <w:rPr>
          <w:sz w:val="28"/>
          <w:szCs w:val="28"/>
        </w:rPr>
      </w:pPr>
      <w:r w:rsidRPr="005272EB">
        <w:rPr>
          <w:sz w:val="28"/>
          <w:szCs w:val="28"/>
        </w:rPr>
        <w:t>- самостоятельно определять объемы, направления, размеры и эффективность инвестиций;</w:t>
      </w:r>
    </w:p>
    <w:p w:rsidR="0065685E" w:rsidRPr="005272EB" w:rsidRDefault="0065685E" w:rsidP="005272EB">
      <w:pPr>
        <w:spacing w:line="360" w:lineRule="auto"/>
        <w:ind w:firstLine="709"/>
        <w:jc w:val="both"/>
        <w:rPr>
          <w:sz w:val="28"/>
          <w:szCs w:val="28"/>
        </w:rPr>
      </w:pPr>
      <w:r w:rsidRPr="005272EB">
        <w:rPr>
          <w:sz w:val="28"/>
          <w:szCs w:val="28"/>
        </w:rPr>
        <w:t>- владеть, пользоваться и распоряжаться объектами и результатами инвестиций;</w:t>
      </w:r>
    </w:p>
    <w:p w:rsidR="0065685E" w:rsidRPr="005272EB" w:rsidRDefault="0065685E" w:rsidP="005272EB">
      <w:pPr>
        <w:spacing w:line="360" w:lineRule="auto"/>
        <w:ind w:firstLine="709"/>
        <w:jc w:val="both"/>
        <w:rPr>
          <w:sz w:val="28"/>
          <w:szCs w:val="28"/>
        </w:rPr>
      </w:pPr>
      <w:r w:rsidRPr="005272EB">
        <w:rPr>
          <w:sz w:val="28"/>
          <w:szCs w:val="28"/>
        </w:rPr>
        <w:t>- контролировать целевое использование инвестиций;</w:t>
      </w:r>
    </w:p>
    <w:p w:rsidR="0065685E" w:rsidRPr="005272EB" w:rsidRDefault="0065685E" w:rsidP="005272EB">
      <w:pPr>
        <w:spacing w:line="360" w:lineRule="auto"/>
        <w:ind w:firstLine="709"/>
        <w:jc w:val="both"/>
        <w:rPr>
          <w:sz w:val="28"/>
          <w:szCs w:val="28"/>
        </w:rPr>
      </w:pPr>
      <w:r w:rsidRPr="005272EB">
        <w:rPr>
          <w:sz w:val="28"/>
          <w:szCs w:val="28"/>
        </w:rPr>
        <w:t>- передавать свои правомочия в инвестиционном процессе и полученные результаты инвестиционной деятельности;</w:t>
      </w:r>
    </w:p>
    <w:p w:rsidR="0065685E" w:rsidRPr="005272EB" w:rsidRDefault="0065685E" w:rsidP="005272EB">
      <w:pPr>
        <w:spacing w:line="360" w:lineRule="auto"/>
        <w:ind w:firstLine="709"/>
        <w:jc w:val="both"/>
        <w:rPr>
          <w:sz w:val="28"/>
          <w:szCs w:val="28"/>
        </w:rPr>
      </w:pPr>
      <w:r w:rsidRPr="005272EB">
        <w:rPr>
          <w:sz w:val="28"/>
          <w:szCs w:val="28"/>
        </w:rPr>
        <w:t>- заключать договоры с другими субъектами инвестиционной деятельности;</w:t>
      </w:r>
    </w:p>
    <w:p w:rsidR="0065685E" w:rsidRPr="005272EB" w:rsidRDefault="0065685E" w:rsidP="005272EB">
      <w:pPr>
        <w:spacing w:line="360" w:lineRule="auto"/>
        <w:ind w:firstLine="709"/>
        <w:jc w:val="both"/>
        <w:rPr>
          <w:sz w:val="28"/>
          <w:szCs w:val="28"/>
        </w:rPr>
      </w:pPr>
      <w:r w:rsidRPr="005272EB">
        <w:rPr>
          <w:sz w:val="28"/>
          <w:szCs w:val="28"/>
        </w:rPr>
        <w:t>- объединять собственные и привлеченные средства со средствами других инвесторов в целях совместного инвестирования;</w:t>
      </w:r>
    </w:p>
    <w:p w:rsidR="0065685E" w:rsidRPr="005272EB" w:rsidRDefault="0065685E" w:rsidP="005272EB">
      <w:pPr>
        <w:spacing w:line="360" w:lineRule="auto"/>
        <w:ind w:firstLine="709"/>
        <w:jc w:val="both"/>
        <w:rPr>
          <w:sz w:val="28"/>
          <w:szCs w:val="28"/>
        </w:rPr>
      </w:pPr>
      <w:r w:rsidRPr="005272EB">
        <w:rPr>
          <w:sz w:val="28"/>
          <w:szCs w:val="28"/>
        </w:rPr>
        <w:t>- осуществлять инвестиции в объекты предпринимательской деятельности на территории Российской Федерации за счет доходов или прибыли от иностранных инвестиций (реинвестирование).</w:t>
      </w:r>
    </w:p>
    <w:p w:rsidR="0065685E" w:rsidRPr="005272EB" w:rsidRDefault="0065685E" w:rsidP="005272EB">
      <w:pPr>
        <w:spacing w:line="360" w:lineRule="auto"/>
        <w:ind w:firstLine="709"/>
        <w:jc w:val="both"/>
        <w:rPr>
          <w:sz w:val="28"/>
          <w:szCs w:val="28"/>
        </w:rPr>
      </w:pPr>
      <w:r w:rsidRPr="005272EB">
        <w:rPr>
          <w:sz w:val="28"/>
          <w:szCs w:val="28"/>
        </w:rPr>
        <w:t>Перечень прав инвестора может быть увеличен при заключении конкретного договора согласно Гражданскому кодексу РФ.</w:t>
      </w:r>
    </w:p>
    <w:p w:rsidR="0065685E" w:rsidRPr="005272EB" w:rsidRDefault="0065685E" w:rsidP="005272EB">
      <w:pPr>
        <w:spacing w:line="360" w:lineRule="auto"/>
        <w:ind w:firstLine="709"/>
        <w:jc w:val="both"/>
        <w:rPr>
          <w:sz w:val="28"/>
          <w:szCs w:val="28"/>
        </w:rPr>
      </w:pPr>
      <w:r w:rsidRPr="005272EB">
        <w:rPr>
          <w:sz w:val="28"/>
          <w:szCs w:val="28"/>
        </w:rPr>
        <w:t>Подрядчик - лицо, выполняющее работы по договору подряда и/или государственному контракту, заключаемому с заказчиком.</w:t>
      </w:r>
    </w:p>
    <w:p w:rsidR="0065685E" w:rsidRPr="005272EB" w:rsidRDefault="0065685E" w:rsidP="005272EB">
      <w:pPr>
        <w:spacing w:line="360" w:lineRule="auto"/>
        <w:ind w:firstLine="709"/>
        <w:jc w:val="both"/>
        <w:rPr>
          <w:sz w:val="28"/>
          <w:szCs w:val="28"/>
        </w:rPr>
      </w:pPr>
      <w:r w:rsidRPr="005272EB">
        <w:rPr>
          <w:sz w:val="28"/>
          <w:szCs w:val="28"/>
        </w:rPr>
        <w:t>Пользователями объекта инвестиционной деятельности называются те субъекты, для которых создается объект инвестиционной деятельности.</w:t>
      </w:r>
    </w:p>
    <w:p w:rsidR="0065685E" w:rsidRPr="005272EB" w:rsidRDefault="0065685E" w:rsidP="005272EB">
      <w:pPr>
        <w:spacing w:line="360" w:lineRule="auto"/>
        <w:ind w:firstLine="709"/>
        <w:jc w:val="both"/>
        <w:rPr>
          <w:sz w:val="28"/>
          <w:szCs w:val="28"/>
        </w:rPr>
      </w:pPr>
      <w:r w:rsidRPr="005272EB">
        <w:rPr>
          <w:sz w:val="28"/>
          <w:szCs w:val="28"/>
        </w:rPr>
        <w:t>Законом разрешено совмещение нескольких функций субъектов инвестиционной деятельности одним субъектом.</w:t>
      </w:r>
    </w:p>
    <w:p w:rsidR="0065685E" w:rsidRPr="005272EB" w:rsidRDefault="0065685E" w:rsidP="005272EB">
      <w:pPr>
        <w:spacing w:line="360" w:lineRule="auto"/>
        <w:ind w:firstLine="709"/>
        <w:jc w:val="both"/>
        <w:rPr>
          <w:sz w:val="28"/>
          <w:szCs w:val="28"/>
        </w:rPr>
      </w:pPr>
      <w:r w:rsidRPr="005272EB">
        <w:rPr>
          <w:sz w:val="28"/>
          <w:szCs w:val="28"/>
        </w:rPr>
        <w:t>Давая определение объекту инвестиций, законодатель, как и в случае с понятием самих инвестиций, приводит открытый перечень, не указывая на признаки и свойства объектов.</w:t>
      </w:r>
    </w:p>
    <w:p w:rsidR="0065685E" w:rsidRPr="005272EB" w:rsidRDefault="0065685E" w:rsidP="005272EB">
      <w:pPr>
        <w:spacing w:line="360" w:lineRule="auto"/>
        <w:ind w:firstLine="709"/>
        <w:jc w:val="both"/>
        <w:rPr>
          <w:sz w:val="28"/>
          <w:szCs w:val="28"/>
        </w:rPr>
      </w:pPr>
      <w:r w:rsidRPr="005272EB">
        <w:rPr>
          <w:sz w:val="28"/>
          <w:szCs w:val="28"/>
        </w:rPr>
        <w:t>Статья 3 Закона "Об инвестиционной деятельности в РСФСР"</w:t>
      </w:r>
    </w:p>
    <w:p w:rsidR="0065685E" w:rsidRPr="005272EB" w:rsidRDefault="0065685E" w:rsidP="005272EB">
      <w:pPr>
        <w:spacing w:line="360" w:lineRule="auto"/>
        <w:ind w:firstLine="709"/>
        <w:jc w:val="both"/>
        <w:rPr>
          <w:sz w:val="28"/>
          <w:szCs w:val="28"/>
        </w:rPr>
      </w:pPr>
      <w:r w:rsidRPr="005272EB">
        <w:rPr>
          <w:sz w:val="28"/>
          <w:szCs w:val="28"/>
        </w:rPr>
        <w:t>Объектами инвестиционной деятельности в РСФСР являются вновь создаваемые и модернизируемые основные фонды и оборотные средства во всех отраслях и сферах народного хозяйства РСФСР, ценные бумаги, целевые денежные вклады, научно-техническая продукция, другие объекты собственности, а также имущественные права и права на интеллектуальную собственность.</w:t>
      </w:r>
    </w:p>
    <w:p w:rsidR="0065685E" w:rsidRPr="005272EB" w:rsidRDefault="0065685E" w:rsidP="005272EB">
      <w:pPr>
        <w:spacing w:line="360" w:lineRule="auto"/>
        <w:ind w:firstLine="709"/>
        <w:jc w:val="both"/>
        <w:rPr>
          <w:sz w:val="28"/>
          <w:szCs w:val="28"/>
        </w:rPr>
      </w:pPr>
      <w:r w:rsidRPr="005272EB">
        <w:rPr>
          <w:sz w:val="28"/>
          <w:szCs w:val="28"/>
        </w:rPr>
        <w:t>Статья 3 Федерального закона "Об инвестиционной деятельности в Российской Федерации, осуществляемой в форме капитальных вложений"</w:t>
      </w:r>
    </w:p>
    <w:p w:rsidR="0065685E" w:rsidRPr="005272EB" w:rsidRDefault="0065685E" w:rsidP="005272EB">
      <w:pPr>
        <w:spacing w:line="360" w:lineRule="auto"/>
        <w:ind w:firstLine="709"/>
        <w:jc w:val="both"/>
        <w:rPr>
          <w:sz w:val="28"/>
          <w:szCs w:val="28"/>
        </w:rPr>
      </w:pPr>
      <w:r w:rsidRPr="005272EB">
        <w:rPr>
          <w:sz w:val="28"/>
          <w:szCs w:val="28"/>
        </w:rPr>
        <w:t>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
    <w:p w:rsidR="0065685E" w:rsidRPr="005272EB" w:rsidRDefault="0065685E" w:rsidP="005272EB">
      <w:pPr>
        <w:spacing w:line="360" w:lineRule="auto"/>
        <w:ind w:firstLine="709"/>
        <w:jc w:val="both"/>
        <w:rPr>
          <w:sz w:val="28"/>
          <w:szCs w:val="28"/>
        </w:rPr>
      </w:pPr>
      <w:r w:rsidRPr="005272EB">
        <w:rPr>
          <w:sz w:val="28"/>
          <w:szCs w:val="28"/>
        </w:rPr>
        <w:t>Запрещается инвестирование в объекты, создание и использование которых не отвечает требованиям экологических, санитарно-гигиенических и других норм или наносит ущерб охраняемым законом правам и интересам граждан, юридических лиц и государства. Таким образом, законодатель устанавливает ряд требований, которые должны быть выполнены инвестором при принятии решения о вложении принадлежащих ему средств в тот или иной объект. Например, объект должен отвечать экологическим, санитарно-гигиеническим нормам, инвестирование в объекты не должно наносить ущерб охраняемым законом правам и интересам граждан.</w:t>
      </w:r>
    </w:p>
    <w:p w:rsidR="0065685E" w:rsidRPr="005272EB" w:rsidRDefault="0065685E" w:rsidP="005272EB">
      <w:pPr>
        <w:spacing w:line="360" w:lineRule="auto"/>
        <w:ind w:firstLine="709"/>
        <w:jc w:val="both"/>
        <w:rPr>
          <w:sz w:val="28"/>
          <w:szCs w:val="28"/>
        </w:rPr>
      </w:pPr>
      <w:r w:rsidRPr="005272EB">
        <w:rPr>
          <w:sz w:val="28"/>
          <w:szCs w:val="28"/>
        </w:rPr>
        <w:t>Следовательно, к объектам инвестиционных вложений можно отнести любые не выведенные из оборота виды имущества и имущественных прав, создание, модернизация, реконструкция и эксплуатация которых отвечают законно установленным требованиям, не влекут причинения ущерба охраняемым законом правам и интересам, приносит прибыль (доход) инвесторам и дают положительный социальный эффект.</w:t>
      </w:r>
    </w:p>
    <w:p w:rsidR="0065685E" w:rsidRPr="005272EB" w:rsidRDefault="0065685E" w:rsidP="005272EB">
      <w:pPr>
        <w:spacing w:line="360" w:lineRule="auto"/>
        <w:ind w:firstLine="709"/>
        <w:jc w:val="both"/>
        <w:rPr>
          <w:sz w:val="28"/>
          <w:szCs w:val="28"/>
        </w:rPr>
      </w:pPr>
      <w:r w:rsidRPr="005272EB">
        <w:rPr>
          <w:sz w:val="28"/>
          <w:szCs w:val="28"/>
        </w:rPr>
        <w:t>Объектами инвестиционной деятельности являются материальные или нематериальные блага. Обычно выделяют финансовые, материальные (вещественные), нематериальные инвестиции.</w:t>
      </w:r>
    </w:p>
    <w:p w:rsidR="0065685E" w:rsidRPr="005272EB" w:rsidRDefault="0065685E" w:rsidP="005272EB">
      <w:pPr>
        <w:spacing w:line="360" w:lineRule="auto"/>
        <w:ind w:firstLine="709"/>
        <w:jc w:val="both"/>
        <w:rPr>
          <w:sz w:val="28"/>
          <w:szCs w:val="28"/>
        </w:rPr>
      </w:pPr>
      <w:r w:rsidRPr="005272EB">
        <w:rPr>
          <w:sz w:val="28"/>
          <w:szCs w:val="28"/>
        </w:rPr>
        <w:t>Финансовые объекты - это прежде всего ценные бумаги как на первичном, так и на вторичном (биржевая торговля) рынке. К финансовым инвестициям относятся также банковские срочные вклады, различные формы кредитования, включающие в себя как предоставление собственного кредита, так и покупку дисконтных и купонных облигаций с фиксированным процентом дохода и установленным сроком погашения, приобретение свободно конвертируемой валюты. Специальным инвестиционным и приватизационным законодательством предусмотрены особенности осуществления финансовых и материальных инвестиций.</w:t>
      </w:r>
    </w:p>
    <w:p w:rsidR="0065685E" w:rsidRPr="005272EB" w:rsidRDefault="0065685E" w:rsidP="005272EB">
      <w:pPr>
        <w:spacing w:line="360" w:lineRule="auto"/>
        <w:ind w:firstLine="709"/>
        <w:jc w:val="both"/>
        <w:rPr>
          <w:sz w:val="28"/>
          <w:szCs w:val="28"/>
        </w:rPr>
      </w:pPr>
      <w:r w:rsidRPr="005272EB">
        <w:rPr>
          <w:sz w:val="28"/>
          <w:szCs w:val="28"/>
        </w:rPr>
        <w:t>К материальным (вещественным) объектам относятся недвижимость (здания, строения, сооружения, земельные участки, транспорт), производственное или иное оборудование (станки, машины, поточные линии, технологические комплексы и т.п.), оборотные средства (сырье, материалы, комплектующие изделия и механизмы, другие расходы, непосредственно связанные с ведением и организацией предпринимательской деятельности). Именно инвестиции в материальные средства в значительной мере обеспечивают рост эффективности производства, увеличение объема и повышение качества выпускаемой продукции.</w:t>
      </w:r>
    </w:p>
    <w:p w:rsidR="0065685E" w:rsidRPr="005272EB" w:rsidRDefault="0065685E" w:rsidP="005272EB">
      <w:pPr>
        <w:spacing w:line="360" w:lineRule="auto"/>
        <w:ind w:firstLine="709"/>
        <w:jc w:val="both"/>
        <w:rPr>
          <w:sz w:val="28"/>
          <w:szCs w:val="28"/>
        </w:rPr>
      </w:pPr>
      <w:r w:rsidRPr="005272EB">
        <w:rPr>
          <w:sz w:val="28"/>
          <w:szCs w:val="28"/>
        </w:rPr>
        <w:t>Нематериальные объекты - это нематериальные ресурсы, которые необходимы для воспроизводства и расширения капитала инвестора. Формальным признаком, по которому обычно относят инвестиции к нематериальным, является то, что они не отражаются в балансе имущественных средств. Нематериальные инвестиции включают в себя вложения в совершенствование организации производства, в образование и повышение квалификации персонала, в нематериальное имущество, являющееся объектом охраны норм патентного права и представляющее собой "промышленную собственность" (патенты на изобретения, полезные модели, технические образцы, ноу-хау), а также лицензии, инновации (новые технические и технологические решения). К нематериальным инвестициям можно отнести также вложения в различные социальные программы.</w:t>
      </w:r>
    </w:p>
    <w:p w:rsidR="0065685E" w:rsidRPr="005272EB" w:rsidRDefault="0065685E" w:rsidP="005272EB">
      <w:pPr>
        <w:spacing w:line="360" w:lineRule="auto"/>
        <w:ind w:firstLine="709"/>
        <w:jc w:val="both"/>
        <w:rPr>
          <w:sz w:val="28"/>
          <w:szCs w:val="28"/>
        </w:rPr>
      </w:pPr>
      <w:r w:rsidRPr="005272EB">
        <w:rPr>
          <w:sz w:val="28"/>
          <w:szCs w:val="28"/>
        </w:rPr>
        <w:t xml:space="preserve">Особой формой объекта инвестиционной деятельности являются создаваемые в соответствии с Федеральным законом "Об инвестиционных фондах" от 29 ноября </w:t>
      </w:r>
      <w:smartTag w:uri="urn:schemas-microsoft-com:office:smarttags" w:element="metricconverter">
        <w:smartTagPr>
          <w:attr w:name="ProductID" w:val="2001 г"/>
        </w:smartTagPr>
        <w:r w:rsidRPr="005272EB">
          <w:rPr>
            <w:sz w:val="28"/>
            <w:szCs w:val="28"/>
          </w:rPr>
          <w:t>2001 г</w:t>
        </w:r>
      </w:smartTag>
      <w:r w:rsidRPr="005272EB">
        <w:rPr>
          <w:sz w:val="28"/>
          <w:szCs w:val="28"/>
        </w:rPr>
        <w:t>. паевые инвестиционные фонды. Паевой инвестиционный фонд -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управляющей компанией. Паевой инвестиционный фонд не является юридическим лицом. Управляющая компания осуществляет доверительное управление паевым инвестиционным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паевой инвестиционный фонд, включая право голоса по голосующим ценным бумагам.</w:t>
      </w:r>
    </w:p>
    <w:p w:rsidR="0065685E" w:rsidRPr="005272EB" w:rsidRDefault="0065685E" w:rsidP="005272EB">
      <w:pPr>
        <w:spacing w:line="360" w:lineRule="auto"/>
        <w:ind w:firstLine="709"/>
        <w:jc w:val="both"/>
        <w:rPr>
          <w:sz w:val="28"/>
          <w:szCs w:val="28"/>
        </w:rPr>
      </w:pPr>
    </w:p>
    <w:p w:rsidR="0065685E" w:rsidRPr="005272EB" w:rsidRDefault="0065685E" w:rsidP="005272EB">
      <w:pPr>
        <w:pStyle w:val="1"/>
        <w:spacing w:before="0" w:after="0" w:line="360" w:lineRule="auto"/>
        <w:ind w:firstLine="709"/>
        <w:rPr>
          <w:rFonts w:ascii="Times New Roman" w:hAnsi="Times New Roman" w:cs="Times New Roman"/>
          <w:color w:val="auto"/>
          <w:sz w:val="28"/>
          <w:szCs w:val="28"/>
        </w:rPr>
      </w:pPr>
      <w:r w:rsidRPr="005272EB">
        <w:rPr>
          <w:rFonts w:ascii="Times New Roman" w:hAnsi="Times New Roman" w:cs="Times New Roman"/>
          <w:color w:val="auto"/>
          <w:sz w:val="28"/>
          <w:szCs w:val="28"/>
        </w:rPr>
        <w:br w:type="page"/>
      </w:r>
      <w:bookmarkStart w:id="2" w:name="_Toc133573997"/>
      <w:r w:rsidRPr="005272EB">
        <w:rPr>
          <w:rFonts w:ascii="Times New Roman" w:hAnsi="Times New Roman" w:cs="Times New Roman"/>
          <w:color w:val="auto"/>
          <w:sz w:val="28"/>
          <w:szCs w:val="28"/>
        </w:rPr>
        <w:t xml:space="preserve">2. </w:t>
      </w:r>
      <w:r w:rsidR="004B6068" w:rsidRPr="005272EB">
        <w:rPr>
          <w:rFonts w:ascii="Times New Roman" w:hAnsi="Times New Roman" w:cs="Times New Roman"/>
          <w:color w:val="auto"/>
          <w:sz w:val="28"/>
          <w:szCs w:val="28"/>
        </w:rPr>
        <w:t>ПРАВОВОЕ</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РЕГУЛИРОВАНИЕ</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ИНОСТРАННЫХ</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ИНВЕСТИЦИЙ</w:t>
      </w:r>
      <w:r w:rsid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НА</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РОССИЙСКОМ</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РЫНКЕ</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НЕ</w:t>
      </w:r>
      <w:bookmarkEnd w:id="2"/>
      <w:r w:rsidR="004B6068" w:rsidRPr="005272EB">
        <w:rPr>
          <w:rFonts w:ascii="Times New Roman" w:hAnsi="Times New Roman" w:cs="Times New Roman"/>
          <w:color w:val="auto"/>
          <w:sz w:val="28"/>
          <w:szCs w:val="28"/>
        </w:rPr>
        <w:t>ДВИЖИМОСТИ</w:t>
      </w:r>
    </w:p>
    <w:p w:rsidR="0065685E" w:rsidRPr="005272EB" w:rsidRDefault="0065685E" w:rsidP="005272EB">
      <w:pPr>
        <w:pStyle w:val="aa"/>
        <w:spacing w:line="360" w:lineRule="auto"/>
        <w:ind w:firstLine="709"/>
        <w:rPr>
          <w:rFonts w:ascii="Times New Roman" w:hAnsi="Times New Roman" w:cs="Times New Roman"/>
          <w:sz w:val="28"/>
          <w:szCs w:val="28"/>
        </w:rPr>
      </w:pPr>
    </w:p>
    <w:p w:rsidR="0065685E" w:rsidRPr="005272EB" w:rsidRDefault="0065685E" w:rsidP="005272EB">
      <w:pPr>
        <w:spacing w:line="360" w:lineRule="auto"/>
        <w:ind w:firstLine="709"/>
        <w:jc w:val="both"/>
        <w:rPr>
          <w:sz w:val="28"/>
          <w:szCs w:val="28"/>
        </w:rPr>
      </w:pPr>
      <w:r w:rsidRPr="005272EB">
        <w:rPr>
          <w:sz w:val="28"/>
          <w:szCs w:val="28"/>
        </w:rPr>
        <w:t xml:space="preserve">Цены на недвижимость (жилые и нежилые помещения, а также землю) стабильно растут. По данным различных источников, доля средств, привлекаемых на рынок недвижимости, увеличилась в 5-6 раз от уровня </w:t>
      </w:r>
      <w:smartTag w:uri="urn:schemas-microsoft-com:office:smarttags" w:element="metricconverter">
        <w:smartTagPr>
          <w:attr w:name="ProductID" w:val="1998 г"/>
        </w:smartTagPr>
        <w:r w:rsidRPr="005272EB">
          <w:rPr>
            <w:sz w:val="28"/>
            <w:szCs w:val="28"/>
          </w:rPr>
          <w:t>1998 г</w:t>
        </w:r>
      </w:smartTag>
      <w:r w:rsidRPr="005272EB">
        <w:rPr>
          <w:sz w:val="28"/>
          <w:szCs w:val="28"/>
        </w:rPr>
        <w:t>. Тому причины: стабилизация экономики, развитие банковской сферы, совершенствование законодательства и др.</w:t>
      </w:r>
    </w:p>
    <w:p w:rsidR="0065685E" w:rsidRPr="005272EB" w:rsidRDefault="0065685E" w:rsidP="005272EB">
      <w:pPr>
        <w:spacing w:line="360" w:lineRule="auto"/>
        <w:ind w:firstLine="709"/>
        <w:jc w:val="both"/>
        <w:rPr>
          <w:sz w:val="28"/>
          <w:szCs w:val="28"/>
        </w:rPr>
      </w:pPr>
      <w:r w:rsidRPr="005272EB">
        <w:rPr>
          <w:sz w:val="28"/>
          <w:szCs w:val="28"/>
        </w:rPr>
        <w:t>Отдельные эксперты полагают, что рынок недвижимости (особенности жилья) "перегрет". Однако подобные высказывания звучат не первый год, но цены продолжают расти.</w:t>
      </w:r>
    </w:p>
    <w:p w:rsidR="0065685E" w:rsidRPr="005272EB" w:rsidRDefault="0065685E" w:rsidP="005272EB">
      <w:pPr>
        <w:spacing w:line="360" w:lineRule="auto"/>
        <w:ind w:firstLine="709"/>
        <w:jc w:val="both"/>
        <w:rPr>
          <w:sz w:val="28"/>
          <w:szCs w:val="28"/>
        </w:rPr>
      </w:pPr>
      <w:r w:rsidRPr="005272EB">
        <w:rPr>
          <w:sz w:val="28"/>
          <w:szCs w:val="28"/>
        </w:rPr>
        <w:t>Инвестиции в недвижимость могут осуществляться как непосредственно иностранными физическими и юридическими лицами, так и через создаваемые ими российские юридические лица.</w:t>
      </w:r>
    </w:p>
    <w:p w:rsidR="0065685E" w:rsidRPr="005272EB" w:rsidRDefault="0065685E" w:rsidP="005272EB">
      <w:pPr>
        <w:spacing w:line="360" w:lineRule="auto"/>
        <w:ind w:firstLine="709"/>
        <w:jc w:val="both"/>
        <w:rPr>
          <w:sz w:val="28"/>
          <w:szCs w:val="28"/>
        </w:rPr>
      </w:pPr>
      <w:r w:rsidRPr="005272EB">
        <w:rPr>
          <w:sz w:val="28"/>
          <w:szCs w:val="28"/>
        </w:rPr>
        <w:t>Инвесторы могут избрать следующие способы инвестирования: создание (строительство) жилых или нежилых помещений; покупка недвижимости; получение контроля над юридическим лицом - собственником недвижимости. В последнем случае инвестор приобретает контрольный пакет акций (долей) в уставном капитале собственника недвижимости.</w:t>
      </w:r>
    </w:p>
    <w:p w:rsidR="0065685E" w:rsidRPr="005272EB" w:rsidRDefault="0065685E" w:rsidP="005272EB">
      <w:pPr>
        <w:spacing w:line="360" w:lineRule="auto"/>
        <w:ind w:firstLine="709"/>
        <w:jc w:val="both"/>
        <w:rPr>
          <w:sz w:val="28"/>
          <w:szCs w:val="28"/>
        </w:rPr>
      </w:pPr>
      <w:r w:rsidRPr="005272EB">
        <w:rPr>
          <w:sz w:val="28"/>
          <w:szCs w:val="28"/>
        </w:rPr>
        <w:t>Законодательство не устанавливает каких-либо специальных ограничений по приобретению указанными способами жилых и нежилых помещений (зданий, сооружений) непосредственно иностранными физическими или юридическим лицами, а также создаваемыми с их участием российскими юридическими лицами. Существующие ограничения распространяются на любых лиц (российских и иностранных) и касаются главным образом объектов промышленной недвижимости, в зависимости от ее функционального предназначения и принадлежности к государственной собственности.</w:t>
      </w:r>
    </w:p>
    <w:p w:rsidR="0065685E" w:rsidRPr="005272EB" w:rsidRDefault="0065685E" w:rsidP="005272EB">
      <w:pPr>
        <w:spacing w:line="360" w:lineRule="auto"/>
        <w:ind w:firstLine="709"/>
        <w:jc w:val="both"/>
        <w:rPr>
          <w:sz w:val="28"/>
          <w:szCs w:val="28"/>
        </w:rPr>
      </w:pPr>
      <w:r w:rsidRPr="005272EB">
        <w:rPr>
          <w:sz w:val="28"/>
          <w:szCs w:val="28"/>
        </w:rPr>
        <w:t>Одним из наиболее динамично развивающихся, особенно в Москве, является рынок жилых помещений. Доходность вложений зависит от выбранного способа инвестирования. В настоящее время практикуется так называемое "инвестирование на стадии строительства" или "долевое инвестирование", которое представляет собой привлечение денежных средств застройщиком или генеральным подрядчиком на разных стадиях строительства, с последующей передачей жилья инвестору по окончании строительства.</w:t>
      </w:r>
    </w:p>
    <w:p w:rsidR="0065685E" w:rsidRPr="005272EB" w:rsidRDefault="0065685E" w:rsidP="005272EB">
      <w:pPr>
        <w:spacing w:line="360" w:lineRule="auto"/>
        <w:ind w:firstLine="709"/>
        <w:jc w:val="both"/>
        <w:rPr>
          <w:sz w:val="28"/>
          <w:szCs w:val="28"/>
        </w:rPr>
      </w:pPr>
      <w:r w:rsidRPr="005272EB">
        <w:rPr>
          <w:sz w:val="28"/>
          <w:szCs w:val="28"/>
        </w:rPr>
        <w:t>При таком варианте сумма вложений напрямую зависит от стадии строительства - разработка разрешительной документации, начало строительства, так называемый "нулевой цикл", строительство, отделка и ввод в эксплуатацию. Стоимость 1 кв.м. на первом и последнем этапе может отличаться в 2-3 раза.</w:t>
      </w:r>
    </w:p>
    <w:p w:rsidR="0065685E" w:rsidRPr="005272EB" w:rsidRDefault="0065685E" w:rsidP="005272EB">
      <w:pPr>
        <w:spacing w:line="360" w:lineRule="auto"/>
        <w:ind w:firstLine="709"/>
        <w:jc w:val="both"/>
        <w:rPr>
          <w:sz w:val="28"/>
          <w:szCs w:val="28"/>
        </w:rPr>
      </w:pPr>
      <w:r w:rsidRPr="005272EB">
        <w:rPr>
          <w:sz w:val="28"/>
          <w:szCs w:val="28"/>
        </w:rPr>
        <w:t>Также возможна покупка недвижимости в новых, уже завершенных строительством жилых домах - на рынке первичной недвижимости, а также на рынке ранее построенного - вторичного жилья.</w:t>
      </w:r>
    </w:p>
    <w:p w:rsidR="0065685E" w:rsidRPr="005272EB" w:rsidRDefault="0065685E" w:rsidP="005272EB">
      <w:pPr>
        <w:spacing w:line="360" w:lineRule="auto"/>
        <w:ind w:firstLine="709"/>
        <w:jc w:val="both"/>
        <w:rPr>
          <w:sz w:val="28"/>
          <w:szCs w:val="28"/>
        </w:rPr>
      </w:pPr>
      <w:r w:rsidRPr="005272EB">
        <w:rPr>
          <w:sz w:val="28"/>
          <w:szCs w:val="28"/>
        </w:rPr>
        <w:t>Собственниками нежилых помещений (промышленной недвижимости), как правило, являются юридические лица. Между тем законодательство не устанавливает ограничений по владению такого рода недвижимостью и физическими лицами, в том числе иностранцами.</w:t>
      </w:r>
    </w:p>
    <w:p w:rsidR="0065685E" w:rsidRPr="005272EB" w:rsidRDefault="0065685E" w:rsidP="005272EB">
      <w:pPr>
        <w:spacing w:line="360" w:lineRule="auto"/>
        <w:ind w:firstLine="709"/>
        <w:jc w:val="both"/>
        <w:rPr>
          <w:sz w:val="28"/>
          <w:szCs w:val="28"/>
        </w:rPr>
      </w:pPr>
      <w:r w:rsidRPr="005272EB">
        <w:rPr>
          <w:sz w:val="28"/>
          <w:szCs w:val="28"/>
        </w:rPr>
        <w:t>Приобретение объектов промышленной недвижимости происходит путем:</w:t>
      </w:r>
    </w:p>
    <w:p w:rsidR="0065685E" w:rsidRPr="005272EB" w:rsidRDefault="0065685E" w:rsidP="005272EB">
      <w:pPr>
        <w:spacing w:line="360" w:lineRule="auto"/>
        <w:ind w:firstLine="709"/>
        <w:jc w:val="both"/>
        <w:rPr>
          <w:sz w:val="28"/>
          <w:szCs w:val="28"/>
        </w:rPr>
      </w:pPr>
      <w:r w:rsidRPr="005272EB">
        <w:rPr>
          <w:sz w:val="28"/>
          <w:szCs w:val="28"/>
        </w:rPr>
        <w:t>непосредственной покупки у собственника;</w:t>
      </w:r>
    </w:p>
    <w:p w:rsidR="0065685E" w:rsidRPr="005272EB" w:rsidRDefault="0065685E" w:rsidP="005272EB">
      <w:pPr>
        <w:spacing w:line="360" w:lineRule="auto"/>
        <w:ind w:firstLine="709"/>
        <w:jc w:val="both"/>
        <w:rPr>
          <w:sz w:val="28"/>
          <w:szCs w:val="28"/>
        </w:rPr>
      </w:pPr>
      <w:r w:rsidRPr="005272EB">
        <w:rPr>
          <w:sz w:val="28"/>
          <w:szCs w:val="28"/>
        </w:rPr>
        <w:t>установлением контроля над собственником недвижимости, если им является юридическое лицо (инвестор приобретает контрольный пакет в уставном капитале общества, которое остается номинальным собственником объекта недвижимости);</w:t>
      </w:r>
    </w:p>
    <w:p w:rsidR="0065685E" w:rsidRPr="005272EB" w:rsidRDefault="0065685E" w:rsidP="005272EB">
      <w:pPr>
        <w:spacing w:line="360" w:lineRule="auto"/>
        <w:ind w:firstLine="709"/>
        <w:jc w:val="both"/>
        <w:rPr>
          <w:sz w:val="28"/>
          <w:szCs w:val="28"/>
        </w:rPr>
      </w:pPr>
      <w:r w:rsidRPr="005272EB">
        <w:rPr>
          <w:sz w:val="28"/>
          <w:szCs w:val="28"/>
        </w:rPr>
        <w:t>строительства объекта промышленной недвижимости иностранным инвестором (как правило, этот способ избирают инвесторы, предполагающие дальнейшее использование этих объектов в производственных целях).</w:t>
      </w:r>
    </w:p>
    <w:p w:rsidR="0065685E" w:rsidRPr="005272EB" w:rsidRDefault="0065685E" w:rsidP="005272EB">
      <w:pPr>
        <w:spacing w:line="360" w:lineRule="auto"/>
        <w:ind w:firstLine="709"/>
        <w:jc w:val="both"/>
        <w:rPr>
          <w:sz w:val="28"/>
          <w:szCs w:val="28"/>
        </w:rPr>
      </w:pPr>
      <w:r w:rsidRPr="005272EB">
        <w:rPr>
          <w:sz w:val="28"/>
          <w:szCs w:val="28"/>
        </w:rPr>
        <w:t>В отношении земельных участков законодательство устанавливает два прямых ограничения прав иностранных инвесторов (физических или юридических лиц) по приобретению земельных участков на территории РФ.</w:t>
      </w:r>
    </w:p>
    <w:p w:rsidR="0065685E" w:rsidRPr="005272EB" w:rsidRDefault="0065685E" w:rsidP="005272EB">
      <w:pPr>
        <w:spacing w:line="360" w:lineRule="auto"/>
        <w:ind w:firstLine="709"/>
        <w:jc w:val="both"/>
        <w:rPr>
          <w:sz w:val="28"/>
          <w:szCs w:val="28"/>
        </w:rPr>
      </w:pPr>
      <w:r w:rsidRPr="005272EB">
        <w:rPr>
          <w:sz w:val="28"/>
          <w:szCs w:val="28"/>
        </w:rPr>
        <w:t>Во-первых,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РФ в соответствии с федеральным законодательством о Государственной границе РФ, и на иных установленных особо территориях РФ в соответствии с федеральными законами.</w:t>
      </w:r>
    </w:p>
    <w:p w:rsidR="0065685E" w:rsidRPr="005272EB" w:rsidRDefault="0065685E" w:rsidP="005272EB">
      <w:pPr>
        <w:spacing w:line="360" w:lineRule="auto"/>
        <w:ind w:firstLine="709"/>
        <w:jc w:val="both"/>
        <w:rPr>
          <w:sz w:val="28"/>
          <w:szCs w:val="28"/>
        </w:rPr>
      </w:pPr>
      <w:r w:rsidRPr="005272EB">
        <w:rPr>
          <w:sz w:val="28"/>
          <w:szCs w:val="28"/>
        </w:rPr>
        <w:t>Во-вторых,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могут обладать земельными участками или долями в праве общей собственности на земельные участки из земель сельскохозяйственного назначения только на праве аренды.</w:t>
      </w:r>
    </w:p>
    <w:p w:rsidR="0065685E" w:rsidRPr="005272EB" w:rsidRDefault="0065685E" w:rsidP="005272EB">
      <w:pPr>
        <w:spacing w:line="360" w:lineRule="auto"/>
        <w:ind w:firstLine="709"/>
        <w:jc w:val="both"/>
        <w:rPr>
          <w:sz w:val="28"/>
          <w:szCs w:val="28"/>
        </w:rPr>
      </w:pPr>
      <w:r w:rsidRPr="005272EB">
        <w:rPr>
          <w:sz w:val="28"/>
          <w:szCs w:val="28"/>
        </w:rPr>
        <w:t>Кроме того, законодательством предусмотрен и иной перечень ограничений, касающийся любых инвесторов (и иностранных, и российских).</w:t>
      </w:r>
    </w:p>
    <w:p w:rsidR="0065685E" w:rsidRPr="005272EB" w:rsidRDefault="0065685E" w:rsidP="005272EB">
      <w:pPr>
        <w:spacing w:line="360" w:lineRule="auto"/>
        <w:ind w:firstLine="709"/>
        <w:jc w:val="both"/>
        <w:rPr>
          <w:sz w:val="28"/>
          <w:szCs w:val="28"/>
        </w:rPr>
      </w:pPr>
      <w:r w:rsidRPr="005272EB">
        <w:rPr>
          <w:sz w:val="28"/>
          <w:szCs w:val="28"/>
        </w:rPr>
        <w:t>Прежде всего, ограничения касаются правого статуса земельного участка, его принадлежности к одной из установленных законом категорий, в котором отдельно выделяются: земли сельскохозяйственного назначения; земли поселений;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территорий и объектов; земли лесного фонда, земли водного фонда и земли запаса.</w:t>
      </w:r>
    </w:p>
    <w:p w:rsidR="0065685E" w:rsidRPr="005272EB" w:rsidRDefault="0065685E" w:rsidP="005272EB">
      <w:pPr>
        <w:spacing w:line="360" w:lineRule="auto"/>
        <w:ind w:firstLine="709"/>
        <w:jc w:val="both"/>
        <w:rPr>
          <w:sz w:val="28"/>
          <w:szCs w:val="28"/>
        </w:rPr>
      </w:pPr>
      <w:r w:rsidRPr="005272EB">
        <w:rPr>
          <w:sz w:val="28"/>
          <w:szCs w:val="28"/>
        </w:rPr>
        <w:t>Анализ особенностей правового статуса указанных категорий земель оставлен за рамкам настоящего обзора.</w:t>
      </w:r>
    </w:p>
    <w:p w:rsidR="0065685E" w:rsidRPr="005272EB" w:rsidRDefault="0065685E" w:rsidP="005272EB">
      <w:pPr>
        <w:spacing w:line="360" w:lineRule="auto"/>
        <w:ind w:firstLine="709"/>
        <w:jc w:val="both"/>
        <w:rPr>
          <w:sz w:val="28"/>
          <w:szCs w:val="28"/>
        </w:rPr>
      </w:pPr>
      <w:r w:rsidRPr="005272EB">
        <w:rPr>
          <w:sz w:val="28"/>
          <w:szCs w:val="28"/>
        </w:rPr>
        <w:t>В соответствии с федеральным законодательством вопросы предоставления земельных участков в городской черте (земли поселений), в том числе под строительство регулируются законодательством субъектов федерации.</w:t>
      </w:r>
    </w:p>
    <w:p w:rsidR="0065685E" w:rsidRPr="005272EB" w:rsidRDefault="0065685E" w:rsidP="005272EB">
      <w:pPr>
        <w:spacing w:line="360" w:lineRule="auto"/>
        <w:ind w:firstLine="709"/>
        <w:jc w:val="both"/>
        <w:rPr>
          <w:sz w:val="28"/>
          <w:szCs w:val="28"/>
        </w:rPr>
      </w:pPr>
      <w:r w:rsidRPr="005272EB">
        <w:rPr>
          <w:sz w:val="28"/>
          <w:szCs w:val="28"/>
        </w:rPr>
        <w:t>Правовое регулирование земельных участков курортных зон имеет определенные особенности, связанные, прежде всего, с ограничениями по их функциональному использованию. Кроме того, часть территорий Черноморского побережья находится в приграничной зоне, что, как указывалось выше, ограничивает возможности иностранных инвесторов. Законодательством установлено, что земельные участки общего пользования, в том числе пляжи, не подлежат приватизации. Пляжи наряду с парками, садами, городскими лесами, лесопарками и иными объектами являются рекреационными зонами и предназначены для организации мест отдыха населения. На территориях рекреационных зон не допускаются строительство и расширение действующих промышленных, коммунальных и складских объектов, непосредственно не связанных с эксплуатацией объектов оздоровительного и рекреационного назначения.</w:t>
      </w:r>
    </w:p>
    <w:p w:rsidR="0065685E" w:rsidRPr="005272EB" w:rsidRDefault="0065685E" w:rsidP="005272EB">
      <w:pPr>
        <w:spacing w:line="360" w:lineRule="auto"/>
        <w:ind w:firstLine="709"/>
        <w:jc w:val="both"/>
        <w:rPr>
          <w:sz w:val="28"/>
          <w:szCs w:val="28"/>
        </w:rPr>
      </w:pPr>
      <w:r w:rsidRPr="005272EB">
        <w:rPr>
          <w:sz w:val="28"/>
          <w:szCs w:val="28"/>
        </w:rPr>
        <w:t>Собственник объекта недвижимости имеет право на оформление в собственность земельного участка, расположенного под принадлежащим ему объектом недвижимости. Однако в связи с тем, что законодательство о земле находится в стадии формирования, механизм выкупа земельных участков, особенно в городах, практически не сформирован. Субъекты Федерации, в том числе Москва, должны разработать ставки выкупа единицы площади земельного участка, в зависимости от его месторасположения, функциональной принадлежности и пр.</w:t>
      </w:r>
    </w:p>
    <w:p w:rsidR="0065685E" w:rsidRPr="005272EB" w:rsidRDefault="0065685E" w:rsidP="005272EB">
      <w:pPr>
        <w:spacing w:line="360" w:lineRule="auto"/>
        <w:ind w:firstLine="709"/>
        <w:jc w:val="both"/>
        <w:rPr>
          <w:sz w:val="28"/>
          <w:szCs w:val="28"/>
        </w:rPr>
      </w:pPr>
      <w:r w:rsidRPr="005272EB">
        <w:rPr>
          <w:sz w:val="28"/>
          <w:szCs w:val="28"/>
        </w:rPr>
        <w:t>В настоящее время в большинстве регионов действует прежний механизм оформления с собственником объекта недвижимости долгосрочного договора аренды (до 49 лет), в связи с чем одним из вариантов приобретения участка недвижимости может стать получение его в аренду. Срок аренды может составлять от 1-5 лет (краткосрочная аренда) и до 49 лет (долгосрочная аренда). Однако ряд субъектов Федерации (в том числе Москва) установил правило об обязательном выкупе права аренды (т.е. претенденты на участок земли выкупают у городских властей право на заключения с ними договора и предоставление этого участка).</w:t>
      </w:r>
    </w:p>
    <w:p w:rsidR="0065685E" w:rsidRPr="005272EB" w:rsidRDefault="0065685E" w:rsidP="005272EB">
      <w:pPr>
        <w:spacing w:line="360" w:lineRule="auto"/>
        <w:ind w:firstLine="709"/>
        <w:jc w:val="both"/>
        <w:rPr>
          <w:sz w:val="28"/>
          <w:szCs w:val="28"/>
        </w:rPr>
      </w:pPr>
      <w:r w:rsidRPr="005272EB">
        <w:rPr>
          <w:sz w:val="28"/>
          <w:szCs w:val="28"/>
        </w:rPr>
        <w:t xml:space="preserve">Цена выкупа права аренды определяется с учетом площади и места расположения земельного участка и составляет значительную сумму (например, стоимость выкупа права аренды участка земли в Москве площадью </w:t>
      </w:r>
      <w:smartTag w:uri="urn:schemas-microsoft-com:office:smarttags" w:element="metricconverter">
        <w:smartTagPr>
          <w:attr w:name="ProductID" w:val="1 гектар"/>
        </w:smartTagPr>
        <w:r w:rsidRPr="005272EB">
          <w:rPr>
            <w:sz w:val="28"/>
            <w:szCs w:val="28"/>
          </w:rPr>
          <w:t>1 гектар</w:t>
        </w:r>
      </w:smartTag>
      <w:r w:rsidRPr="005272EB">
        <w:rPr>
          <w:sz w:val="28"/>
          <w:szCs w:val="28"/>
        </w:rPr>
        <w:t xml:space="preserve"> - не в центре города, но возле одной из основных магистралей - составляет примерно 500 000 долларов США).</w:t>
      </w:r>
    </w:p>
    <w:p w:rsidR="0065685E" w:rsidRPr="005272EB" w:rsidRDefault="0065685E" w:rsidP="005272EB">
      <w:pPr>
        <w:spacing w:line="360" w:lineRule="auto"/>
        <w:ind w:firstLine="709"/>
        <w:jc w:val="both"/>
        <w:rPr>
          <w:sz w:val="28"/>
          <w:szCs w:val="28"/>
        </w:rPr>
      </w:pPr>
      <w:r w:rsidRPr="005272EB">
        <w:rPr>
          <w:sz w:val="28"/>
          <w:szCs w:val="28"/>
        </w:rPr>
        <w:t>Выбор дальнейшего варианта распоряжения объектом недвижимости целиком зависит от воли собственника, законодательство не устанавливает на этот счет никаких временных или иных ограничений.</w:t>
      </w:r>
    </w:p>
    <w:p w:rsidR="0065685E" w:rsidRPr="005272EB" w:rsidRDefault="0065685E" w:rsidP="005272EB">
      <w:pPr>
        <w:spacing w:line="360" w:lineRule="auto"/>
        <w:ind w:firstLine="709"/>
        <w:jc w:val="both"/>
        <w:rPr>
          <w:sz w:val="28"/>
          <w:szCs w:val="28"/>
        </w:rPr>
      </w:pPr>
      <w:r w:rsidRPr="005272EB">
        <w:rPr>
          <w:sz w:val="28"/>
          <w:szCs w:val="28"/>
        </w:rPr>
        <w:t>Существуют различные варианты дальнейшего перевода полученных средств (вывоза капитала) из России за границу, выбор которых зависит от многих обстоятельств, в частности от избранного иностранным инвестором способа вложения средств. Например, в случае создания инвесторами российского юридическое лица, его иностранные участники могут получать прибыль в виде дивидендов.</w:t>
      </w:r>
    </w:p>
    <w:p w:rsidR="0065685E" w:rsidRPr="005272EB" w:rsidRDefault="0065685E" w:rsidP="005272EB">
      <w:pPr>
        <w:spacing w:line="360" w:lineRule="auto"/>
        <w:ind w:firstLine="709"/>
        <w:jc w:val="both"/>
        <w:rPr>
          <w:sz w:val="28"/>
          <w:szCs w:val="28"/>
        </w:rPr>
      </w:pPr>
      <w:r w:rsidRPr="005272EB">
        <w:rPr>
          <w:sz w:val="28"/>
          <w:szCs w:val="28"/>
        </w:rPr>
        <w:t>Необходимо учитывать, что деятельность организаций с иностранными инвестициями подлежит налогообложению в том же порядке, что и деятельность российских организаций.</w:t>
      </w:r>
    </w:p>
    <w:p w:rsidR="0065685E" w:rsidRPr="005272EB" w:rsidRDefault="0065685E" w:rsidP="005272EB">
      <w:pPr>
        <w:spacing w:line="360" w:lineRule="auto"/>
        <w:ind w:firstLine="709"/>
        <w:jc w:val="both"/>
        <w:rPr>
          <w:sz w:val="28"/>
          <w:szCs w:val="28"/>
        </w:rPr>
      </w:pPr>
      <w:r w:rsidRPr="005272EB">
        <w:rPr>
          <w:sz w:val="28"/>
          <w:szCs w:val="28"/>
        </w:rPr>
        <w:t>Российским налоговым законодательством предусмотрено, что если существует международный договор, который устанавливает иные правила налогообложения, чем установлено налоговым законодательством России, то применяются положения международного договора.</w:t>
      </w:r>
    </w:p>
    <w:p w:rsidR="0065685E" w:rsidRPr="005272EB" w:rsidRDefault="0065685E" w:rsidP="005272EB">
      <w:pPr>
        <w:spacing w:line="360" w:lineRule="auto"/>
        <w:ind w:firstLine="709"/>
        <w:jc w:val="both"/>
        <w:rPr>
          <w:sz w:val="28"/>
          <w:szCs w:val="28"/>
        </w:rPr>
      </w:pPr>
      <w:r w:rsidRPr="005272EB">
        <w:rPr>
          <w:sz w:val="28"/>
          <w:szCs w:val="28"/>
        </w:rPr>
        <w:t xml:space="preserve">Между Российской Федерацией и иностранными государствами заключено значительное количество соглашений в сфере налогообложения и, в частности, об избежание двойного налогообложения. Например, между Россией и США действует договор от 17 июня </w:t>
      </w:r>
      <w:smartTag w:uri="urn:schemas-microsoft-com:office:smarttags" w:element="metricconverter">
        <w:smartTagPr>
          <w:attr w:name="ProductID" w:val="1992 г"/>
        </w:smartTagPr>
        <w:r w:rsidRPr="005272EB">
          <w:rPr>
            <w:sz w:val="28"/>
            <w:szCs w:val="28"/>
          </w:rPr>
          <w:t>1992 г</w:t>
        </w:r>
      </w:smartTag>
      <w:r w:rsidRPr="005272EB">
        <w:rPr>
          <w:sz w:val="28"/>
          <w:szCs w:val="28"/>
        </w:rPr>
        <w:t>. об избежании двойного налогообложения и предотвращении уклонения от налогообложения в отношении налогов на доходы и капитал.</w:t>
      </w:r>
    </w:p>
    <w:p w:rsidR="0065685E" w:rsidRPr="005272EB" w:rsidRDefault="0065685E" w:rsidP="005272EB">
      <w:pPr>
        <w:spacing w:line="360" w:lineRule="auto"/>
        <w:ind w:firstLine="709"/>
        <w:jc w:val="both"/>
        <w:rPr>
          <w:sz w:val="28"/>
          <w:szCs w:val="28"/>
        </w:rPr>
      </w:pPr>
      <w:r w:rsidRPr="005272EB">
        <w:rPr>
          <w:sz w:val="28"/>
          <w:szCs w:val="28"/>
        </w:rPr>
        <w:t>Физические лица - собственники жилой и нежилой недвижимости являются плательщиками налога на имущество физических лиц. Объектом обложения этим налогом является инвентаризационная стоимость недвижимости, которая определяется бюро технической инвентаризации. Ставки налога устанавливаются субъектами Федерации в зависимости от стоимости объекта и составляют от 0,1 до 2%.</w:t>
      </w:r>
    </w:p>
    <w:p w:rsidR="0065685E" w:rsidRPr="005272EB" w:rsidRDefault="0065685E" w:rsidP="005272EB">
      <w:pPr>
        <w:spacing w:line="360" w:lineRule="auto"/>
        <w:ind w:firstLine="709"/>
        <w:jc w:val="both"/>
        <w:rPr>
          <w:sz w:val="28"/>
          <w:szCs w:val="28"/>
        </w:rPr>
      </w:pPr>
      <w:r w:rsidRPr="005272EB">
        <w:rPr>
          <w:sz w:val="28"/>
          <w:szCs w:val="28"/>
        </w:rPr>
        <w:t>Юридические лица, в собственности которых находится недвижимое имущество, за исключением земли, уплачивают налог на имущество организаций. Объектом обложения этим налогом для иностранных организаций является инвентаризационная стоимость объектов недвижимого имущества. Ставки налога устанавливаются субъектами РФ и не превышают 2,2% инвентаризационной стоимости объектов.</w:t>
      </w:r>
    </w:p>
    <w:p w:rsidR="0065685E" w:rsidRPr="005272EB" w:rsidRDefault="0065685E" w:rsidP="005272EB">
      <w:pPr>
        <w:spacing w:line="360" w:lineRule="auto"/>
        <w:ind w:firstLine="709"/>
        <w:jc w:val="both"/>
        <w:rPr>
          <w:sz w:val="28"/>
          <w:szCs w:val="28"/>
        </w:rPr>
      </w:pPr>
      <w:r w:rsidRPr="005272EB">
        <w:rPr>
          <w:sz w:val="28"/>
          <w:szCs w:val="28"/>
        </w:rPr>
        <w:t xml:space="preserve">Физические и юридические лица - собственники или арендаторы земельных участков уплачивают либо арендную плату, либо налог на землю. Ставки этого налога зависят от назначения земли, а также множества коэффициентов, которые могут вводиться органами власти субъектов РФ и органами местной власти. Средние ставки налога составляют с земель сельскохозяйственного назначения - от 8,79 до 58,80 рублей за </w:t>
      </w:r>
      <w:smartTag w:uri="urn:schemas-microsoft-com:office:smarttags" w:element="metricconverter">
        <w:smartTagPr>
          <w:attr w:name="ProductID" w:val="1 гектар"/>
        </w:smartTagPr>
        <w:r w:rsidRPr="005272EB">
          <w:rPr>
            <w:sz w:val="28"/>
            <w:szCs w:val="28"/>
          </w:rPr>
          <w:t>1 гектар</w:t>
        </w:r>
      </w:smartTag>
      <w:r w:rsidRPr="005272EB">
        <w:rPr>
          <w:sz w:val="28"/>
          <w:szCs w:val="28"/>
        </w:rPr>
        <w:t xml:space="preserve"> пашни, а с земель несельскохозяйственного назначения: от 79,0 рублей до 347,0 рублей за 100 квадратных метров площади.</w:t>
      </w:r>
    </w:p>
    <w:p w:rsidR="0065685E" w:rsidRPr="005272EB" w:rsidRDefault="0065685E" w:rsidP="005272EB">
      <w:pPr>
        <w:spacing w:line="360" w:lineRule="auto"/>
        <w:ind w:firstLine="709"/>
        <w:jc w:val="both"/>
        <w:rPr>
          <w:sz w:val="28"/>
          <w:szCs w:val="28"/>
        </w:rPr>
      </w:pPr>
      <w:r w:rsidRPr="005272EB">
        <w:rPr>
          <w:sz w:val="28"/>
          <w:szCs w:val="28"/>
        </w:rPr>
        <w:t>Доходы юридических лиц - нерезидентов, полученные на территории России и связанные с использованием либо отчуждением недвижимости облагаются налогом на прибыль, который составляет 20% от суммы полученных доходов.</w:t>
      </w:r>
    </w:p>
    <w:p w:rsidR="0065685E" w:rsidRPr="005272EB" w:rsidRDefault="0065685E" w:rsidP="005272EB">
      <w:pPr>
        <w:spacing w:line="360" w:lineRule="auto"/>
        <w:ind w:firstLine="709"/>
        <w:jc w:val="both"/>
        <w:rPr>
          <w:sz w:val="28"/>
          <w:szCs w:val="28"/>
        </w:rPr>
      </w:pPr>
      <w:r w:rsidRPr="005272EB">
        <w:rPr>
          <w:sz w:val="28"/>
          <w:szCs w:val="28"/>
        </w:rPr>
        <w:t>Доходы физических лиц - нерезидентов, связанные использованием объектов недвижимости либо их отчуждением подлежат обложению налогом на доходы физических лиц, который составляет 30% от суммы полученных доходов (для сравнения - налог на доходы резидента, как правило, 13%).</w:t>
      </w:r>
    </w:p>
    <w:p w:rsidR="0065685E" w:rsidRPr="005272EB" w:rsidRDefault="0065685E" w:rsidP="005272EB">
      <w:pPr>
        <w:spacing w:line="360" w:lineRule="auto"/>
        <w:ind w:firstLine="709"/>
        <w:jc w:val="both"/>
        <w:rPr>
          <w:sz w:val="28"/>
          <w:szCs w:val="28"/>
        </w:rPr>
      </w:pPr>
      <w:r w:rsidRPr="005272EB">
        <w:rPr>
          <w:sz w:val="28"/>
          <w:szCs w:val="28"/>
        </w:rPr>
        <w:t>Следует отметить, что подобная ставка налога для нерезидента не противоречит договорам Российской Федерации с целым рядом государств об избежании двойного налогообложения, которые предусматривают, что гражданин одного из договаривающихся государств не должен подвергаться в другом государстве любому налогообложению более обременительному, чем гражданин этого государства.</w:t>
      </w:r>
    </w:p>
    <w:p w:rsidR="0065685E" w:rsidRPr="005272EB" w:rsidRDefault="0065685E" w:rsidP="005272EB">
      <w:pPr>
        <w:spacing w:line="360" w:lineRule="auto"/>
        <w:ind w:firstLine="709"/>
        <w:jc w:val="both"/>
        <w:rPr>
          <w:sz w:val="28"/>
          <w:szCs w:val="28"/>
        </w:rPr>
      </w:pPr>
      <w:r w:rsidRPr="005272EB">
        <w:rPr>
          <w:sz w:val="28"/>
          <w:szCs w:val="28"/>
        </w:rPr>
        <w:t>Однако нерезидентами по российскому законодательству могут быть и граждане России, если они более 183 дней в году живут за границей и, наоборот, резидентами могут быть иностранные граждане, если они живут в России более 183 дней в году. Поэтому в данном случае нет дискриминации иностранцев, поскольку они находятся в равных условиях с гражданами России.</w:t>
      </w:r>
    </w:p>
    <w:p w:rsidR="0065685E" w:rsidRPr="005272EB" w:rsidRDefault="0065685E" w:rsidP="005272EB">
      <w:pPr>
        <w:spacing w:line="360" w:lineRule="auto"/>
        <w:ind w:firstLine="709"/>
        <w:jc w:val="both"/>
        <w:rPr>
          <w:sz w:val="28"/>
          <w:szCs w:val="28"/>
        </w:rPr>
      </w:pPr>
      <w:r w:rsidRPr="005272EB">
        <w:rPr>
          <w:sz w:val="28"/>
          <w:szCs w:val="28"/>
        </w:rPr>
        <w:t>Дивиденды, полученные физическими лицами - нерезидентами, подлежат обложению подоходным налогом по ставке 6%, а юридическими лицами - налогом на прибыль по ставке 15%.</w:t>
      </w:r>
    </w:p>
    <w:p w:rsidR="0065685E" w:rsidRPr="005272EB" w:rsidRDefault="0065685E" w:rsidP="005272EB">
      <w:pPr>
        <w:spacing w:line="360" w:lineRule="auto"/>
        <w:ind w:firstLine="709"/>
        <w:jc w:val="both"/>
        <w:rPr>
          <w:sz w:val="28"/>
          <w:szCs w:val="28"/>
        </w:rPr>
      </w:pPr>
      <w:r w:rsidRPr="005272EB">
        <w:rPr>
          <w:sz w:val="28"/>
          <w:szCs w:val="28"/>
        </w:rPr>
        <w:t>Также могут взиматься прочие налоги, например, налоги с заработной платы (Единый социальный налог), налог на добавленную стоимость - 18% от цены продажи объекта недвижимости и т.д.</w:t>
      </w:r>
    </w:p>
    <w:p w:rsidR="0065685E" w:rsidRPr="005272EB" w:rsidRDefault="0065685E" w:rsidP="005272EB">
      <w:pPr>
        <w:spacing w:line="360" w:lineRule="auto"/>
        <w:ind w:firstLine="709"/>
        <w:jc w:val="both"/>
        <w:rPr>
          <w:sz w:val="28"/>
          <w:szCs w:val="28"/>
        </w:rPr>
      </w:pPr>
      <w:r w:rsidRPr="005272EB">
        <w:rPr>
          <w:sz w:val="28"/>
          <w:szCs w:val="28"/>
        </w:rPr>
        <w:t>Кроме того, налоговое законодательство России предусматривает необходимость постановки на учет в налоговых органах иностранных организаций, являющихся собственниками недвижимого имущества и/или транспортных средств, а также осуществляющих деятельность на территории Российской Федерации.</w:t>
      </w:r>
    </w:p>
    <w:p w:rsidR="005272EB" w:rsidRDefault="005272EB" w:rsidP="005272EB">
      <w:pPr>
        <w:pStyle w:val="1"/>
        <w:spacing w:before="0" w:after="0" w:line="360" w:lineRule="auto"/>
        <w:ind w:firstLine="709"/>
        <w:jc w:val="both"/>
        <w:rPr>
          <w:rFonts w:ascii="Times New Roman" w:hAnsi="Times New Roman" w:cs="Times New Roman"/>
          <w:color w:val="auto"/>
          <w:sz w:val="28"/>
          <w:szCs w:val="28"/>
        </w:rPr>
      </w:pPr>
      <w:bookmarkStart w:id="3" w:name="_Toc133573998"/>
    </w:p>
    <w:p w:rsidR="0065685E" w:rsidRPr="005272EB" w:rsidRDefault="0065685E" w:rsidP="005272EB">
      <w:pPr>
        <w:pStyle w:val="1"/>
        <w:spacing w:before="0" w:after="0" w:line="360" w:lineRule="auto"/>
        <w:ind w:firstLine="709"/>
        <w:rPr>
          <w:rFonts w:ascii="Times New Roman" w:hAnsi="Times New Roman" w:cs="Times New Roman"/>
          <w:color w:val="auto"/>
          <w:sz w:val="28"/>
          <w:szCs w:val="28"/>
        </w:rPr>
      </w:pPr>
      <w:r w:rsidRPr="005272EB">
        <w:rPr>
          <w:rFonts w:ascii="Times New Roman" w:hAnsi="Times New Roman" w:cs="Times New Roman"/>
          <w:color w:val="auto"/>
          <w:sz w:val="28"/>
          <w:szCs w:val="28"/>
        </w:rPr>
        <w:t xml:space="preserve">3. </w:t>
      </w:r>
      <w:r w:rsidR="004B6068" w:rsidRPr="005272EB">
        <w:rPr>
          <w:rFonts w:ascii="Times New Roman" w:hAnsi="Times New Roman" w:cs="Times New Roman"/>
          <w:color w:val="auto"/>
          <w:sz w:val="28"/>
          <w:szCs w:val="28"/>
        </w:rPr>
        <w:t>ИНОСТРАННЫЕ</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ИНВЕСТИЦИИ</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В</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РОССИИ</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И</w:t>
      </w:r>
      <w:r w:rsidRPr="005272EB">
        <w:rPr>
          <w:rFonts w:ascii="Times New Roman" w:hAnsi="Times New Roman" w:cs="Times New Roman"/>
          <w:color w:val="auto"/>
          <w:sz w:val="28"/>
          <w:szCs w:val="28"/>
        </w:rPr>
        <w:t xml:space="preserve"> </w:t>
      </w:r>
      <w:r w:rsidR="004B6068" w:rsidRPr="005272EB">
        <w:rPr>
          <w:rFonts w:ascii="Times New Roman" w:hAnsi="Times New Roman" w:cs="Times New Roman"/>
          <w:color w:val="auto"/>
          <w:sz w:val="28"/>
          <w:szCs w:val="28"/>
        </w:rPr>
        <w:t>ЭКОНОМИКУ</w:t>
      </w:r>
      <w:r w:rsidRPr="005272EB">
        <w:rPr>
          <w:rFonts w:ascii="Times New Roman" w:hAnsi="Times New Roman" w:cs="Times New Roman"/>
          <w:color w:val="auto"/>
          <w:sz w:val="28"/>
          <w:szCs w:val="28"/>
        </w:rPr>
        <w:t xml:space="preserve"> </w:t>
      </w:r>
      <w:bookmarkEnd w:id="3"/>
      <w:r w:rsidR="004B6068" w:rsidRPr="005272EB">
        <w:rPr>
          <w:rFonts w:ascii="Times New Roman" w:hAnsi="Times New Roman" w:cs="Times New Roman"/>
          <w:color w:val="auto"/>
          <w:sz w:val="28"/>
          <w:szCs w:val="28"/>
        </w:rPr>
        <w:t>СТРАНЫ</w:t>
      </w:r>
    </w:p>
    <w:p w:rsidR="0065685E" w:rsidRPr="005272EB" w:rsidRDefault="0065685E" w:rsidP="005272EB">
      <w:pPr>
        <w:spacing w:line="360" w:lineRule="auto"/>
        <w:ind w:firstLine="709"/>
        <w:jc w:val="both"/>
        <w:rPr>
          <w:sz w:val="28"/>
          <w:szCs w:val="28"/>
        </w:rPr>
      </w:pPr>
    </w:p>
    <w:p w:rsidR="0065685E" w:rsidRPr="005272EB" w:rsidRDefault="0065685E" w:rsidP="005272EB">
      <w:pPr>
        <w:widowControl w:val="0"/>
        <w:spacing w:line="360" w:lineRule="auto"/>
        <w:ind w:firstLine="709"/>
        <w:jc w:val="both"/>
        <w:rPr>
          <w:sz w:val="28"/>
          <w:szCs w:val="28"/>
        </w:rPr>
      </w:pPr>
      <w:r w:rsidRPr="005272EB">
        <w:rPr>
          <w:sz w:val="28"/>
          <w:szCs w:val="28"/>
        </w:rPr>
        <w:t>Государственное регулирование иностранных инвестиций в России является противоречивым и малоэффективным, в первую очередь из-за отсутствия концепции национальных интересов, без которой невозможно создать комплексную законодательную базу такого регулирования, обеспеченную соответствующими исполнительными структурами и жесткими механизмами контроля.</w:t>
      </w:r>
    </w:p>
    <w:p w:rsidR="0065685E" w:rsidRPr="005272EB" w:rsidRDefault="0065685E" w:rsidP="005272EB">
      <w:pPr>
        <w:widowControl w:val="0"/>
        <w:spacing w:line="360" w:lineRule="auto"/>
        <w:ind w:firstLine="709"/>
        <w:jc w:val="both"/>
        <w:rPr>
          <w:sz w:val="28"/>
          <w:szCs w:val="28"/>
        </w:rPr>
      </w:pPr>
      <w:r w:rsidRPr="005272EB">
        <w:rPr>
          <w:sz w:val="28"/>
          <w:szCs w:val="28"/>
        </w:rPr>
        <w:t>Иностранные фирмы инвесторы заинтересованы, например, в получении из России продукции экологически «грязных» производств. Вкладывая средства в российскую экономику, они навязывают такие схемы финансирования инвестиционных проектов, которые стимулируют их собственных товаропроизводителей. В результате большая часть иностранного капитала привлекается в Россию в самых невыгодных формах, например, в виде связанных кредитов.</w:t>
      </w:r>
    </w:p>
    <w:p w:rsidR="0065685E" w:rsidRPr="005272EB" w:rsidRDefault="0065685E" w:rsidP="005272EB">
      <w:pPr>
        <w:widowControl w:val="0"/>
        <w:spacing w:line="360" w:lineRule="auto"/>
        <w:ind w:firstLine="709"/>
        <w:jc w:val="both"/>
        <w:rPr>
          <w:sz w:val="28"/>
          <w:szCs w:val="28"/>
        </w:rPr>
      </w:pPr>
      <w:r w:rsidRPr="005272EB">
        <w:rPr>
          <w:sz w:val="28"/>
          <w:szCs w:val="28"/>
        </w:rPr>
        <w:t>Получили распространение кредитно-бартерные сделки, в соответствии с условиями которых оборудование, необходимое для реализации проекта, закупается за счет кредита в стране, предоставляющей этот кредит, а</w:t>
      </w:r>
      <w:r w:rsidRPr="005272EB">
        <w:rPr>
          <w:noProof/>
          <w:sz w:val="28"/>
          <w:szCs w:val="28"/>
        </w:rPr>
        <w:t xml:space="preserve"> 70</w:t>
      </w:r>
      <w:r w:rsidRPr="005272EB">
        <w:rPr>
          <w:sz w:val="28"/>
          <w:szCs w:val="28"/>
        </w:rPr>
        <w:t>-</w:t>
      </w:r>
      <w:r w:rsidRPr="005272EB">
        <w:rPr>
          <w:noProof/>
          <w:sz w:val="28"/>
          <w:szCs w:val="28"/>
        </w:rPr>
        <w:t>80%</w:t>
      </w:r>
      <w:r w:rsidRPr="005272EB">
        <w:rPr>
          <w:sz w:val="28"/>
          <w:szCs w:val="28"/>
        </w:rPr>
        <w:t xml:space="preserve"> конкурентоспособной продукции, которая будет произведена на этом оборудовании, продается в качестве уплаты по кредиту. В результате отечественные предприятия, выпускавшие, в частности, продукцию для нефтегазового комплекса, сворачивают производство, а импорт аналогичного оборудования растет.</w:t>
      </w:r>
    </w:p>
    <w:p w:rsidR="0065685E" w:rsidRPr="005272EB" w:rsidRDefault="0065685E" w:rsidP="005272EB">
      <w:pPr>
        <w:spacing w:line="360" w:lineRule="auto"/>
        <w:ind w:firstLine="709"/>
        <w:jc w:val="both"/>
        <w:rPr>
          <w:sz w:val="28"/>
          <w:szCs w:val="28"/>
        </w:rPr>
      </w:pPr>
      <w:r w:rsidRPr="005272EB">
        <w:rPr>
          <w:sz w:val="28"/>
          <w:szCs w:val="28"/>
        </w:rPr>
        <w:t>Курс России на рыночные реформы и либерализацию внешнеэкономических связей обусловил необходимость создания полноценной правовой базы для привлечения иностранных инвестиций. В</w:t>
      </w:r>
      <w:r w:rsidRPr="005272EB">
        <w:rPr>
          <w:noProof/>
          <w:sz w:val="28"/>
          <w:szCs w:val="28"/>
        </w:rPr>
        <w:t xml:space="preserve"> 1991</w:t>
      </w:r>
      <w:r w:rsidRPr="005272EB">
        <w:rPr>
          <w:sz w:val="28"/>
          <w:szCs w:val="28"/>
        </w:rPr>
        <w:t xml:space="preserve"> году был принят Закон «Об иностранных инвестициях в РСФСР», который содержал положения по широкому кругу вопросов: создание, регистрация и ликвидация предприятий с иностранными инвестициями, виды их деятельности, экспортно-импортные валютные операции, налогообложение, таможенные платы, участие в приватизации и приобретении ценных бумаг и др.</w:t>
      </w:r>
    </w:p>
    <w:p w:rsidR="0065685E" w:rsidRPr="005272EB" w:rsidRDefault="0065685E" w:rsidP="005272EB">
      <w:pPr>
        <w:spacing w:line="360" w:lineRule="auto"/>
        <w:ind w:firstLine="709"/>
        <w:jc w:val="both"/>
        <w:rPr>
          <w:sz w:val="28"/>
          <w:szCs w:val="28"/>
        </w:rPr>
      </w:pPr>
      <w:r w:rsidRPr="005272EB">
        <w:rPr>
          <w:sz w:val="28"/>
          <w:szCs w:val="28"/>
        </w:rPr>
        <w:t>Вопросы таможенного дела урегулировал Таможенный кодекс и Закон «О таможенном тарифе» с целым рядом подзаконных актов</w:t>
      </w:r>
      <w:r w:rsidRPr="005272EB">
        <w:rPr>
          <w:noProof/>
          <w:sz w:val="28"/>
          <w:szCs w:val="28"/>
        </w:rPr>
        <w:t xml:space="preserve"> —</w:t>
      </w:r>
      <w:r w:rsidRPr="005272EB">
        <w:rPr>
          <w:sz w:val="28"/>
          <w:szCs w:val="28"/>
        </w:rPr>
        <w:t xml:space="preserve"> правительственных постановлений и ведомственных нормативных актов Государственного таможенного комитета Российской Федерации.</w:t>
      </w:r>
    </w:p>
    <w:p w:rsidR="0065685E" w:rsidRPr="005272EB" w:rsidRDefault="0065685E" w:rsidP="005272EB">
      <w:pPr>
        <w:spacing w:line="360" w:lineRule="auto"/>
        <w:ind w:firstLine="709"/>
        <w:jc w:val="both"/>
        <w:rPr>
          <w:sz w:val="28"/>
          <w:szCs w:val="28"/>
        </w:rPr>
      </w:pPr>
      <w:r w:rsidRPr="005272EB">
        <w:rPr>
          <w:sz w:val="28"/>
          <w:szCs w:val="28"/>
        </w:rPr>
        <w:t>Вопросы экспорта и импорта были урегулированы Законом «О государственном регулировании внешнеторговой деятельности».</w:t>
      </w:r>
    </w:p>
    <w:p w:rsidR="0065685E" w:rsidRPr="005272EB" w:rsidRDefault="0065685E" w:rsidP="005272EB">
      <w:pPr>
        <w:spacing w:line="360" w:lineRule="auto"/>
        <w:ind w:firstLine="709"/>
        <w:jc w:val="both"/>
        <w:rPr>
          <w:sz w:val="28"/>
          <w:szCs w:val="28"/>
        </w:rPr>
      </w:pPr>
      <w:r w:rsidRPr="005272EB">
        <w:rPr>
          <w:sz w:val="28"/>
          <w:szCs w:val="28"/>
        </w:rPr>
        <w:t>Налогообложение регулируется Налоговым кодексом, законами о налоге на прибыль, о налоге на добавленную стоимость, о других налогах.</w:t>
      </w:r>
    </w:p>
    <w:p w:rsidR="0065685E" w:rsidRPr="005272EB" w:rsidRDefault="0065685E" w:rsidP="005272EB">
      <w:pPr>
        <w:spacing w:line="360" w:lineRule="auto"/>
        <w:ind w:firstLine="709"/>
        <w:jc w:val="both"/>
        <w:rPr>
          <w:sz w:val="28"/>
          <w:szCs w:val="28"/>
        </w:rPr>
      </w:pPr>
      <w:r w:rsidRPr="005272EB">
        <w:rPr>
          <w:sz w:val="28"/>
          <w:szCs w:val="28"/>
        </w:rPr>
        <w:t>Положения о валютном регулировании содержатся в Законе «О валютном регулировании и валютном контроле» и основанных на нем Указах Президента РФ и нормативных актах Центрального банка Российской Федерации.</w:t>
      </w:r>
    </w:p>
    <w:p w:rsidR="0065685E" w:rsidRPr="005272EB" w:rsidRDefault="0065685E" w:rsidP="005272EB">
      <w:pPr>
        <w:spacing w:line="360" w:lineRule="auto"/>
        <w:ind w:firstLine="709"/>
        <w:jc w:val="both"/>
        <w:rPr>
          <w:sz w:val="28"/>
          <w:szCs w:val="28"/>
        </w:rPr>
      </w:pPr>
      <w:r w:rsidRPr="005272EB">
        <w:rPr>
          <w:sz w:val="28"/>
          <w:szCs w:val="28"/>
        </w:rPr>
        <w:t>Вопросы корпоративного и обязательственного права регулируются в Гражданском кодексе (первая и вторая части) и связанных с ним законах, таких, как, например, «Об акционерных обществах», «Об обществах с ограниченной ответственностью». При этом статья</w:t>
      </w:r>
      <w:r w:rsidRPr="005272EB">
        <w:rPr>
          <w:noProof/>
          <w:sz w:val="28"/>
          <w:szCs w:val="28"/>
        </w:rPr>
        <w:t xml:space="preserve"> 2 </w:t>
      </w:r>
      <w:r w:rsidRPr="005272EB">
        <w:rPr>
          <w:sz w:val="28"/>
          <w:szCs w:val="28"/>
        </w:rPr>
        <w:t>ГК РФ закрепляет важный принцип: правила, установленные российским гражданским законодательством, применяются в России в равной мере и к иностранным юридическим и физическим лицам (если иное не будет установлено в конкретных федеральных законах).</w:t>
      </w:r>
    </w:p>
    <w:p w:rsidR="0065685E" w:rsidRPr="005272EB" w:rsidRDefault="0065685E" w:rsidP="005272EB">
      <w:pPr>
        <w:spacing w:line="360" w:lineRule="auto"/>
        <w:ind w:firstLine="709"/>
        <w:jc w:val="both"/>
        <w:rPr>
          <w:sz w:val="28"/>
          <w:szCs w:val="28"/>
        </w:rPr>
      </w:pPr>
      <w:r w:rsidRPr="005272EB">
        <w:rPr>
          <w:sz w:val="28"/>
          <w:szCs w:val="28"/>
        </w:rPr>
        <w:t>Все это создало необходимость приведения Закона об иностранных инвестициях в соответствие с изменившимся законодательством Российской Федерации.</w:t>
      </w:r>
    </w:p>
    <w:p w:rsidR="0065685E" w:rsidRPr="005272EB" w:rsidRDefault="0065685E" w:rsidP="005272EB">
      <w:pPr>
        <w:pStyle w:val="a6"/>
        <w:spacing w:line="360" w:lineRule="auto"/>
        <w:ind w:firstLine="709"/>
        <w:rPr>
          <w:sz w:val="28"/>
          <w:szCs w:val="28"/>
        </w:rPr>
      </w:pPr>
      <w:r w:rsidRPr="005272EB">
        <w:rPr>
          <w:sz w:val="28"/>
          <w:szCs w:val="28"/>
        </w:rPr>
        <w:t>При осуществлении прямых иностранных инвестиций и реинвестировании иностранные инвесторы и коммерческие организации с иностранными инвестициями пользуются правовой защитой, гарантиями и льготами, предусмотренными данным Законом.</w:t>
      </w:r>
    </w:p>
    <w:p w:rsidR="0065685E" w:rsidRPr="005272EB" w:rsidRDefault="0065685E" w:rsidP="005272EB">
      <w:pPr>
        <w:pStyle w:val="a6"/>
        <w:spacing w:line="360" w:lineRule="auto"/>
        <w:ind w:firstLine="709"/>
        <w:rPr>
          <w:sz w:val="28"/>
          <w:szCs w:val="28"/>
        </w:rPr>
      </w:pPr>
      <w:r w:rsidRPr="005272EB">
        <w:rPr>
          <w:sz w:val="28"/>
          <w:szCs w:val="28"/>
        </w:rPr>
        <w:t>Российская коммерческая организация получает статус коммерческой организации с иностранными инвестициями со дня вхождения иностранного инвестора в нее как участника и прекращает иметь такой статус со дня выхода иностранных инвесторов из состава ее участников.</w:t>
      </w:r>
    </w:p>
    <w:p w:rsidR="0065685E" w:rsidRPr="005272EB" w:rsidRDefault="0065685E" w:rsidP="005272EB">
      <w:pPr>
        <w:pStyle w:val="a8"/>
        <w:spacing w:after="0" w:line="360" w:lineRule="auto"/>
        <w:ind w:left="0" w:firstLine="709"/>
        <w:jc w:val="both"/>
        <w:rPr>
          <w:sz w:val="28"/>
          <w:szCs w:val="28"/>
        </w:rPr>
      </w:pPr>
      <w:r w:rsidRPr="005272EB">
        <w:rPr>
          <w:sz w:val="28"/>
          <w:szCs w:val="28"/>
        </w:rPr>
        <w:t>Иностранные инвестиции сопряжены с рисками, коммерческими и некоммерческими. Если коммерческие риски, связанные с конъюнктурой на рынке, нормальны для предпринимательской деятельности, то инвесторы проявляют особую внимательность к некоммерческим рискам, связанным с нестабильным положением в стране, возможностью национализации и другими неожиданными действиями государства.</w:t>
      </w:r>
    </w:p>
    <w:p w:rsidR="0065685E" w:rsidRPr="005272EB" w:rsidRDefault="0065685E" w:rsidP="005272EB">
      <w:pPr>
        <w:spacing w:line="360" w:lineRule="auto"/>
        <w:ind w:firstLine="709"/>
        <w:jc w:val="both"/>
        <w:rPr>
          <w:sz w:val="28"/>
          <w:szCs w:val="28"/>
        </w:rPr>
      </w:pPr>
      <w:r w:rsidRPr="005272EB">
        <w:rPr>
          <w:sz w:val="28"/>
          <w:szCs w:val="28"/>
        </w:rPr>
        <w:t>При сопоставлении условий деятельности иностранных и отечественных инвесторов создается впечатление их неравенства. Будучи наделенным на основании п.1 и 2 ст.4 Закона национальным правовым режимом, иностранный инвестор и коммерческая организация с иностранными инвестициями пользуются дополнительными гарантиями и льготами, которых лишены обычные отечественные субъекты предпринимательской деятельности.</w:t>
      </w:r>
    </w:p>
    <w:p w:rsidR="0065685E" w:rsidRPr="005272EB" w:rsidRDefault="0065685E" w:rsidP="005272EB">
      <w:pPr>
        <w:pStyle w:val="a8"/>
        <w:spacing w:after="0" w:line="360" w:lineRule="auto"/>
        <w:ind w:left="0" w:firstLine="709"/>
        <w:jc w:val="both"/>
        <w:rPr>
          <w:sz w:val="28"/>
          <w:szCs w:val="28"/>
        </w:rPr>
      </w:pPr>
      <w:r w:rsidRPr="005272EB">
        <w:rPr>
          <w:sz w:val="28"/>
          <w:szCs w:val="28"/>
        </w:rPr>
        <w:t>Возможно, пришло время поиска источников инвестиций внутри государственных границ и создания эффективной системы поощрения тех российских резидентов, которые имеют возможности и намерения вкладывать принадлежащие им средства в национальную экономику. Правовую базу регулирования деятельности инвесторов в РФ после необходимой дополнительной корректировки и консолидации может составить уже имеющееся инвестиционное законодательство. В основу регулирования должен быть положен принцип равноправия всех участников инвестиционной деятельности, независимо от их отечественного или зарубежного происхождения.</w:t>
      </w:r>
    </w:p>
    <w:p w:rsidR="0065685E" w:rsidRPr="005272EB" w:rsidRDefault="0065685E" w:rsidP="005272EB">
      <w:pPr>
        <w:pStyle w:val="a8"/>
        <w:spacing w:after="0" w:line="360" w:lineRule="auto"/>
        <w:ind w:left="0" w:firstLine="709"/>
        <w:jc w:val="both"/>
        <w:rPr>
          <w:sz w:val="28"/>
          <w:szCs w:val="28"/>
        </w:rPr>
      </w:pPr>
      <w:r w:rsidRPr="005272EB">
        <w:rPr>
          <w:sz w:val="28"/>
          <w:szCs w:val="28"/>
        </w:rPr>
        <w:t>Рассмотрим показатели иностранного инвестирования в РФ.</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 xml:space="preserve">За первую половину 2005 года в страну поступило почти 4,5 млрд долл. прямых иностранных инвестиций (ПИИ), что на 1,1 млрд долл. больше, чем за аналогичный период </w:t>
      </w:r>
      <w:smartTag w:uri="urn:schemas-microsoft-com:office:smarttags" w:element="metricconverter">
        <w:smartTagPr>
          <w:attr w:name="ProductID" w:val="2004 г"/>
        </w:smartTagPr>
        <w:r w:rsidRPr="005272EB">
          <w:rPr>
            <w:sz w:val="28"/>
            <w:szCs w:val="28"/>
          </w:rPr>
          <w:t>2004 г</w:t>
        </w:r>
      </w:smartTag>
      <w:r w:rsidRPr="005272EB">
        <w:rPr>
          <w:sz w:val="28"/>
          <w:szCs w:val="28"/>
        </w:rPr>
        <w:t>. Впервые за несколько лет доля этого наиболее желательного для страны-реципиента вида инвестиций выросла на относительно значимую величину (до 27,2% по сравнению с 18,1% годом ранее)</w:t>
      </w:r>
      <w:r w:rsidRPr="005272EB">
        <w:rPr>
          <w:rStyle w:val="ab"/>
          <w:sz w:val="28"/>
          <w:szCs w:val="28"/>
        </w:rPr>
        <w:footnoteReference w:id="1"/>
      </w:r>
      <w:r w:rsidRPr="005272EB">
        <w:rPr>
          <w:sz w:val="28"/>
          <w:szCs w:val="28"/>
        </w:rPr>
        <w:t>.</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 xml:space="preserve">Стоить ли ожидать, что в текущем году итоговые объемы ППИ существенно превысят показатели </w:t>
      </w:r>
      <w:smartTag w:uri="urn:schemas-microsoft-com:office:smarttags" w:element="metricconverter">
        <w:smartTagPr>
          <w:attr w:name="ProductID" w:val="2004 г"/>
        </w:smartTagPr>
        <w:r w:rsidRPr="005272EB">
          <w:rPr>
            <w:sz w:val="28"/>
            <w:szCs w:val="28"/>
          </w:rPr>
          <w:t>2004 г</w:t>
        </w:r>
      </w:smartTag>
      <w:r w:rsidRPr="005272EB">
        <w:rPr>
          <w:sz w:val="28"/>
          <w:szCs w:val="28"/>
        </w:rPr>
        <w:t xml:space="preserve">. (9,4 млрд долл.)? Для этого размеры их поступлений во второй половине текущего года должны вырасти еще более заметно, чем в </w:t>
      </w:r>
      <w:r w:rsidRPr="005272EB">
        <w:rPr>
          <w:sz w:val="28"/>
          <w:szCs w:val="28"/>
          <w:lang w:val="en-US"/>
        </w:rPr>
        <w:t>I</w:t>
      </w:r>
      <w:r w:rsidRPr="005272EB">
        <w:rPr>
          <w:sz w:val="28"/>
          <w:szCs w:val="28"/>
        </w:rPr>
        <w:t xml:space="preserve"> полугодии. В большинстве случаев так и было. Например, в </w:t>
      </w:r>
      <w:smartTag w:uri="urn:schemas-microsoft-com:office:smarttags" w:element="metricconverter">
        <w:smartTagPr>
          <w:attr w:name="ProductID" w:val="2004 г"/>
        </w:smartTagPr>
        <w:r w:rsidRPr="005272EB">
          <w:rPr>
            <w:sz w:val="28"/>
            <w:szCs w:val="28"/>
          </w:rPr>
          <w:t>2004 г</w:t>
        </w:r>
      </w:smartTag>
      <w:r w:rsidRPr="005272EB">
        <w:rPr>
          <w:sz w:val="28"/>
          <w:szCs w:val="28"/>
        </w:rPr>
        <w:t xml:space="preserve">. приток ПИИ в </w:t>
      </w:r>
      <w:r w:rsidRPr="005272EB">
        <w:rPr>
          <w:sz w:val="28"/>
          <w:szCs w:val="28"/>
          <w:lang w:val="en-US"/>
        </w:rPr>
        <w:t>I</w:t>
      </w:r>
      <w:r w:rsidRPr="005272EB">
        <w:rPr>
          <w:sz w:val="28"/>
          <w:szCs w:val="28"/>
        </w:rPr>
        <w:t xml:space="preserve"> полугодии составил 3,4 млрд. долл. и 6 млрд. долл. - во втором. Однако гарантировать повторение подобной ситуации в этом году можно лишь теоретически.</w:t>
      </w:r>
      <w:r w:rsidR="005272EB">
        <w:rPr>
          <w:sz w:val="28"/>
          <w:szCs w:val="28"/>
        </w:rPr>
        <w:t xml:space="preserve"> </w:t>
      </w:r>
      <w:r w:rsidRPr="005272EB">
        <w:rPr>
          <w:sz w:val="28"/>
          <w:szCs w:val="28"/>
        </w:rPr>
        <w:t>Более или менее определенно можно прогнозировать лишь следующее: данный показатель вряд ли будет меньше прошлогоднего. Это, в свою очередь, будет означать относительную неизменность абсолютных объемов прямых инвестиций в течение двух последних лет и позволит сделать сразу два важных вывода.</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 xml:space="preserve">Во-первых, структура притока инвестиций по итогам </w:t>
      </w:r>
      <w:smartTag w:uri="urn:schemas-microsoft-com:office:smarttags" w:element="metricconverter">
        <w:smartTagPr>
          <w:attr w:name="ProductID" w:val="2005 г"/>
        </w:smartTagPr>
        <w:r w:rsidRPr="005272EB">
          <w:rPr>
            <w:sz w:val="28"/>
            <w:szCs w:val="28"/>
          </w:rPr>
          <w:t>2005 г</w:t>
        </w:r>
      </w:smartTag>
      <w:r w:rsidRPr="005272EB">
        <w:rPr>
          <w:sz w:val="28"/>
          <w:szCs w:val="28"/>
        </w:rPr>
        <w:t>., скорее всего, улучшится, но ценность этого события будет явно ниже, чем могла бы быть в условиях роста абсолютных масштабов иностранных капиталовложений- По сути, улучшение будет достигнуто не за счет реального роста ПИИ, а за счет сохранения их абсолютных размеров при одновременном сокращении прочих инвестиций. А это вряд ли можно считать большим достижением в совершенствовании инвестиционного климата, особенно с учетом потенциальных возможностей нашей страны.</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 xml:space="preserve">Во-вторых, главная причина снижения притока иностранных инвестиций в РФ в </w:t>
      </w:r>
      <w:smartTag w:uri="urn:schemas-microsoft-com:office:smarttags" w:element="metricconverter">
        <w:smartTagPr>
          <w:attr w:name="ProductID" w:val="2005 г"/>
        </w:smartTagPr>
        <w:r w:rsidRPr="005272EB">
          <w:rPr>
            <w:sz w:val="28"/>
            <w:szCs w:val="28"/>
          </w:rPr>
          <w:t>2005 г</w:t>
        </w:r>
      </w:smartTag>
      <w:r w:rsidRPr="005272EB">
        <w:rPr>
          <w:sz w:val="28"/>
          <w:szCs w:val="28"/>
        </w:rPr>
        <w:t xml:space="preserve">. кроется в его неблагоприятной структуре, сформировавшейся за прошлые годы. Прочие инвестиции, т.е. ресурсы, предоставляемые на кредитной основе, вот уже несколько лет составляют основную массу капиталов, поступающих в Россию из-за рубежа. По итогам </w:t>
      </w:r>
      <w:smartTag w:uri="urn:schemas-microsoft-com:office:smarttags" w:element="metricconverter">
        <w:smartTagPr>
          <w:attr w:name="ProductID" w:val="2004 г"/>
        </w:smartTagPr>
        <w:r w:rsidRPr="005272EB">
          <w:rPr>
            <w:sz w:val="28"/>
            <w:szCs w:val="28"/>
          </w:rPr>
          <w:t>2004 г</w:t>
        </w:r>
      </w:smartTag>
      <w:r w:rsidRPr="005272EB">
        <w:rPr>
          <w:sz w:val="28"/>
          <w:szCs w:val="28"/>
        </w:rPr>
        <w:t>. на них приходилось более 75% всех капиталовложений. За первые шесть месяцев т.г. этот показатель снизился до 72%, но тем не менее остается чрезвычайно высоким</w:t>
      </w:r>
      <w:r w:rsidRPr="005272EB">
        <w:rPr>
          <w:rStyle w:val="ab"/>
          <w:sz w:val="28"/>
          <w:szCs w:val="28"/>
        </w:rPr>
        <w:footnoteReference w:id="2"/>
      </w:r>
      <w:r w:rsidRPr="005272EB">
        <w:rPr>
          <w:sz w:val="28"/>
          <w:szCs w:val="28"/>
        </w:rPr>
        <w:t>.</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 xml:space="preserve">С </w:t>
      </w:r>
      <w:smartTag w:uri="urn:schemas-microsoft-com:office:smarttags" w:element="metricconverter">
        <w:smartTagPr>
          <w:attr w:name="ProductID" w:val="2005 г"/>
        </w:smartTagPr>
        <w:r w:rsidRPr="005272EB">
          <w:rPr>
            <w:sz w:val="28"/>
            <w:szCs w:val="28"/>
          </w:rPr>
          <w:t>2005 г</w:t>
        </w:r>
      </w:smartTag>
      <w:r w:rsidRPr="005272EB">
        <w:rPr>
          <w:sz w:val="28"/>
          <w:szCs w:val="28"/>
        </w:rPr>
        <w:t xml:space="preserve">. Федеральная служба государственной статистики РФ перешла на классификацию инвестиций по видам деятельности вместо использовавшейся ранее отраслевой структуры. Поэтому корректное сравнение данных за </w:t>
      </w:r>
      <w:r w:rsidRPr="005272EB">
        <w:rPr>
          <w:sz w:val="28"/>
          <w:szCs w:val="28"/>
          <w:lang w:val="en-US"/>
        </w:rPr>
        <w:t>I</w:t>
      </w:r>
      <w:r w:rsidRPr="005272EB">
        <w:rPr>
          <w:sz w:val="28"/>
          <w:szCs w:val="28"/>
        </w:rPr>
        <w:t xml:space="preserve"> полугодие </w:t>
      </w:r>
      <w:smartTag w:uri="urn:schemas-microsoft-com:office:smarttags" w:element="metricconverter">
        <w:smartTagPr>
          <w:attr w:name="ProductID" w:val="2005 г"/>
        </w:smartTagPr>
        <w:r w:rsidRPr="005272EB">
          <w:rPr>
            <w:sz w:val="28"/>
            <w:szCs w:val="28"/>
          </w:rPr>
          <w:t>2005 г</w:t>
        </w:r>
      </w:smartTag>
      <w:r w:rsidRPr="005272EB">
        <w:rPr>
          <w:sz w:val="28"/>
          <w:szCs w:val="28"/>
        </w:rPr>
        <w:t>. с показателями прошлых периодов в отраслевом разрезе возможно лишь отчасти. Более уместным представляется анализ распределения поступивших инвестиций по видам деятельности с акцентом на то, какую роль играют прямые капиталовложения в тех или иных секторах экономики.</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Прежде всего обращают на себя внимание перемены в группе лидеров, произошедшие после перехода на новую классификацию. На 1-м месте оказались обрабатывающие производства, чья доля в общем объеме притока капиталовложений составляет 30%, из них только 1/5 - ПИИ. Очевидно, что данный показатель — 6% — следует признать недостаточно высоким, если учесть насущную потребность реального сектора отечественной экономики в модернизации и технологическом перевооружении, которое традиционно несут с собой ПИИ. Среди обрабатывающих производств лидером является металлургическое производство (11% поступивших иностранных инвестиций). Причем доля ПИИ здесь еще в 10 раз меньше, чем в среднем по сектору (всего 2%).</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 xml:space="preserve">На 2-м месте находится оптовая торговля - 28,3%, где доля ПИИ - 8,2, на 3-м - 13,2% — добыча сырой нефти и природного газа. В этом виде деятельности зафиксирована не только самая высокая доля ПИИ в рассматриваемый период (92,4%), но и их наибольший абсолютный размер — 2 млрд долл., что составляет почти половину всех ПИИ, поступивших в РФ в первой половине </w:t>
      </w:r>
      <w:smartTag w:uri="urn:schemas-microsoft-com:office:smarttags" w:element="metricconverter">
        <w:smartTagPr>
          <w:attr w:name="ProductID" w:val="2005 г"/>
        </w:smartTagPr>
        <w:r w:rsidRPr="005272EB">
          <w:rPr>
            <w:sz w:val="28"/>
            <w:szCs w:val="28"/>
          </w:rPr>
          <w:t>2005 г</w:t>
        </w:r>
      </w:smartTag>
      <w:r w:rsidRPr="005272EB">
        <w:rPr>
          <w:sz w:val="28"/>
          <w:szCs w:val="28"/>
        </w:rPr>
        <w:t>.</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Столь высокие показатели отрасли по прямым инвестициям — лишнее доказательство того, что именно добыча нефти и газа представляет сегодня наибольший интерес для стратегических иностранных инвесторов. И это неудивительно, ведь речь, в конечном итоге, идет о передаче им крупнейших отечественных месторождений невосполнимых природных ресурсов, которые становятся с каждым годом все более дефицитными в мире, в то время как у российских компаний и государства не хватает собственных средств на их разработку.</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Значительное место в притоке инвестиций играет сфера связи (9%), где капиталовложения представлены практически исключительно в форме кредитов, получаемых крупнейшими российскими операторами связи от иностранных партнеров. Наконец, немалая доля инвестиций (7%) пришлась на операции с недвижимым имуществом, но и здесь кредитная составляющая доминирует (64,5%).</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Практически так же выглядит группа лидеров и по накопленным инвестициям. На 1-м месте обрабатывающие производства — 28,3%, из которых 57% составляют ПИИ. В этой сфере деятельности, как и в притоке инвестиций, лидирует металлургическое производство - 11,2% накоплений (64% из них - ПИИ). На 2-м месте - 21,1% - оптовая торговля, где прямые инвестиции равны всего 12,2%.</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 xml:space="preserve">На 3-м - 18,6% - добыча нефти и природного газа, здесь ПИИ составляют 63,2%. Примечательно, что если в притоке прямых инвестиций в первой половине </w:t>
      </w:r>
      <w:smartTag w:uri="urn:schemas-microsoft-com:office:smarttags" w:element="metricconverter">
        <w:smartTagPr>
          <w:attr w:name="ProductID" w:val="2005 г"/>
        </w:smartTagPr>
        <w:r w:rsidRPr="005272EB">
          <w:rPr>
            <w:sz w:val="28"/>
            <w:szCs w:val="28"/>
          </w:rPr>
          <w:t>2005 г</w:t>
        </w:r>
      </w:smartTag>
      <w:r w:rsidRPr="005272EB">
        <w:rPr>
          <w:sz w:val="28"/>
          <w:szCs w:val="28"/>
        </w:rPr>
        <w:t>. этот вид деятельности обошел обрабатывающие производства, то в их накоплениях ситуация обратная: на обрабатывающие производства приходится 35%, а на добычу нефти и газа — 26%. Очевидно, сказывается тот факт, что крупные проекты в нефтяной отрасли стали набирать обороты относительно недавно, в то время как основные вложения в обрабатывающую отрасль были сделаны еще во времена приватизации. В то же время есть основания полагать, что при сохранении нынешнего лидерства по привлечению ПИИ нефте- и газодобыч</w:t>
      </w:r>
      <w:r w:rsidR="005272EB">
        <w:rPr>
          <w:sz w:val="28"/>
          <w:szCs w:val="28"/>
        </w:rPr>
        <w:t>и</w:t>
      </w:r>
      <w:r w:rsidRPr="005272EB">
        <w:rPr>
          <w:sz w:val="28"/>
          <w:szCs w:val="28"/>
        </w:rPr>
        <w:t xml:space="preserve"> сможет скоро сравняться или даже опередить обрабатывающие производства и по накоплению ПИИ.</w:t>
      </w:r>
    </w:p>
    <w:p w:rsidR="0065685E" w:rsidRPr="005272EB" w:rsidRDefault="0065685E" w:rsidP="005272EB">
      <w:pPr>
        <w:spacing w:line="360" w:lineRule="auto"/>
        <w:ind w:firstLine="709"/>
        <w:jc w:val="both"/>
        <w:rPr>
          <w:sz w:val="28"/>
          <w:szCs w:val="28"/>
        </w:rPr>
      </w:pPr>
      <w:r w:rsidRPr="005272EB">
        <w:rPr>
          <w:sz w:val="28"/>
          <w:szCs w:val="28"/>
        </w:rPr>
        <w:t>На 4-м месте находится сфера операций с недвижимостью - 8%, из которых ПИИ составляют 63%. Связь и финансовая деятельность делят 5-е место - 5%, но соотношение ПИИ и прочих инвестиций в них прямо противоположное: в связи на ПИИ приходится 23, а в финансовой сфере - 76%.</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 xml:space="preserve">Распределение притока иностранных инвестиций по регионам России в </w:t>
      </w:r>
      <w:r w:rsidRPr="005272EB">
        <w:rPr>
          <w:sz w:val="28"/>
          <w:szCs w:val="28"/>
          <w:lang w:val="en-US"/>
        </w:rPr>
        <w:t>I</w:t>
      </w:r>
      <w:r w:rsidRPr="005272EB">
        <w:rPr>
          <w:sz w:val="28"/>
          <w:szCs w:val="28"/>
        </w:rPr>
        <w:t xml:space="preserve"> полугодии </w:t>
      </w:r>
      <w:smartTag w:uri="urn:schemas-microsoft-com:office:smarttags" w:element="metricconverter">
        <w:smartTagPr>
          <w:attr w:name="ProductID" w:val="2005 г"/>
        </w:smartTagPr>
        <w:r w:rsidRPr="005272EB">
          <w:rPr>
            <w:sz w:val="28"/>
            <w:szCs w:val="28"/>
          </w:rPr>
          <w:t>2005 г</w:t>
        </w:r>
      </w:smartTag>
      <w:r w:rsidRPr="005272EB">
        <w:rPr>
          <w:sz w:val="28"/>
          <w:szCs w:val="28"/>
        </w:rPr>
        <w:t>., как и в прошлые периоды, характеризовалось ярко выраженным лидерством Москвы — 41,6% всех капиталовложений, поступивших в РФ из-за рубежа. Более 85% капиталов, пришедших в Москву, - кредитные ресурсы. Вместе с Московской областью, чья доля в притоке инвестиций из-за рубежа была равна 6,9%, столица вновь обеспечила Центральному федеральному округу лидерство по стране.</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Половина всех инвестиций предназначалась именно для этого округа. Соотношение ПИИ и прочих инвестиций в нем составило 20,2 и 78,8% соответственно, что хуже, чем в среднем по стране. Таким образом, можно сделать вывод, что именно Москва играет наиболее заметную роль в сохранении неблагоприятной структуры поступающих в РФ иностранных инвестиций.</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 xml:space="preserve">Напротив, наиболее позитивная роль в этом процессе у Дальневосточного округа, чья доля в притоке инвестиций была 2-й по России и составила 19,1%. Это единственный федеральный округ, где ПИИ доминируют -63,5%. Сюда пришло почти 2 млрд долл., или 44,5% всех прямых капиталовложений, полученных страной в первой половине </w:t>
      </w:r>
      <w:smartTag w:uri="urn:schemas-microsoft-com:office:smarttags" w:element="metricconverter">
        <w:smartTagPr>
          <w:attr w:name="ProductID" w:val="2005 г"/>
        </w:smartTagPr>
        <w:r w:rsidRPr="005272EB">
          <w:rPr>
            <w:sz w:val="28"/>
            <w:szCs w:val="28"/>
          </w:rPr>
          <w:t>2005 г</w:t>
        </w:r>
      </w:smartTag>
      <w:r w:rsidRPr="005272EB">
        <w:rPr>
          <w:sz w:val="28"/>
          <w:szCs w:val="28"/>
        </w:rPr>
        <w:t>. Совершенно очевидно, что речь, прежде всего, идет о нефте- и газодобывающих проектах серии «Сахалин», поскольку почти все ПИИ в округе как раз и достались Сахалинской области.</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Еще одним лидером региона можно назвать Республику Саха (Якутия), где, однако, превалируют прочие инвестиции.</w:t>
      </w:r>
    </w:p>
    <w:p w:rsidR="0065685E" w:rsidRPr="005272EB" w:rsidRDefault="0065685E" w:rsidP="005272EB">
      <w:pPr>
        <w:spacing w:line="360" w:lineRule="auto"/>
        <w:ind w:firstLine="709"/>
        <w:jc w:val="both"/>
        <w:rPr>
          <w:sz w:val="28"/>
          <w:szCs w:val="28"/>
        </w:rPr>
      </w:pPr>
      <w:r w:rsidRPr="005272EB">
        <w:rPr>
          <w:sz w:val="28"/>
          <w:szCs w:val="28"/>
        </w:rPr>
        <w:t>На 3-м месте по притоку инвестиций находится Сибирский округ - 8,5%. Здесь доля ПИИ составляет всего 13,5%, а в число лидеров входят Омская область и Красноярский край. На 4-м месте Северо-Западный округ - 7,6%, с лидерами в лице Санкт-Петербурга и Вологодской области. Далее следует Уральский округ -7,5%, здесь лидируют Свердловская и Челябинская области. Примечательно, что в этом округе на прочие инвестиции приходится более 97% всех поступивших из-за рубежа капиталов. Замыкают список Приволжский (4,2%&gt;) и Южный (2,7%) федеральные округа.</w:t>
      </w:r>
    </w:p>
    <w:p w:rsidR="0065685E" w:rsidRPr="005272EB" w:rsidRDefault="0065685E" w:rsidP="005272EB">
      <w:pPr>
        <w:spacing w:line="360" w:lineRule="auto"/>
        <w:ind w:firstLine="709"/>
        <w:jc w:val="both"/>
        <w:rPr>
          <w:sz w:val="28"/>
          <w:szCs w:val="28"/>
        </w:rPr>
      </w:pPr>
      <w:r w:rsidRPr="005272EB">
        <w:rPr>
          <w:sz w:val="28"/>
          <w:szCs w:val="28"/>
        </w:rPr>
        <w:t>Как и год назад, лидером по объему направленных в Россию в рассматриваемый период инвестиций стал Люксембург — 17,6% . Львиную долю капиталов из этой страны составили прочие инвестиции (торговые кредиты) (96%). В тройке лидеров также вновь оказались Нидерланды (17,1%) и Великобритания (16,9%). При этом у инвесторов из Нидерландов доля ПИИ традиционно была самой высокой среди всех государств-инвесторов — 74%</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Собственно, почти половина всех прямых инвестиций родом из Нидерландов.</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Учитывая, что три вышеназванные страны уже больше года составляют группу лидеров, постепенно оттесняя Кипр, Германию и США, которые попеременно возглавляли список в прошлые годы, можно говорить о формировании новой тенденции в структуре основных государств, инвестирующих капитал в Россию.</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Весьма показательно, что новая группа лидеров включает одну высокоразвитую страну (Великобритания), одну развитую (Нидерланды) и одно государство, предоставляющее инвесторам льготные условия налогообложения (Люксембург). Примерно в такой пропорции указанные группы стран и в прошлые годы распределяли между собой доли в капиталах, вкладываемых в нашу страну.</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Причем традиционно около трети всех капиталов приходило из стран и территорий с оффшорными режимами. Сейчас, в связи с ликвидацией такого режима на Кипре, на первый план в ежегодном притоке инвестиций вышел Люксембург, унаследовав ту же структуру капиталов (с преобладанием кредитных ресурсов). Однако доля Кипра, несмотря на снижение в последние годы, до сих пор остается достаточно высокой - 11,4%. А вот другие прежние лидеры уже успели серьезно отстать: Швейцария и Германия - по 4,5, США - 3,4%.</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Нидерланды в группе лидеров заняли место, которое раньше принадлежало США: инвестиции из этой страны еще несколько лет назад состояли в основном из ПИИ. А Великобритания, похоже, следует примеру ФРГ, которая в свое время обеспечивала себе лидерство за счет прочих инвестиций. Вообще же среди первой двадцатки государств-инвесторов всего две страны, помимо Нидерландов, где доля ПИИ выше или хотя бы близка к доле прочих инвестиций. Это Финляндия и Британские Виргинские острова, но абсолютный размер их вложений невелик.</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Подводя итог, хочется еще раз подчеркнуть важность прямых иностранных инвестиций для современной России. Этот вид капиталовложений призван принести в страну не только недостающие финансовые ресурсы, но и, что не менее важно, новые технологии и навыки управления, соответствующие современным международным стандартам. Без этих составляющих России объективно будет трудно добиться повышения своей конкурентоспособности на мировой арене.</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Лишний раз важность проблемы привлечения ПИИ подчеркивает следующий факт. На недавней встрече с представителями элиты американского бизнеса вице-премьер Правительства РФ А. Жуков пообещал, что «в ближайшее время приток прямых иностранных инвестиций в экономику России увеличится в три раза, а их доля в ВВП возрастет с 1,5 до 2,5%».</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 xml:space="preserve">После этого заявления некоторые эксперты выступили с прогнозом, что уже в </w:t>
      </w:r>
      <w:smartTag w:uri="urn:schemas-microsoft-com:office:smarttags" w:element="metricconverter">
        <w:smartTagPr>
          <w:attr w:name="ProductID" w:val="2005 г"/>
        </w:smartTagPr>
        <w:r w:rsidRPr="005272EB">
          <w:rPr>
            <w:sz w:val="28"/>
            <w:szCs w:val="28"/>
          </w:rPr>
          <w:t>2005 г</w:t>
        </w:r>
      </w:smartTag>
      <w:r w:rsidRPr="005272EB">
        <w:rPr>
          <w:sz w:val="28"/>
          <w:szCs w:val="28"/>
        </w:rPr>
        <w:t xml:space="preserve">. приток ПИИ вырастет на треть по сравнению с прошлым годом, т.е. до 11-12 млрд долл. Согласно официальному прогнозу МЭРТ, к </w:t>
      </w:r>
      <w:smartTag w:uri="urn:schemas-microsoft-com:office:smarttags" w:element="metricconverter">
        <w:smartTagPr>
          <w:attr w:name="ProductID" w:val="2008 г"/>
        </w:smartTagPr>
        <w:r w:rsidRPr="005272EB">
          <w:rPr>
            <w:sz w:val="28"/>
            <w:szCs w:val="28"/>
          </w:rPr>
          <w:t>2008 г</w:t>
        </w:r>
      </w:smartTag>
      <w:r w:rsidRPr="005272EB">
        <w:rPr>
          <w:sz w:val="28"/>
          <w:szCs w:val="28"/>
        </w:rPr>
        <w:t xml:space="preserve">. объемы поступлений ПИИ должны достичь 18-22 млрд долл. Таким образом, говоря об утроении притока ПИИ, вице-премьер, очевидно, ориентировался на период до </w:t>
      </w:r>
      <w:smartTag w:uri="urn:schemas-microsoft-com:office:smarttags" w:element="metricconverter">
        <w:smartTagPr>
          <w:attr w:name="ProductID" w:val="2010 г"/>
        </w:smartTagPr>
        <w:r w:rsidRPr="005272EB">
          <w:rPr>
            <w:sz w:val="28"/>
            <w:szCs w:val="28"/>
          </w:rPr>
          <w:t>2010 г</w:t>
        </w:r>
      </w:smartTag>
      <w:r w:rsidRPr="005272EB">
        <w:rPr>
          <w:rStyle w:val="ab"/>
          <w:sz w:val="28"/>
          <w:szCs w:val="28"/>
        </w:rPr>
        <w:footnoteReference w:id="3"/>
      </w:r>
      <w:r w:rsidRPr="005272EB">
        <w:rPr>
          <w:sz w:val="28"/>
          <w:szCs w:val="28"/>
        </w:rPr>
        <w:t>.</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Безусловно, впереди еще почти пять лет. Но динамика ПИИ в России в прошлые годы свидетельствует: пока данный прогноз следует считать весьма и весьма оптимистичным. Имеющиеся статистические данные не позволяют считать гарантированным даже предрекаемый в этом году рост ПИИ до 11-12 млрд долл., не говоря уже о достижении более высоких показателей в ближайшем будущем.</w:t>
      </w:r>
    </w:p>
    <w:p w:rsidR="0065685E" w:rsidRPr="005272EB" w:rsidRDefault="0065685E" w:rsidP="005272EB">
      <w:pPr>
        <w:shd w:val="clear" w:color="auto" w:fill="FFFFFF"/>
        <w:spacing w:line="360" w:lineRule="auto"/>
        <w:ind w:firstLine="709"/>
        <w:jc w:val="both"/>
        <w:rPr>
          <w:sz w:val="28"/>
          <w:szCs w:val="28"/>
        </w:rPr>
      </w:pPr>
      <w:r w:rsidRPr="005272EB">
        <w:rPr>
          <w:sz w:val="28"/>
          <w:szCs w:val="28"/>
        </w:rPr>
        <w:t>С другой стороны, совершенно ясно, что ничего абсолютно невозможного в названных ориентирах нет при условии проведения целенаправленной политики в области стимулирования и привлечения ПИИ на основе лучших достижений современного мирового опыта. Уже в ближайшие годы в России будут создаваться особые экономические зоны, которые сыграли важную роль в росте притока ПИИ в страны ЦВЕ, Китай и т.д. Возможно, именно этим зонам предстоит совершить прорыв в качественном улучшении структуры иностранных инвестиций в России.</w:t>
      </w:r>
    </w:p>
    <w:p w:rsidR="0065685E" w:rsidRDefault="0065685E" w:rsidP="005272EB">
      <w:pPr>
        <w:shd w:val="clear" w:color="auto" w:fill="FFFFFF"/>
        <w:spacing w:line="360" w:lineRule="auto"/>
        <w:ind w:firstLine="709"/>
        <w:jc w:val="both"/>
        <w:rPr>
          <w:sz w:val="28"/>
          <w:szCs w:val="28"/>
        </w:rPr>
      </w:pPr>
      <w:r w:rsidRPr="005272EB">
        <w:rPr>
          <w:sz w:val="28"/>
          <w:szCs w:val="28"/>
        </w:rPr>
        <w:t>Конечно, одного только закона об особых экономических зонах недостаточно. Такие зоны - важный, но отнюдь не исчерпывающий аргумент в пользу вложения капиталов в Россию. Намного важнее интегрировать данную форму стимулирования притока инвестиций из-за рубежа в общую экономическую стратегию России, в которой, исходя из долгосрочных интересов нашей страны, будут даны ответы на принципиальные вопросы: в каких сферах деятельности наиболее выгодно для России использование иностранных капиталов и что готово предпринять российское государство для того, чтобы именно туда направлялись прямые иностранные инвестиции?</w:t>
      </w:r>
    </w:p>
    <w:p w:rsidR="005272EB" w:rsidRPr="005272EB" w:rsidRDefault="005272EB" w:rsidP="005272EB">
      <w:pPr>
        <w:shd w:val="clear" w:color="auto" w:fill="FFFFFF"/>
        <w:spacing w:line="360" w:lineRule="auto"/>
        <w:ind w:firstLine="709"/>
        <w:jc w:val="both"/>
        <w:rPr>
          <w:sz w:val="28"/>
          <w:szCs w:val="28"/>
        </w:rPr>
      </w:pPr>
    </w:p>
    <w:p w:rsidR="0065685E" w:rsidRPr="005272EB" w:rsidRDefault="0065685E" w:rsidP="005272EB">
      <w:pPr>
        <w:pStyle w:val="1"/>
        <w:spacing w:before="0" w:after="0" w:line="360" w:lineRule="auto"/>
        <w:ind w:firstLine="709"/>
        <w:rPr>
          <w:rFonts w:ascii="Times New Roman" w:hAnsi="Times New Roman" w:cs="Times New Roman"/>
          <w:color w:val="auto"/>
          <w:sz w:val="28"/>
          <w:szCs w:val="28"/>
        </w:rPr>
      </w:pPr>
      <w:r w:rsidRPr="005272EB">
        <w:rPr>
          <w:rFonts w:ascii="Times New Roman" w:hAnsi="Times New Roman" w:cs="Times New Roman"/>
          <w:b w:val="0"/>
          <w:color w:val="auto"/>
          <w:sz w:val="28"/>
          <w:szCs w:val="28"/>
        </w:rPr>
        <w:br w:type="page"/>
      </w:r>
      <w:r w:rsidR="004B6068" w:rsidRPr="005272EB">
        <w:rPr>
          <w:rFonts w:ascii="Times New Roman" w:hAnsi="Times New Roman" w:cs="Times New Roman"/>
          <w:color w:val="auto"/>
          <w:sz w:val="28"/>
          <w:szCs w:val="28"/>
        </w:rPr>
        <w:t>ЗАКЛЮЧЕНИЕ</w:t>
      </w:r>
    </w:p>
    <w:p w:rsidR="0065685E" w:rsidRPr="005272EB" w:rsidRDefault="0065685E" w:rsidP="005272EB">
      <w:pPr>
        <w:spacing w:line="360" w:lineRule="auto"/>
        <w:ind w:firstLine="709"/>
        <w:jc w:val="both"/>
        <w:rPr>
          <w:sz w:val="28"/>
          <w:szCs w:val="28"/>
        </w:rPr>
      </w:pPr>
    </w:p>
    <w:p w:rsidR="0065685E" w:rsidRPr="005272EB" w:rsidRDefault="0065685E" w:rsidP="005272EB">
      <w:pPr>
        <w:spacing w:line="360" w:lineRule="auto"/>
        <w:ind w:firstLine="709"/>
        <w:jc w:val="both"/>
        <w:rPr>
          <w:sz w:val="28"/>
          <w:szCs w:val="28"/>
        </w:rPr>
      </w:pPr>
      <w:r w:rsidRPr="005272EB">
        <w:rPr>
          <w:sz w:val="28"/>
          <w:szCs w:val="28"/>
        </w:rPr>
        <w:t>Привлечение инвестиций (как иностранных, так и национальных) в российскую экономику является жизненно важным средством устранения инвестиционного «голода» в стране. Важное условие, необходимое для частных капиталовложений (как отечественных, так и иностранных), постоянный и общеизвестный набор догм и правил, сформулированных таким образом, чтобы потенциальные инвесторы могли понимать и предвидеть, что эти правила будут при меняться к их деятельности. В России же, находящейся в стадии непрерывного реформирования, правовой режим непостоянен.</w:t>
      </w:r>
    </w:p>
    <w:p w:rsidR="0065685E" w:rsidRPr="005272EB" w:rsidRDefault="0065685E" w:rsidP="005272EB">
      <w:pPr>
        <w:spacing w:line="360" w:lineRule="auto"/>
        <w:ind w:firstLine="709"/>
        <w:jc w:val="both"/>
        <w:rPr>
          <w:sz w:val="28"/>
          <w:szCs w:val="28"/>
        </w:rPr>
      </w:pPr>
      <w:r w:rsidRPr="005272EB">
        <w:rPr>
          <w:sz w:val="28"/>
          <w:szCs w:val="28"/>
        </w:rPr>
        <w:t>Инвестициями являются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предпринимательства и других видов деятельности в целях получения прибыли (дохода) и достижения положительного социального эффекта.</w:t>
      </w:r>
    </w:p>
    <w:p w:rsidR="0065685E" w:rsidRPr="005272EB" w:rsidRDefault="0065685E" w:rsidP="005272EB">
      <w:pPr>
        <w:spacing w:line="360" w:lineRule="auto"/>
        <w:ind w:firstLine="709"/>
        <w:jc w:val="both"/>
        <w:rPr>
          <w:sz w:val="28"/>
          <w:szCs w:val="28"/>
        </w:rPr>
      </w:pPr>
      <w:r w:rsidRPr="005272EB">
        <w:rPr>
          <w:sz w:val="28"/>
          <w:szCs w:val="28"/>
        </w:rPr>
        <w:t>На практике в качестве инвестиций действительно рассматриваются любые материальные и нематериальные блага. Но эти вносимые блага должны полностью соответствовать инвестиционному соглашению, а следовательно, разработанной инвестиционной программе.</w:t>
      </w:r>
    </w:p>
    <w:p w:rsidR="0065685E" w:rsidRPr="005272EB" w:rsidRDefault="0065685E" w:rsidP="005272EB">
      <w:pPr>
        <w:spacing w:line="360" w:lineRule="auto"/>
        <w:ind w:firstLine="709"/>
        <w:jc w:val="both"/>
        <w:rPr>
          <w:sz w:val="28"/>
          <w:szCs w:val="28"/>
        </w:rPr>
      </w:pPr>
      <w:r w:rsidRPr="005272EB">
        <w:rPr>
          <w:sz w:val="28"/>
          <w:szCs w:val="28"/>
        </w:rPr>
        <w:t>Субъектами инвестиционной деятельности являются инвесторы, заказчики, исполнители работ, пользователи объектов инвестиционной деятельности, а также поставщики, юридические лица (банковские, страховые и посреднические организации, инвестиционные биржи) и другие участники инвестиционного процесса.</w:t>
      </w:r>
    </w:p>
    <w:p w:rsidR="0065685E" w:rsidRPr="005272EB" w:rsidRDefault="0065685E" w:rsidP="005272EB">
      <w:pPr>
        <w:pStyle w:val="3"/>
        <w:ind w:firstLine="709"/>
        <w:rPr>
          <w:szCs w:val="28"/>
        </w:rPr>
      </w:pPr>
      <w:r w:rsidRPr="005272EB">
        <w:rPr>
          <w:szCs w:val="28"/>
        </w:rPr>
        <w:t>Запрещается инвестирование в объекты, создание и использование которых не отвечает требованиям экологических, санитарно-гигиенических и других норм или наносит ущерб охраняемым законом правам и интересам граждан, юридических лиц и государства. Таким образом, законодатель устанавливает ряд требований, которые должны быть выполнены инвестором при принятии решения о вложении принадлежащих ему средств в тот или иной объект.</w:t>
      </w:r>
    </w:p>
    <w:p w:rsidR="0065685E" w:rsidRPr="005272EB" w:rsidRDefault="0065685E" w:rsidP="005272EB">
      <w:pPr>
        <w:spacing w:line="360" w:lineRule="auto"/>
        <w:ind w:firstLine="709"/>
        <w:jc w:val="both"/>
        <w:rPr>
          <w:sz w:val="28"/>
          <w:szCs w:val="28"/>
        </w:rPr>
      </w:pPr>
      <w:r w:rsidRPr="005272EB">
        <w:rPr>
          <w:sz w:val="28"/>
          <w:szCs w:val="28"/>
        </w:rPr>
        <w:t>Регулирование (от лат. regularis - упорядоченный, приведенный в систему) - приведение государством процесса инвестирования в систему происходит по четырем основным направлениям:</w:t>
      </w:r>
    </w:p>
    <w:p w:rsidR="0065685E" w:rsidRPr="005272EB" w:rsidRDefault="0065685E" w:rsidP="005272EB">
      <w:pPr>
        <w:spacing w:line="360" w:lineRule="auto"/>
        <w:ind w:firstLine="709"/>
        <w:jc w:val="both"/>
        <w:rPr>
          <w:sz w:val="28"/>
          <w:szCs w:val="28"/>
        </w:rPr>
      </w:pPr>
      <w:r w:rsidRPr="005272EB">
        <w:rPr>
          <w:sz w:val="28"/>
          <w:szCs w:val="28"/>
        </w:rPr>
        <w:t>- государственное регулирование инвестиционной деятельности;</w:t>
      </w:r>
    </w:p>
    <w:p w:rsidR="0065685E" w:rsidRPr="005272EB" w:rsidRDefault="0065685E" w:rsidP="005272EB">
      <w:pPr>
        <w:spacing w:line="360" w:lineRule="auto"/>
        <w:ind w:firstLine="709"/>
        <w:jc w:val="both"/>
        <w:rPr>
          <w:sz w:val="28"/>
          <w:szCs w:val="28"/>
        </w:rPr>
      </w:pPr>
      <w:r w:rsidRPr="005272EB">
        <w:rPr>
          <w:sz w:val="28"/>
          <w:szCs w:val="28"/>
        </w:rPr>
        <w:t>- государственное участие в инвестиционной деятельности;</w:t>
      </w:r>
    </w:p>
    <w:p w:rsidR="0065685E" w:rsidRPr="005272EB" w:rsidRDefault="0065685E" w:rsidP="005272EB">
      <w:pPr>
        <w:spacing w:line="360" w:lineRule="auto"/>
        <w:ind w:firstLine="709"/>
        <w:jc w:val="both"/>
        <w:rPr>
          <w:sz w:val="28"/>
          <w:szCs w:val="28"/>
        </w:rPr>
      </w:pPr>
      <w:r w:rsidRPr="005272EB">
        <w:rPr>
          <w:sz w:val="28"/>
          <w:szCs w:val="28"/>
        </w:rPr>
        <w:t>- государственный контроль и надзор за инвестиционной деятельностью;</w:t>
      </w:r>
    </w:p>
    <w:p w:rsidR="0065685E" w:rsidRPr="005272EB" w:rsidRDefault="0065685E" w:rsidP="005272EB">
      <w:pPr>
        <w:spacing w:line="360" w:lineRule="auto"/>
        <w:ind w:firstLine="709"/>
        <w:jc w:val="both"/>
        <w:rPr>
          <w:sz w:val="28"/>
          <w:szCs w:val="28"/>
        </w:rPr>
      </w:pPr>
      <w:r w:rsidRPr="005272EB">
        <w:rPr>
          <w:sz w:val="28"/>
          <w:szCs w:val="28"/>
        </w:rPr>
        <w:t>- предоставление государственных гарантий всем субъектам инвестиционного процесса.</w:t>
      </w:r>
    </w:p>
    <w:p w:rsidR="0065685E" w:rsidRPr="005272EB" w:rsidRDefault="0065685E" w:rsidP="005272EB">
      <w:pPr>
        <w:pStyle w:val="a8"/>
        <w:spacing w:after="0" w:line="360" w:lineRule="auto"/>
        <w:ind w:left="0" w:firstLine="709"/>
        <w:jc w:val="both"/>
        <w:rPr>
          <w:sz w:val="28"/>
          <w:szCs w:val="28"/>
        </w:rPr>
      </w:pPr>
      <w:r w:rsidRPr="005272EB">
        <w:rPr>
          <w:sz w:val="28"/>
          <w:szCs w:val="28"/>
        </w:rPr>
        <w:t>Государственное регулирование иностранных инвестиций в России является противоречивым и малоэффективным, в первую очередь из-за отсутствия концепции национальных интересов, без которой невозможно создать комплексную законодательную базу такого регулирования, обеспеченную соответствующими исполнительными структурами и жесткими механизмами контроля. В основу регулирования инвестиционной деятельности должен быть положен принцип равноправия всех участников инвестиционной деятельности, независимо от их отечественного или зарубежного происхождения.</w:t>
      </w:r>
    </w:p>
    <w:p w:rsidR="0065685E" w:rsidRPr="005272EB" w:rsidRDefault="0065685E" w:rsidP="005272EB">
      <w:pPr>
        <w:shd w:val="clear" w:color="auto" w:fill="FFFFFF"/>
        <w:spacing w:line="360" w:lineRule="auto"/>
        <w:ind w:firstLine="709"/>
        <w:jc w:val="both"/>
        <w:rPr>
          <w:sz w:val="28"/>
          <w:szCs w:val="28"/>
        </w:rPr>
      </w:pPr>
    </w:p>
    <w:p w:rsidR="0065685E" w:rsidRPr="005272EB" w:rsidRDefault="0065685E" w:rsidP="005272EB">
      <w:pPr>
        <w:pStyle w:val="1"/>
        <w:spacing w:before="0" w:after="0" w:line="360" w:lineRule="auto"/>
        <w:ind w:firstLine="709"/>
        <w:rPr>
          <w:rFonts w:ascii="Times New Roman" w:hAnsi="Times New Roman" w:cs="Times New Roman"/>
          <w:color w:val="auto"/>
          <w:sz w:val="28"/>
          <w:szCs w:val="28"/>
        </w:rPr>
      </w:pPr>
      <w:r w:rsidRPr="005272EB">
        <w:rPr>
          <w:rFonts w:ascii="Times New Roman" w:hAnsi="Times New Roman" w:cs="Times New Roman"/>
          <w:b w:val="0"/>
          <w:color w:val="auto"/>
          <w:sz w:val="28"/>
          <w:szCs w:val="28"/>
        </w:rPr>
        <w:br w:type="page"/>
      </w:r>
      <w:bookmarkStart w:id="4" w:name="_Toc133574000"/>
      <w:r w:rsidRPr="005272EB">
        <w:rPr>
          <w:rFonts w:ascii="Times New Roman" w:hAnsi="Times New Roman" w:cs="Times New Roman"/>
          <w:color w:val="auto"/>
          <w:sz w:val="28"/>
          <w:szCs w:val="28"/>
        </w:rPr>
        <w:t>С</w:t>
      </w:r>
      <w:r w:rsidR="005272EB" w:rsidRPr="005272EB">
        <w:rPr>
          <w:rFonts w:ascii="Times New Roman" w:hAnsi="Times New Roman" w:cs="Times New Roman"/>
          <w:color w:val="auto"/>
          <w:sz w:val="28"/>
          <w:szCs w:val="28"/>
        </w:rPr>
        <w:t>ПИСОК ИСПОЛЬЗОВАННОЙ ЛИТЕРАТУРЫ</w:t>
      </w:r>
      <w:bookmarkEnd w:id="4"/>
    </w:p>
    <w:p w:rsidR="005272EB" w:rsidRDefault="005272EB" w:rsidP="005272EB">
      <w:pPr>
        <w:spacing w:line="360" w:lineRule="auto"/>
        <w:ind w:left="709"/>
        <w:jc w:val="both"/>
        <w:rPr>
          <w:sz w:val="28"/>
          <w:szCs w:val="28"/>
        </w:rPr>
      </w:pP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 xml:space="preserve">Закон РСФСР от 26 июня </w:t>
      </w:r>
      <w:smartTag w:uri="urn:schemas-microsoft-com:office:smarttags" w:element="metricconverter">
        <w:smartTagPr>
          <w:attr w:name="ProductID" w:val="1991 г"/>
        </w:smartTagPr>
        <w:r w:rsidRPr="005272EB">
          <w:rPr>
            <w:sz w:val="28"/>
            <w:szCs w:val="28"/>
          </w:rPr>
          <w:t>1991 г</w:t>
        </w:r>
      </w:smartTag>
      <w:r w:rsidRPr="005272EB">
        <w:rPr>
          <w:sz w:val="28"/>
          <w:szCs w:val="28"/>
        </w:rPr>
        <w:t xml:space="preserve">. "Об инвестиционной деятельности в РСФСР" (с изм. и доп. от 19 июня </w:t>
      </w:r>
      <w:smartTag w:uri="urn:schemas-microsoft-com:office:smarttags" w:element="metricconverter">
        <w:smartTagPr>
          <w:attr w:name="ProductID" w:val="1995 г"/>
        </w:smartTagPr>
        <w:r w:rsidRPr="005272EB">
          <w:rPr>
            <w:sz w:val="28"/>
            <w:szCs w:val="28"/>
          </w:rPr>
          <w:t>1995 г</w:t>
        </w:r>
      </w:smartTag>
      <w:r w:rsidRPr="005272EB">
        <w:rPr>
          <w:sz w:val="28"/>
          <w:szCs w:val="28"/>
        </w:rPr>
        <w:t xml:space="preserve">., 25 февраля </w:t>
      </w:r>
      <w:smartTag w:uri="urn:schemas-microsoft-com:office:smarttags" w:element="metricconverter">
        <w:smartTagPr>
          <w:attr w:name="ProductID" w:val="1999 г"/>
        </w:smartTagPr>
        <w:r w:rsidRPr="005272EB">
          <w:rPr>
            <w:sz w:val="28"/>
            <w:szCs w:val="28"/>
          </w:rPr>
          <w:t>1999 г</w:t>
        </w:r>
      </w:smartTag>
      <w:r w:rsidRPr="005272EB">
        <w:rPr>
          <w:sz w:val="28"/>
          <w:szCs w:val="28"/>
        </w:rPr>
        <w:t xml:space="preserve">., 10 января </w:t>
      </w:r>
      <w:smartTag w:uri="urn:schemas-microsoft-com:office:smarttags" w:element="metricconverter">
        <w:smartTagPr>
          <w:attr w:name="ProductID" w:val="2003 г"/>
        </w:smartTagPr>
        <w:r w:rsidRPr="005272EB">
          <w:rPr>
            <w:sz w:val="28"/>
            <w:szCs w:val="28"/>
          </w:rPr>
          <w:t>2003 г</w:t>
        </w:r>
      </w:smartTag>
      <w:r w:rsidRPr="005272EB">
        <w:rPr>
          <w:sz w:val="28"/>
          <w:szCs w:val="28"/>
        </w:rPr>
        <w:t>.)</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 xml:space="preserve">Федеральный закон от 9 июля </w:t>
      </w:r>
      <w:smartTag w:uri="urn:schemas-microsoft-com:office:smarttags" w:element="metricconverter">
        <w:smartTagPr>
          <w:attr w:name="ProductID" w:val="2005 г"/>
        </w:smartTagPr>
        <w:r w:rsidRPr="005272EB">
          <w:rPr>
            <w:sz w:val="28"/>
            <w:szCs w:val="28"/>
          </w:rPr>
          <w:t>1999 г</w:t>
        </w:r>
      </w:smartTag>
      <w:r w:rsidRPr="005272EB">
        <w:rPr>
          <w:sz w:val="28"/>
          <w:szCs w:val="28"/>
        </w:rPr>
        <w:t xml:space="preserve">. N 160-ФЗ "Об иностранных инвестициях в Российской Федерации" (с изм. и доп. от 21 марта, 25 июля </w:t>
      </w:r>
      <w:smartTag w:uri="urn:schemas-microsoft-com:office:smarttags" w:element="metricconverter">
        <w:smartTagPr>
          <w:attr w:name="ProductID" w:val="2005 г"/>
        </w:smartTagPr>
        <w:r w:rsidRPr="005272EB">
          <w:rPr>
            <w:sz w:val="28"/>
            <w:szCs w:val="28"/>
          </w:rPr>
          <w:t>2002 г</w:t>
        </w:r>
      </w:smartTag>
      <w:r w:rsidRPr="005272EB">
        <w:rPr>
          <w:sz w:val="28"/>
          <w:szCs w:val="28"/>
        </w:rPr>
        <w:t xml:space="preserve">., 8 декабря </w:t>
      </w:r>
      <w:smartTag w:uri="urn:schemas-microsoft-com:office:smarttags" w:element="metricconverter">
        <w:smartTagPr>
          <w:attr w:name="ProductID" w:val="2005 г"/>
        </w:smartTagPr>
        <w:r w:rsidRPr="005272EB">
          <w:rPr>
            <w:sz w:val="28"/>
            <w:szCs w:val="28"/>
          </w:rPr>
          <w:t>2003 г</w:t>
        </w:r>
      </w:smartTag>
      <w:r w:rsidRPr="005272EB">
        <w:rPr>
          <w:sz w:val="28"/>
          <w:szCs w:val="28"/>
        </w:rPr>
        <w:t>.)</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 xml:space="preserve">Федеральный закон от 25 февраля </w:t>
      </w:r>
      <w:smartTag w:uri="urn:schemas-microsoft-com:office:smarttags" w:element="metricconverter">
        <w:smartTagPr>
          <w:attr w:name="ProductID" w:val="2005 г"/>
        </w:smartTagPr>
        <w:r w:rsidRPr="005272EB">
          <w:rPr>
            <w:sz w:val="28"/>
            <w:szCs w:val="28"/>
          </w:rPr>
          <w:t>1999 г</w:t>
        </w:r>
      </w:smartTag>
      <w:r w:rsidRPr="005272EB">
        <w:rPr>
          <w:sz w:val="28"/>
          <w:szCs w:val="28"/>
        </w:rPr>
        <w:t xml:space="preserve">. N 39-ФЗ "Об инвестиционной деятельности в Российской Федерации, осуществляемой в форме капитальных вложений" (с изм. и доп. от 2 января </w:t>
      </w:r>
      <w:smartTag w:uri="urn:schemas-microsoft-com:office:smarttags" w:element="metricconverter">
        <w:smartTagPr>
          <w:attr w:name="ProductID" w:val="2005 г"/>
        </w:smartTagPr>
        <w:r w:rsidRPr="005272EB">
          <w:rPr>
            <w:sz w:val="28"/>
            <w:szCs w:val="28"/>
          </w:rPr>
          <w:t>2000 г</w:t>
        </w:r>
      </w:smartTag>
      <w:r w:rsidRPr="005272EB">
        <w:rPr>
          <w:sz w:val="28"/>
          <w:szCs w:val="28"/>
        </w:rPr>
        <w:t xml:space="preserve">., 22 августа </w:t>
      </w:r>
      <w:smartTag w:uri="urn:schemas-microsoft-com:office:smarttags" w:element="metricconverter">
        <w:smartTagPr>
          <w:attr w:name="ProductID" w:val="2005 г"/>
        </w:smartTagPr>
        <w:r w:rsidRPr="005272EB">
          <w:rPr>
            <w:sz w:val="28"/>
            <w:szCs w:val="28"/>
          </w:rPr>
          <w:t>2004 г</w:t>
        </w:r>
      </w:smartTag>
      <w:r w:rsidRPr="005272EB">
        <w:rPr>
          <w:sz w:val="28"/>
          <w:szCs w:val="28"/>
        </w:rPr>
        <w:t>.)</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Алескеров Э. Финансово-инвестиционный потенциал: проблема активизации / Э. Алескеров / / Предпринимательство. - 2004. - N1. - С.83-91</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Бирюков Д. О некоторых аспектах правового регулирования иностранных инвестиций, осуществляемых в форме капитальных вложений в РФ / Д. Бирюков / / Хозяйство и право. - 2005. - N4. - С. 121-127</w:t>
      </w:r>
    </w:p>
    <w:p w:rsidR="0065685E" w:rsidRPr="005272EB" w:rsidRDefault="0065685E" w:rsidP="005272EB">
      <w:pPr>
        <w:numPr>
          <w:ilvl w:val="0"/>
          <w:numId w:val="2"/>
        </w:numPr>
        <w:tabs>
          <w:tab w:val="clear" w:pos="900"/>
        </w:tabs>
        <w:autoSpaceDE w:val="0"/>
        <w:autoSpaceDN w:val="0"/>
        <w:spacing w:line="360" w:lineRule="auto"/>
        <w:ind w:left="0" w:firstLine="0"/>
        <w:jc w:val="both"/>
        <w:rPr>
          <w:sz w:val="28"/>
          <w:szCs w:val="28"/>
        </w:rPr>
      </w:pPr>
      <w:r w:rsidRPr="005272EB">
        <w:rPr>
          <w:sz w:val="28"/>
          <w:szCs w:val="28"/>
        </w:rPr>
        <w:t>Галухина Я. Белый медведь пришел : [статистика инвестиций] / Я. Галухина ; Ю. Коротецкий / / Эксперт. - 2005. - N9. - С. 48-49</w:t>
      </w:r>
    </w:p>
    <w:p w:rsidR="0065685E" w:rsidRPr="005272EB" w:rsidRDefault="0065685E" w:rsidP="005272EB">
      <w:pPr>
        <w:numPr>
          <w:ilvl w:val="0"/>
          <w:numId w:val="2"/>
        </w:numPr>
        <w:tabs>
          <w:tab w:val="clear" w:pos="900"/>
        </w:tabs>
        <w:autoSpaceDE w:val="0"/>
        <w:autoSpaceDN w:val="0"/>
        <w:spacing w:line="360" w:lineRule="auto"/>
        <w:ind w:left="0" w:firstLine="0"/>
        <w:jc w:val="both"/>
        <w:rPr>
          <w:sz w:val="28"/>
          <w:szCs w:val="28"/>
        </w:rPr>
      </w:pPr>
      <w:r w:rsidRPr="005272EB">
        <w:rPr>
          <w:sz w:val="28"/>
          <w:szCs w:val="28"/>
        </w:rPr>
        <w:t>Горемыкин В. А. Стратегия развития предприятия : учебное пособие для вузов / В. А. Горемыкин, Н. В. Нестерова . - Изд. 2-е, испр . - М. : Дашков и К' , 2004. - 593 с.</w:t>
      </w:r>
    </w:p>
    <w:p w:rsidR="0065685E" w:rsidRPr="005272EB" w:rsidRDefault="0065685E" w:rsidP="005272EB">
      <w:pPr>
        <w:numPr>
          <w:ilvl w:val="0"/>
          <w:numId w:val="2"/>
        </w:numPr>
        <w:tabs>
          <w:tab w:val="clear" w:pos="900"/>
        </w:tabs>
        <w:autoSpaceDE w:val="0"/>
        <w:autoSpaceDN w:val="0"/>
        <w:spacing w:line="360" w:lineRule="auto"/>
        <w:ind w:left="0" w:firstLine="0"/>
        <w:jc w:val="both"/>
        <w:rPr>
          <w:sz w:val="28"/>
          <w:szCs w:val="28"/>
        </w:rPr>
      </w:pPr>
      <w:r w:rsidRPr="005272EB">
        <w:rPr>
          <w:sz w:val="28"/>
          <w:szCs w:val="28"/>
        </w:rPr>
        <w:t xml:space="preserve">Гусев К. Н. Иностранные инвестиции в России: тенденции первой половины </w:t>
      </w:r>
      <w:smartTag w:uri="urn:schemas-microsoft-com:office:smarttags" w:element="metricconverter">
        <w:smartTagPr>
          <w:attr w:name="ProductID" w:val="2005 г"/>
        </w:smartTagPr>
        <w:r w:rsidRPr="005272EB">
          <w:rPr>
            <w:sz w:val="28"/>
            <w:szCs w:val="28"/>
          </w:rPr>
          <w:t>2005 г</w:t>
        </w:r>
      </w:smartTag>
      <w:r w:rsidRPr="005272EB">
        <w:rPr>
          <w:sz w:val="28"/>
          <w:szCs w:val="28"/>
        </w:rPr>
        <w:t>. / К. Н. Гусев / / Банковское дело. - 2005. - N11. - С. 22-29</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Духаев А. Д. Совершенствование методов государственного регулирования структурно-инвестиционных процессов / А. Д. Духаев / / Финансы и кредит. - 2005. - N14. - С. 60-65</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К.Л. Астапов. Законодательное регулирование инвестиций в Российской Федерации на федеральном и региональном уровнях //"Законодательство и экономика", 2004.-N 5С. 12-16</w:t>
      </w:r>
    </w:p>
    <w:p w:rsidR="0065685E" w:rsidRPr="005272EB" w:rsidRDefault="0065685E" w:rsidP="005272EB">
      <w:pPr>
        <w:numPr>
          <w:ilvl w:val="0"/>
          <w:numId w:val="2"/>
        </w:numPr>
        <w:tabs>
          <w:tab w:val="clear" w:pos="900"/>
        </w:tabs>
        <w:autoSpaceDE w:val="0"/>
        <w:autoSpaceDN w:val="0"/>
        <w:spacing w:line="360" w:lineRule="auto"/>
        <w:ind w:left="0" w:firstLine="0"/>
        <w:jc w:val="both"/>
        <w:rPr>
          <w:sz w:val="28"/>
          <w:szCs w:val="28"/>
        </w:rPr>
      </w:pPr>
      <w:r w:rsidRPr="005272EB">
        <w:rPr>
          <w:sz w:val="28"/>
          <w:szCs w:val="28"/>
        </w:rPr>
        <w:t>Камышева Л. В ожидании крупного перевода : [иностранные банки] / Л. Камышева / / Деловые люди. - 2005. - N170. - С. 84-87</w:t>
      </w:r>
    </w:p>
    <w:p w:rsidR="0065685E" w:rsidRPr="005272EB" w:rsidRDefault="0065685E" w:rsidP="005272EB">
      <w:pPr>
        <w:numPr>
          <w:ilvl w:val="0"/>
          <w:numId w:val="2"/>
        </w:numPr>
        <w:tabs>
          <w:tab w:val="clear" w:pos="900"/>
        </w:tabs>
        <w:autoSpaceDE w:val="0"/>
        <w:autoSpaceDN w:val="0"/>
        <w:spacing w:line="360" w:lineRule="auto"/>
        <w:ind w:left="0" w:firstLine="0"/>
        <w:jc w:val="both"/>
        <w:rPr>
          <w:sz w:val="28"/>
          <w:szCs w:val="28"/>
        </w:rPr>
      </w:pPr>
      <w:r w:rsidRPr="005272EB">
        <w:rPr>
          <w:sz w:val="28"/>
          <w:szCs w:val="28"/>
        </w:rPr>
        <w:t>Кибиров А. Я. Экономическое регулирование инвестиционной деятельности в аграрной сфере Российской Федерации / А. Я. Кибиров ; В. А. Гудашев / / Экономика сельскохозяйственных и перерабатывающих предприятий. - 2005. - N1. - С. 43-45</w:t>
      </w:r>
    </w:p>
    <w:p w:rsidR="0065685E" w:rsidRPr="005272EB" w:rsidRDefault="0065685E" w:rsidP="005272EB">
      <w:pPr>
        <w:numPr>
          <w:ilvl w:val="0"/>
          <w:numId w:val="2"/>
        </w:numPr>
        <w:tabs>
          <w:tab w:val="clear" w:pos="900"/>
        </w:tabs>
        <w:autoSpaceDE w:val="0"/>
        <w:autoSpaceDN w:val="0"/>
        <w:spacing w:line="360" w:lineRule="auto"/>
        <w:ind w:left="0" w:firstLine="0"/>
        <w:jc w:val="both"/>
        <w:rPr>
          <w:sz w:val="28"/>
          <w:szCs w:val="28"/>
        </w:rPr>
      </w:pPr>
      <w:r w:rsidRPr="005272EB">
        <w:rPr>
          <w:sz w:val="28"/>
          <w:szCs w:val="28"/>
        </w:rPr>
        <w:t>Клековская Т. Р. Франция: экономика и инвестиции / Т. Р. Клековская / / Внешнеэкономический комплекс России: современное состояние и перспективы. - 2004. - N2. - С. 53-58</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Круглова Н. Ю. Хозяйственное право : учебное пособие для вузов / Н. Ю. Круглова . - 3-е изд., перераб. и доп . - М. : Рус. Деловая Лит. , 2004. - 831 с.</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Кучуков Р. А. Теория и практика государственного регулирования экономических и социальных процессов : учебное пособие / Р. А. Кучуков . - М. : Гардарики , 2004. - 287 с.</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Макаров О. В. Законность и правопорядок невозможны без совершенствования законодательства / О. В. Макаров / / Закон и право. - 2005. - N4. - С. 37-39</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Ручкина Г. Конституционные гарантии предпринимательства / Г. Ручкина / / Законность. - 2004. - N2. - С.6-11</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Соколов П. А. Инвестиционно-строительная деятельность: экономико-правовые проблемы / П. А. Соколов / / Финансовые и бухгалтерские консультации. - 2004. - N2. - С.50-55</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Толкачев А. Н. Коммерческое право : учебное пособие для вузов / А. Н. Толкачев . - М. : Перспектива , 2005. - 491 с.</w:t>
      </w:r>
    </w:p>
    <w:p w:rsidR="0065685E" w:rsidRPr="005272EB" w:rsidRDefault="0065685E" w:rsidP="005272EB">
      <w:pPr>
        <w:numPr>
          <w:ilvl w:val="0"/>
          <w:numId w:val="2"/>
        </w:numPr>
        <w:tabs>
          <w:tab w:val="clear" w:pos="900"/>
        </w:tabs>
        <w:spacing w:line="360" w:lineRule="auto"/>
        <w:ind w:left="0" w:firstLine="0"/>
        <w:jc w:val="both"/>
        <w:rPr>
          <w:sz w:val="28"/>
          <w:szCs w:val="28"/>
        </w:rPr>
      </w:pPr>
      <w:r w:rsidRPr="005272EB">
        <w:rPr>
          <w:sz w:val="28"/>
          <w:szCs w:val="28"/>
        </w:rPr>
        <w:t>Трапезников В. А. Валютное регулирование в международном инвестиционном праве / В. А. Трапезников. - М. : Волтерс Клувер , 2004. - 168 с.</w:t>
      </w:r>
      <w:bookmarkStart w:id="5" w:name="_GoBack"/>
      <w:bookmarkEnd w:id="5"/>
    </w:p>
    <w:sectPr w:rsidR="0065685E" w:rsidRPr="005272EB" w:rsidSect="005272EB">
      <w:head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EB" w:rsidRDefault="00221DEB">
      <w:r>
        <w:separator/>
      </w:r>
    </w:p>
  </w:endnote>
  <w:endnote w:type="continuationSeparator" w:id="0">
    <w:p w:rsidR="00221DEB" w:rsidRDefault="0022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EB" w:rsidRDefault="00221DEB">
      <w:r>
        <w:separator/>
      </w:r>
    </w:p>
  </w:footnote>
  <w:footnote w:type="continuationSeparator" w:id="0">
    <w:p w:rsidR="00221DEB" w:rsidRDefault="00221DEB">
      <w:r>
        <w:continuationSeparator/>
      </w:r>
    </w:p>
  </w:footnote>
  <w:footnote w:id="1">
    <w:p w:rsidR="00221DEB" w:rsidRDefault="0065685E">
      <w:pPr>
        <w:pStyle w:val="a4"/>
      </w:pPr>
      <w:r>
        <w:rPr>
          <w:rStyle w:val="ab"/>
        </w:rPr>
        <w:footnoteRef/>
      </w:r>
      <w:r>
        <w:t xml:space="preserve"> Гусев К. Н. Иностранные инвестиции в России: тенденции первой половины </w:t>
      </w:r>
      <w:smartTag w:uri="urn:schemas-microsoft-com:office:smarttags" w:element="metricconverter">
        <w:smartTagPr>
          <w:attr w:name="ProductID" w:val="2005 г"/>
        </w:smartTagPr>
        <w:r>
          <w:t>2005 г</w:t>
        </w:r>
      </w:smartTag>
      <w:r>
        <w:t>. / К. Н. Гусев / / Банковское дело. - 2005. - N11. - С. 22</w:t>
      </w:r>
    </w:p>
  </w:footnote>
  <w:footnote w:id="2">
    <w:p w:rsidR="00221DEB" w:rsidRDefault="0065685E">
      <w:pPr>
        <w:pStyle w:val="a4"/>
      </w:pPr>
      <w:r>
        <w:rPr>
          <w:rStyle w:val="ab"/>
        </w:rPr>
        <w:footnoteRef/>
      </w:r>
      <w:r>
        <w:t xml:space="preserve"> Гусев К. Н. Иностранные инвестиции в России: тенденции первой половины </w:t>
      </w:r>
      <w:smartTag w:uri="urn:schemas-microsoft-com:office:smarttags" w:element="metricconverter">
        <w:smartTagPr>
          <w:attr w:name="ProductID" w:val="2005 г"/>
        </w:smartTagPr>
        <w:r>
          <w:t>2005 г</w:t>
        </w:r>
      </w:smartTag>
      <w:r>
        <w:t>. / К. Н. Гусев / / Банковское дело. - 2005. - N11. - С. 23</w:t>
      </w:r>
    </w:p>
  </w:footnote>
  <w:footnote w:id="3">
    <w:p w:rsidR="00221DEB" w:rsidRDefault="0065685E">
      <w:pPr>
        <w:pStyle w:val="a4"/>
      </w:pPr>
      <w:r>
        <w:rPr>
          <w:rStyle w:val="ab"/>
        </w:rPr>
        <w:footnoteRef/>
      </w:r>
      <w:r>
        <w:t xml:space="preserve"> Гусев К. Н. Иностранные инвестиции в России: тенденции первой половины </w:t>
      </w:r>
      <w:smartTag w:uri="urn:schemas-microsoft-com:office:smarttags" w:element="metricconverter">
        <w:smartTagPr>
          <w:attr w:name="ProductID" w:val="2005 г"/>
        </w:smartTagPr>
        <w:r>
          <w:t>2005 г</w:t>
        </w:r>
      </w:smartTag>
      <w:r>
        <w:t>. / К. Н. Гусев / / Банковское дело. - 2005. - N11. - С.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85E" w:rsidRDefault="0065685E">
    <w:pPr>
      <w:pStyle w:val="ae"/>
      <w:framePr w:wrap="around" w:vAnchor="text" w:hAnchor="margin" w:xAlign="center" w:y="1"/>
      <w:rPr>
        <w:rStyle w:val="af0"/>
      </w:rPr>
    </w:pPr>
  </w:p>
  <w:p w:rsidR="0065685E" w:rsidRDefault="0065685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302F9"/>
    <w:multiLevelType w:val="hybridMultilevel"/>
    <w:tmpl w:val="7A242D24"/>
    <w:lvl w:ilvl="0" w:tplc="FFFFFFFF">
      <w:start w:val="1"/>
      <w:numFmt w:val="decimal"/>
      <w:lvlText w:val="%1."/>
      <w:lvlJc w:val="left"/>
      <w:pPr>
        <w:tabs>
          <w:tab w:val="num" w:pos="900"/>
        </w:tabs>
        <w:ind w:left="9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nsid w:val="19225D73"/>
    <w:multiLevelType w:val="hybridMultilevel"/>
    <w:tmpl w:val="A2701A38"/>
    <w:lvl w:ilvl="0" w:tplc="FFFFFFFF">
      <w:start w:val="1"/>
      <w:numFmt w:val="bullet"/>
      <w:lvlText w:val=""/>
      <w:lvlJc w:val="left"/>
      <w:pPr>
        <w:tabs>
          <w:tab w:val="num" w:pos="1440"/>
        </w:tabs>
        <w:ind w:left="144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068"/>
    <w:rsid w:val="00221DEB"/>
    <w:rsid w:val="00225614"/>
    <w:rsid w:val="003233B0"/>
    <w:rsid w:val="004B6068"/>
    <w:rsid w:val="005272EB"/>
    <w:rsid w:val="00536ADB"/>
    <w:rsid w:val="0065685E"/>
    <w:rsid w:val="006939A6"/>
    <w:rsid w:val="006C5366"/>
    <w:rsid w:val="00AC4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CBF2DB6-A738-46AF-A23F-A1A9882F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272EB"/>
    <w:rPr>
      <w:rFonts w:ascii="Arial" w:hAnsi="Arial" w:cs="Arial"/>
      <w:b/>
      <w:bCs/>
      <w:color w:val="000080"/>
    </w:rPr>
  </w:style>
  <w:style w:type="character" w:styleId="a3">
    <w:name w:val="Hyperlink"/>
    <w:uiPriority w:val="99"/>
    <w:rPr>
      <w:rFonts w:cs="Times New Roman"/>
      <w:color w:val="0000FF"/>
      <w:u w:val="single"/>
    </w:rPr>
  </w:style>
  <w:style w:type="paragraph" w:styleId="11">
    <w:name w:val="toc 1"/>
    <w:basedOn w:val="a"/>
    <w:next w:val="a"/>
    <w:autoRedefine/>
    <w:uiPriority w:val="39"/>
    <w:semiHidden/>
  </w:style>
  <w:style w:type="paragraph" w:styleId="a4">
    <w:name w:val="footnote text"/>
    <w:basedOn w:val="a"/>
    <w:link w:val="a5"/>
    <w:uiPriority w:val="99"/>
    <w:semiHidden/>
    <w:rPr>
      <w:sz w:val="20"/>
      <w:szCs w:val="20"/>
    </w:rPr>
  </w:style>
  <w:style w:type="character" w:customStyle="1" w:styleId="a5">
    <w:name w:val="Текст сноски Знак"/>
    <w:link w:val="a4"/>
    <w:uiPriority w:val="99"/>
    <w:semiHidden/>
    <w:locked/>
    <w:rPr>
      <w:rFonts w:cs="Times New Roman"/>
    </w:rPr>
  </w:style>
  <w:style w:type="paragraph" w:styleId="a6">
    <w:name w:val="Body Text"/>
    <w:basedOn w:val="a"/>
    <w:link w:val="a7"/>
    <w:uiPriority w:val="99"/>
    <w:pPr>
      <w:jc w:val="both"/>
    </w:pPr>
  </w:style>
  <w:style w:type="character" w:customStyle="1" w:styleId="a7">
    <w:name w:val="Основной текст Знак"/>
    <w:link w:val="a6"/>
    <w:uiPriority w:val="99"/>
    <w:semiHidden/>
    <w:locked/>
    <w:rPr>
      <w:rFonts w:cs="Times New Roman"/>
      <w:sz w:val="24"/>
      <w:szCs w:val="24"/>
    </w:rPr>
  </w:style>
  <w:style w:type="paragraph" w:styleId="a8">
    <w:name w:val="Body Text Indent"/>
    <w:basedOn w:val="a"/>
    <w:link w:val="a9"/>
    <w:uiPriority w:val="99"/>
    <w:pPr>
      <w:spacing w:after="120"/>
      <w:ind w:left="283"/>
    </w:pPr>
  </w:style>
  <w:style w:type="character" w:customStyle="1" w:styleId="a9">
    <w:name w:val="Основной текст с отступом Знак"/>
    <w:link w:val="a8"/>
    <w:uiPriority w:val="99"/>
    <w:semiHidden/>
    <w:locked/>
    <w:rPr>
      <w:rFonts w:cs="Times New Roman"/>
      <w:sz w:val="24"/>
      <w:szCs w:val="24"/>
    </w:rPr>
  </w:style>
  <w:style w:type="paragraph" w:styleId="2">
    <w:name w:val="Body Text Indent 2"/>
    <w:basedOn w:val="a"/>
    <w:link w:val="20"/>
    <w:uiPriority w:val="99"/>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customStyle="1" w:styleId="aa">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styleId="ab">
    <w:name w:val="footnote reference"/>
    <w:uiPriority w:val="99"/>
    <w:semiHidden/>
    <w:rPr>
      <w:rFonts w:cs="Times New Roman"/>
      <w:vertAlign w:val="superscript"/>
    </w:rPr>
  </w:style>
  <w:style w:type="character" w:customStyle="1" w:styleId="ac">
    <w:name w:val="Гипертекстовая ссылка"/>
    <w:rPr>
      <w:rFonts w:cs="Times New Roman"/>
      <w:color w:val="008000"/>
      <w:u w:val="single"/>
    </w:rPr>
  </w:style>
  <w:style w:type="character" w:customStyle="1" w:styleId="ad">
    <w:name w:val="Цветовое выделение"/>
    <w:rPr>
      <w:b/>
      <w:color w:val="000080"/>
    </w:rPr>
  </w:style>
  <w:style w:type="paragraph" w:styleId="ae">
    <w:name w:val="header"/>
    <w:basedOn w:val="a"/>
    <w:link w:val="af"/>
    <w:uiPriority w:val="99"/>
    <w:pPr>
      <w:tabs>
        <w:tab w:val="center" w:pos="4153"/>
        <w:tab w:val="right" w:pos="8306"/>
      </w:tabs>
    </w:pPr>
  </w:style>
  <w:style w:type="character" w:customStyle="1" w:styleId="af">
    <w:name w:val="Верхний колонтитул Знак"/>
    <w:link w:val="ae"/>
    <w:uiPriority w:val="99"/>
    <w:semiHidden/>
    <w:locked/>
    <w:rPr>
      <w:rFonts w:cs="Times New Roman"/>
      <w:sz w:val="24"/>
      <w:szCs w:val="24"/>
    </w:rPr>
  </w:style>
  <w:style w:type="character" w:styleId="af0">
    <w:name w:val="page number"/>
    <w:uiPriority w:val="99"/>
    <w:rPr>
      <w:rFonts w:cs="Times New Roman"/>
    </w:rPr>
  </w:style>
  <w:style w:type="paragraph" w:styleId="3">
    <w:name w:val="Body Text Indent 3"/>
    <w:basedOn w:val="a"/>
    <w:link w:val="30"/>
    <w:uiPriority w:val="99"/>
    <w:pPr>
      <w:spacing w:line="360" w:lineRule="auto"/>
      <w:ind w:firstLine="720"/>
      <w:jc w:val="both"/>
    </w:pPr>
    <w:rPr>
      <w:sz w:val="28"/>
    </w:rPr>
  </w:style>
  <w:style w:type="character" w:customStyle="1" w:styleId="30">
    <w:name w:val="Основной текст с отступом 3 Знак"/>
    <w:link w:val="3"/>
    <w:uiPriority w:val="99"/>
    <w:semiHidden/>
    <w:locked/>
    <w:rPr>
      <w:rFonts w:cs="Times New Roman"/>
      <w:sz w:val="16"/>
      <w:szCs w:val="16"/>
    </w:rPr>
  </w:style>
  <w:style w:type="paragraph" w:styleId="af1">
    <w:name w:val="footer"/>
    <w:basedOn w:val="a"/>
    <w:link w:val="af2"/>
    <w:uiPriority w:val="99"/>
    <w:rsid w:val="003233B0"/>
    <w:pPr>
      <w:tabs>
        <w:tab w:val="center" w:pos="4677"/>
        <w:tab w:val="right" w:pos="9355"/>
      </w:tabs>
    </w:pPr>
  </w:style>
  <w:style w:type="character" w:customStyle="1" w:styleId="af2">
    <w:name w:val="Нижний колонтитул Знак"/>
    <w:link w:val="af1"/>
    <w:uiPriority w:val="99"/>
    <w:locked/>
    <w:rsid w:val="003233B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613492">
      <w:marLeft w:val="0"/>
      <w:marRight w:val="0"/>
      <w:marTop w:val="0"/>
      <w:marBottom w:val="0"/>
      <w:divBdr>
        <w:top w:val="none" w:sz="0" w:space="0" w:color="auto"/>
        <w:left w:val="none" w:sz="0" w:space="0" w:color="auto"/>
        <w:bottom w:val="none" w:sz="0" w:space="0" w:color="auto"/>
        <w:right w:val="none" w:sz="0" w:space="0" w:color="auto"/>
      </w:divBdr>
    </w:div>
    <w:div w:id="2071613493">
      <w:marLeft w:val="0"/>
      <w:marRight w:val="0"/>
      <w:marTop w:val="0"/>
      <w:marBottom w:val="0"/>
      <w:divBdr>
        <w:top w:val="none" w:sz="0" w:space="0" w:color="auto"/>
        <w:left w:val="none" w:sz="0" w:space="0" w:color="auto"/>
        <w:bottom w:val="none" w:sz="0" w:space="0" w:color="auto"/>
        <w:right w:val="none" w:sz="0" w:space="0" w:color="auto"/>
      </w:divBdr>
    </w:div>
    <w:div w:id="2071613494">
      <w:marLeft w:val="0"/>
      <w:marRight w:val="0"/>
      <w:marTop w:val="0"/>
      <w:marBottom w:val="0"/>
      <w:divBdr>
        <w:top w:val="none" w:sz="0" w:space="0" w:color="auto"/>
        <w:left w:val="none" w:sz="0" w:space="0" w:color="auto"/>
        <w:bottom w:val="none" w:sz="0" w:space="0" w:color="auto"/>
        <w:right w:val="none" w:sz="0" w:space="0" w:color="auto"/>
      </w:divBdr>
    </w:div>
    <w:div w:id="2071613495">
      <w:marLeft w:val="0"/>
      <w:marRight w:val="0"/>
      <w:marTop w:val="0"/>
      <w:marBottom w:val="0"/>
      <w:divBdr>
        <w:top w:val="none" w:sz="0" w:space="0" w:color="auto"/>
        <w:left w:val="none" w:sz="0" w:space="0" w:color="auto"/>
        <w:bottom w:val="none" w:sz="0" w:space="0" w:color="auto"/>
        <w:right w:val="none" w:sz="0" w:space="0" w:color="auto"/>
      </w:divBdr>
    </w:div>
    <w:div w:id="2071613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7945</Words>
  <Characters>45289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Димасик:)</dc:creator>
  <cp:keywords/>
  <dc:description/>
  <cp:lastModifiedBy>admin</cp:lastModifiedBy>
  <cp:revision>2</cp:revision>
  <dcterms:created xsi:type="dcterms:W3CDTF">2014-03-12T13:59:00Z</dcterms:created>
  <dcterms:modified xsi:type="dcterms:W3CDTF">2014-03-12T13:59:00Z</dcterms:modified>
</cp:coreProperties>
</file>