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3A" w:rsidRPr="00FA5037" w:rsidRDefault="009B34CA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Министерство образования и науки Украины</w:t>
      </w:r>
    </w:p>
    <w:p w:rsidR="009B34CA" w:rsidRPr="00FA5037" w:rsidRDefault="009B34CA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Запорожская государственная инженерная академия</w:t>
      </w:r>
    </w:p>
    <w:p w:rsidR="009B34CA" w:rsidRPr="00FA5037" w:rsidRDefault="009B34CA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Кафедра ПГС</w:t>
      </w:r>
    </w:p>
    <w:p w:rsidR="009B34CA" w:rsidRPr="00FA5037" w:rsidRDefault="009B34CA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B34CA" w:rsidRPr="00FA5037" w:rsidRDefault="009B34CA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B34CA" w:rsidRPr="00FA5037" w:rsidRDefault="009B34CA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D7BD1" w:rsidRPr="00FA5037" w:rsidRDefault="004D7BD1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D7BD1" w:rsidRPr="00FA5037" w:rsidRDefault="004D7BD1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D7BD1" w:rsidRPr="00FA5037" w:rsidRDefault="004D7BD1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2D2B29" w:rsidRPr="00FA5037" w:rsidRDefault="002D2B29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D7BD1" w:rsidRPr="00FA5037" w:rsidRDefault="004D7BD1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B34CA" w:rsidRPr="00FA5037" w:rsidRDefault="009B34CA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36B0F" w:rsidRPr="00FA5037" w:rsidRDefault="00E36B0F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B34CA" w:rsidRPr="00FA5037" w:rsidRDefault="009B34CA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Пояснительная записка к контрольной работе</w:t>
      </w:r>
    </w:p>
    <w:p w:rsidR="00A0508E" w:rsidRPr="000769C7" w:rsidRDefault="000769C7" w:rsidP="002D2B29">
      <w:pPr>
        <w:spacing w:line="360" w:lineRule="auto"/>
        <w:jc w:val="center"/>
        <w:rPr>
          <w:b/>
          <w:noProof/>
          <w:color w:val="000000"/>
          <w:sz w:val="28"/>
          <w:szCs w:val="28"/>
        </w:rPr>
      </w:pPr>
      <w:r w:rsidRPr="000769C7">
        <w:rPr>
          <w:b/>
          <w:noProof/>
          <w:color w:val="000000"/>
          <w:sz w:val="28"/>
          <w:szCs w:val="28"/>
        </w:rPr>
        <w:t>Планирование городской территории</w:t>
      </w:r>
    </w:p>
    <w:p w:rsidR="00A0508E" w:rsidRPr="00FA5037" w:rsidRDefault="00A0508E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A0508E" w:rsidRPr="00FA5037" w:rsidRDefault="00A0508E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A0508E" w:rsidRPr="00FA5037" w:rsidRDefault="00A0508E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A0508E" w:rsidRPr="00FA5037" w:rsidRDefault="00A0508E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A0508E" w:rsidRPr="00FA5037" w:rsidRDefault="00A0508E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2D2B29" w:rsidRPr="00FA5037" w:rsidRDefault="002D2B29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2D2B29" w:rsidRPr="00FA5037" w:rsidRDefault="002D2B29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2D2B29" w:rsidRPr="00FA5037" w:rsidRDefault="002D2B29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E36B0F" w:rsidRPr="00FA5037" w:rsidRDefault="00E36B0F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D7BD1" w:rsidRPr="00FA5037" w:rsidRDefault="004D7BD1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AE6E38" w:rsidRPr="00FA5037" w:rsidRDefault="00AE6E38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D6766D" w:rsidRPr="00FA5037" w:rsidRDefault="004D7BD1" w:rsidP="002D2B29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Запорожье, 2008</w:t>
      </w:r>
    </w:p>
    <w:p w:rsidR="003B14C0" w:rsidRPr="00FA5037" w:rsidRDefault="00D6766D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FA5037">
        <w:rPr>
          <w:b/>
          <w:noProof/>
          <w:color w:val="000000"/>
          <w:sz w:val="28"/>
          <w:szCs w:val="28"/>
        </w:rPr>
        <w:br w:type="page"/>
      </w:r>
      <w:r w:rsidR="00610241" w:rsidRPr="00FA5037">
        <w:rPr>
          <w:b/>
          <w:noProof/>
          <w:color w:val="000000"/>
          <w:sz w:val="28"/>
          <w:szCs w:val="28"/>
        </w:rPr>
        <w:t>Соде</w:t>
      </w:r>
      <w:r w:rsidR="002D2B29" w:rsidRPr="00FA5037">
        <w:rPr>
          <w:b/>
          <w:noProof/>
          <w:color w:val="000000"/>
          <w:sz w:val="28"/>
          <w:szCs w:val="28"/>
        </w:rPr>
        <w:t>ржание</w:t>
      </w:r>
    </w:p>
    <w:p w:rsidR="006E5F9C" w:rsidRPr="00FA5037" w:rsidRDefault="006E5F9C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6E5F9C" w:rsidRPr="00FA5037" w:rsidRDefault="006E5F9C" w:rsidP="002D2B2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1</w:t>
      </w:r>
      <w:r w:rsidR="00D437A1" w:rsidRPr="00FA5037">
        <w:rPr>
          <w:noProof/>
          <w:color w:val="000000"/>
          <w:sz w:val="28"/>
          <w:szCs w:val="28"/>
        </w:rPr>
        <w:t>.</w:t>
      </w:r>
      <w:r w:rsidRPr="00FA5037">
        <w:rPr>
          <w:noProof/>
          <w:color w:val="000000"/>
          <w:sz w:val="28"/>
          <w:szCs w:val="28"/>
        </w:rPr>
        <w:t xml:space="preserve"> Расчет перспективной численности населения города</w:t>
      </w:r>
    </w:p>
    <w:p w:rsidR="00E72BCF" w:rsidRPr="00FA5037" w:rsidRDefault="00E72BCF" w:rsidP="002D2B2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1.1 Удельный вес</w:t>
      </w:r>
    </w:p>
    <w:p w:rsidR="00E72BCF" w:rsidRPr="00FA5037" w:rsidRDefault="00E72BCF" w:rsidP="002D2B29">
      <w:pPr>
        <w:spacing w:line="360" w:lineRule="auto"/>
        <w:jc w:val="both"/>
        <w:rPr>
          <w:b/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1.2 Площади элементов жилых районов</w:t>
      </w:r>
    </w:p>
    <w:p w:rsidR="006E5F9C" w:rsidRPr="00FA5037" w:rsidRDefault="006E5F9C" w:rsidP="002D2B2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2</w:t>
      </w:r>
      <w:r w:rsidR="00D437A1" w:rsidRPr="00FA5037">
        <w:rPr>
          <w:noProof/>
          <w:color w:val="000000"/>
          <w:sz w:val="28"/>
          <w:szCs w:val="28"/>
        </w:rPr>
        <w:t>.</w:t>
      </w:r>
      <w:r w:rsidRPr="00FA5037">
        <w:rPr>
          <w:noProof/>
          <w:color w:val="000000"/>
          <w:sz w:val="28"/>
          <w:szCs w:val="28"/>
        </w:rPr>
        <w:t xml:space="preserve"> Составление предварительного баланса территории города</w:t>
      </w:r>
    </w:p>
    <w:p w:rsidR="00367F89" w:rsidRPr="00FA5037" w:rsidRDefault="006E5F9C" w:rsidP="002D2B2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3</w:t>
      </w:r>
      <w:r w:rsidR="00D437A1" w:rsidRPr="00FA5037">
        <w:rPr>
          <w:noProof/>
          <w:color w:val="000000"/>
          <w:sz w:val="28"/>
          <w:szCs w:val="28"/>
        </w:rPr>
        <w:t>.</w:t>
      </w:r>
      <w:r w:rsidRPr="00FA5037">
        <w:rPr>
          <w:noProof/>
          <w:color w:val="000000"/>
          <w:sz w:val="28"/>
          <w:szCs w:val="28"/>
        </w:rPr>
        <w:t xml:space="preserve"> Формирование селитебной территории города и общегородского центра</w:t>
      </w:r>
    </w:p>
    <w:p w:rsidR="006E5F9C" w:rsidRPr="00FA5037" w:rsidRDefault="006E5F9C" w:rsidP="002D2B2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4</w:t>
      </w:r>
      <w:r w:rsidR="00D437A1" w:rsidRPr="00FA5037">
        <w:rPr>
          <w:noProof/>
          <w:color w:val="000000"/>
          <w:sz w:val="28"/>
          <w:szCs w:val="28"/>
        </w:rPr>
        <w:t>.</w:t>
      </w:r>
      <w:r w:rsidRPr="00FA5037">
        <w:rPr>
          <w:noProof/>
          <w:color w:val="000000"/>
          <w:sz w:val="28"/>
          <w:szCs w:val="28"/>
        </w:rPr>
        <w:t xml:space="preserve"> Формирование промышленной территории города</w:t>
      </w:r>
    </w:p>
    <w:p w:rsidR="006E5F9C" w:rsidRPr="00FA5037" w:rsidRDefault="00CC4242" w:rsidP="002D2B2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5</w:t>
      </w:r>
      <w:r w:rsidR="00D437A1" w:rsidRPr="00FA5037">
        <w:rPr>
          <w:noProof/>
          <w:color w:val="000000"/>
          <w:sz w:val="28"/>
          <w:szCs w:val="28"/>
        </w:rPr>
        <w:t>.</w:t>
      </w:r>
      <w:r w:rsidR="006E5F9C" w:rsidRPr="00FA5037">
        <w:rPr>
          <w:noProof/>
          <w:color w:val="000000"/>
          <w:sz w:val="28"/>
          <w:szCs w:val="28"/>
        </w:rPr>
        <w:t xml:space="preserve"> Улично-дорожная сеть города и устройство внешнего транспорта</w:t>
      </w:r>
    </w:p>
    <w:p w:rsidR="006E5F9C" w:rsidRPr="00FA5037" w:rsidRDefault="00CC4242" w:rsidP="002D2B2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6</w:t>
      </w:r>
      <w:r w:rsidR="00D437A1" w:rsidRPr="00FA5037">
        <w:rPr>
          <w:noProof/>
          <w:color w:val="000000"/>
          <w:sz w:val="28"/>
          <w:szCs w:val="28"/>
        </w:rPr>
        <w:t>.</w:t>
      </w:r>
      <w:r w:rsidR="006E5F9C" w:rsidRPr="00FA5037">
        <w:rPr>
          <w:noProof/>
          <w:color w:val="000000"/>
          <w:sz w:val="28"/>
          <w:szCs w:val="28"/>
        </w:rPr>
        <w:t xml:space="preserve"> </w:t>
      </w:r>
      <w:r w:rsidR="00310B28" w:rsidRPr="00FA5037">
        <w:rPr>
          <w:noProof/>
          <w:color w:val="000000"/>
          <w:sz w:val="28"/>
          <w:szCs w:val="28"/>
        </w:rPr>
        <w:t>Технико</w:t>
      </w:r>
      <w:r w:rsidR="005B556D" w:rsidRPr="00FA5037">
        <w:rPr>
          <w:noProof/>
          <w:color w:val="000000"/>
          <w:sz w:val="28"/>
          <w:szCs w:val="28"/>
        </w:rPr>
        <w:t>-</w:t>
      </w:r>
      <w:r w:rsidR="00310B28" w:rsidRPr="00FA5037">
        <w:rPr>
          <w:noProof/>
          <w:color w:val="000000"/>
          <w:sz w:val="28"/>
          <w:szCs w:val="28"/>
        </w:rPr>
        <w:t>экономические показатели</w:t>
      </w:r>
      <w:r w:rsidR="00C350EF" w:rsidRPr="00FA5037">
        <w:rPr>
          <w:noProof/>
          <w:color w:val="000000"/>
          <w:sz w:val="28"/>
          <w:szCs w:val="28"/>
        </w:rPr>
        <w:t xml:space="preserve"> города</w:t>
      </w:r>
    </w:p>
    <w:p w:rsidR="002D2B29" w:rsidRPr="00FA5037" w:rsidRDefault="002D2B29" w:rsidP="002D2B29">
      <w:pPr>
        <w:spacing w:line="360" w:lineRule="auto"/>
        <w:jc w:val="both"/>
        <w:rPr>
          <w:b/>
          <w:noProof/>
          <w:color w:val="000000"/>
          <w:sz w:val="28"/>
          <w:szCs w:val="28"/>
        </w:rPr>
      </w:pPr>
    </w:p>
    <w:p w:rsidR="00BA17FC" w:rsidRPr="00FA5037" w:rsidRDefault="00610241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FA5037">
        <w:rPr>
          <w:b/>
          <w:noProof/>
          <w:color w:val="000000"/>
          <w:sz w:val="28"/>
          <w:szCs w:val="28"/>
        </w:rPr>
        <w:br w:type="page"/>
      </w:r>
      <w:r w:rsidR="00BA17FC" w:rsidRPr="00FA5037">
        <w:rPr>
          <w:b/>
          <w:noProof/>
          <w:color w:val="000000"/>
          <w:sz w:val="28"/>
          <w:szCs w:val="28"/>
        </w:rPr>
        <w:t>1</w:t>
      </w:r>
      <w:r w:rsidR="002D316D" w:rsidRPr="00FA5037">
        <w:rPr>
          <w:b/>
          <w:noProof/>
          <w:color w:val="000000"/>
          <w:sz w:val="28"/>
          <w:szCs w:val="28"/>
        </w:rPr>
        <w:t>.</w:t>
      </w:r>
      <w:r w:rsidR="00BA17FC" w:rsidRPr="00FA5037">
        <w:rPr>
          <w:b/>
          <w:noProof/>
          <w:color w:val="000000"/>
          <w:sz w:val="28"/>
          <w:szCs w:val="28"/>
        </w:rPr>
        <w:t xml:space="preserve"> </w:t>
      </w:r>
      <w:r w:rsidR="002D2B29" w:rsidRPr="00FA5037">
        <w:rPr>
          <w:b/>
          <w:noProof/>
          <w:color w:val="000000"/>
          <w:sz w:val="28"/>
          <w:szCs w:val="28"/>
        </w:rPr>
        <w:t>Расчет перспективной численности населения города</w:t>
      </w:r>
    </w:p>
    <w:p w:rsidR="00BA17FC" w:rsidRPr="00FA5037" w:rsidRDefault="00BA17FC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Расчет численности населения города производим по формуле:</w:t>
      </w: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A17FC" w:rsidRPr="00FA5037" w:rsidRDefault="006B6500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39pt">
            <v:imagedata r:id="rId6" o:title=""/>
          </v:shape>
        </w:pict>
      </w:r>
      <w:r w:rsidR="00BA17FC" w:rsidRPr="00FA5037">
        <w:rPr>
          <w:noProof/>
          <w:color w:val="000000"/>
          <w:sz w:val="28"/>
          <w:szCs w:val="28"/>
        </w:rPr>
        <w:t>,</w:t>
      </w:r>
    </w:p>
    <w:p w:rsidR="00B356A5" w:rsidRPr="00FA5037" w:rsidRDefault="00B356A5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A17FC" w:rsidRPr="00FA5037" w:rsidRDefault="006B6500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26" type="#_x0000_t75" style="width:15.75pt;height:14.25pt">
            <v:imagedata r:id="rId7" o:title=""/>
          </v:shape>
        </w:pict>
      </w:r>
      <w:r w:rsidR="00BA17FC" w:rsidRPr="00FA5037">
        <w:rPr>
          <w:noProof/>
          <w:color w:val="000000"/>
          <w:sz w:val="28"/>
          <w:szCs w:val="28"/>
        </w:rPr>
        <w:t>- общая численность населения города, чел.;</w:t>
      </w:r>
    </w:p>
    <w:p w:rsidR="00BA17FC" w:rsidRPr="00FA5037" w:rsidRDefault="006B6500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27" type="#_x0000_t75" style="width:12.75pt;height:14.25pt">
            <v:imagedata r:id="rId8" o:title=""/>
          </v:shape>
        </w:pict>
      </w:r>
      <w:r w:rsidR="00BA17FC" w:rsidRPr="00FA5037">
        <w:rPr>
          <w:noProof/>
          <w:color w:val="000000"/>
          <w:sz w:val="28"/>
          <w:szCs w:val="28"/>
        </w:rPr>
        <w:t xml:space="preserve"> - численность градообразующей группы, чел.;</w:t>
      </w:r>
    </w:p>
    <w:p w:rsidR="00BA17FC" w:rsidRPr="00FA5037" w:rsidRDefault="006B6500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28" type="#_x0000_t75" style="width:12.75pt;height:14.25pt">
            <v:imagedata r:id="rId9" o:title=""/>
          </v:shape>
        </w:pict>
      </w:r>
      <w:r w:rsidR="00BA17FC" w:rsidRPr="00FA5037">
        <w:rPr>
          <w:noProof/>
          <w:color w:val="000000"/>
          <w:sz w:val="28"/>
          <w:szCs w:val="28"/>
        </w:rPr>
        <w:t xml:space="preserve"> - удельный вес обслуживающей группы, %;</w:t>
      </w:r>
    </w:p>
    <w:p w:rsidR="00BA17FC" w:rsidRPr="00FA5037" w:rsidRDefault="006B6500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29" type="#_x0000_t75" style="width:12.75pt;height:14.25pt">
            <v:imagedata r:id="rId10" o:title=""/>
          </v:shape>
        </w:pict>
      </w:r>
      <w:r w:rsidR="00BA17FC" w:rsidRPr="00FA5037">
        <w:rPr>
          <w:noProof/>
          <w:color w:val="000000"/>
          <w:sz w:val="28"/>
          <w:szCs w:val="28"/>
        </w:rPr>
        <w:t xml:space="preserve"> - удельный вес несамодеятельного населения, %.</w:t>
      </w:r>
    </w:p>
    <w:p w:rsidR="005B556D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Численность градообразующей группы определяем, как общее количество рабочих кадров промышленности, внешнего транспорта, строительных организаций, НИИ и проектных институтов, а также 2</w:t>
      </w:r>
      <w:r w:rsidR="00E019C1" w:rsidRPr="00FA5037">
        <w:rPr>
          <w:noProof/>
          <w:color w:val="000000"/>
          <w:sz w:val="28"/>
          <w:szCs w:val="28"/>
        </w:rPr>
        <w:t>5</w:t>
      </w:r>
      <w:r w:rsidRPr="00FA5037">
        <w:rPr>
          <w:noProof/>
          <w:color w:val="000000"/>
          <w:sz w:val="28"/>
          <w:szCs w:val="28"/>
        </w:rPr>
        <w:t>% от численности студентов дневного отделения ВУЗов и 15% от численности учащихся техникумов и ПТУ.</w:t>
      </w: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Таким образом, численность градообразующей группы составляет:</w:t>
      </w: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A17FC" w:rsidRPr="00FA5037" w:rsidRDefault="006B6500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0" type="#_x0000_t75" style="width:399pt;height:33.75pt">
            <v:imagedata r:id="rId11" o:title=""/>
          </v:shape>
        </w:pict>
      </w:r>
    </w:p>
    <w:p w:rsidR="00BA17FC" w:rsidRPr="00FA5037" w:rsidRDefault="00BA17FC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B356A5" w:rsidRPr="00FA5037" w:rsidRDefault="00B356A5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FA5037">
        <w:rPr>
          <w:b/>
          <w:noProof/>
          <w:color w:val="000000"/>
          <w:sz w:val="28"/>
          <w:szCs w:val="28"/>
        </w:rPr>
        <w:t>1.1 Удельный вес</w:t>
      </w:r>
    </w:p>
    <w:p w:rsidR="00B356A5" w:rsidRPr="00FA5037" w:rsidRDefault="00B356A5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Удельный вес обслуживающей группы составляет, как правило 18-2</w:t>
      </w:r>
      <w:r w:rsidR="00893FC4" w:rsidRPr="00FA5037">
        <w:rPr>
          <w:noProof/>
          <w:color w:val="000000"/>
          <w:sz w:val="28"/>
          <w:szCs w:val="28"/>
        </w:rPr>
        <w:t>5</w:t>
      </w:r>
      <w:r w:rsidRPr="00FA5037">
        <w:rPr>
          <w:noProof/>
          <w:color w:val="000000"/>
          <w:sz w:val="28"/>
          <w:szCs w:val="28"/>
        </w:rPr>
        <w:t>% (принимаем 2</w:t>
      </w:r>
      <w:r w:rsidR="004530B7" w:rsidRPr="00FA5037">
        <w:rPr>
          <w:noProof/>
          <w:color w:val="000000"/>
          <w:sz w:val="28"/>
          <w:szCs w:val="28"/>
        </w:rPr>
        <w:t>5</w:t>
      </w:r>
      <w:r w:rsidRPr="00FA5037">
        <w:rPr>
          <w:noProof/>
          <w:color w:val="000000"/>
          <w:sz w:val="28"/>
          <w:szCs w:val="28"/>
        </w:rPr>
        <w:t>%), а удельный вес несамодеятельного населения с учетом расширения территорий города составляет 40-46% (принимаем 4</w:t>
      </w:r>
      <w:r w:rsidR="004530B7" w:rsidRPr="00FA5037">
        <w:rPr>
          <w:noProof/>
          <w:color w:val="000000"/>
          <w:sz w:val="28"/>
          <w:szCs w:val="28"/>
        </w:rPr>
        <w:t>4</w:t>
      </w:r>
      <w:r w:rsidRPr="00FA5037">
        <w:rPr>
          <w:noProof/>
          <w:color w:val="000000"/>
          <w:sz w:val="28"/>
          <w:szCs w:val="28"/>
        </w:rPr>
        <w:t>%). Таким образом, общая численность населения составляет:</w:t>
      </w:r>
    </w:p>
    <w:p w:rsidR="00BA17FC" w:rsidRPr="00FA5037" w:rsidRDefault="00686ED2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br w:type="page"/>
      </w:r>
      <w:r w:rsidR="006B6500">
        <w:rPr>
          <w:noProof/>
          <w:color w:val="000000"/>
          <w:sz w:val="28"/>
          <w:szCs w:val="28"/>
        </w:rPr>
        <w:pict>
          <v:shape id="_x0000_i1031" type="#_x0000_t75" style="width:167.25pt;height:33.75pt">
            <v:imagedata r:id="rId12" o:title=""/>
          </v:shape>
        </w:pict>
      </w:r>
    </w:p>
    <w:p w:rsidR="00B356A5" w:rsidRPr="00FA5037" w:rsidRDefault="00B356A5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Согласно данных индивидуального задания рассчитываем численность населения проживающего в районах с различной этажностью застройки:</w:t>
      </w:r>
    </w:p>
    <w:p w:rsidR="005B556D" w:rsidRPr="00FA5037" w:rsidRDefault="005B556D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A17FC" w:rsidRPr="00FA5037" w:rsidRDefault="006B6500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2" type="#_x0000_t75" style="width:167.25pt;height:30.75pt">
            <v:imagedata r:id="rId13" o:title=""/>
          </v:shape>
        </w:pict>
      </w:r>
    </w:p>
    <w:p w:rsidR="002D2B29" w:rsidRPr="00FA5037" w:rsidRDefault="002D2B29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A17FC" w:rsidRPr="00FA5037" w:rsidRDefault="006B6500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3" type="#_x0000_t75" style="width:168pt;height:30.75pt">
            <v:imagedata r:id="rId14" o:title=""/>
          </v:shape>
        </w:pict>
      </w: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Размеры основных территорий города (по предварительному балансу) рассчитываем по формуле:</w:t>
      </w:r>
    </w:p>
    <w:p w:rsidR="005B556D" w:rsidRPr="00FA5037" w:rsidRDefault="005B556D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A17FC" w:rsidRPr="00FA5037" w:rsidRDefault="006B6500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4" type="#_x0000_t75" style="width:81pt;height:36.75pt">
            <v:imagedata r:id="rId15" o:title=""/>
          </v:shape>
        </w:pict>
      </w:r>
      <w:r w:rsidR="00BA17FC" w:rsidRPr="00FA5037">
        <w:rPr>
          <w:noProof/>
          <w:color w:val="000000"/>
          <w:sz w:val="28"/>
          <w:szCs w:val="28"/>
        </w:rPr>
        <w:t>,</w:t>
      </w:r>
    </w:p>
    <w:p w:rsidR="00B356A5" w:rsidRPr="00FA5037" w:rsidRDefault="00B356A5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 xml:space="preserve">.где </w:t>
      </w:r>
      <w:r w:rsidR="006B6500">
        <w:rPr>
          <w:noProof/>
          <w:color w:val="000000"/>
          <w:sz w:val="28"/>
          <w:szCs w:val="28"/>
        </w:rPr>
        <w:pict>
          <v:shape id="_x0000_i1035" type="#_x0000_t75" style="width:15pt;height:18.75pt">
            <v:imagedata r:id="rId16" o:title=""/>
          </v:shape>
        </w:pict>
      </w:r>
      <w:r w:rsidRPr="00FA5037">
        <w:rPr>
          <w:noProof/>
          <w:color w:val="000000"/>
          <w:sz w:val="28"/>
          <w:szCs w:val="28"/>
        </w:rPr>
        <w:t xml:space="preserve"> - площадь территории, га;</w:t>
      </w:r>
    </w:p>
    <w:p w:rsidR="00BA17FC" w:rsidRPr="00FA5037" w:rsidRDefault="006B6500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6" type="#_x0000_t75" style="width:21.75pt;height:18.75pt">
            <v:imagedata r:id="rId17" o:title=""/>
          </v:shape>
        </w:pict>
      </w:r>
      <w:r w:rsidR="00BA17FC" w:rsidRPr="00FA5037">
        <w:rPr>
          <w:noProof/>
          <w:color w:val="000000"/>
          <w:sz w:val="28"/>
          <w:szCs w:val="28"/>
        </w:rPr>
        <w:t xml:space="preserve"> - численность населения в зависимости от этажности застройки, чел.;</w:t>
      </w: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УВ – удельный размер элемента территории жилого района, м</w:t>
      </w:r>
      <w:r w:rsidRPr="00FA5037">
        <w:rPr>
          <w:noProof/>
          <w:color w:val="000000"/>
          <w:sz w:val="28"/>
          <w:szCs w:val="28"/>
          <w:vertAlign w:val="superscript"/>
        </w:rPr>
        <w:t>2</w:t>
      </w:r>
      <w:r w:rsidRPr="00FA5037">
        <w:rPr>
          <w:noProof/>
          <w:color w:val="000000"/>
          <w:sz w:val="28"/>
          <w:szCs w:val="28"/>
        </w:rPr>
        <w:t>/чел.</w:t>
      </w:r>
    </w:p>
    <w:p w:rsidR="00B356A5" w:rsidRPr="00FA5037" w:rsidRDefault="00B356A5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56A5" w:rsidRPr="00FA5037" w:rsidRDefault="00B356A5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FA5037">
        <w:rPr>
          <w:b/>
          <w:noProof/>
          <w:color w:val="000000"/>
          <w:sz w:val="28"/>
          <w:szCs w:val="28"/>
        </w:rPr>
        <w:t>1.2 Площади элементов жилых районов</w:t>
      </w:r>
    </w:p>
    <w:p w:rsidR="00B356A5" w:rsidRPr="00FA5037" w:rsidRDefault="00B356A5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На основании таблицы 2 методического указания определяем площади элементов жилых районов, общегородских центров, зеленых насаждений, складских территорий, предприятий и сооружений коммунхоза, лесопарков и т.д.</w:t>
      </w: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 xml:space="preserve">Например площадь </w:t>
      </w:r>
      <w:r w:rsidR="00BF37DF" w:rsidRPr="00FA5037">
        <w:rPr>
          <w:noProof/>
          <w:color w:val="000000"/>
          <w:sz w:val="28"/>
          <w:szCs w:val="28"/>
        </w:rPr>
        <w:t xml:space="preserve">жилых </w:t>
      </w:r>
      <w:r w:rsidRPr="00FA5037">
        <w:rPr>
          <w:noProof/>
          <w:color w:val="000000"/>
          <w:sz w:val="28"/>
          <w:szCs w:val="28"/>
        </w:rPr>
        <w:t xml:space="preserve">кварталов составляет для </w:t>
      </w:r>
      <w:r w:rsidR="00BF37DF" w:rsidRPr="00FA5037">
        <w:rPr>
          <w:noProof/>
          <w:color w:val="000000"/>
          <w:sz w:val="28"/>
          <w:szCs w:val="28"/>
        </w:rPr>
        <w:t>4</w:t>
      </w:r>
      <w:r w:rsidRPr="00FA5037">
        <w:rPr>
          <w:noProof/>
          <w:color w:val="000000"/>
          <w:sz w:val="28"/>
          <w:szCs w:val="28"/>
        </w:rPr>
        <w:t>-х этажной застройки:</w:t>
      </w:r>
    </w:p>
    <w:p w:rsidR="00BA17FC" w:rsidRPr="00FA5037" w:rsidRDefault="006B6500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7" type="#_x0000_t75" style="width:155.25pt;height:30.75pt">
            <v:imagedata r:id="rId18" o:title=""/>
          </v:shape>
        </w:pict>
      </w:r>
      <w:r w:rsidR="00BA17FC" w:rsidRPr="00FA5037">
        <w:rPr>
          <w:noProof/>
          <w:color w:val="000000"/>
          <w:sz w:val="28"/>
          <w:szCs w:val="28"/>
        </w:rPr>
        <w:t>.</w:t>
      </w: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Площадь территории жилых улиц и дорог принимают 16-18% (принимаем 1</w:t>
      </w:r>
      <w:r w:rsidR="00B1580A" w:rsidRPr="00FA5037">
        <w:rPr>
          <w:noProof/>
          <w:color w:val="000000"/>
          <w:sz w:val="28"/>
          <w:szCs w:val="28"/>
        </w:rPr>
        <w:t>6</w:t>
      </w:r>
      <w:r w:rsidRPr="00FA5037">
        <w:rPr>
          <w:noProof/>
          <w:color w:val="000000"/>
          <w:sz w:val="28"/>
          <w:szCs w:val="28"/>
        </w:rPr>
        <w:t>%) от общей площади селитебной территории и составляет соответственно:</w:t>
      </w:r>
    </w:p>
    <w:p w:rsidR="00BA17FC" w:rsidRPr="00FA5037" w:rsidRDefault="006B6500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8" type="#_x0000_t75" style="width:252.75pt;height:30.75pt">
            <v:imagedata r:id="rId19" o:title=""/>
          </v:shape>
        </w:pict>
      </w: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6766D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Площадь территорий ВУЗов, техникумов и ПТУ определяем в зависимости от числа учащихся по таблице 3 методических указаний. Все полученные результаты заносим в таблицу 1.</w:t>
      </w:r>
    </w:p>
    <w:p w:rsidR="005B556D" w:rsidRPr="00FA5037" w:rsidRDefault="005B556D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BA17FC" w:rsidRPr="00FA5037" w:rsidRDefault="00B356A5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FA5037">
        <w:rPr>
          <w:b/>
          <w:noProof/>
          <w:color w:val="000000"/>
          <w:sz w:val="28"/>
          <w:szCs w:val="28"/>
        </w:rPr>
        <w:br w:type="page"/>
      </w:r>
      <w:r w:rsidR="00BA17FC" w:rsidRPr="00FA5037">
        <w:rPr>
          <w:b/>
          <w:noProof/>
          <w:color w:val="000000"/>
          <w:sz w:val="28"/>
          <w:szCs w:val="28"/>
        </w:rPr>
        <w:t>2</w:t>
      </w:r>
      <w:r w:rsidR="00CA0C54" w:rsidRPr="00FA5037">
        <w:rPr>
          <w:b/>
          <w:noProof/>
          <w:color w:val="000000"/>
          <w:sz w:val="28"/>
          <w:szCs w:val="28"/>
        </w:rPr>
        <w:t>.</w:t>
      </w:r>
      <w:r w:rsidR="002D2B29" w:rsidRPr="00FA5037">
        <w:rPr>
          <w:b/>
          <w:noProof/>
          <w:color w:val="000000"/>
          <w:sz w:val="28"/>
          <w:szCs w:val="28"/>
        </w:rPr>
        <w:t xml:space="preserve"> Баланс территории города</w:t>
      </w:r>
    </w:p>
    <w:p w:rsidR="005B556D" w:rsidRPr="00FA5037" w:rsidRDefault="005B556D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BA17FC" w:rsidRPr="00FA5037" w:rsidRDefault="00BA17F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Таблица 1 – Предварительный баланс территории города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5509"/>
        <w:gridCol w:w="2159"/>
        <w:gridCol w:w="1903"/>
      </w:tblGrid>
      <w:tr w:rsidR="00BA17FC" w:rsidRPr="00813811" w:rsidTr="00813811">
        <w:trPr>
          <w:trHeight w:val="23"/>
        </w:trPr>
        <w:tc>
          <w:tcPr>
            <w:tcW w:w="2877" w:type="pct"/>
            <w:shd w:val="clear" w:color="auto" w:fill="auto"/>
          </w:tcPr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Территори</w:t>
            </w:r>
            <w:r w:rsidR="00B41A4A" w:rsidRPr="00813811">
              <w:rPr>
                <w:noProof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28" w:type="pct"/>
            <w:shd w:val="clear" w:color="auto" w:fill="auto"/>
          </w:tcPr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994" w:type="pct"/>
            <w:shd w:val="clear" w:color="auto" w:fill="auto"/>
          </w:tcPr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м</w:t>
            </w:r>
            <w:r w:rsidRPr="00813811">
              <w:rPr>
                <w:noProof/>
                <w:color w:val="000000"/>
                <w:sz w:val="20"/>
                <w:szCs w:val="20"/>
                <w:vertAlign w:val="superscript"/>
              </w:rPr>
              <w:t>2</w:t>
            </w:r>
            <w:r w:rsidRPr="00813811">
              <w:rPr>
                <w:noProof/>
                <w:color w:val="000000"/>
                <w:sz w:val="20"/>
                <w:szCs w:val="20"/>
              </w:rPr>
              <w:t>/чел</w:t>
            </w:r>
          </w:p>
        </w:tc>
      </w:tr>
      <w:tr w:rsidR="00BA17FC" w:rsidRPr="00813811" w:rsidTr="00813811">
        <w:trPr>
          <w:trHeight w:val="23"/>
        </w:trPr>
        <w:tc>
          <w:tcPr>
            <w:tcW w:w="2877" w:type="pct"/>
            <w:shd w:val="clear" w:color="auto" w:fill="auto"/>
          </w:tcPr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1. Жилых районов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 xml:space="preserve">- </w:t>
            </w:r>
            <w:r w:rsidR="009C703A" w:rsidRPr="00813811">
              <w:rPr>
                <w:noProof/>
                <w:color w:val="000000"/>
                <w:sz w:val="20"/>
                <w:szCs w:val="20"/>
              </w:rPr>
              <w:t>жилых</w:t>
            </w:r>
            <w:r w:rsidRPr="00813811">
              <w:rPr>
                <w:noProof/>
                <w:color w:val="000000"/>
                <w:sz w:val="20"/>
                <w:szCs w:val="20"/>
              </w:rPr>
              <w:t xml:space="preserve"> кварталов;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- учреждений и пр</w:t>
            </w:r>
            <w:r w:rsidR="00C35754" w:rsidRPr="00813811">
              <w:rPr>
                <w:noProof/>
                <w:color w:val="000000"/>
                <w:sz w:val="20"/>
                <w:szCs w:val="20"/>
              </w:rPr>
              <w:t>-</w:t>
            </w:r>
            <w:r w:rsidRPr="00813811">
              <w:rPr>
                <w:noProof/>
                <w:color w:val="000000"/>
                <w:sz w:val="20"/>
                <w:szCs w:val="20"/>
              </w:rPr>
              <w:t>й обслуживания;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- зеленых насаждений;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- жилых улиц и площадей;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- ком</w:t>
            </w:r>
            <w:r w:rsidR="00B60794" w:rsidRPr="00813811">
              <w:rPr>
                <w:noProof/>
                <w:color w:val="000000"/>
                <w:sz w:val="20"/>
                <w:szCs w:val="20"/>
              </w:rPr>
              <w:t>.</w:t>
            </w:r>
            <w:r w:rsidR="009C703A" w:rsidRPr="00813811">
              <w:rPr>
                <w:noProof/>
                <w:color w:val="000000"/>
                <w:sz w:val="20"/>
                <w:szCs w:val="20"/>
              </w:rPr>
              <w:t>-</w:t>
            </w:r>
            <w:r w:rsidRPr="00813811">
              <w:rPr>
                <w:noProof/>
                <w:color w:val="000000"/>
                <w:sz w:val="20"/>
                <w:szCs w:val="20"/>
              </w:rPr>
              <w:t>хоз</w:t>
            </w:r>
            <w:r w:rsidR="00B60794" w:rsidRPr="00813811">
              <w:rPr>
                <w:noProof/>
                <w:color w:val="000000"/>
                <w:sz w:val="20"/>
                <w:szCs w:val="20"/>
              </w:rPr>
              <w:t>.</w:t>
            </w:r>
            <w:r w:rsidR="009C703A" w:rsidRPr="00813811">
              <w:rPr>
                <w:noProof/>
                <w:color w:val="000000"/>
                <w:sz w:val="20"/>
                <w:szCs w:val="20"/>
              </w:rPr>
              <w:t xml:space="preserve"> пр</w:t>
            </w:r>
            <w:r w:rsidR="00B60794" w:rsidRPr="00813811">
              <w:rPr>
                <w:noProof/>
                <w:color w:val="000000"/>
                <w:sz w:val="20"/>
                <w:szCs w:val="20"/>
              </w:rPr>
              <w:t>-</w:t>
            </w:r>
            <w:r w:rsidR="009C703A" w:rsidRPr="00813811">
              <w:rPr>
                <w:noProof/>
                <w:color w:val="000000"/>
                <w:sz w:val="20"/>
                <w:szCs w:val="20"/>
              </w:rPr>
              <w:t>я</w:t>
            </w:r>
            <w:r w:rsidRPr="00813811">
              <w:rPr>
                <w:noProof/>
                <w:color w:val="000000"/>
                <w:sz w:val="20"/>
                <w:szCs w:val="20"/>
              </w:rPr>
              <w:t xml:space="preserve"> и гараж</w:t>
            </w:r>
            <w:r w:rsidR="00D63D25" w:rsidRPr="00813811">
              <w:rPr>
                <w:noProof/>
                <w:color w:val="000000"/>
                <w:sz w:val="20"/>
                <w:szCs w:val="20"/>
              </w:rPr>
              <w:t>и</w:t>
            </w:r>
            <w:r w:rsidRPr="00813811">
              <w:rPr>
                <w:noProof/>
                <w:color w:val="000000"/>
                <w:sz w:val="20"/>
                <w:szCs w:val="20"/>
              </w:rPr>
              <w:t>.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2. Общегородских центров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3. Зеленых насаждений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4. Территории улиц и дорог</w:t>
            </w:r>
          </w:p>
        </w:tc>
        <w:tc>
          <w:tcPr>
            <w:tcW w:w="1128" w:type="pct"/>
            <w:shd w:val="clear" w:color="auto" w:fill="auto"/>
          </w:tcPr>
          <w:p w:rsidR="00B16C9D" w:rsidRPr="00813811" w:rsidRDefault="00B16C9D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D63D25" w:rsidRPr="00813811" w:rsidRDefault="00D63D25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146,18</w:t>
            </w:r>
            <w:r w:rsidR="00BA17FC" w:rsidRPr="00813811">
              <w:rPr>
                <w:noProof/>
                <w:color w:val="000000"/>
                <w:sz w:val="20"/>
                <w:szCs w:val="20"/>
              </w:rPr>
              <w:t xml:space="preserve"> /</w:t>
            </w:r>
            <w:r w:rsidRPr="00813811">
              <w:rPr>
                <w:noProof/>
                <w:color w:val="000000"/>
                <w:sz w:val="20"/>
                <w:szCs w:val="20"/>
              </w:rPr>
              <w:t xml:space="preserve"> 322,78</w:t>
            </w:r>
          </w:p>
          <w:p w:rsidR="00BA17FC" w:rsidRPr="00813811" w:rsidRDefault="00B16C9D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6,81 / 21,79</w:t>
            </w:r>
          </w:p>
          <w:p w:rsidR="00BA17FC" w:rsidRPr="00813811" w:rsidRDefault="00F46767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127,12</w:t>
            </w:r>
          </w:p>
          <w:p w:rsidR="00BA17FC" w:rsidRPr="00813811" w:rsidRDefault="00F46767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31,32 / 70,82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10,</w:t>
            </w:r>
            <w:r w:rsidR="00142151" w:rsidRPr="00813811">
              <w:rPr>
                <w:noProof/>
                <w:color w:val="000000"/>
                <w:sz w:val="20"/>
                <w:szCs w:val="20"/>
              </w:rPr>
              <w:t>90</w:t>
            </w:r>
          </w:p>
          <w:p w:rsidR="00BA17FC" w:rsidRPr="00813811" w:rsidRDefault="00142151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145,27</w:t>
            </w:r>
          </w:p>
          <w:p w:rsidR="00BA17FC" w:rsidRPr="00813811" w:rsidRDefault="00142151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199,75</w:t>
            </w:r>
          </w:p>
          <w:p w:rsidR="00BA17FC" w:rsidRPr="00813811" w:rsidRDefault="00142151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206,26</w:t>
            </w:r>
          </w:p>
        </w:tc>
        <w:tc>
          <w:tcPr>
            <w:tcW w:w="994" w:type="pct"/>
            <w:shd w:val="clear" w:color="auto" w:fill="auto"/>
          </w:tcPr>
          <w:p w:rsidR="00B16C9D" w:rsidRPr="00813811" w:rsidRDefault="00B16C9D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BA17FC" w:rsidRPr="00813811" w:rsidRDefault="00B16C9D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4</w:t>
            </w:r>
            <w:r w:rsidR="00BA17FC" w:rsidRPr="00813811">
              <w:rPr>
                <w:noProof/>
                <w:color w:val="000000"/>
                <w:sz w:val="20"/>
                <w:szCs w:val="20"/>
              </w:rPr>
              <w:t>-</w:t>
            </w:r>
            <w:r w:rsidRPr="00813811">
              <w:rPr>
                <w:noProof/>
                <w:color w:val="000000"/>
                <w:sz w:val="20"/>
                <w:szCs w:val="20"/>
              </w:rPr>
              <w:t>32,2</w:t>
            </w:r>
            <w:r w:rsidR="00BA17FC" w:rsidRPr="00813811">
              <w:rPr>
                <w:noProof/>
                <w:color w:val="000000"/>
                <w:sz w:val="20"/>
                <w:szCs w:val="20"/>
              </w:rPr>
              <w:t xml:space="preserve"> / </w:t>
            </w:r>
            <w:r w:rsidRPr="00813811">
              <w:rPr>
                <w:noProof/>
                <w:color w:val="000000"/>
                <w:sz w:val="20"/>
                <w:szCs w:val="20"/>
              </w:rPr>
              <w:t>8</w:t>
            </w:r>
            <w:r w:rsidR="00BA17FC" w:rsidRPr="00813811">
              <w:rPr>
                <w:noProof/>
                <w:color w:val="000000"/>
                <w:sz w:val="20"/>
                <w:szCs w:val="20"/>
              </w:rPr>
              <w:t>-</w:t>
            </w:r>
            <w:r w:rsidRPr="00813811">
              <w:rPr>
                <w:noProof/>
                <w:color w:val="000000"/>
                <w:sz w:val="20"/>
                <w:szCs w:val="20"/>
              </w:rPr>
              <w:t>23,7</w:t>
            </w:r>
          </w:p>
          <w:p w:rsidR="00BA17FC" w:rsidRPr="00813811" w:rsidRDefault="00F46767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4</w:t>
            </w:r>
            <w:r w:rsidR="00BA17FC" w:rsidRPr="00813811">
              <w:rPr>
                <w:noProof/>
                <w:color w:val="000000"/>
                <w:sz w:val="20"/>
                <w:szCs w:val="20"/>
              </w:rPr>
              <w:t xml:space="preserve">-1,5 / </w:t>
            </w:r>
            <w:r w:rsidRPr="00813811">
              <w:rPr>
                <w:noProof/>
                <w:color w:val="000000"/>
                <w:sz w:val="20"/>
                <w:szCs w:val="20"/>
              </w:rPr>
              <w:t>8</w:t>
            </w:r>
            <w:r w:rsidR="00BA17FC" w:rsidRPr="00813811">
              <w:rPr>
                <w:noProof/>
                <w:color w:val="000000"/>
                <w:sz w:val="20"/>
                <w:szCs w:val="20"/>
              </w:rPr>
              <w:t>-1,</w:t>
            </w:r>
            <w:r w:rsidRPr="00813811">
              <w:rPr>
                <w:noProof/>
                <w:color w:val="000000"/>
                <w:sz w:val="20"/>
                <w:szCs w:val="20"/>
              </w:rPr>
              <w:t>6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7</w:t>
            </w:r>
          </w:p>
          <w:p w:rsidR="00BA17FC" w:rsidRPr="00813811" w:rsidRDefault="00AB227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4</w:t>
            </w:r>
            <w:r w:rsidR="00BA17FC" w:rsidRPr="00813811">
              <w:rPr>
                <w:noProof/>
                <w:color w:val="000000"/>
                <w:sz w:val="20"/>
                <w:szCs w:val="20"/>
              </w:rPr>
              <w:t>-</w:t>
            </w:r>
            <w:r w:rsidRPr="00813811">
              <w:rPr>
                <w:noProof/>
                <w:color w:val="000000"/>
                <w:sz w:val="20"/>
                <w:szCs w:val="20"/>
              </w:rPr>
              <w:t>6,9</w:t>
            </w:r>
            <w:r w:rsidR="00BA17FC" w:rsidRPr="00813811">
              <w:rPr>
                <w:noProof/>
                <w:color w:val="000000"/>
                <w:sz w:val="20"/>
                <w:szCs w:val="20"/>
              </w:rPr>
              <w:t xml:space="preserve"> / </w:t>
            </w:r>
            <w:r w:rsidRPr="00813811">
              <w:rPr>
                <w:noProof/>
                <w:color w:val="000000"/>
                <w:sz w:val="20"/>
                <w:szCs w:val="20"/>
              </w:rPr>
              <w:t>8</w:t>
            </w:r>
            <w:r w:rsidR="00BA17FC" w:rsidRPr="00813811">
              <w:rPr>
                <w:noProof/>
                <w:color w:val="000000"/>
                <w:sz w:val="20"/>
                <w:szCs w:val="20"/>
              </w:rPr>
              <w:t xml:space="preserve"> -</w:t>
            </w:r>
            <w:r w:rsidRPr="00813811">
              <w:rPr>
                <w:noProof/>
                <w:color w:val="000000"/>
                <w:sz w:val="20"/>
                <w:szCs w:val="20"/>
              </w:rPr>
              <w:t>5,2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0,6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8,0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11,0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по расч.</w:t>
            </w:r>
          </w:p>
        </w:tc>
      </w:tr>
      <w:tr w:rsidR="00BA17FC" w:rsidRPr="00813811" w:rsidTr="00813811">
        <w:trPr>
          <w:trHeight w:val="23"/>
        </w:trPr>
        <w:tc>
          <w:tcPr>
            <w:tcW w:w="2877" w:type="pct"/>
            <w:shd w:val="clear" w:color="auto" w:fill="auto"/>
          </w:tcPr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28" w:type="pct"/>
            <w:shd w:val="clear" w:color="auto" w:fill="auto"/>
          </w:tcPr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</w:t>
            </w:r>
            <w:r w:rsidR="00EC4AE1" w:rsidRPr="00813811">
              <w:rPr>
                <w:noProof/>
                <w:color w:val="000000"/>
                <w:sz w:val="20"/>
                <w:szCs w:val="20"/>
              </w:rPr>
              <w:t>289</w:t>
            </w:r>
            <w:r w:rsidRPr="00813811">
              <w:rPr>
                <w:noProof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4" w:type="pct"/>
            <w:shd w:val="clear" w:color="auto" w:fill="auto"/>
          </w:tcPr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BA17FC" w:rsidRPr="00813811" w:rsidTr="00813811">
        <w:trPr>
          <w:trHeight w:val="23"/>
        </w:trPr>
        <w:tc>
          <w:tcPr>
            <w:tcW w:w="2877" w:type="pct"/>
            <w:shd w:val="clear" w:color="auto" w:fill="auto"/>
          </w:tcPr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5. Промышленн</w:t>
            </w:r>
            <w:r w:rsidR="00B41A4A" w:rsidRPr="00813811">
              <w:rPr>
                <w:noProof/>
                <w:color w:val="000000"/>
                <w:sz w:val="20"/>
                <w:szCs w:val="20"/>
              </w:rPr>
              <w:t>ые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6. Строительных организаций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7. НИИ и проектных институтов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8. ВУЗов, техникумов и ПТУ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9. Складские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10. Внешнего транспорта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11. Санитарно-защитных зон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 xml:space="preserve">12. Предприятий и сооружений </w:t>
            </w:r>
            <w:r w:rsidR="00104977" w:rsidRPr="00813811">
              <w:rPr>
                <w:noProof/>
                <w:color w:val="000000"/>
                <w:sz w:val="20"/>
                <w:szCs w:val="20"/>
              </w:rPr>
              <w:t>КП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- водозабор и очистны</w:t>
            </w:r>
            <w:r w:rsidR="00C35754" w:rsidRPr="00813811">
              <w:rPr>
                <w:noProof/>
                <w:color w:val="000000"/>
                <w:sz w:val="20"/>
                <w:szCs w:val="20"/>
              </w:rPr>
              <w:t>е</w:t>
            </w:r>
            <w:r w:rsidRPr="00813811">
              <w:rPr>
                <w:noProof/>
                <w:color w:val="000000"/>
                <w:sz w:val="20"/>
                <w:szCs w:val="20"/>
              </w:rPr>
              <w:t xml:space="preserve"> сооружени</w:t>
            </w:r>
            <w:r w:rsidR="00C35754" w:rsidRPr="00813811">
              <w:rPr>
                <w:noProof/>
                <w:color w:val="000000"/>
                <w:sz w:val="20"/>
                <w:szCs w:val="20"/>
              </w:rPr>
              <w:t>я</w:t>
            </w:r>
            <w:r w:rsidRPr="00813811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Водопровода;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- очистных сооружений канализации;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- полигонов бытовых отходов;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- цветочно-парникового хозяйства;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- питомников зеленых насаждений;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- учреждений обслуживания КП.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13. Лесов и лесопарков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14. Земл</w:t>
            </w:r>
            <w:r w:rsidR="00AF43F6" w:rsidRPr="00813811">
              <w:rPr>
                <w:noProof/>
                <w:color w:val="000000"/>
                <w:sz w:val="20"/>
                <w:szCs w:val="20"/>
              </w:rPr>
              <w:t>и</w:t>
            </w:r>
            <w:r w:rsidRPr="00813811">
              <w:rPr>
                <w:noProof/>
                <w:color w:val="000000"/>
                <w:sz w:val="20"/>
                <w:szCs w:val="20"/>
              </w:rPr>
              <w:t xml:space="preserve"> с</w:t>
            </w:r>
            <w:r w:rsidR="00AF43F6" w:rsidRPr="00813811">
              <w:rPr>
                <w:noProof/>
                <w:color w:val="000000"/>
                <w:sz w:val="20"/>
                <w:szCs w:val="20"/>
              </w:rPr>
              <w:t>/х</w:t>
            </w:r>
            <w:r w:rsidR="001563E0" w:rsidRPr="00813811">
              <w:rPr>
                <w:noProof/>
                <w:color w:val="000000"/>
                <w:sz w:val="20"/>
                <w:szCs w:val="20"/>
              </w:rPr>
              <w:t xml:space="preserve"> назначения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15. Кладбищ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16. Резервн</w:t>
            </w:r>
            <w:r w:rsidR="00B41A4A" w:rsidRPr="00813811">
              <w:rPr>
                <w:noProof/>
                <w:color w:val="000000"/>
                <w:sz w:val="20"/>
                <w:szCs w:val="20"/>
              </w:rPr>
              <w:t>ые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- для селитебной зоны;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- для промышленной зоны.</w:t>
            </w:r>
          </w:p>
        </w:tc>
        <w:tc>
          <w:tcPr>
            <w:tcW w:w="1128" w:type="pct"/>
            <w:shd w:val="clear" w:color="auto" w:fill="auto"/>
          </w:tcPr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5</w:t>
            </w:r>
            <w:r w:rsidR="00824DEC" w:rsidRPr="00813811">
              <w:rPr>
                <w:noProof/>
                <w:color w:val="000000"/>
                <w:sz w:val="20"/>
                <w:szCs w:val="20"/>
              </w:rPr>
              <w:t>32,</w:t>
            </w:r>
            <w:r w:rsidRPr="00813811">
              <w:rPr>
                <w:noProof/>
                <w:color w:val="000000"/>
                <w:sz w:val="20"/>
                <w:szCs w:val="20"/>
              </w:rPr>
              <w:t>00</w:t>
            </w:r>
          </w:p>
          <w:p w:rsidR="00BA17FC" w:rsidRPr="00813811" w:rsidRDefault="00824DE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25</w:t>
            </w:r>
            <w:r w:rsidR="00BA17FC" w:rsidRPr="00813811">
              <w:rPr>
                <w:noProof/>
                <w:color w:val="000000"/>
                <w:sz w:val="20"/>
                <w:szCs w:val="20"/>
              </w:rPr>
              <w:t>,00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</w:t>
            </w:r>
            <w:r w:rsidR="00824DEC" w:rsidRPr="00813811">
              <w:rPr>
                <w:noProof/>
                <w:color w:val="000000"/>
                <w:sz w:val="20"/>
                <w:szCs w:val="20"/>
              </w:rPr>
              <w:t>8</w:t>
            </w:r>
            <w:r w:rsidRPr="00813811">
              <w:rPr>
                <w:noProof/>
                <w:color w:val="000000"/>
                <w:sz w:val="20"/>
                <w:szCs w:val="20"/>
              </w:rPr>
              <w:t>,00</w:t>
            </w:r>
          </w:p>
          <w:p w:rsidR="00BA17FC" w:rsidRPr="00813811" w:rsidRDefault="0073240D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14,5</w:t>
            </w:r>
          </w:p>
          <w:p w:rsidR="00BA17FC" w:rsidRPr="00813811" w:rsidRDefault="0073240D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45,4</w:t>
            </w:r>
            <w:r w:rsidR="00BA17FC" w:rsidRPr="00813811">
              <w:rPr>
                <w:noProof/>
                <w:color w:val="000000"/>
                <w:sz w:val="20"/>
                <w:szCs w:val="20"/>
              </w:rPr>
              <w:t>0</w:t>
            </w:r>
          </w:p>
          <w:p w:rsidR="00BA17FC" w:rsidRPr="00813811" w:rsidRDefault="00E21F50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68,25</w:t>
            </w:r>
          </w:p>
          <w:p w:rsidR="00BA17FC" w:rsidRPr="00813811" w:rsidRDefault="003F504E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318,25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EE7B59" w:rsidRPr="00813811" w:rsidRDefault="00EE7B59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BA17FC" w:rsidRPr="00813811" w:rsidRDefault="00ED7D31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6</w:t>
            </w:r>
            <w:r w:rsidR="00BA17FC" w:rsidRPr="00813811">
              <w:rPr>
                <w:noProof/>
                <w:color w:val="000000"/>
                <w:sz w:val="20"/>
                <w:szCs w:val="20"/>
              </w:rPr>
              <w:t>,00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</w:t>
            </w:r>
            <w:r w:rsidR="00ED7D31" w:rsidRPr="00813811">
              <w:rPr>
                <w:noProof/>
                <w:color w:val="000000"/>
                <w:sz w:val="20"/>
                <w:szCs w:val="20"/>
              </w:rPr>
              <w:t>2</w:t>
            </w:r>
            <w:r w:rsidRPr="00813811">
              <w:rPr>
                <w:noProof/>
                <w:color w:val="000000"/>
                <w:sz w:val="20"/>
                <w:szCs w:val="20"/>
              </w:rPr>
              <w:t>,00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2,</w:t>
            </w:r>
            <w:r w:rsidR="00EE7B59" w:rsidRPr="00813811">
              <w:rPr>
                <w:noProof/>
                <w:color w:val="000000"/>
                <w:sz w:val="20"/>
                <w:szCs w:val="20"/>
              </w:rPr>
              <w:t>18</w:t>
            </w:r>
          </w:p>
          <w:p w:rsidR="00BA17FC" w:rsidRPr="00813811" w:rsidRDefault="00EE7B59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7,26</w:t>
            </w:r>
          </w:p>
          <w:p w:rsidR="00BA17FC" w:rsidRPr="00813811" w:rsidRDefault="00EE7B59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90,80</w:t>
            </w:r>
          </w:p>
          <w:p w:rsidR="00BA17FC" w:rsidRPr="00813811" w:rsidRDefault="00EE7B59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14,53</w:t>
            </w:r>
          </w:p>
          <w:p w:rsidR="00BA17FC" w:rsidRPr="00813811" w:rsidRDefault="00EE7B59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908</w:t>
            </w:r>
          </w:p>
          <w:p w:rsidR="00BA17FC" w:rsidRPr="00813811" w:rsidRDefault="00672008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441,5</w:t>
            </w:r>
          </w:p>
          <w:p w:rsidR="00BA17FC" w:rsidRPr="00813811" w:rsidRDefault="00F11D4A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43,58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BA17FC" w:rsidRPr="00813811" w:rsidRDefault="00F11D4A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386,70</w:t>
            </w:r>
          </w:p>
          <w:p w:rsidR="00BA17FC" w:rsidRPr="00813811" w:rsidRDefault="00F11D4A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159,60</w:t>
            </w:r>
          </w:p>
        </w:tc>
        <w:tc>
          <w:tcPr>
            <w:tcW w:w="994" w:type="pct"/>
            <w:shd w:val="clear" w:color="auto" w:fill="auto"/>
          </w:tcPr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по расч.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по табл.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по табл.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по табл.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2,5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по расч.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по расч.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EE7B59" w:rsidRPr="00813811" w:rsidRDefault="00EE7B59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по табл.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по табл.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0,12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0,40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5,0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0,8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50,0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по расч.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2,4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по расч.</w:t>
            </w:r>
          </w:p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по расч.</w:t>
            </w:r>
          </w:p>
        </w:tc>
      </w:tr>
      <w:tr w:rsidR="00BA17FC" w:rsidRPr="00813811" w:rsidTr="00813811">
        <w:trPr>
          <w:trHeight w:val="23"/>
        </w:trPr>
        <w:tc>
          <w:tcPr>
            <w:tcW w:w="2877" w:type="pct"/>
            <w:shd w:val="clear" w:color="auto" w:fill="auto"/>
          </w:tcPr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28" w:type="pct"/>
            <w:shd w:val="clear" w:color="auto" w:fill="auto"/>
          </w:tcPr>
          <w:p w:rsidR="00BA17FC" w:rsidRPr="00813811" w:rsidRDefault="00F11D4A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2265,55</w:t>
            </w:r>
          </w:p>
        </w:tc>
        <w:tc>
          <w:tcPr>
            <w:tcW w:w="994" w:type="pct"/>
            <w:shd w:val="clear" w:color="auto" w:fill="auto"/>
          </w:tcPr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BA17FC" w:rsidRPr="00813811" w:rsidTr="00813811">
        <w:trPr>
          <w:trHeight w:val="23"/>
        </w:trPr>
        <w:tc>
          <w:tcPr>
            <w:tcW w:w="2877" w:type="pct"/>
            <w:shd w:val="clear" w:color="auto" w:fill="auto"/>
          </w:tcPr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Всего по городу</w:t>
            </w:r>
            <w:r w:rsidR="00BB09CE" w:rsidRPr="00813811">
              <w:rPr>
                <w:noProof/>
                <w:color w:val="000000"/>
                <w:sz w:val="20"/>
                <w:szCs w:val="20"/>
              </w:rPr>
              <w:t xml:space="preserve"> по предварительному расчету</w:t>
            </w:r>
            <w:r w:rsidRPr="00813811">
              <w:rPr>
                <w:noProof/>
                <w:color w:val="000000"/>
                <w:sz w:val="20"/>
                <w:szCs w:val="20"/>
              </w:rPr>
              <w:t>:</w:t>
            </w:r>
          </w:p>
        </w:tc>
        <w:tc>
          <w:tcPr>
            <w:tcW w:w="1128" w:type="pct"/>
            <w:shd w:val="clear" w:color="auto" w:fill="auto"/>
          </w:tcPr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3</w:t>
            </w:r>
            <w:r w:rsidR="00BB09CE" w:rsidRPr="00813811">
              <w:rPr>
                <w:noProof/>
                <w:color w:val="000000"/>
                <w:sz w:val="20"/>
                <w:szCs w:val="20"/>
              </w:rPr>
              <w:t>554</w:t>
            </w:r>
            <w:r w:rsidRPr="00813811">
              <w:rPr>
                <w:noProof/>
                <w:color w:val="000000"/>
                <w:sz w:val="20"/>
                <w:szCs w:val="20"/>
              </w:rPr>
              <w:t>,</w:t>
            </w:r>
            <w:r w:rsidR="00BB09CE" w:rsidRPr="00813811">
              <w:rPr>
                <w:noProof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4" w:type="pct"/>
            <w:shd w:val="clear" w:color="auto" w:fill="auto"/>
          </w:tcPr>
          <w:p w:rsidR="00BA17FC" w:rsidRPr="00813811" w:rsidRDefault="00BA17FC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BB09CE" w:rsidRPr="00813811" w:rsidTr="00813811">
        <w:trPr>
          <w:trHeight w:val="23"/>
        </w:trPr>
        <w:tc>
          <w:tcPr>
            <w:tcW w:w="2877" w:type="pct"/>
            <w:shd w:val="clear" w:color="auto" w:fill="auto"/>
          </w:tcPr>
          <w:p w:rsidR="00BB09CE" w:rsidRPr="00813811" w:rsidRDefault="00BB09CE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 xml:space="preserve">Всего по городу по </w:t>
            </w:r>
            <w:r w:rsidR="0085420C" w:rsidRPr="00813811">
              <w:rPr>
                <w:noProof/>
                <w:color w:val="000000"/>
                <w:sz w:val="20"/>
                <w:szCs w:val="20"/>
              </w:rPr>
              <w:t>проектному</w:t>
            </w:r>
            <w:r w:rsidRPr="0081381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85420C" w:rsidRPr="00813811">
              <w:rPr>
                <w:noProof/>
                <w:color w:val="000000"/>
                <w:sz w:val="20"/>
                <w:szCs w:val="20"/>
              </w:rPr>
              <w:t>балансу</w:t>
            </w:r>
            <w:r w:rsidRPr="00813811">
              <w:rPr>
                <w:noProof/>
                <w:color w:val="000000"/>
                <w:sz w:val="20"/>
                <w:szCs w:val="20"/>
              </w:rPr>
              <w:t>:</w:t>
            </w:r>
          </w:p>
        </w:tc>
        <w:tc>
          <w:tcPr>
            <w:tcW w:w="1128" w:type="pct"/>
            <w:shd w:val="clear" w:color="auto" w:fill="auto"/>
          </w:tcPr>
          <w:p w:rsidR="00BB09CE" w:rsidRPr="00813811" w:rsidRDefault="00FF22D1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813811">
              <w:rPr>
                <w:noProof/>
                <w:color w:val="000000"/>
                <w:sz w:val="20"/>
                <w:szCs w:val="20"/>
              </w:rPr>
              <w:t>4382,55</w:t>
            </w:r>
          </w:p>
        </w:tc>
        <w:tc>
          <w:tcPr>
            <w:tcW w:w="994" w:type="pct"/>
            <w:shd w:val="clear" w:color="auto" w:fill="auto"/>
          </w:tcPr>
          <w:p w:rsidR="00BB09CE" w:rsidRPr="00813811" w:rsidRDefault="00BB09CE" w:rsidP="00813811">
            <w:pPr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</w:tbl>
    <w:p w:rsidR="005B556D" w:rsidRPr="00FA5037" w:rsidRDefault="005B556D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F43F6" w:rsidRPr="00FA5037" w:rsidRDefault="00E21F50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Земли с/х угодий составляют 20% от</w:t>
      </w:r>
      <w:r w:rsidR="00AF43F6" w:rsidRPr="00FA5037">
        <w:rPr>
          <w:noProof/>
          <w:color w:val="000000"/>
          <w:sz w:val="28"/>
          <w:szCs w:val="28"/>
        </w:rPr>
        <w:t>:</w:t>
      </w:r>
    </w:p>
    <w:p w:rsidR="00875935" w:rsidRPr="00FA5037" w:rsidRDefault="002D2B29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br w:type="page"/>
      </w:r>
      <w:r w:rsidR="00E21F50" w:rsidRPr="00FA5037">
        <w:rPr>
          <w:noProof/>
          <w:color w:val="000000"/>
          <w:sz w:val="28"/>
          <w:szCs w:val="28"/>
        </w:rPr>
        <w:t>селитебной территории</w:t>
      </w:r>
      <w:r w:rsidR="00B26A1D" w:rsidRPr="00FA5037">
        <w:rPr>
          <w:noProof/>
          <w:color w:val="000000"/>
          <w:sz w:val="28"/>
          <w:szCs w:val="28"/>
        </w:rPr>
        <w:t xml:space="preserve"> +</w:t>
      </w:r>
      <w:r w:rsidRPr="00FA5037">
        <w:rPr>
          <w:noProof/>
          <w:color w:val="000000"/>
          <w:sz w:val="28"/>
          <w:szCs w:val="28"/>
        </w:rPr>
        <w:t xml:space="preserve"> </w:t>
      </w:r>
      <w:r w:rsidR="00E21F50" w:rsidRPr="00FA5037">
        <w:rPr>
          <w:noProof/>
          <w:color w:val="000000"/>
          <w:sz w:val="28"/>
          <w:szCs w:val="28"/>
        </w:rPr>
        <w:t>промышленной территории</w:t>
      </w:r>
      <w:r w:rsidR="00B26A1D" w:rsidRPr="00FA5037">
        <w:rPr>
          <w:noProof/>
          <w:color w:val="000000"/>
          <w:sz w:val="28"/>
          <w:szCs w:val="28"/>
        </w:rPr>
        <w:t xml:space="preserve"> +</w:t>
      </w:r>
      <w:r w:rsidR="00E21F50" w:rsidRPr="00FA5037">
        <w:rPr>
          <w:noProof/>
          <w:color w:val="000000"/>
          <w:sz w:val="28"/>
          <w:szCs w:val="28"/>
        </w:rPr>
        <w:t xml:space="preserve"> санитарно-защитных зон </w:t>
      </w:r>
      <w:r w:rsidR="00B26A1D" w:rsidRPr="00FA5037">
        <w:rPr>
          <w:noProof/>
          <w:color w:val="000000"/>
          <w:sz w:val="28"/>
          <w:szCs w:val="28"/>
        </w:rPr>
        <w:t>+</w:t>
      </w:r>
      <w:r w:rsidRPr="00FA5037">
        <w:rPr>
          <w:noProof/>
          <w:color w:val="000000"/>
          <w:sz w:val="28"/>
          <w:szCs w:val="28"/>
        </w:rPr>
        <w:t xml:space="preserve"> </w:t>
      </w:r>
      <w:r w:rsidR="00686ED2" w:rsidRPr="00FA5037">
        <w:rPr>
          <w:noProof/>
          <w:color w:val="000000"/>
          <w:sz w:val="28"/>
          <w:szCs w:val="28"/>
        </w:rPr>
        <w:t>территории внешнего транспорта.</w:t>
      </w:r>
    </w:p>
    <w:p w:rsidR="001563E0" w:rsidRPr="00FA5037" w:rsidRDefault="00875935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br w:type="page"/>
      </w:r>
      <w:r w:rsidRPr="00FA5037">
        <w:rPr>
          <w:b/>
          <w:noProof/>
          <w:color w:val="000000"/>
          <w:sz w:val="28"/>
          <w:szCs w:val="28"/>
        </w:rPr>
        <w:t>3. Формирование селитебной территории города и общегородского центра</w:t>
      </w:r>
    </w:p>
    <w:p w:rsidR="001563E0" w:rsidRPr="00FA5037" w:rsidRDefault="001563E0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9477E" w:rsidRPr="00FA5037" w:rsidRDefault="00B14027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 xml:space="preserve">Селитебная территория города </w:t>
      </w:r>
      <w:r w:rsidR="001729BA" w:rsidRPr="00FA5037">
        <w:rPr>
          <w:noProof/>
          <w:color w:val="000000"/>
          <w:sz w:val="28"/>
          <w:szCs w:val="28"/>
        </w:rPr>
        <w:t xml:space="preserve">включает в себя территории жилых районов, строительных организаций, </w:t>
      </w:r>
      <w:r w:rsidR="00422632" w:rsidRPr="00FA5037">
        <w:rPr>
          <w:noProof/>
          <w:color w:val="000000"/>
          <w:sz w:val="28"/>
          <w:szCs w:val="28"/>
        </w:rPr>
        <w:t>В</w:t>
      </w:r>
      <w:r w:rsidR="001729BA" w:rsidRPr="00FA5037">
        <w:rPr>
          <w:noProof/>
          <w:color w:val="000000"/>
          <w:sz w:val="28"/>
          <w:szCs w:val="28"/>
        </w:rPr>
        <w:t xml:space="preserve">узов и </w:t>
      </w:r>
      <w:r w:rsidR="00422632" w:rsidRPr="00FA5037">
        <w:rPr>
          <w:noProof/>
          <w:color w:val="000000"/>
          <w:sz w:val="28"/>
          <w:szCs w:val="28"/>
        </w:rPr>
        <w:t>ПТУ, общественно городских</w:t>
      </w:r>
      <w:r w:rsidR="002D2B29" w:rsidRPr="00FA5037">
        <w:rPr>
          <w:noProof/>
          <w:color w:val="000000"/>
          <w:sz w:val="28"/>
          <w:szCs w:val="28"/>
        </w:rPr>
        <w:t xml:space="preserve"> </w:t>
      </w:r>
      <w:r w:rsidR="00CC0E39" w:rsidRPr="00FA5037">
        <w:rPr>
          <w:noProof/>
          <w:color w:val="000000"/>
          <w:sz w:val="28"/>
          <w:szCs w:val="28"/>
        </w:rPr>
        <w:t>и районных центров,</w:t>
      </w:r>
      <w:r w:rsidR="002D2B29" w:rsidRPr="00FA5037">
        <w:rPr>
          <w:noProof/>
          <w:color w:val="000000"/>
          <w:sz w:val="28"/>
          <w:szCs w:val="28"/>
        </w:rPr>
        <w:t xml:space="preserve"> </w:t>
      </w:r>
      <w:r w:rsidR="00CC0E39" w:rsidRPr="00FA5037">
        <w:rPr>
          <w:noProof/>
          <w:color w:val="000000"/>
          <w:sz w:val="28"/>
          <w:szCs w:val="28"/>
        </w:rPr>
        <w:t>а так же</w:t>
      </w:r>
      <w:r w:rsidR="002D2B29" w:rsidRPr="00FA5037">
        <w:rPr>
          <w:noProof/>
          <w:color w:val="000000"/>
          <w:sz w:val="28"/>
          <w:szCs w:val="28"/>
        </w:rPr>
        <w:t xml:space="preserve"> </w:t>
      </w:r>
      <w:r w:rsidR="00CC0E39" w:rsidRPr="00FA5037">
        <w:rPr>
          <w:noProof/>
          <w:color w:val="000000"/>
          <w:sz w:val="28"/>
          <w:szCs w:val="28"/>
        </w:rPr>
        <w:t xml:space="preserve">предприятий </w:t>
      </w:r>
      <w:r w:rsidR="000A219D" w:rsidRPr="00FA5037">
        <w:rPr>
          <w:noProof/>
          <w:color w:val="000000"/>
          <w:sz w:val="28"/>
          <w:szCs w:val="28"/>
        </w:rPr>
        <w:t>5-го класса вредности.</w:t>
      </w:r>
    </w:p>
    <w:p w:rsidR="005B556D" w:rsidRPr="00FA5037" w:rsidRDefault="00820BC6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 xml:space="preserve">Данная селитебная территория включает в себя шесть районов, 4-района </w:t>
      </w:r>
      <w:r w:rsidR="00DF5F8C" w:rsidRPr="00FA5037">
        <w:rPr>
          <w:noProof/>
          <w:color w:val="000000"/>
          <w:sz w:val="28"/>
          <w:szCs w:val="28"/>
        </w:rPr>
        <w:t xml:space="preserve">по 4-ре квартала и </w:t>
      </w:r>
      <w:r w:rsidR="00DE43C5" w:rsidRPr="00FA5037">
        <w:rPr>
          <w:noProof/>
          <w:color w:val="000000"/>
          <w:sz w:val="28"/>
          <w:szCs w:val="28"/>
        </w:rPr>
        <w:t>2-а</w:t>
      </w:r>
      <w:r w:rsidR="00DF5F8C" w:rsidRPr="00FA5037">
        <w:rPr>
          <w:noProof/>
          <w:color w:val="000000"/>
          <w:sz w:val="28"/>
          <w:szCs w:val="28"/>
        </w:rPr>
        <w:t xml:space="preserve"> района по </w:t>
      </w:r>
      <w:r w:rsidR="00DE43C5" w:rsidRPr="00FA5037">
        <w:rPr>
          <w:noProof/>
          <w:color w:val="000000"/>
          <w:sz w:val="28"/>
          <w:szCs w:val="28"/>
        </w:rPr>
        <w:t>2-ва</w:t>
      </w:r>
      <w:r w:rsidR="00DF5F8C" w:rsidRPr="00FA5037">
        <w:rPr>
          <w:noProof/>
          <w:color w:val="000000"/>
          <w:sz w:val="28"/>
          <w:szCs w:val="28"/>
        </w:rPr>
        <w:t xml:space="preserve"> квартала. В каждом квартале проживает примерно </w:t>
      </w:r>
      <w:r w:rsidR="00D63493" w:rsidRPr="00FA5037">
        <w:rPr>
          <w:noProof/>
          <w:color w:val="000000"/>
          <w:sz w:val="28"/>
          <w:szCs w:val="28"/>
        </w:rPr>
        <w:t>6…12 тыс. человек.</w:t>
      </w:r>
      <w:r w:rsidR="0098426C" w:rsidRPr="00FA5037">
        <w:rPr>
          <w:noProof/>
          <w:color w:val="000000"/>
          <w:sz w:val="28"/>
          <w:szCs w:val="28"/>
        </w:rPr>
        <w:t xml:space="preserve"> </w:t>
      </w:r>
    </w:p>
    <w:p w:rsidR="0098426C" w:rsidRPr="00FA5037" w:rsidRDefault="0098426C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В центре каждого района предусмотрен районный центр и территории коммунальной зоны и гаражей. В центре города предусмотрен общегородской центр</w:t>
      </w:r>
      <w:r w:rsidR="00E47475" w:rsidRPr="00FA5037">
        <w:rPr>
          <w:noProof/>
          <w:color w:val="000000"/>
          <w:sz w:val="28"/>
          <w:szCs w:val="28"/>
        </w:rPr>
        <w:t>.</w:t>
      </w:r>
    </w:p>
    <w:p w:rsidR="00E47475" w:rsidRPr="00FA5037" w:rsidRDefault="00E47475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 xml:space="preserve">Складские территории расположены рядом </w:t>
      </w:r>
      <w:r w:rsidR="00B630A0" w:rsidRPr="00FA5037">
        <w:rPr>
          <w:noProof/>
          <w:color w:val="000000"/>
          <w:sz w:val="28"/>
          <w:szCs w:val="28"/>
        </w:rPr>
        <w:t>с грузовыми станциями для населения и промышленности.</w:t>
      </w:r>
    </w:p>
    <w:p w:rsidR="00574BA2" w:rsidRPr="00FA5037" w:rsidRDefault="00B630A0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 xml:space="preserve">Территории коммунальных сооружений </w:t>
      </w:r>
      <w:r w:rsidR="005E0E94" w:rsidRPr="00FA5037">
        <w:rPr>
          <w:noProof/>
          <w:color w:val="000000"/>
          <w:sz w:val="28"/>
          <w:szCs w:val="28"/>
        </w:rPr>
        <w:t>расположены с соблюдением санитарно защитных зон. Очистные</w:t>
      </w:r>
      <w:r w:rsidR="005057CE" w:rsidRPr="00FA5037">
        <w:rPr>
          <w:noProof/>
          <w:color w:val="000000"/>
          <w:sz w:val="28"/>
          <w:szCs w:val="28"/>
        </w:rPr>
        <w:t xml:space="preserve"> сооружения</w:t>
      </w:r>
      <w:r w:rsidR="005E0E94" w:rsidRPr="00FA5037">
        <w:rPr>
          <w:noProof/>
          <w:color w:val="000000"/>
          <w:sz w:val="28"/>
          <w:szCs w:val="28"/>
        </w:rPr>
        <w:t xml:space="preserve"> водопровода расположены</w:t>
      </w:r>
      <w:r w:rsidR="005057CE" w:rsidRPr="00FA5037">
        <w:rPr>
          <w:noProof/>
          <w:color w:val="000000"/>
          <w:sz w:val="28"/>
          <w:szCs w:val="28"/>
        </w:rPr>
        <w:t>,</w:t>
      </w:r>
      <w:r w:rsidR="005E0E94" w:rsidRPr="00FA5037">
        <w:rPr>
          <w:noProof/>
          <w:color w:val="000000"/>
          <w:sz w:val="28"/>
          <w:szCs w:val="28"/>
        </w:rPr>
        <w:t xml:space="preserve"> вверх по течению существующей реки</w:t>
      </w:r>
      <w:r w:rsidR="005057CE" w:rsidRPr="00FA5037">
        <w:rPr>
          <w:noProof/>
          <w:color w:val="000000"/>
          <w:sz w:val="28"/>
          <w:szCs w:val="28"/>
        </w:rPr>
        <w:t>,</w:t>
      </w:r>
      <w:r w:rsidR="005E0E94" w:rsidRPr="00FA5037">
        <w:rPr>
          <w:noProof/>
          <w:color w:val="000000"/>
          <w:sz w:val="28"/>
          <w:szCs w:val="28"/>
        </w:rPr>
        <w:t xml:space="preserve"> на территории проектируемого города. Очистные</w:t>
      </w:r>
      <w:r w:rsidR="005057CE" w:rsidRPr="00FA5037">
        <w:rPr>
          <w:noProof/>
          <w:color w:val="000000"/>
          <w:sz w:val="28"/>
          <w:szCs w:val="28"/>
        </w:rPr>
        <w:t xml:space="preserve"> сооружения</w:t>
      </w:r>
      <w:r w:rsidR="005E0E94" w:rsidRPr="00FA5037">
        <w:rPr>
          <w:noProof/>
          <w:color w:val="000000"/>
          <w:sz w:val="28"/>
          <w:szCs w:val="28"/>
        </w:rPr>
        <w:t xml:space="preserve"> канализации расположены</w:t>
      </w:r>
      <w:r w:rsidR="005057CE" w:rsidRPr="00FA5037">
        <w:rPr>
          <w:noProof/>
          <w:color w:val="000000"/>
          <w:sz w:val="28"/>
          <w:szCs w:val="28"/>
        </w:rPr>
        <w:t xml:space="preserve"> </w:t>
      </w:r>
      <w:r w:rsidR="00574BA2" w:rsidRPr="00FA5037">
        <w:rPr>
          <w:noProof/>
          <w:color w:val="000000"/>
          <w:sz w:val="28"/>
          <w:szCs w:val="28"/>
        </w:rPr>
        <w:t>с</w:t>
      </w:r>
      <w:r w:rsidR="005057CE" w:rsidRPr="00FA5037">
        <w:rPr>
          <w:noProof/>
          <w:color w:val="000000"/>
          <w:sz w:val="28"/>
          <w:szCs w:val="28"/>
        </w:rPr>
        <w:t>низу по течению</w:t>
      </w:r>
      <w:r w:rsidR="00574BA2" w:rsidRPr="00FA5037">
        <w:rPr>
          <w:noProof/>
          <w:color w:val="000000"/>
          <w:sz w:val="28"/>
          <w:szCs w:val="28"/>
        </w:rPr>
        <w:t>,</w:t>
      </w:r>
      <w:r w:rsidR="005057CE" w:rsidRPr="00FA5037">
        <w:rPr>
          <w:noProof/>
          <w:color w:val="000000"/>
          <w:sz w:val="28"/>
          <w:szCs w:val="28"/>
        </w:rPr>
        <w:t xml:space="preserve"> </w:t>
      </w:r>
      <w:r w:rsidR="00574BA2" w:rsidRPr="00FA5037">
        <w:rPr>
          <w:noProof/>
          <w:color w:val="000000"/>
          <w:sz w:val="28"/>
          <w:szCs w:val="28"/>
        </w:rPr>
        <w:t>относительно города.</w:t>
      </w:r>
    </w:p>
    <w:p w:rsidR="003C3ABC" w:rsidRPr="00FA5037" w:rsidRDefault="00574BA2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Резервные территории предусмотрены для развития всех функциональных зон города</w:t>
      </w:r>
      <w:r w:rsidR="004B4186" w:rsidRPr="00FA5037">
        <w:rPr>
          <w:noProof/>
          <w:color w:val="000000"/>
          <w:sz w:val="28"/>
          <w:szCs w:val="28"/>
        </w:rPr>
        <w:t>. Резервы селитебной зоны дают возможность размещения на них целых жилищных районов и отделены автомобильными магистралями со в</w:t>
      </w:r>
      <w:r w:rsidR="003C3ABC" w:rsidRPr="00FA5037">
        <w:rPr>
          <w:noProof/>
          <w:color w:val="000000"/>
          <w:sz w:val="28"/>
          <w:szCs w:val="28"/>
        </w:rPr>
        <w:t>с</w:t>
      </w:r>
      <w:r w:rsidR="004B4186" w:rsidRPr="00FA5037">
        <w:rPr>
          <w:noProof/>
          <w:color w:val="000000"/>
          <w:sz w:val="28"/>
          <w:szCs w:val="28"/>
        </w:rPr>
        <w:t>ех сторон</w:t>
      </w:r>
      <w:r w:rsidR="003C3ABC" w:rsidRPr="00FA5037">
        <w:rPr>
          <w:noProof/>
          <w:color w:val="000000"/>
          <w:sz w:val="28"/>
          <w:szCs w:val="28"/>
        </w:rPr>
        <w:t>.</w:t>
      </w:r>
    </w:p>
    <w:p w:rsidR="00D670A6" w:rsidRPr="00FA5037" w:rsidRDefault="00531603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Территория жилых районов</w:t>
      </w:r>
      <w:r w:rsidR="000A219D" w:rsidRPr="00FA5037">
        <w:rPr>
          <w:noProof/>
          <w:color w:val="000000"/>
          <w:sz w:val="28"/>
          <w:szCs w:val="28"/>
        </w:rPr>
        <w:t xml:space="preserve"> данного города расположена </w:t>
      </w:r>
      <w:r w:rsidR="00CF3304" w:rsidRPr="00FA5037">
        <w:rPr>
          <w:noProof/>
          <w:color w:val="000000"/>
          <w:sz w:val="28"/>
          <w:szCs w:val="28"/>
        </w:rPr>
        <w:t xml:space="preserve">отдельно от промышленных предприятий </w:t>
      </w:r>
      <w:r w:rsidR="00802227" w:rsidRPr="00FA5037">
        <w:rPr>
          <w:noProof/>
          <w:color w:val="000000"/>
          <w:sz w:val="28"/>
          <w:szCs w:val="28"/>
        </w:rPr>
        <w:t>повышенного класса вредности</w:t>
      </w:r>
      <w:r w:rsidR="000A219D" w:rsidRPr="00FA5037">
        <w:rPr>
          <w:noProof/>
          <w:color w:val="000000"/>
          <w:sz w:val="28"/>
          <w:szCs w:val="28"/>
        </w:rPr>
        <w:t xml:space="preserve"> </w:t>
      </w:r>
      <w:r w:rsidR="00802227" w:rsidRPr="00FA5037">
        <w:rPr>
          <w:noProof/>
          <w:color w:val="000000"/>
          <w:sz w:val="28"/>
          <w:szCs w:val="28"/>
        </w:rPr>
        <w:t>(Iб, Iа</w:t>
      </w:r>
      <w:r w:rsidR="00C9477E" w:rsidRPr="00FA5037">
        <w:rPr>
          <w:noProof/>
          <w:color w:val="000000"/>
          <w:sz w:val="28"/>
          <w:szCs w:val="28"/>
        </w:rPr>
        <w:t>,</w:t>
      </w:r>
      <w:r w:rsidR="00802227" w:rsidRPr="00FA5037">
        <w:rPr>
          <w:noProof/>
          <w:color w:val="000000"/>
          <w:sz w:val="28"/>
          <w:szCs w:val="28"/>
        </w:rPr>
        <w:t xml:space="preserve"> </w:t>
      </w:r>
      <w:r w:rsidR="00C9477E" w:rsidRPr="00FA5037">
        <w:rPr>
          <w:noProof/>
          <w:color w:val="000000"/>
          <w:sz w:val="28"/>
          <w:szCs w:val="28"/>
        </w:rPr>
        <w:t xml:space="preserve">IIа </w:t>
      </w:r>
      <w:r w:rsidR="00802227" w:rsidRPr="00FA5037">
        <w:rPr>
          <w:noProof/>
          <w:color w:val="000000"/>
          <w:sz w:val="28"/>
          <w:szCs w:val="28"/>
        </w:rPr>
        <w:t>и</w:t>
      </w:r>
      <w:r w:rsidR="00C9477E" w:rsidRPr="00FA5037">
        <w:rPr>
          <w:noProof/>
          <w:color w:val="000000"/>
          <w:sz w:val="28"/>
          <w:szCs w:val="28"/>
        </w:rPr>
        <w:t xml:space="preserve"> III</w:t>
      </w:r>
      <w:r w:rsidR="00802227" w:rsidRPr="00FA5037">
        <w:rPr>
          <w:noProof/>
          <w:color w:val="000000"/>
          <w:sz w:val="28"/>
          <w:szCs w:val="28"/>
        </w:rPr>
        <w:t>б)</w:t>
      </w:r>
      <w:r w:rsidRPr="00FA5037">
        <w:rPr>
          <w:noProof/>
          <w:color w:val="000000"/>
          <w:sz w:val="28"/>
          <w:szCs w:val="28"/>
        </w:rPr>
        <w:t xml:space="preserve"> с соблюдением санитарно защитных зон</w:t>
      </w:r>
      <w:r w:rsidR="00C9477E" w:rsidRPr="00FA5037">
        <w:rPr>
          <w:noProof/>
          <w:color w:val="000000"/>
          <w:sz w:val="28"/>
          <w:szCs w:val="28"/>
        </w:rPr>
        <w:t>.</w:t>
      </w:r>
      <w:r w:rsidR="002F7FF9" w:rsidRPr="00FA5037">
        <w:rPr>
          <w:noProof/>
          <w:color w:val="000000"/>
          <w:sz w:val="28"/>
          <w:szCs w:val="28"/>
        </w:rPr>
        <w:t xml:space="preserve"> </w:t>
      </w:r>
      <w:r w:rsidR="00C9477E" w:rsidRPr="00FA5037">
        <w:rPr>
          <w:noProof/>
          <w:color w:val="000000"/>
          <w:sz w:val="28"/>
          <w:szCs w:val="28"/>
        </w:rPr>
        <w:t xml:space="preserve">Предприятия </w:t>
      </w:r>
      <w:r w:rsidR="00D72316" w:rsidRPr="00FA5037">
        <w:rPr>
          <w:noProof/>
          <w:color w:val="000000"/>
          <w:sz w:val="28"/>
          <w:szCs w:val="28"/>
        </w:rPr>
        <w:t xml:space="preserve">V-го класса вредности сгруппированы и расположены </w:t>
      </w:r>
      <w:r w:rsidR="0092387D" w:rsidRPr="00FA5037">
        <w:rPr>
          <w:noProof/>
          <w:color w:val="000000"/>
          <w:sz w:val="28"/>
          <w:szCs w:val="28"/>
        </w:rPr>
        <w:t xml:space="preserve">радом с жилой </w:t>
      </w:r>
      <w:r w:rsidR="00427E4B" w:rsidRPr="00FA5037">
        <w:rPr>
          <w:noProof/>
          <w:color w:val="000000"/>
          <w:sz w:val="28"/>
          <w:szCs w:val="28"/>
        </w:rPr>
        <w:t>застройкой</w:t>
      </w:r>
      <w:r w:rsidR="002F7FF9" w:rsidRPr="00FA5037">
        <w:rPr>
          <w:noProof/>
          <w:color w:val="000000"/>
          <w:sz w:val="28"/>
          <w:szCs w:val="28"/>
        </w:rPr>
        <w:t>.</w:t>
      </w:r>
    </w:p>
    <w:p w:rsidR="0064502C" w:rsidRPr="00FA5037" w:rsidRDefault="005B556D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br w:type="page"/>
      </w:r>
      <w:r w:rsidR="0064502C" w:rsidRPr="00FA5037">
        <w:rPr>
          <w:b/>
          <w:noProof/>
          <w:color w:val="000000"/>
          <w:sz w:val="28"/>
          <w:szCs w:val="28"/>
        </w:rPr>
        <w:t>4. Формирование промышленной территории города</w:t>
      </w:r>
    </w:p>
    <w:p w:rsidR="0064502C" w:rsidRPr="00FA5037" w:rsidRDefault="0064502C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E90782" w:rsidRPr="00FA5037" w:rsidRDefault="00AD2188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В п</w:t>
      </w:r>
      <w:r w:rsidR="00293DD7" w:rsidRPr="00FA5037">
        <w:rPr>
          <w:noProof/>
          <w:color w:val="000000"/>
          <w:sz w:val="28"/>
          <w:szCs w:val="28"/>
        </w:rPr>
        <w:t>ромышленная зон</w:t>
      </w:r>
      <w:r w:rsidRPr="00FA5037">
        <w:rPr>
          <w:noProof/>
          <w:color w:val="000000"/>
          <w:sz w:val="28"/>
          <w:szCs w:val="28"/>
        </w:rPr>
        <w:t>е расположены предприятия с связанны с транспортом и складами магистралью грузовых автомобилей.</w:t>
      </w:r>
    </w:p>
    <w:p w:rsidR="008760BF" w:rsidRPr="00FA5037" w:rsidRDefault="00E90782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 xml:space="preserve">В данном городе имеются предприятия </w:t>
      </w:r>
      <w:r w:rsidR="002403B3" w:rsidRPr="00FA5037">
        <w:rPr>
          <w:noProof/>
          <w:color w:val="000000"/>
          <w:sz w:val="28"/>
          <w:szCs w:val="28"/>
        </w:rPr>
        <w:t>четырех классов вредности:</w:t>
      </w:r>
    </w:p>
    <w:p w:rsidR="002403B3" w:rsidRPr="00FA5037" w:rsidRDefault="007F3649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- з</w:t>
      </w:r>
      <w:r w:rsidR="002403B3" w:rsidRPr="00FA5037">
        <w:rPr>
          <w:noProof/>
          <w:color w:val="000000"/>
          <w:sz w:val="28"/>
          <w:szCs w:val="28"/>
        </w:rPr>
        <w:t xml:space="preserve">авод алюминиевого проката </w:t>
      </w:r>
      <w:r w:rsidRPr="00FA5037">
        <w:rPr>
          <w:noProof/>
          <w:color w:val="000000"/>
          <w:sz w:val="28"/>
          <w:szCs w:val="28"/>
        </w:rPr>
        <w:t>– Iб;</w:t>
      </w:r>
    </w:p>
    <w:p w:rsidR="002403B3" w:rsidRPr="00FA5037" w:rsidRDefault="002403B3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- предприятия по переработке каменного угля</w:t>
      </w:r>
      <w:r w:rsidR="007F3649" w:rsidRPr="00FA5037">
        <w:rPr>
          <w:noProof/>
          <w:color w:val="000000"/>
          <w:sz w:val="28"/>
          <w:szCs w:val="28"/>
        </w:rPr>
        <w:t xml:space="preserve"> – Iа</w:t>
      </w:r>
    </w:p>
    <w:p w:rsidR="002403B3" w:rsidRPr="00FA5037" w:rsidRDefault="002403B3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- предприятие по производству сажи</w:t>
      </w:r>
      <w:r w:rsidR="007F3649" w:rsidRPr="00FA5037">
        <w:rPr>
          <w:noProof/>
          <w:color w:val="000000"/>
          <w:sz w:val="28"/>
          <w:szCs w:val="28"/>
        </w:rPr>
        <w:t xml:space="preserve"> – Iа</w:t>
      </w:r>
    </w:p>
    <w:p w:rsidR="002403B3" w:rsidRPr="00FA5037" w:rsidRDefault="002403B3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- завод по производству уксусной кислоты</w:t>
      </w:r>
      <w:r w:rsidR="007F3649" w:rsidRPr="00FA5037">
        <w:rPr>
          <w:noProof/>
          <w:color w:val="000000"/>
          <w:sz w:val="28"/>
          <w:szCs w:val="28"/>
        </w:rPr>
        <w:t xml:space="preserve"> – IIа </w:t>
      </w:r>
    </w:p>
    <w:p w:rsidR="002403B3" w:rsidRPr="00FA5037" w:rsidRDefault="002403B3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- завод по изготовлению металлопластиковых изделий</w:t>
      </w:r>
      <w:r w:rsidR="007F3649" w:rsidRPr="00FA5037">
        <w:rPr>
          <w:noProof/>
          <w:color w:val="000000"/>
          <w:sz w:val="28"/>
          <w:szCs w:val="28"/>
        </w:rPr>
        <w:t xml:space="preserve"> – IIIб</w:t>
      </w:r>
    </w:p>
    <w:p w:rsidR="007F3649" w:rsidRPr="00FA5037" w:rsidRDefault="002403B3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- завод глиняных изделий</w:t>
      </w:r>
      <w:r w:rsidR="007F3649" w:rsidRPr="00FA5037">
        <w:rPr>
          <w:noProof/>
          <w:color w:val="000000"/>
          <w:sz w:val="28"/>
          <w:szCs w:val="28"/>
        </w:rPr>
        <w:t xml:space="preserve"> – V</w:t>
      </w:r>
      <w:r w:rsidR="00DE137D" w:rsidRPr="00FA5037">
        <w:rPr>
          <w:noProof/>
          <w:color w:val="000000"/>
          <w:sz w:val="28"/>
          <w:szCs w:val="28"/>
        </w:rPr>
        <w:t>г</w:t>
      </w:r>
    </w:p>
    <w:p w:rsidR="002403B3" w:rsidRPr="00FA5037" w:rsidRDefault="002403B3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- шелко-ткацкая фабрика</w:t>
      </w:r>
      <w:r w:rsidR="007F3649" w:rsidRPr="00FA5037">
        <w:rPr>
          <w:noProof/>
          <w:color w:val="000000"/>
          <w:sz w:val="28"/>
          <w:szCs w:val="28"/>
        </w:rPr>
        <w:t xml:space="preserve"> – V</w:t>
      </w:r>
      <w:r w:rsidR="00DE137D" w:rsidRPr="00FA5037">
        <w:rPr>
          <w:noProof/>
          <w:color w:val="000000"/>
          <w:sz w:val="28"/>
          <w:szCs w:val="28"/>
        </w:rPr>
        <w:t>е</w:t>
      </w:r>
    </w:p>
    <w:p w:rsidR="002403B3" w:rsidRPr="00FA5037" w:rsidRDefault="002403B3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- пивоваренный завод</w:t>
      </w:r>
      <w:r w:rsidR="007F3649" w:rsidRPr="00FA5037">
        <w:rPr>
          <w:noProof/>
          <w:color w:val="000000"/>
          <w:sz w:val="28"/>
          <w:szCs w:val="28"/>
        </w:rPr>
        <w:t xml:space="preserve"> – V</w:t>
      </w:r>
      <w:r w:rsidR="00DE137D" w:rsidRPr="00FA5037">
        <w:rPr>
          <w:noProof/>
          <w:color w:val="000000"/>
          <w:sz w:val="28"/>
          <w:szCs w:val="28"/>
        </w:rPr>
        <w:t>з</w:t>
      </w:r>
    </w:p>
    <w:p w:rsidR="007F3649" w:rsidRPr="00FA5037" w:rsidRDefault="002403B3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- фабрика пищевых полуфабрикатов</w:t>
      </w:r>
      <w:r w:rsidR="007F3649" w:rsidRPr="00FA5037">
        <w:rPr>
          <w:noProof/>
          <w:color w:val="000000"/>
          <w:sz w:val="28"/>
          <w:szCs w:val="28"/>
        </w:rPr>
        <w:t xml:space="preserve"> – V</w:t>
      </w:r>
      <w:r w:rsidR="00DE137D" w:rsidRPr="00FA5037">
        <w:rPr>
          <w:noProof/>
          <w:color w:val="000000"/>
          <w:sz w:val="28"/>
          <w:szCs w:val="28"/>
        </w:rPr>
        <w:t>з</w:t>
      </w:r>
    </w:p>
    <w:p w:rsidR="002403B3" w:rsidRPr="00FA5037" w:rsidRDefault="002403B3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- хлебозавод</w:t>
      </w:r>
      <w:r w:rsidR="007F3649" w:rsidRPr="00FA5037">
        <w:rPr>
          <w:noProof/>
          <w:color w:val="000000"/>
          <w:sz w:val="28"/>
          <w:szCs w:val="28"/>
        </w:rPr>
        <w:t xml:space="preserve"> – V</w:t>
      </w:r>
      <w:r w:rsidR="00DE137D" w:rsidRPr="00FA5037">
        <w:rPr>
          <w:noProof/>
          <w:color w:val="000000"/>
          <w:sz w:val="28"/>
          <w:szCs w:val="28"/>
        </w:rPr>
        <w:t>з</w:t>
      </w:r>
    </w:p>
    <w:p w:rsidR="00DE137D" w:rsidRPr="00FA5037" w:rsidRDefault="00DE137D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Предприятия I-го класса</w:t>
      </w:r>
      <w:r w:rsidR="00E62445" w:rsidRPr="00FA5037">
        <w:rPr>
          <w:noProof/>
          <w:color w:val="000000"/>
          <w:sz w:val="28"/>
          <w:szCs w:val="28"/>
        </w:rPr>
        <w:t xml:space="preserve"> вредности</w:t>
      </w:r>
      <w:r w:rsidRPr="00FA5037">
        <w:rPr>
          <w:noProof/>
          <w:color w:val="000000"/>
          <w:sz w:val="28"/>
          <w:szCs w:val="28"/>
        </w:rPr>
        <w:t xml:space="preserve"> расположены отдельно от селитебной зоны и </w:t>
      </w:r>
      <w:r w:rsidR="00E62445" w:rsidRPr="00FA5037">
        <w:rPr>
          <w:noProof/>
          <w:color w:val="000000"/>
          <w:sz w:val="28"/>
          <w:szCs w:val="28"/>
        </w:rPr>
        <w:t>санитарные зоны составляют 1000м от жилых районов.</w:t>
      </w:r>
    </w:p>
    <w:p w:rsidR="00E62445" w:rsidRPr="00FA5037" w:rsidRDefault="00E62445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Предприятия II-го класса вредности расположены отдельно от селитебной зоны и санитарные зоны составляют 500м от жилых районов.</w:t>
      </w:r>
    </w:p>
    <w:p w:rsidR="00E62445" w:rsidRPr="00FA5037" w:rsidRDefault="00E62445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Предприятия III-го класса вредности расположены отдельно от селитебной зоны и санитарные зоны составляют 500м от жилых районов.</w:t>
      </w:r>
    </w:p>
    <w:p w:rsidR="00D03256" w:rsidRPr="00FA5037" w:rsidRDefault="00D03256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>Предприятия V-го класса вредности расположены непосредственно на территории селитебной зоны и санитарные зоны составляют 100м от жилых районов.</w:t>
      </w:r>
    </w:p>
    <w:p w:rsidR="005B556D" w:rsidRPr="00FA5037" w:rsidRDefault="005B556D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106959" w:rsidRPr="00FA5037" w:rsidRDefault="00B356A5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FA5037">
        <w:rPr>
          <w:b/>
          <w:noProof/>
          <w:color w:val="000000"/>
          <w:sz w:val="28"/>
          <w:szCs w:val="28"/>
        </w:rPr>
        <w:br w:type="page"/>
      </w:r>
      <w:r w:rsidR="00106959" w:rsidRPr="00FA5037">
        <w:rPr>
          <w:b/>
          <w:noProof/>
          <w:color w:val="000000"/>
          <w:sz w:val="28"/>
          <w:szCs w:val="28"/>
        </w:rPr>
        <w:t>5. Улично-дорожная сеть города и устройство внешнего транспорта</w:t>
      </w:r>
    </w:p>
    <w:p w:rsidR="00106959" w:rsidRPr="00FA5037" w:rsidRDefault="00106959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06959" w:rsidRPr="00FA5037" w:rsidRDefault="00106959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 xml:space="preserve">Улично-дорожная сеть города </w:t>
      </w:r>
      <w:r w:rsidR="002517DA" w:rsidRPr="00FA5037">
        <w:rPr>
          <w:noProof/>
          <w:color w:val="000000"/>
          <w:sz w:val="28"/>
          <w:szCs w:val="28"/>
        </w:rPr>
        <w:t>запроектирована в виде единой системы с учетом функционального назначения</w:t>
      </w:r>
      <w:r w:rsidR="004331CF" w:rsidRPr="00FA5037">
        <w:rPr>
          <w:noProof/>
          <w:color w:val="000000"/>
          <w:sz w:val="28"/>
          <w:szCs w:val="28"/>
        </w:rPr>
        <w:t>. Магистральные улицы</w:t>
      </w:r>
      <w:r w:rsidR="00F3389D" w:rsidRPr="00FA5037">
        <w:rPr>
          <w:noProof/>
          <w:color w:val="000000"/>
          <w:sz w:val="28"/>
          <w:szCs w:val="28"/>
        </w:rPr>
        <w:t xml:space="preserve"> обеспечивают трудовое перемещение населения к трудовым узла</w:t>
      </w:r>
      <w:r w:rsidR="00C6109C" w:rsidRPr="00FA5037">
        <w:rPr>
          <w:noProof/>
          <w:color w:val="000000"/>
          <w:sz w:val="28"/>
          <w:szCs w:val="28"/>
        </w:rPr>
        <w:t>м</w:t>
      </w:r>
      <w:r w:rsidR="00F3389D" w:rsidRPr="00FA5037">
        <w:rPr>
          <w:noProof/>
          <w:color w:val="000000"/>
          <w:sz w:val="28"/>
          <w:szCs w:val="28"/>
        </w:rPr>
        <w:t xml:space="preserve"> и центру. </w:t>
      </w:r>
      <w:r w:rsidR="00C6109C" w:rsidRPr="00FA5037">
        <w:rPr>
          <w:noProof/>
          <w:color w:val="000000"/>
          <w:sz w:val="28"/>
          <w:szCs w:val="28"/>
        </w:rPr>
        <w:t>Магистральные улицы отделяют районы и обеспечиваю свободное перемещение населения в разные части города.</w:t>
      </w:r>
    </w:p>
    <w:p w:rsidR="002D2B29" w:rsidRPr="00FA5037" w:rsidRDefault="002D2B29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106959" w:rsidRPr="00FA5037" w:rsidRDefault="00B356A5" w:rsidP="002D2B2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FA5037">
        <w:rPr>
          <w:b/>
          <w:noProof/>
          <w:color w:val="000000"/>
          <w:sz w:val="28"/>
          <w:szCs w:val="28"/>
        </w:rPr>
        <w:br w:type="page"/>
      </w:r>
      <w:r w:rsidR="00D119BE" w:rsidRPr="00FA5037">
        <w:rPr>
          <w:b/>
          <w:noProof/>
          <w:color w:val="000000"/>
          <w:sz w:val="28"/>
          <w:szCs w:val="28"/>
        </w:rPr>
        <w:t>6. Технико–экономические показатели города</w:t>
      </w:r>
    </w:p>
    <w:p w:rsidR="00106959" w:rsidRPr="00FA5037" w:rsidRDefault="00106959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119BE" w:rsidRPr="00FA5037" w:rsidRDefault="00F537B8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 xml:space="preserve">Население города – </w:t>
      </w:r>
      <w:r w:rsidR="00D516A2" w:rsidRPr="00FA5037">
        <w:rPr>
          <w:noProof/>
          <w:color w:val="000000"/>
          <w:sz w:val="28"/>
          <w:szCs w:val="28"/>
        </w:rPr>
        <w:t>181593чел.;</w:t>
      </w:r>
    </w:p>
    <w:p w:rsidR="00F537B8" w:rsidRPr="00FA5037" w:rsidRDefault="00F537B8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 xml:space="preserve">Площадь территорий в границах городской черты – </w:t>
      </w:r>
      <w:r w:rsidR="00D516A2" w:rsidRPr="00FA5037">
        <w:rPr>
          <w:noProof/>
          <w:color w:val="000000"/>
          <w:sz w:val="28"/>
          <w:szCs w:val="28"/>
        </w:rPr>
        <w:t>3967га;</w:t>
      </w:r>
    </w:p>
    <w:p w:rsidR="00F537B8" w:rsidRPr="00FA5037" w:rsidRDefault="00F537B8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 xml:space="preserve">Плотность населения в границах селитебной зоны – </w:t>
      </w:r>
      <w:r w:rsidR="00355996" w:rsidRPr="00FA5037">
        <w:rPr>
          <w:noProof/>
          <w:color w:val="000000"/>
          <w:sz w:val="28"/>
          <w:szCs w:val="28"/>
        </w:rPr>
        <w:t>166чел/га;</w:t>
      </w:r>
    </w:p>
    <w:p w:rsidR="00F537B8" w:rsidRPr="00FA5037" w:rsidRDefault="00F537B8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 xml:space="preserve">Длина магистральных улиц – </w:t>
      </w:r>
      <w:r w:rsidR="00D516A2" w:rsidRPr="00FA5037">
        <w:rPr>
          <w:noProof/>
          <w:color w:val="000000"/>
          <w:sz w:val="28"/>
          <w:szCs w:val="28"/>
        </w:rPr>
        <w:t>36,34</w:t>
      </w:r>
      <w:r w:rsidR="00355996" w:rsidRPr="00FA5037">
        <w:rPr>
          <w:noProof/>
          <w:color w:val="000000"/>
          <w:sz w:val="28"/>
          <w:szCs w:val="28"/>
        </w:rPr>
        <w:t>км;</w:t>
      </w:r>
    </w:p>
    <w:p w:rsidR="00F537B8" w:rsidRPr="00FA5037" w:rsidRDefault="00F537B8" w:rsidP="002D2B2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37">
        <w:rPr>
          <w:noProof/>
          <w:color w:val="000000"/>
          <w:sz w:val="28"/>
          <w:szCs w:val="28"/>
        </w:rPr>
        <w:t xml:space="preserve">Длина жилых улиц – </w:t>
      </w:r>
      <w:r w:rsidR="006F50C0" w:rsidRPr="00FA5037">
        <w:rPr>
          <w:noProof/>
          <w:color w:val="000000"/>
          <w:sz w:val="28"/>
          <w:szCs w:val="28"/>
        </w:rPr>
        <w:t>20,12км</w:t>
      </w:r>
      <w:bookmarkStart w:id="0" w:name="_GoBack"/>
      <w:bookmarkEnd w:id="0"/>
    </w:p>
    <w:sectPr w:rsidR="00F537B8" w:rsidRPr="00FA5037" w:rsidSect="002D2B29">
      <w:headerReference w:type="even" r:id="rId20"/>
      <w:headerReference w:type="default" r:id="rId2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811" w:rsidRDefault="00813811">
      <w:r>
        <w:separator/>
      </w:r>
    </w:p>
  </w:endnote>
  <w:endnote w:type="continuationSeparator" w:id="0">
    <w:p w:rsidR="00813811" w:rsidRDefault="0081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811" w:rsidRDefault="00813811">
      <w:r>
        <w:separator/>
      </w:r>
    </w:p>
  </w:footnote>
  <w:footnote w:type="continuationSeparator" w:id="0">
    <w:p w:rsidR="00813811" w:rsidRDefault="0081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F43" w:rsidRDefault="000F3F43" w:rsidP="00242488">
    <w:pPr>
      <w:pStyle w:val="a4"/>
      <w:framePr w:wrap="around" w:vAnchor="text" w:hAnchor="margin" w:xAlign="right" w:y="1"/>
      <w:rPr>
        <w:rStyle w:val="a6"/>
      </w:rPr>
    </w:pPr>
  </w:p>
  <w:p w:rsidR="000F3F43" w:rsidRDefault="000F3F43" w:rsidP="00DD294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F43" w:rsidRDefault="00E26E1F" w:rsidP="0024248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0F3F43" w:rsidRDefault="000F3F43" w:rsidP="00DD294F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4CA"/>
    <w:rsid w:val="000769C7"/>
    <w:rsid w:val="000A219D"/>
    <w:rsid w:val="000B34AF"/>
    <w:rsid w:val="000F3F43"/>
    <w:rsid w:val="00104977"/>
    <w:rsid w:val="00106959"/>
    <w:rsid w:val="00142151"/>
    <w:rsid w:val="00150205"/>
    <w:rsid w:val="001563E0"/>
    <w:rsid w:val="001729BA"/>
    <w:rsid w:val="00176B2E"/>
    <w:rsid w:val="00181E66"/>
    <w:rsid w:val="001856FA"/>
    <w:rsid w:val="002341DE"/>
    <w:rsid w:val="002403B3"/>
    <w:rsid w:val="00242488"/>
    <w:rsid w:val="002517DA"/>
    <w:rsid w:val="0028059F"/>
    <w:rsid w:val="00293DD7"/>
    <w:rsid w:val="002D2B29"/>
    <w:rsid w:val="002D316D"/>
    <w:rsid w:val="002F7FF9"/>
    <w:rsid w:val="00310B28"/>
    <w:rsid w:val="00355996"/>
    <w:rsid w:val="00367F89"/>
    <w:rsid w:val="003B14C0"/>
    <w:rsid w:val="003C3ABC"/>
    <w:rsid w:val="003F504E"/>
    <w:rsid w:val="00406A7E"/>
    <w:rsid w:val="00422632"/>
    <w:rsid w:val="00422857"/>
    <w:rsid w:val="00427E4B"/>
    <w:rsid w:val="004331CF"/>
    <w:rsid w:val="004530B7"/>
    <w:rsid w:val="0045763A"/>
    <w:rsid w:val="00464A5E"/>
    <w:rsid w:val="0047475B"/>
    <w:rsid w:val="004823B7"/>
    <w:rsid w:val="004B4186"/>
    <w:rsid w:val="004D7BD1"/>
    <w:rsid w:val="005057CE"/>
    <w:rsid w:val="00531603"/>
    <w:rsid w:val="00533B22"/>
    <w:rsid w:val="00574BA2"/>
    <w:rsid w:val="005B35E5"/>
    <w:rsid w:val="005B556D"/>
    <w:rsid w:val="005E0E94"/>
    <w:rsid w:val="00610241"/>
    <w:rsid w:val="00617FD4"/>
    <w:rsid w:val="0064502C"/>
    <w:rsid w:val="00672008"/>
    <w:rsid w:val="00686ED2"/>
    <w:rsid w:val="006A131A"/>
    <w:rsid w:val="006B6500"/>
    <w:rsid w:val="006D4775"/>
    <w:rsid w:val="006E5F9C"/>
    <w:rsid w:val="006F50C0"/>
    <w:rsid w:val="0071514A"/>
    <w:rsid w:val="0073240D"/>
    <w:rsid w:val="007367D6"/>
    <w:rsid w:val="00744639"/>
    <w:rsid w:val="007F3649"/>
    <w:rsid w:val="00802227"/>
    <w:rsid w:val="00804D1B"/>
    <w:rsid w:val="008127F5"/>
    <w:rsid w:val="00813811"/>
    <w:rsid w:val="00820BC6"/>
    <w:rsid w:val="00824DEC"/>
    <w:rsid w:val="0083781F"/>
    <w:rsid w:val="0085420C"/>
    <w:rsid w:val="008650CA"/>
    <w:rsid w:val="0087422B"/>
    <w:rsid w:val="00875935"/>
    <w:rsid w:val="008760BF"/>
    <w:rsid w:val="00893FC4"/>
    <w:rsid w:val="008D04B8"/>
    <w:rsid w:val="0092387D"/>
    <w:rsid w:val="0098426C"/>
    <w:rsid w:val="009B34CA"/>
    <w:rsid w:val="009C12CB"/>
    <w:rsid w:val="009C2543"/>
    <w:rsid w:val="009C703A"/>
    <w:rsid w:val="00A0508E"/>
    <w:rsid w:val="00A32A67"/>
    <w:rsid w:val="00A856AB"/>
    <w:rsid w:val="00AB227C"/>
    <w:rsid w:val="00AC2AB1"/>
    <w:rsid w:val="00AC41B1"/>
    <w:rsid w:val="00AD2188"/>
    <w:rsid w:val="00AE6E38"/>
    <w:rsid w:val="00AF43F6"/>
    <w:rsid w:val="00B14027"/>
    <w:rsid w:val="00B1580A"/>
    <w:rsid w:val="00B16C9D"/>
    <w:rsid w:val="00B1722A"/>
    <w:rsid w:val="00B26A1D"/>
    <w:rsid w:val="00B356A5"/>
    <w:rsid w:val="00B41A4A"/>
    <w:rsid w:val="00B42C23"/>
    <w:rsid w:val="00B57D8A"/>
    <w:rsid w:val="00B60794"/>
    <w:rsid w:val="00B630A0"/>
    <w:rsid w:val="00BA17FC"/>
    <w:rsid w:val="00BB09CE"/>
    <w:rsid w:val="00BB6BF4"/>
    <w:rsid w:val="00BD582D"/>
    <w:rsid w:val="00BF1EE8"/>
    <w:rsid w:val="00BF37DF"/>
    <w:rsid w:val="00C27014"/>
    <w:rsid w:val="00C350EF"/>
    <w:rsid w:val="00C35754"/>
    <w:rsid w:val="00C6109C"/>
    <w:rsid w:val="00C7619A"/>
    <w:rsid w:val="00C9477E"/>
    <w:rsid w:val="00CA0C54"/>
    <w:rsid w:val="00CC0E39"/>
    <w:rsid w:val="00CC4242"/>
    <w:rsid w:val="00CF3304"/>
    <w:rsid w:val="00D03256"/>
    <w:rsid w:val="00D119BE"/>
    <w:rsid w:val="00D437A1"/>
    <w:rsid w:val="00D45EB1"/>
    <w:rsid w:val="00D516A2"/>
    <w:rsid w:val="00D63493"/>
    <w:rsid w:val="00D63D25"/>
    <w:rsid w:val="00D670A6"/>
    <w:rsid w:val="00D6766D"/>
    <w:rsid w:val="00D72316"/>
    <w:rsid w:val="00D74268"/>
    <w:rsid w:val="00DD294F"/>
    <w:rsid w:val="00DE137D"/>
    <w:rsid w:val="00DE43C5"/>
    <w:rsid w:val="00DF5F8C"/>
    <w:rsid w:val="00DF7A19"/>
    <w:rsid w:val="00E00C51"/>
    <w:rsid w:val="00E019C1"/>
    <w:rsid w:val="00E21F50"/>
    <w:rsid w:val="00E26E1F"/>
    <w:rsid w:val="00E36B0F"/>
    <w:rsid w:val="00E47475"/>
    <w:rsid w:val="00E559C3"/>
    <w:rsid w:val="00E62445"/>
    <w:rsid w:val="00E72BCF"/>
    <w:rsid w:val="00E832CC"/>
    <w:rsid w:val="00E90782"/>
    <w:rsid w:val="00E94EFD"/>
    <w:rsid w:val="00EC4AE1"/>
    <w:rsid w:val="00ED7D31"/>
    <w:rsid w:val="00EE7B59"/>
    <w:rsid w:val="00EF3DEF"/>
    <w:rsid w:val="00EF77CB"/>
    <w:rsid w:val="00F11D4A"/>
    <w:rsid w:val="00F3389D"/>
    <w:rsid w:val="00F46767"/>
    <w:rsid w:val="00F537B8"/>
    <w:rsid w:val="00FA5037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162CE7F2-0692-42FE-8C66-68B5C7A9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D29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DD294F"/>
    <w:rPr>
      <w:rFonts w:cs="Times New Roman"/>
    </w:rPr>
  </w:style>
  <w:style w:type="paragraph" w:styleId="a7">
    <w:name w:val="footer"/>
    <w:basedOn w:val="a"/>
    <w:link w:val="a8"/>
    <w:uiPriority w:val="99"/>
    <w:rsid w:val="002D2B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D2B29"/>
    <w:rPr>
      <w:rFonts w:cs="Times New Roman"/>
      <w:sz w:val="24"/>
      <w:szCs w:val="24"/>
    </w:rPr>
  </w:style>
  <w:style w:type="table" w:styleId="a9">
    <w:name w:val="Table Professional"/>
    <w:basedOn w:val="a1"/>
    <w:uiPriority w:val="99"/>
    <w:rsid w:val="002D2B2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EP</Company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V</dc:creator>
  <cp:keywords/>
  <dc:description/>
  <cp:lastModifiedBy>admin</cp:lastModifiedBy>
  <cp:revision>2</cp:revision>
  <dcterms:created xsi:type="dcterms:W3CDTF">2014-02-22T20:28:00Z</dcterms:created>
  <dcterms:modified xsi:type="dcterms:W3CDTF">2014-02-22T20:28:00Z</dcterms:modified>
</cp:coreProperties>
</file>