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460" w:rsidRPr="001F38F6" w:rsidRDefault="001F38F6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Зміст</w:t>
      </w:r>
    </w:p>
    <w:p w:rsidR="00425FDD" w:rsidRPr="001F38F6" w:rsidRDefault="00425FDD" w:rsidP="00410EC4">
      <w:pPr>
        <w:pStyle w:val="afa"/>
        <w:keepNext/>
        <w:widowControl w:val="0"/>
        <w:rPr>
          <w:lang w:val="uk-UA"/>
        </w:rPr>
      </w:pPr>
    </w:p>
    <w:p w:rsidR="00F74460" w:rsidRPr="001F38F6" w:rsidRDefault="001F38F6" w:rsidP="00410EC4">
      <w:pPr>
        <w:pStyle w:val="afb"/>
        <w:keepNext/>
        <w:widowControl w:val="0"/>
        <w:rPr>
          <w:lang w:val="uk-UA"/>
        </w:rPr>
      </w:pPr>
      <w:r w:rsidRPr="001F38F6">
        <w:rPr>
          <w:lang w:val="uk-UA"/>
        </w:rPr>
        <w:t>Вступ</w:t>
      </w:r>
      <w:r w:rsidR="00425FDD" w:rsidRPr="001F38F6">
        <w:rPr>
          <w:lang w:val="uk-UA"/>
        </w:rPr>
        <w:t>…………………………………………………………………………</w:t>
      </w:r>
      <w:r w:rsidR="0072270D">
        <w:rPr>
          <w:lang w:val="uk-UA"/>
        </w:rPr>
        <w:t>....</w:t>
      </w:r>
      <w:r w:rsidR="00425FDD" w:rsidRPr="001F38F6">
        <w:rPr>
          <w:lang w:val="uk-UA"/>
        </w:rPr>
        <w:t>….</w:t>
      </w:r>
      <w:r w:rsidR="00B47865" w:rsidRPr="001F38F6">
        <w:rPr>
          <w:lang w:val="uk-UA"/>
        </w:rPr>
        <w:t>2</w:t>
      </w:r>
    </w:p>
    <w:p w:rsidR="00F74460" w:rsidRPr="001F38F6" w:rsidRDefault="001F38F6" w:rsidP="00410EC4">
      <w:pPr>
        <w:pStyle w:val="afb"/>
        <w:keepNext/>
        <w:widowControl w:val="0"/>
        <w:rPr>
          <w:lang w:val="uk-UA"/>
        </w:rPr>
      </w:pPr>
      <w:r w:rsidRPr="001F38F6">
        <w:rPr>
          <w:lang w:val="uk-UA"/>
        </w:rPr>
        <w:t>Розділ 1. Теоретичні відомості про визначний інтеграл</w:t>
      </w:r>
      <w:r w:rsidR="00425FDD" w:rsidRPr="001F38F6">
        <w:rPr>
          <w:lang w:val="uk-UA"/>
        </w:rPr>
        <w:t>…….</w:t>
      </w:r>
      <w:r w:rsidR="0072270D">
        <w:rPr>
          <w:lang w:val="uk-UA"/>
        </w:rPr>
        <w:t>.............................</w:t>
      </w:r>
      <w:r w:rsidR="00B47865" w:rsidRPr="001F38F6">
        <w:rPr>
          <w:lang w:val="uk-UA"/>
        </w:rPr>
        <w:t>5</w:t>
      </w:r>
    </w:p>
    <w:p w:rsidR="00F74460" w:rsidRPr="001F38F6" w:rsidRDefault="001F38F6" w:rsidP="00410EC4">
      <w:pPr>
        <w:pStyle w:val="afb"/>
        <w:keepNext/>
        <w:widowControl w:val="0"/>
        <w:rPr>
          <w:lang w:val="uk-UA"/>
        </w:rPr>
      </w:pPr>
      <w:r w:rsidRPr="001F38F6">
        <w:rPr>
          <w:lang w:val="uk-UA"/>
        </w:rPr>
        <w:t>1.1</w:t>
      </w:r>
      <w:r w:rsidR="00F74460" w:rsidRPr="001F38F6">
        <w:rPr>
          <w:lang w:val="uk-UA"/>
        </w:rPr>
        <w:t xml:space="preserve"> Задачі, що привели до поняття визначеного інтеграла</w:t>
      </w:r>
      <w:r w:rsidR="00425FDD" w:rsidRPr="001F38F6">
        <w:rPr>
          <w:lang w:val="uk-UA"/>
        </w:rPr>
        <w:t>………………….</w:t>
      </w:r>
      <w:r w:rsidR="0072270D">
        <w:rPr>
          <w:lang w:val="uk-UA"/>
        </w:rPr>
        <w:t>.....</w:t>
      </w:r>
      <w:r w:rsidR="00B47865" w:rsidRPr="001F38F6">
        <w:rPr>
          <w:lang w:val="uk-UA"/>
        </w:rPr>
        <w:t>5</w:t>
      </w:r>
    </w:p>
    <w:p w:rsidR="00F74460" w:rsidRPr="001F38F6" w:rsidRDefault="001F38F6" w:rsidP="00410EC4">
      <w:pPr>
        <w:pStyle w:val="afb"/>
        <w:keepNext/>
        <w:widowControl w:val="0"/>
        <w:rPr>
          <w:lang w:val="uk-UA"/>
        </w:rPr>
      </w:pPr>
      <w:r w:rsidRPr="001F38F6">
        <w:rPr>
          <w:lang w:val="uk-UA"/>
        </w:rPr>
        <w:t xml:space="preserve">1.2 </w:t>
      </w:r>
      <w:r w:rsidR="00F74460" w:rsidRPr="001F38F6">
        <w:rPr>
          <w:lang w:val="uk-UA"/>
        </w:rPr>
        <w:t>Означення визначеного інтеграла та його зміст</w:t>
      </w:r>
      <w:r w:rsidR="00425FDD" w:rsidRPr="001F38F6">
        <w:rPr>
          <w:lang w:val="uk-UA"/>
        </w:rPr>
        <w:t>…………………………</w:t>
      </w:r>
      <w:r w:rsidR="00B47865" w:rsidRPr="001F38F6">
        <w:rPr>
          <w:lang w:val="uk-UA"/>
        </w:rPr>
        <w:t>.</w:t>
      </w:r>
      <w:r w:rsidR="0072270D">
        <w:rPr>
          <w:lang w:val="uk-UA"/>
        </w:rPr>
        <w:t>....7</w:t>
      </w:r>
    </w:p>
    <w:p w:rsidR="00F74460" w:rsidRPr="001F38F6" w:rsidRDefault="00F74460" w:rsidP="00410EC4">
      <w:pPr>
        <w:pStyle w:val="afb"/>
        <w:keepNext/>
        <w:widowControl w:val="0"/>
        <w:rPr>
          <w:lang w:val="uk-UA"/>
        </w:rPr>
      </w:pPr>
      <w:r w:rsidRPr="001F38F6">
        <w:rPr>
          <w:lang w:val="uk-UA"/>
        </w:rPr>
        <w:t>1.3 Основні властивості визначеного інтеграла</w:t>
      </w:r>
      <w:r w:rsidR="00425FDD" w:rsidRPr="001F38F6">
        <w:rPr>
          <w:lang w:val="uk-UA"/>
        </w:rPr>
        <w:t>……………….……………</w:t>
      </w:r>
      <w:r w:rsidR="00B47865" w:rsidRPr="001F38F6">
        <w:rPr>
          <w:lang w:val="uk-UA"/>
        </w:rPr>
        <w:t>..</w:t>
      </w:r>
      <w:r w:rsidR="0072270D">
        <w:rPr>
          <w:lang w:val="uk-UA"/>
        </w:rPr>
        <w:t>....9</w:t>
      </w:r>
    </w:p>
    <w:p w:rsidR="00F74460" w:rsidRPr="001F38F6" w:rsidRDefault="00F74460" w:rsidP="00410EC4">
      <w:pPr>
        <w:pStyle w:val="afb"/>
        <w:keepNext/>
        <w:widowControl w:val="0"/>
        <w:rPr>
          <w:lang w:val="uk-UA"/>
        </w:rPr>
      </w:pPr>
      <w:r w:rsidRPr="001F38F6">
        <w:rPr>
          <w:lang w:val="uk-UA"/>
        </w:rPr>
        <w:t>1.4 Зв'язок між визначеним та невизначеним інтегралами</w:t>
      </w:r>
      <w:r w:rsidR="00425FDD" w:rsidRPr="001F38F6">
        <w:rPr>
          <w:lang w:val="uk-UA"/>
        </w:rPr>
        <w:t>…………………..</w:t>
      </w:r>
      <w:r w:rsidR="0072270D">
        <w:rPr>
          <w:lang w:val="uk-UA"/>
        </w:rPr>
        <w:t>.10</w:t>
      </w:r>
    </w:p>
    <w:p w:rsidR="00F74460" w:rsidRPr="001F38F6" w:rsidRDefault="001F38F6" w:rsidP="00410EC4">
      <w:pPr>
        <w:pStyle w:val="afb"/>
        <w:keepNext/>
        <w:widowControl w:val="0"/>
        <w:rPr>
          <w:lang w:val="uk-UA"/>
        </w:rPr>
      </w:pPr>
      <w:r w:rsidRPr="001F38F6">
        <w:rPr>
          <w:lang w:val="uk-UA"/>
        </w:rPr>
        <w:t>Розділ 2. Практичне застосування визначеного інтегралу в економіці</w:t>
      </w:r>
      <w:r w:rsidR="00425FDD" w:rsidRPr="001F38F6">
        <w:rPr>
          <w:lang w:val="uk-UA"/>
        </w:rPr>
        <w:t>….</w:t>
      </w:r>
      <w:r w:rsidR="0072270D">
        <w:rPr>
          <w:lang w:val="uk-UA"/>
        </w:rPr>
        <w:t>......</w:t>
      </w:r>
      <w:r w:rsidR="00B47865" w:rsidRPr="001F38F6">
        <w:rPr>
          <w:lang w:val="uk-UA"/>
        </w:rPr>
        <w:t>1</w:t>
      </w:r>
      <w:r w:rsidR="0072270D">
        <w:rPr>
          <w:lang w:val="uk-UA"/>
        </w:rPr>
        <w:t>8</w:t>
      </w:r>
    </w:p>
    <w:p w:rsidR="00F74460" w:rsidRPr="001F38F6" w:rsidRDefault="001F38F6" w:rsidP="00410EC4">
      <w:pPr>
        <w:pStyle w:val="afb"/>
        <w:keepNext/>
        <w:widowControl w:val="0"/>
        <w:rPr>
          <w:lang w:val="uk-UA"/>
        </w:rPr>
      </w:pPr>
      <w:r w:rsidRPr="001F38F6">
        <w:rPr>
          <w:lang w:val="uk-UA"/>
        </w:rPr>
        <w:t>Висновок</w:t>
      </w:r>
      <w:r w:rsidR="00425FDD" w:rsidRPr="001F38F6">
        <w:rPr>
          <w:lang w:val="uk-UA"/>
        </w:rPr>
        <w:t>……………………………………………………………………</w:t>
      </w:r>
      <w:r w:rsidR="0072270D">
        <w:rPr>
          <w:lang w:val="uk-UA"/>
        </w:rPr>
        <w:t>.........33</w:t>
      </w:r>
    </w:p>
    <w:p w:rsidR="00F74460" w:rsidRPr="001F38F6" w:rsidRDefault="001F38F6" w:rsidP="00410EC4">
      <w:pPr>
        <w:pStyle w:val="afb"/>
        <w:keepNext/>
        <w:widowControl w:val="0"/>
        <w:rPr>
          <w:lang w:val="uk-UA"/>
        </w:rPr>
      </w:pPr>
      <w:r w:rsidRPr="001F38F6">
        <w:rPr>
          <w:lang w:val="uk-UA"/>
        </w:rPr>
        <w:t>Список використаної літератури</w:t>
      </w:r>
      <w:r w:rsidR="00425FDD" w:rsidRPr="001F38F6">
        <w:rPr>
          <w:lang w:val="uk-UA"/>
        </w:rPr>
        <w:t>…………………………………</w:t>
      </w:r>
      <w:r w:rsidR="0072270D">
        <w:rPr>
          <w:lang w:val="uk-UA"/>
        </w:rPr>
        <w:t>......................34</w:t>
      </w:r>
    </w:p>
    <w:p w:rsidR="00F74460" w:rsidRPr="001F38F6" w:rsidRDefault="00F74460" w:rsidP="00410EC4">
      <w:pPr>
        <w:pStyle w:val="afa"/>
        <w:keepNext/>
        <w:widowControl w:val="0"/>
        <w:rPr>
          <w:lang w:val="uk-UA"/>
        </w:rPr>
      </w:pPr>
    </w:p>
    <w:p w:rsidR="00F2481C" w:rsidRPr="001F38F6" w:rsidRDefault="001F38F6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br w:type="page"/>
        <w:t>Вступ</w:t>
      </w:r>
    </w:p>
    <w:p w:rsidR="001F38F6" w:rsidRPr="001F38F6" w:rsidRDefault="001F38F6" w:rsidP="00410EC4">
      <w:pPr>
        <w:pStyle w:val="afa"/>
        <w:keepNext/>
        <w:widowControl w:val="0"/>
        <w:rPr>
          <w:lang w:val="uk-UA"/>
        </w:rPr>
      </w:pPr>
    </w:p>
    <w:p w:rsidR="001F38F6" w:rsidRPr="001F38F6" w:rsidRDefault="00F2481C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Інтеграл - одне з найважливіших понять математики, що виникло у зв'язку з потребою, з однієї сторони відшукувати функції по їхніх похідних (наприклад, знаходити функцію, що виражає шлях, пройдений</w:t>
      </w:r>
      <w:r w:rsidR="001F38F6" w:rsidRPr="001F38F6">
        <w:rPr>
          <w:lang w:val="uk-UA"/>
        </w:rPr>
        <w:t xml:space="preserve"> </w:t>
      </w:r>
      <w:r w:rsidRPr="001F38F6">
        <w:rPr>
          <w:lang w:val="uk-UA"/>
        </w:rPr>
        <w:t>точкою, що рухається, по швидкості цієї точки), а з іншого боку - вимірювати площі, обсяги, довжини дуг, роботу сил за певний проміжок часу й т.п.</w:t>
      </w:r>
    </w:p>
    <w:p w:rsidR="00F2481C" w:rsidRPr="001F38F6" w:rsidRDefault="00F2481C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Символ</w:t>
      </w:r>
      <w:r w:rsidR="001F38F6" w:rsidRPr="001F38F6">
        <w:rPr>
          <w:lang w:val="uk-UA"/>
        </w:rPr>
        <w:t xml:space="preserve"> </w:t>
      </w:r>
      <w:r w:rsidRPr="001F38F6">
        <w:rPr>
          <w:lang w:val="uk-UA"/>
        </w:rPr>
        <w:t>інтегралу уведений Лейбніцем. Цей знак є зміною латинської букви S (першої букви слова сума). Саме слово інтеграл придумав Я. Бернуллі. Імовірно, воно походить від латинського іntegero, що переводиться як приводити в колишній стан, відновлювати. Можливе походження слова інтеграл інше: слово іnteger означає цілий.</w:t>
      </w:r>
    </w:p>
    <w:p w:rsidR="00F2481C" w:rsidRPr="001F38F6" w:rsidRDefault="00F2481C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Виникнення завдань інтегрального вирахування пов'язане зі знаходженням площ й обсягів. Ряд завдань такого роду був вирішений математиками древньої Греції. Антична математика внесла ідеї інтегрального вирахування в значно більшому ступені, чим диференціального вирахування. Більшу роль при рішенні таких завдань грав вичерпний метод, створений Евдоксом Книдським</w:t>
      </w:r>
      <w:r w:rsidR="001F38F6" w:rsidRPr="001F38F6">
        <w:rPr>
          <w:lang w:val="uk-UA"/>
        </w:rPr>
        <w:t xml:space="preserve"> </w:t>
      </w:r>
      <w:r w:rsidRPr="001F38F6">
        <w:rPr>
          <w:lang w:val="uk-UA"/>
        </w:rPr>
        <w:t>і широко застосовувався Архімедом.</w:t>
      </w:r>
    </w:p>
    <w:p w:rsidR="00F2481C" w:rsidRPr="001F38F6" w:rsidRDefault="00F2481C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Однак Архімед не виділив загального змісту інтеграційних прийомів і понять про інтеграл, а тим більше не створив алгоритму інтегрального вирахування. Учені Середнього й Близького Сходу в ІX-XV ст. вивчали й переводили праці Архімеда на загальнодоступну у їхньому середовищі арабську мову, але істотно нових результатів в інтегральному вирахуванні вони не одержали</w:t>
      </w:r>
      <w:r w:rsidR="004C0A2A" w:rsidRPr="001F38F6">
        <w:rPr>
          <w:lang w:val="uk-UA"/>
        </w:rPr>
        <w:t xml:space="preserve"> [2]</w:t>
      </w:r>
      <w:r w:rsidRPr="001F38F6">
        <w:rPr>
          <w:lang w:val="uk-UA"/>
        </w:rPr>
        <w:t>.</w:t>
      </w:r>
    </w:p>
    <w:p w:rsidR="00F2481C" w:rsidRPr="001F38F6" w:rsidRDefault="00F2481C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Діяльність європейських учених у цей час була ще більш скромною. Лише в XVІ й XVІІ століттях розвиток природничих наук поставило перед математикою Європи ряд нових завдань, зокрема</w:t>
      </w:r>
      <w:r w:rsidR="001F38F6" w:rsidRPr="001F38F6">
        <w:rPr>
          <w:lang w:val="uk-UA"/>
        </w:rPr>
        <w:t xml:space="preserve"> </w:t>
      </w:r>
      <w:r w:rsidRPr="001F38F6">
        <w:rPr>
          <w:lang w:val="uk-UA"/>
        </w:rPr>
        <w:t>завдання на знаходження квадратур (завдання на обчислення площ фігур), кубатур (завдання на обчислення обсягів тіл) і визначення центрів ваги.</w:t>
      </w:r>
    </w:p>
    <w:p w:rsidR="00F2481C" w:rsidRPr="001F38F6" w:rsidRDefault="00F2481C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Праці Архімеда, уперше видані в 1544 р. (на латинській і грецькій мовах), стали привертати широку увагу, і їхнє вивчення з'явилося одним з найважливіших відправних пунктів розвитку інтегрального вирахування. Архімед передбачив багато ідей інтегрального вирахування. Але треба було більше півтори тисяч років, перш ніж ці ідеї знайшли чітке вираження й були доведені до рівня вирахування .</w:t>
      </w:r>
    </w:p>
    <w:p w:rsidR="00F2481C" w:rsidRPr="001F38F6" w:rsidRDefault="00F2481C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Математики 17 ст., що одержали багато нових результатів, училися на працях Архімеда. Активно застосовувався й інший метод - метод неподільних, котрий також зародився в Древній Греції. Наприклад, криволінійну трапецію вони уявляли собі складеної з вертикальних відрізків довжиною f(x), яким проте приписували площа, рівну нескінченно малій величині f(x)dx. Відповідно до</w:t>
      </w:r>
      <w:r w:rsidR="001F38F6" w:rsidRPr="001F38F6">
        <w:rPr>
          <w:lang w:val="uk-UA"/>
        </w:rPr>
        <w:t xml:space="preserve"> </w:t>
      </w:r>
      <w:r w:rsidRPr="001F38F6">
        <w:rPr>
          <w:lang w:val="uk-UA"/>
        </w:rPr>
        <w:t>такого розуміння шукана площа вважалася рівній сумі S =</w:t>
      </w:r>
      <w:r w:rsidR="001F38F6" w:rsidRPr="001F38F6">
        <w:rPr>
          <w:lang w:val="uk-UA"/>
        </w:rPr>
        <w:t xml:space="preserve"> </w:t>
      </w:r>
      <w:r w:rsidRPr="001F38F6">
        <w:rPr>
          <w:lang w:val="uk-UA"/>
        </w:rPr>
        <w:t>нескінченно великого числа нескінченно малих площ. Іноді навіть підкреслювалося, що окремі доданки в цій сумі - нулі, але нулі особливого роду, які складені в нескінченному числі, дають цілком позитивну суму.</w:t>
      </w:r>
    </w:p>
    <w:p w:rsidR="00F2481C" w:rsidRPr="001F38F6" w:rsidRDefault="00F2481C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На такий гаданій тепер щонайменше сумнівній основі І. Кеплер (1571 - 1630) у своїх творах "Нова астрономія" (1609) і "Стереометрія винних бочок" (1615) правильно обчислив ряд площ (наприклад площа фігури, обмеженої еліпсом) і обсягів (тіло різалося на нескінченно тонкі пластинки).</w:t>
      </w:r>
    </w:p>
    <w:p w:rsidR="00F2481C" w:rsidRPr="001F38F6" w:rsidRDefault="00F2481C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В 17 ст. були зроблені багато відкриттів, що ставляться до інтегрального вирахування. Так, П. Ферма вже в 1629 р. вирішив завдання квадратури будь-якій кривій, і на цій основі вирішив ряд завдань на знаходження центрів ваги. І. Кеплер при висновку своїх знаменитих законів руху планет, фактично опирався на ідею наближеного інтегрування. І. Барроу (1603-1677), учитель Ньютона, близько підійшов до розуміння зв'язку інтегрування й диференціювання. Велике значення мали роботи з подання функції у вигляді статечних рядів</w:t>
      </w:r>
      <w:r w:rsidR="004C0A2A" w:rsidRPr="001F38F6">
        <w:rPr>
          <w:lang w:val="uk-UA"/>
        </w:rPr>
        <w:t xml:space="preserve"> [6].</w:t>
      </w:r>
    </w:p>
    <w:p w:rsidR="00F2481C" w:rsidRPr="001F38F6" w:rsidRDefault="00F2481C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Однак при всій значимості результатів, отриманих з 17 ст., вирахування ще не було. Необхідно було виділити загальні ідеї, що лежать в основі рішення багатьох приватних завдань, а також встановити зв'язок операцій диференціювання й інтегрування , що дає досить точний алгоритм. Це зробили Ньютон і Лейбніць, що відкрили незалежно друг від друга факт, відомий вам за назвою формули Ньютона -Лейбніца. Тим самим остаточно оформився загальний метод. Стояло ще навчитися знаходити первісні багатьох функцій, дати логічні основи нового вирахування й т.п.</w:t>
      </w:r>
      <w:r w:rsidR="001F38F6" w:rsidRPr="001F38F6">
        <w:rPr>
          <w:lang w:val="uk-UA"/>
        </w:rPr>
        <w:t xml:space="preserve"> </w:t>
      </w:r>
      <w:r w:rsidRPr="001F38F6">
        <w:rPr>
          <w:lang w:val="uk-UA"/>
        </w:rPr>
        <w:t>Але головне вже було зроблено: диференціальне й інтегральне вирахування створене.</w:t>
      </w:r>
    </w:p>
    <w:p w:rsidR="001F38F6" w:rsidRPr="001F38F6" w:rsidRDefault="00F2481C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Методи математичного аналізу активно розвивалися в наступному сторіччі (у першу чергу варто назвати імена Л. Ейлера, що завершило систематичне дослідження інтегрування елементарних функцій, і І. Бернуллі).</w:t>
      </w:r>
    </w:p>
    <w:p w:rsidR="001F38F6" w:rsidRPr="001F38F6" w:rsidRDefault="00F2481C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Строгий виклад теорії інтеграла з'явилося тільки в минулому столітті, Рішення цього завдання пов'язане з іменами О. Коші, одного з найбільших математиків німецького вченого Б. Римана (1826-1866), французького математика Г. Дарбу (1842-1917).</w:t>
      </w:r>
    </w:p>
    <w:p w:rsidR="00F2481C" w:rsidRPr="001F38F6" w:rsidRDefault="00F2481C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Відповіді на багато питань, пов'язані з існуванням площ й обсягів фігур, були отримані зі створенням К. Жорданом (1826 -1922) теорії міри.</w:t>
      </w:r>
    </w:p>
    <w:p w:rsidR="00F2481C" w:rsidRPr="001F38F6" w:rsidRDefault="00F2481C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Різні узагальнення поняття інтеграла вже на початку 20 сторіччя були запропоновані французькими математиками А. Лебегом (1875-1941) і А. Данжуа (1884-1974) радянським математиком А. Я. Хичиним (1894-1959).</w:t>
      </w:r>
    </w:p>
    <w:p w:rsidR="00F2481C" w:rsidRPr="001F38F6" w:rsidRDefault="00F2481C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Об’єкт роботи – інтегральне вирахування. Предмет роботи – застосування інтегрального вирахування в економіці.</w:t>
      </w:r>
    </w:p>
    <w:p w:rsidR="00F2481C" w:rsidRPr="001F38F6" w:rsidRDefault="00F2481C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Задачі роботи: розглянути поняття визначеного інтегралу та його застосування в економіці.</w:t>
      </w:r>
    </w:p>
    <w:p w:rsidR="004E3BCD" w:rsidRPr="001F38F6" w:rsidRDefault="004E3BCD" w:rsidP="00410EC4">
      <w:pPr>
        <w:pStyle w:val="afa"/>
        <w:keepNext/>
        <w:widowControl w:val="0"/>
        <w:rPr>
          <w:lang w:val="uk-UA"/>
        </w:rPr>
      </w:pPr>
    </w:p>
    <w:p w:rsidR="004E3BCD" w:rsidRPr="001F38F6" w:rsidRDefault="001F38F6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br w:type="page"/>
      </w:r>
      <w:r w:rsidRPr="001F38F6">
        <w:rPr>
          <w:lang w:val="uk-UA"/>
        </w:rPr>
        <w:t>Розділ 1. Теоретичні відомості про визначний інтеграл</w:t>
      </w:r>
    </w:p>
    <w:p w:rsidR="001F38F6" w:rsidRDefault="001F38F6" w:rsidP="00410EC4">
      <w:pPr>
        <w:pStyle w:val="afa"/>
        <w:keepNext/>
        <w:widowControl w:val="0"/>
        <w:rPr>
          <w:lang w:val="uk-UA"/>
        </w:rPr>
      </w:pPr>
    </w:p>
    <w:p w:rsidR="004E3BCD" w:rsidRPr="001F38F6" w:rsidRDefault="001F38F6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t xml:space="preserve">1.1 </w:t>
      </w:r>
      <w:r w:rsidR="00A23B70" w:rsidRPr="001F38F6">
        <w:rPr>
          <w:lang w:val="uk-UA"/>
        </w:rPr>
        <w:t>Задачі, що привели до поняття визначеного інтеграла</w:t>
      </w:r>
    </w:p>
    <w:p w:rsidR="001F38F6" w:rsidRDefault="001F38F6" w:rsidP="00410EC4">
      <w:pPr>
        <w:pStyle w:val="afa"/>
        <w:keepNext/>
        <w:widowControl w:val="0"/>
        <w:rPr>
          <w:lang w:val="uk-UA"/>
        </w:rPr>
      </w:pPr>
    </w:p>
    <w:p w:rsidR="00413B08" w:rsidRPr="001F38F6" w:rsidRDefault="00413B08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Розглянемо дві задачі — геометричну та фізичну.</w:t>
      </w:r>
    </w:p>
    <w:p w:rsidR="00413B08" w:rsidRPr="001F38F6" w:rsidRDefault="00413B08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1. Обчислення площі криволінійної трапеції. Нехай на відрізку [а, b] визначена неперервна функція у = f (х) і будемо поки що вважати, що f (х)</w:t>
      </w:r>
      <w:r w:rsidR="00CB0918">
        <w:rPr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2pt">
            <v:imagedata r:id="rId7" o:title=""/>
          </v:shape>
        </w:pict>
      </w:r>
      <w:r w:rsidRPr="001F38F6">
        <w:rPr>
          <w:lang w:val="uk-UA"/>
        </w:rPr>
        <w:t xml:space="preserve"> 0 для усіх x є [а, А].</w:t>
      </w:r>
    </w:p>
    <w:p w:rsidR="00413B08" w:rsidRPr="001F38F6" w:rsidRDefault="00413B08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Фігуру, обмежену кривою у = f (х), відрізком [а, b] осі 0х, прямими х = а та х = b, називають криволінійною трапецією. В окремих випадках може f (а) = 0 або f (b) = 0 і тоді відповідна сторона трапеції стягується в точку.</w:t>
      </w:r>
    </w:p>
    <w:p w:rsidR="00413B08" w:rsidRPr="001F38F6" w:rsidRDefault="00413B08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Для обчислення площі S цієї криволінійної трапеції поділимо відрізок [а,b] довільним чином на n частин точками</w:t>
      </w:r>
    </w:p>
    <w:p w:rsidR="00413B08" w:rsidRPr="001F38F6" w:rsidRDefault="00413B08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а = х0 &lt; x1 &lt; х2 &lt; ... &lt; xk &lt; ... &lt; хn = b</w:t>
      </w:r>
    </w:p>
    <w:p w:rsidR="001F38F6" w:rsidRDefault="001F38F6" w:rsidP="00410EC4">
      <w:pPr>
        <w:pStyle w:val="afa"/>
        <w:keepNext/>
        <w:widowControl w:val="0"/>
        <w:rPr>
          <w:lang w:val="uk-UA"/>
        </w:rPr>
      </w:pPr>
    </w:p>
    <w:p w:rsidR="001F38F6" w:rsidRDefault="00CB0918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pict>
          <v:shape id="_x0000_i1026" type="#_x0000_t75" style="width:3in;height:142.5pt">
            <v:imagedata r:id="rId8" o:title=""/>
          </v:shape>
        </w:pict>
      </w:r>
    </w:p>
    <w:p w:rsidR="001F38F6" w:rsidRDefault="001F38F6" w:rsidP="00410EC4">
      <w:pPr>
        <w:pStyle w:val="afa"/>
        <w:keepNext/>
        <w:widowControl w:val="0"/>
        <w:rPr>
          <w:lang w:val="uk-UA"/>
        </w:rPr>
      </w:pPr>
    </w:p>
    <w:p w:rsidR="00413B08" w:rsidRPr="001F38F6" w:rsidRDefault="00413B08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Довжини цих частин</w: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413B08" w:rsidRPr="001F38F6" w:rsidRDefault="00CB0918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pict>
          <v:shape id="_x0000_i1027" type="#_x0000_t75" style="width:132pt;height:18pt">
            <v:imagedata r:id="rId9" o:title=""/>
          </v:shape>
        </w:pic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413B08" w:rsidRPr="001F38F6" w:rsidRDefault="00413B08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 xml:space="preserve">Перпендикуляри до осі 0х, проведені із точок ділення до перетину із кривою у = f (х), розділяють усю площу трапеції на n вузьких криволінійних трапецій. Замінімо кожну із цих трапецій прямокутника з основою </w:t>
      </w:r>
      <w:r w:rsidR="00CB0918">
        <w:rPr>
          <w:lang w:val="uk-UA"/>
        </w:rPr>
        <w:pict>
          <v:shape id="_x0000_i1028" type="#_x0000_t75" style="width:21pt;height:18pt">
            <v:imagedata r:id="rId10" o:title=""/>
          </v:shape>
        </w:pict>
      </w:r>
      <w:r w:rsidRPr="001F38F6">
        <w:rPr>
          <w:lang w:val="uk-UA"/>
        </w:rPr>
        <w:t xml:space="preserve">та висотою </w:t>
      </w:r>
      <w:r w:rsidR="00CB0918">
        <w:rPr>
          <w:lang w:val="uk-UA"/>
        </w:rPr>
        <w:pict>
          <v:shape id="_x0000_i1029" type="#_x0000_t75" style="width:32.25pt;height:18pt">
            <v:imagedata r:id="rId11" o:title=""/>
          </v:shape>
        </w:pict>
      </w:r>
      <w:r w:rsidRPr="001F38F6">
        <w:rPr>
          <w:lang w:val="uk-UA"/>
        </w:rPr>
        <w:t xml:space="preserve">, де </w:t>
      </w:r>
      <w:r w:rsidR="00CB0918">
        <w:rPr>
          <w:lang w:val="uk-UA"/>
        </w:rPr>
        <w:pict>
          <v:shape id="_x0000_i1030" type="#_x0000_t75" style="width:66.75pt;height:18pt">
            <v:imagedata r:id="rId12" o:title=""/>
          </v:shape>
        </w:pict>
      </w:r>
      <w:r w:rsidRPr="001F38F6">
        <w:rPr>
          <w:lang w:val="uk-UA"/>
        </w:rPr>
        <w:t xml:space="preserve">. Площа кожного такого прямокутника дорівнює </w:t>
      </w:r>
      <w:r w:rsidR="00CB0918">
        <w:rPr>
          <w:lang w:val="uk-UA"/>
        </w:rPr>
        <w:pict>
          <v:shape id="_x0000_i1031" type="#_x0000_t75" style="width:51.75pt;height:18pt">
            <v:imagedata r:id="rId13" o:title=""/>
          </v:shape>
        </w:pict>
      </w:r>
    </w:p>
    <w:p w:rsidR="00413B08" w:rsidRPr="001F38F6" w:rsidRDefault="00413B08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Сума площ усіх таких прямокутників буде дорівнювати</w: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413B08" w:rsidRPr="001F38F6" w:rsidRDefault="00CB0918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pict>
          <v:shape id="_x0000_i1032" type="#_x0000_t75" style="width:254.25pt;height:33.75pt">
            <v:imagedata r:id="rId14" o:title=""/>
          </v:shape>
        </w:pic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413B08" w:rsidRPr="001F38F6" w:rsidRDefault="00413B08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Таким чином,</w:t>
      </w:r>
      <w:r w:rsidR="001F38F6" w:rsidRPr="001F38F6">
        <w:rPr>
          <w:lang w:val="uk-UA"/>
        </w:rPr>
        <w:t xml:space="preserve"> </w:t>
      </w:r>
      <w:r w:rsidRPr="001F38F6">
        <w:rPr>
          <w:lang w:val="uk-UA"/>
        </w:rPr>
        <w:t>площа S</w:t>
      </w:r>
      <w:r w:rsidR="001F38F6" w:rsidRPr="001F38F6">
        <w:rPr>
          <w:lang w:val="uk-UA"/>
        </w:rPr>
        <w:t xml:space="preserve"> </w:t>
      </w:r>
      <w:r w:rsidRPr="001F38F6">
        <w:rPr>
          <w:lang w:val="uk-UA"/>
        </w:rPr>
        <w:t>криволінійної трапеції наближено дорівнює цій сумі, тобто</w: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413B08" w:rsidRPr="001F38F6" w:rsidRDefault="00CB0918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pict>
          <v:shape id="_x0000_i1033" type="#_x0000_t75" style="width:77.25pt;height:33.75pt">
            <v:imagedata r:id="rId15" o:title=""/>
          </v:shape>
        </w:pic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1F38F6" w:rsidRPr="001F38F6" w:rsidRDefault="00413B08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 xml:space="preserve">Ця формула буде тим точнішою, чим менше величина </w:t>
      </w:r>
      <w:r w:rsidR="00CB0918">
        <w:rPr>
          <w:lang w:val="uk-UA"/>
        </w:rPr>
        <w:pict>
          <v:shape id="_x0000_i1034" type="#_x0000_t75" style="width:21pt;height:18pt">
            <v:imagedata r:id="rId16" o:title=""/>
          </v:shape>
        </w:pict>
      </w:r>
      <w:r w:rsidRPr="001F38F6">
        <w:rPr>
          <w:lang w:val="uk-UA"/>
        </w:rPr>
        <w:t>.</w:t>
      </w:r>
    </w:p>
    <w:p w:rsidR="00413B08" w:rsidRPr="001F38F6" w:rsidRDefault="00413B08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 xml:space="preserve">Щоб одержати точну формулу для обчислення площі S криволінійної трапеції, треба в цій формулі перейти до границі, коли </w:t>
      </w:r>
      <w:r w:rsidR="00CB0918">
        <w:rPr>
          <w:lang w:val="uk-UA"/>
        </w:rPr>
        <w:pict>
          <v:shape id="_x0000_i1035" type="#_x0000_t75" style="width:47.25pt;height:18pt">
            <v:imagedata r:id="rId17" o:title=""/>
          </v:shape>
        </w:pict>
      </w:r>
      <w:r w:rsidRPr="001F38F6">
        <w:rPr>
          <w:lang w:val="uk-UA"/>
        </w:rPr>
        <w:t xml:space="preserve"> Тоді</w: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413B08" w:rsidRPr="001F38F6" w:rsidRDefault="00CB0918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pict>
          <v:shape id="_x0000_i1036" type="#_x0000_t75" style="width:119.25pt;height:35.25pt">
            <v:imagedata r:id="rId18" o:title=""/>
          </v:shape>
        </w:pict>
      </w:r>
      <w:r w:rsidR="00413B08" w:rsidRPr="001F38F6">
        <w:rPr>
          <w:lang w:val="uk-UA"/>
        </w:rPr>
        <w:t>(1)</w: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413B08" w:rsidRPr="001F38F6" w:rsidRDefault="00413B08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2. Обчислення шляху, який пройшла точка. Нехай потрібно визначити шлях S, який пройшла матеріальна точка, що рухається в одному напрямі із змінною швидкістю V(t) за час від t0 до T</w:t>
      </w:r>
      <w:r w:rsidR="004C0A2A" w:rsidRPr="001F38F6">
        <w:rPr>
          <w:lang w:val="uk-UA"/>
        </w:rPr>
        <w:t xml:space="preserve"> [3]</w:t>
      </w:r>
      <w:r w:rsidRPr="001F38F6">
        <w:rPr>
          <w:lang w:val="uk-UA"/>
        </w:rPr>
        <w:t>.</w:t>
      </w:r>
    </w:p>
    <w:p w:rsidR="00413B08" w:rsidRPr="001F38F6" w:rsidRDefault="00413B08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Поділимо проміжок часу T-t0 на n частин: Δt1,Δt2,…,Δtn.</w:t>
      </w:r>
    </w:p>
    <w:p w:rsidR="00F23153" w:rsidRDefault="00413B08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 xml:space="preserve">Позначимо через </w:t>
      </w:r>
      <w:r w:rsidR="00CB0918">
        <w:rPr>
          <w:lang w:val="uk-UA"/>
        </w:rPr>
        <w:pict>
          <v:shape id="_x0000_i1037" type="#_x0000_t75" style="width:14.25pt;height:18pt">
            <v:imagedata r:id="rId19" o:title=""/>
          </v:shape>
        </w:pict>
      </w:r>
      <w:r w:rsidRPr="001F38F6">
        <w:rPr>
          <w:lang w:val="uk-UA"/>
        </w:rPr>
        <w:t xml:space="preserve"> довільний момент часу із проміжку Δtk, а значення швидкості у цій точці позначимо</w: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413B08" w:rsidRDefault="00CB0918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pict>
          <v:shape id="_x0000_i1038" type="#_x0000_t75" style="width:60pt;height:18pt">
            <v:imagedata r:id="rId20" o:title=""/>
          </v:shape>
        </w:pict>
      </w:r>
      <w:r>
        <w:rPr>
          <w:lang w:val="uk-UA"/>
        </w:rPr>
        <w:pict>
          <v:shape id="_x0000_i1039" type="#_x0000_t75" style="width:57pt;height:15.75pt">
            <v:imagedata r:id="rId21" o:title=""/>
          </v:shape>
        </w:pict>
      </w:r>
      <w:r w:rsidR="00413B08" w:rsidRPr="001F38F6">
        <w:rPr>
          <w:lang w:val="uk-UA"/>
        </w:rPr>
        <w:t>.</w:t>
      </w:r>
    </w:p>
    <w:p w:rsidR="00413B08" w:rsidRPr="001F38F6" w:rsidRDefault="00410EC4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br w:type="page"/>
      </w:r>
      <w:r w:rsidR="00413B08" w:rsidRPr="001F38F6">
        <w:rPr>
          <w:lang w:val="uk-UA"/>
        </w:rPr>
        <w:t xml:space="preserve">Точка, що рухається з постійною швидкістю Vk на проміжку часу Δtk, проходить за цей час шлях </w:t>
      </w:r>
      <w:r w:rsidR="00CB0918">
        <w:rPr>
          <w:lang w:val="uk-UA"/>
        </w:rPr>
        <w:pict>
          <v:shape id="_x0000_i1040" type="#_x0000_t75" style="width:41.25pt;height:18pt">
            <v:imagedata r:id="rId22" o:title=""/>
          </v:shape>
        </w:pict>
      </w:r>
      <w:r w:rsidR="00413B08" w:rsidRPr="001F38F6">
        <w:rPr>
          <w:lang w:val="uk-UA"/>
        </w:rPr>
        <w:t xml:space="preserve"> а за час T - t0 вона пройде шлях</w: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413B08" w:rsidRPr="001F38F6" w:rsidRDefault="00CB0918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pict>
          <v:shape id="_x0000_i1041" type="#_x0000_t75" style="width:230.25pt;height:33.75pt">
            <v:imagedata r:id="rId23" o:title=""/>
          </v:shape>
        </w:pic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413B08" w:rsidRPr="001F38F6" w:rsidRDefault="00413B08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Будемо вважати, що шлях S, пройдений точкою, наближено дорівнює цій сумі. Коли Δtk→0, тоді змінна швидкість на проміжку Δtk мало відрізняється від постійної Vk. Тому дійсне значення шляху, пройденого точкою за час T - t0 буде дорівнювати границі цієї суми при max Δtk→ 0, тобто</w: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413B08" w:rsidRPr="001F38F6" w:rsidRDefault="00CB0918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pict>
          <v:shape id="_x0000_i1042" type="#_x0000_t75" style="width:117.75pt;height:33.75pt">
            <v:imagedata r:id="rId24" o:title=""/>
          </v:shape>
        </w:pict>
      </w:r>
      <w:r w:rsidR="00413B08" w:rsidRPr="001F38F6">
        <w:rPr>
          <w:lang w:val="uk-UA"/>
        </w:rPr>
        <w:t>(2)</w: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413B08" w:rsidRPr="001F38F6" w:rsidRDefault="00413B08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До аналогічної суми зводиться задача про роботу змінної сили, що направлена по прямій лінії — траєкторії руху точки, до якої прикладена ця сила та інші задачі.</w:t>
      </w:r>
    </w:p>
    <w:p w:rsidR="002E2D8D" w:rsidRPr="001F38F6" w:rsidRDefault="002E2D8D" w:rsidP="00410EC4">
      <w:pPr>
        <w:pStyle w:val="afa"/>
        <w:keepNext/>
        <w:widowControl w:val="0"/>
        <w:rPr>
          <w:lang w:val="uk-UA"/>
        </w:rPr>
      </w:pPr>
    </w:p>
    <w:p w:rsidR="002E2D8D" w:rsidRPr="001F38F6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1.2</w:t>
      </w:r>
      <w:r w:rsidR="001F38F6" w:rsidRPr="001F38F6">
        <w:rPr>
          <w:lang w:val="uk-UA"/>
        </w:rPr>
        <w:t xml:space="preserve"> </w:t>
      </w:r>
      <w:r w:rsidRPr="001F38F6">
        <w:rPr>
          <w:lang w:val="uk-UA"/>
        </w:rPr>
        <w:t>Означення визначеного інтеграла та його зміст</w: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2E2D8D" w:rsidRPr="001F38F6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Нехай функція f (х) задана на відрізку [a, b]. Розіб'ємо цей відрізок на n частин точками ділення а = х0 &lt; x1 &lt; x2 &lt; ...</w:t>
      </w:r>
      <w:r w:rsidR="001F38F6" w:rsidRPr="001F38F6">
        <w:rPr>
          <w:lang w:val="uk-UA"/>
        </w:rPr>
        <w:t xml:space="preserve"> </w:t>
      </w:r>
      <w:r w:rsidRPr="001F38F6">
        <w:rPr>
          <w:lang w:val="uk-UA"/>
        </w:rPr>
        <w:t>&lt; хn = b</w:t>
      </w:r>
    </w:p>
    <w:p w:rsidR="00F23153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У кожному проміжку [xk-1, xk] довжиною</w: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F23153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Δхk = хk- хk-1</w: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2E2D8D" w:rsidRPr="001F38F6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 xml:space="preserve">оберемо довільну точку </w:t>
      </w:r>
      <w:r w:rsidR="00CB0918">
        <w:rPr>
          <w:lang w:val="uk-UA"/>
        </w:rPr>
        <w:pict>
          <v:shape id="_x0000_i1043" type="#_x0000_t75" style="width:14.25pt;height:18pt">
            <v:imagedata r:id="rId25" o:title=""/>
          </v:shape>
        </w:pict>
      </w:r>
      <w:r w:rsidRPr="001F38F6">
        <w:rPr>
          <w:lang w:val="uk-UA"/>
        </w:rPr>
        <w:t xml:space="preserve"> і обчислимо відповідне значення функції </w:t>
      </w:r>
      <w:r w:rsidR="00CB0918">
        <w:rPr>
          <w:lang w:val="uk-UA"/>
        </w:rPr>
        <w:pict>
          <v:shape id="_x0000_i1044" type="#_x0000_t75" style="width:92.25pt;height:18pt">
            <v:imagedata r:id="rId26" o:title=""/>
          </v:shape>
        </w:pict>
      </w:r>
      <w:r w:rsidRPr="001F38F6">
        <w:rPr>
          <w:lang w:val="uk-UA"/>
        </w:rPr>
        <w:t>.</w:t>
      </w:r>
    </w:p>
    <w:p w:rsidR="002E2D8D" w:rsidRPr="001F38F6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Побудуємо суму</w:t>
      </w:r>
      <w:r w:rsidR="001F38F6" w:rsidRPr="001F38F6">
        <w:rPr>
          <w:lang w:val="uk-UA"/>
        </w:rPr>
        <w:t xml:space="preserve"> </w:t>
      </w:r>
      <w:r w:rsidR="00CB0918">
        <w:rPr>
          <w:lang w:val="uk-UA"/>
        </w:rPr>
        <w:pict>
          <v:shape id="_x0000_i1045" type="#_x0000_t75" style="width:66.75pt;height:33.75pt">
            <v:imagedata r:id="rId27" o:title=""/>
          </v:shape>
        </w:pict>
      </w:r>
      <w:r w:rsidRPr="001F38F6">
        <w:rPr>
          <w:lang w:val="uk-UA"/>
        </w:rPr>
        <w:t>яку називають інтегральною сумою для функції f (х) на відрізку [а,b].</w:t>
      </w:r>
    </w:p>
    <w:p w:rsidR="002E2D8D" w:rsidRPr="001F38F6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 xml:space="preserve">Означення 1. Якщо існує скінченна границя інтегральної суми при </w:t>
      </w:r>
      <w:r w:rsidR="00CB0918">
        <w:rPr>
          <w:lang w:val="uk-UA"/>
        </w:rPr>
        <w:pict>
          <v:shape id="_x0000_i1046" type="#_x0000_t75" style="width:66.75pt;height:18pt">
            <v:imagedata r:id="rId28" o:title=""/>
          </v:shape>
        </w:pict>
      </w:r>
      <w:r w:rsidRPr="001F38F6">
        <w:rPr>
          <w:lang w:val="uk-UA"/>
        </w:rPr>
        <w:t xml:space="preserve">, незалежна від способу ділення відрізка [а,b] на частини та добору точок </w:t>
      </w:r>
      <w:r w:rsidR="00CB0918">
        <w:rPr>
          <w:lang w:val="uk-UA"/>
        </w:rPr>
        <w:pict>
          <v:shape id="_x0000_i1047" type="#_x0000_t75" style="width:14.25pt;height:18pt">
            <v:imagedata r:id="rId29" o:title=""/>
          </v:shape>
        </w:pict>
      </w:r>
      <w:r w:rsidRPr="001F38F6">
        <w:rPr>
          <w:lang w:val="uk-UA"/>
        </w:rPr>
        <w:t xml:space="preserve">, то ця границя називається визначеним інтегралом від функції f (х) на відрізку [а,b] і позначається </w:t>
      </w:r>
      <w:r w:rsidR="00CB0918">
        <w:rPr>
          <w:lang w:val="uk-UA"/>
        </w:rPr>
        <w:pict>
          <v:shape id="_x0000_i1048" type="#_x0000_t75" style="width:45pt;height:38.25pt">
            <v:imagedata r:id="rId30" o:title=""/>
          </v:shape>
        </w:pict>
      </w:r>
    </w:p>
    <w:p w:rsidR="002E2D8D" w:rsidRPr="001F38F6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Математично це означення можна записати так:</w: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2E2D8D" w:rsidRPr="001F38F6" w:rsidRDefault="00CB0918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pict>
          <v:shape id="_x0000_i1049" type="#_x0000_t75" style="width:153.75pt;height:38.25pt">
            <v:imagedata r:id="rId31" o:title=""/>
          </v:shape>
        </w:pict>
      </w:r>
      <w:r w:rsidR="002E2D8D" w:rsidRPr="001F38F6">
        <w:rPr>
          <w:lang w:val="uk-UA"/>
        </w:rPr>
        <w:t>(3)</w: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2E2D8D" w:rsidRPr="001F38F6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Відмітимо, що числа а та b називають нижньою та верхньою межами, відповідно.</w:t>
      </w:r>
    </w:p>
    <w:p w:rsidR="00F23153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Згідно з цим означенням рівності (1) та (2) тепер можна записати у вигляді</w: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2E2D8D" w:rsidRPr="001F38F6" w:rsidRDefault="00CB0918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pict>
          <v:shape id="_x0000_i1050" type="#_x0000_t75" style="width:68.25pt;height:38.25pt">
            <v:imagedata r:id="rId32" o:title=""/>
          </v:shape>
        </w:pict>
      </w:r>
      <w:r w:rsidR="002E2D8D" w:rsidRPr="001F38F6">
        <w:rPr>
          <w:lang w:val="uk-UA"/>
        </w:rPr>
        <w:t xml:space="preserve"> </w:t>
      </w:r>
      <w:r>
        <w:rPr>
          <w:lang w:val="uk-UA"/>
        </w:rPr>
        <w:pict>
          <v:shape id="_x0000_i1051" type="#_x0000_t75" style="width:63.75pt;height:39pt">
            <v:imagedata r:id="rId33" o:title=""/>
          </v:shape>
        </w:pict>
      </w:r>
      <w:r w:rsidR="002E2D8D" w:rsidRPr="001F38F6">
        <w:rPr>
          <w:lang w:val="uk-UA"/>
        </w:rPr>
        <w:t>(4)</w: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2E2D8D" w:rsidRPr="001F38F6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тобто площа криволінійної трапеції S та шлях S, пройдений точкою із змінною швидкістю V = f (t) виражаються визначеним інтегралом. Перевірка існування скінченної границі інтегральної суми для кожної функції утруднена. Але такої перевірки робити не треба тому, що використовують таку відому теорему</w:t>
      </w:r>
      <w:r w:rsidR="004C0A2A" w:rsidRPr="001F38F6">
        <w:rPr>
          <w:lang w:val="uk-UA"/>
        </w:rPr>
        <w:t xml:space="preserve"> [1]</w:t>
      </w:r>
      <w:r w:rsidRPr="001F38F6">
        <w:rPr>
          <w:lang w:val="uk-UA"/>
        </w:rPr>
        <w:t>.</w:t>
      </w:r>
    </w:p>
    <w:p w:rsidR="002E2D8D" w:rsidRPr="001F38F6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Теорема 1. Якщо функція f (х) неперервна на відрізку [а, b] або обмежена і має скінченну кількість точок розриву на цьому відрізку, то границя інтегральної суми існує, тобто функція f (х) інтегрована на [a, b].</w:t>
      </w:r>
    </w:p>
    <w:p w:rsidR="002E2D8D" w:rsidRPr="001F38F6" w:rsidRDefault="00410EC4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br w:type="page"/>
      </w:r>
      <w:r w:rsidR="002E2D8D" w:rsidRPr="001F38F6">
        <w:rPr>
          <w:lang w:val="uk-UA"/>
        </w:rPr>
        <w:t>1.3 Основні властивості визначеного інтеграла</w: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2E2D8D" w:rsidRPr="001F38F6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Із означення (3) визначеного інтеграла та основних теорем про граниш випливають слідуючі властивості.</w:t>
      </w:r>
    </w:p>
    <w:p w:rsidR="00F23153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Постійний множник можна виносити за знак визначеного інтеграла, тобто якщо А — стала, то</w: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2E2D8D" w:rsidRPr="001F38F6" w:rsidRDefault="00CB0918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pict>
          <v:shape id="_x0000_i1052" type="#_x0000_t75" style="width:126.75pt;height:38.25pt">
            <v:imagedata r:id="rId34" o:title=""/>
          </v:shape>
        </w:pic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F23153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Визначений інтеграл від алгебраїчної суми скінченної кількості функцій дорівнює такій самій алгебраїчній сумі інтегралів від кожного доданку, тобто</w: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2E2D8D" w:rsidRPr="001F38F6" w:rsidRDefault="00CB0918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pict>
          <v:shape id="_x0000_i1053" type="#_x0000_t75" style="width:333.75pt;height:38.25pt">
            <v:imagedata r:id="rId35" o:title=""/>
          </v:shape>
        </w:pic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F23153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Якщо поміняти місцями межи інтегрування, то визначений інтеграл змінює свій знак на протилежний, тобто</w: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2E2D8D" w:rsidRPr="001F38F6" w:rsidRDefault="00CB0918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pict>
          <v:shape id="_x0000_i1054" type="#_x0000_t75" style="width:105.75pt;height:38.25pt">
            <v:imagedata r:id="rId36" o:title=""/>
          </v:shape>
        </w:pic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F23153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Визначений інтеграл з рівними межами дорівнює нулю, тобто</w: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F23153" w:rsidRDefault="00CB0918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pict>
          <v:shape id="_x0000_i1055" type="#_x0000_t75" style="width:62.25pt;height:38.25pt">
            <v:imagedata r:id="rId37" o:title=""/>
          </v:shape>
        </w:pic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2E2D8D" w:rsidRPr="001F38F6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для будь-якої функції f (х).</w:t>
      </w:r>
    </w:p>
    <w:p w:rsidR="00F23153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 xml:space="preserve">Якщо f (х) </w:t>
      </w:r>
      <w:r w:rsidR="00CB0918">
        <w:rPr>
          <w:lang w:val="uk-UA"/>
        </w:rPr>
        <w:pict>
          <v:shape id="_x0000_i1056" type="#_x0000_t75" style="width:9.75pt;height:12pt">
            <v:imagedata r:id="rId38" o:title=""/>
          </v:shape>
        </w:pict>
      </w:r>
      <w:r w:rsidR="00CB0918">
        <w:rPr>
          <w:lang w:val="uk-UA"/>
        </w:rPr>
        <w:pict>
          <v:shape id="_x0000_i1057" type="#_x0000_t75" style="width:11.25pt;height:12.75pt">
            <v:imagedata r:id="rId39" o:title=""/>
          </v:shape>
        </w:pict>
      </w:r>
      <w:r w:rsidRPr="001F38F6">
        <w:rPr>
          <w:lang w:val="uk-UA"/>
        </w:rPr>
        <w:t xml:space="preserve">(х), х </w:t>
      </w:r>
      <w:r w:rsidR="00CB0918">
        <w:rPr>
          <w:lang w:val="uk-UA"/>
        </w:rPr>
        <w:pict>
          <v:shape id="_x0000_i1058" type="#_x0000_t75" style="width:9.75pt;height:9.75pt">
            <v:imagedata r:id="rId40" o:title=""/>
          </v:shape>
        </w:pict>
      </w:r>
      <w:r w:rsidRPr="001F38F6">
        <w:rPr>
          <w:lang w:val="uk-UA"/>
        </w:rPr>
        <w:t xml:space="preserve"> [а, b], то</w:t>
      </w:r>
    </w:p>
    <w:p w:rsidR="002E2D8D" w:rsidRPr="001F38F6" w:rsidRDefault="00F23153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br w:type="page"/>
      </w:r>
      <w:r w:rsidR="00CB0918">
        <w:rPr>
          <w:lang w:val="uk-UA"/>
        </w:rPr>
        <w:pict>
          <v:shape id="_x0000_i1059" type="#_x0000_t75" style="width:98.25pt;height:38.25pt">
            <v:imagedata r:id="rId41" o:title=""/>
          </v:shape>
        </w:pic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F23153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Якщо m та M — найбільше та найменше значення функції f (х) на відрізку [a,b], то</w: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2E2D8D" w:rsidRPr="001F38F6" w:rsidRDefault="00CB0918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pict>
          <v:shape id="_x0000_i1060" type="#_x0000_t75" style="width:153pt;height:38.25pt">
            <v:imagedata r:id="rId42" o:title=""/>
          </v:shape>
        </w:pict>
      </w:r>
    </w:p>
    <w:p w:rsidR="002E2D8D" w:rsidRPr="001F38F6" w:rsidRDefault="00CB0918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pict>
          <v:shape id="_x0000_i1061" type="#_x0000_t75" style="width:114.75pt;height:38.25pt">
            <v:imagedata r:id="rId43" o:title=""/>
          </v:shape>
        </w:pict>
      </w:r>
      <w:r w:rsidR="002E2D8D" w:rsidRPr="001F38F6">
        <w:rPr>
          <w:lang w:val="uk-UA"/>
        </w:rPr>
        <w:t xml:space="preserve"> де </w:t>
      </w:r>
      <w:r>
        <w:rPr>
          <w:lang w:val="uk-UA"/>
        </w:rPr>
        <w:pict>
          <v:shape id="_x0000_i1062" type="#_x0000_t75" style="width:45.75pt;height:15.75pt">
            <v:imagedata r:id="rId44" o:title=""/>
          </v:shape>
        </w:pict>
      </w:r>
    </w:p>
    <w:p w:rsidR="002E2D8D" w:rsidRPr="001F38F6" w:rsidRDefault="00CB0918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pict>
          <v:shape id="_x0000_i1063" type="#_x0000_t75" style="width:156pt;height:38.25pt">
            <v:imagedata r:id="rId45" o:title=""/>
          </v:shape>
        </w:pict>
      </w:r>
      <w:r w:rsidR="002E2D8D" w:rsidRPr="001F38F6">
        <w:rPr>
          <w:lang w:val="uk-UA"/>
        </w:rPr>
        <w:t xml:space="preserve"> </w:t>
      </w:r>
      <w:r>
        <w:rPr>
          <w:lang w:val="uk-UA"/>
        </w:rPr>
        <w:pict>
          <v:shape id="_x0000_i1064" type="#_x0000_t75" style="width:45pt;height:14.25pt">
            <v:imagedata r:id="rId46" o:title=""/>
          </v:shape>
        </w:pict>
      </w:r>
    </w:p>
    <w:p w:rsidR="002E2D8D" w:rsidRPr="001F38F6" w:rsidRDefault="002E2D8D" w:rsidP="00410EC4">
      <w:pPr>
        <w:pStyle w:val="afa"/>
        <w:keepNext/>
        <w:widowControl w:val="0"/>
        <w:rPr>
          <w:lang w:val="uk-UA"/>
        </w:rPr>
      </w:pPr>
    </w:p>
    <w:p w:rsidR="002E2D8D" w:rsidRPr="001F38F6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1.</w:t>
      </w:r>
      <w:r w:rsidR="009D5514" w:rsidRPr="001F38F6">
        <w:rPr>
          <w:lang w:val="uk-UA"/>
        </w:rPr>
        <w:t>4</w:t>
      </w:r>
      <w:r w:rsidRPr="001F38F6">
        <w:rPr>
          <w:lang w:val="uk-UA"/>
        </w:rPr>
        <w:t xml:space="preserve"> Зв'язок між визначеним та невизначеним інтегралами</w: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2E2D8D" w:rsidRPr="001F38F6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Означення 2. Визначений інтеграл з постійною нижньою межею та змінною верхньою межею називають інтегралом із змінною верхньою межею.</w:t>
      </w:r>
    </w:p>
    <w:p w:rsidR="001F38F6" w:rsidRPr="001F38F6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Щоб мати звичне позначення, змінну верхню межу позначимо через х, а змінну інтегрування — t.</w:t>
      </w:r>
    </w:p>
    <w:p w:rsidR="002E2D8D" w:rsidRPr="001F38F6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 xml:space="preserve">Одержимо інтеграл </w:t>
      </w:r>
      <w:r w:rsidR="00CB0918">
        <w:rPr>
          <w:lang w:val="uk-UA"/>
        </w:rPr>
        <w:pict>
          <v:shape id="_x0000_i1065" type="#_x0000_t75" style="width:44.25pt;height:38.25pt">
            <v:imagedata r:id="rId47" o:title=""/>
          </v:shape>
        </w:pict>
      </w:r>
      <w:r w:rsidRPr="001F38F6">
        <w:rPr>
          <w:lang w:val="uk-UA"/>
        </w:rPr>
        <w:t xml:space="preserve"> який є функцієюх, тобто Ф(х) =</w:t>
      </w:r>
      <w:r w:rsidR="00CB0918">
        <w:rPr>
          <w:lang w:val="uk-UA"/>
        </w:rPr>
        <w:pict>
          <v:shape id="_x0000_i1066" type="#_x0000_t75" style="width:41.25pt;height:38.25pt">
            <v:imagedata r:id="rId48" o:title=""/>
          </v:shape>
        </w:pict>
      </w:r>
    </w:p>
    <w:p w:rsidR="00F23153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Теорема 2. Якщо f (х) неперервна функція, то похідна визначеного інтеграла від неперервної функції по змінній верхній межі дорівнює значенню підінтегральної функції для цієї верхньої межі, тобто</w: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2E2D8D" w:rsidRPr="001F38F6" w:rsidRDefault="00CB0918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pict>
          <v:shape id="_x0000_i1067" type="#_x0000_t75" style="width:119.25pt;height:45pt">
            <v:imagedata r:id="rId49" o:title=""/>
          </v:shape>
        </w:pict>
      </w:r>
      <w:r w:rsidR="002E2D8D" w:rsidRPr="001F38F6">
        <w:rPr>
          <w:lang w:val="uk-UA"/>
        </w:rPr>
        <w:t xml:space="preserve"> (5)</w:t>
      </w:r>
    </w:p>
    <w:p w:rsidR="00410EC4" w:rsidRDefault="00410EC4" w:rsidP="00410EC4">
      <w:pPr>
        <w:pStyle w:val="afa"/>
        <w:keepNext/>
        <w:widowControl w:val="0"/>
        <w:rPr>
          <w:lang w:val="uk-UA"/>
        </w:rPr>
      </w:pPr>
    </w:p>
    <w:p w:rsidR="00F23153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Доведення. Надамо аргументу х приріст Δх, тоді функція Ф(х) одержить приріст, який згідно з властивістю 8 визначеного інтеграла можна записати у вигляді</w: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2E2D8D" w:rsidRPr="001F38F6" w:rsidRDefault="00CB0918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pict>
          <v:shape id="_x0000_i1068" type="#_x0000_t75" style="width:294pt;height:38.25pt">
            <v:imagedata r:id="rId50" o:title=""/>
          </v:shape>
        </w:pic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1F38F6" w:rsidRPr="001F38F6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До останнього інтеграла застосуємо властивість 7, тоді</w: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2E2D8D" w:rsidRPr="001F38F6" w:rsidRDefault="00CB0918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pict>
          <v:shape id="_x0000_i1069" type="#_x0000_t75" style="width:183.75pt;height:15.75pt">
            <v:imagedata r:id="rId51" o:title=""/>
          </v:shape>
        </w:pict>
      </w:r>
      <w:r w:rsidR="002E2D8D" w:rsidRPr="001F38F6">
        <w:rPr>
          <w:lang w:val="uk-UA"/>
        </w:rPr>
        <w:t xml:space="preserve"> де </w:t>
      </w:r>
      <w:r>
        <w:rPr>
          <w:lang w:val="uk-UA"/>
        </w:rPr>
        <w:pict>
          <v:shape id="_x0000_i1070" type="#_x0000_t75" style="width:72.75pt;height:15.75pt">
            <v:imagedata r:id="rId52" o:title=""/>
          </v:shape>
        </w:pic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2E2D8D" w:rsidRPr="001F38F6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Згідно з означенням похідної маємо</w: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F23153" w:rsidRDefault="00CB0918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pict>
          <v:shape id="_x0000_i1071" type="#_x0000_t75" style="width:266.25pt;height:30.75pt">
            <v:imagedata r:id="rId53" o:title=""/>
          </v:shape>
        </w:pic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2E2D8D" w:rsidRPr="001F38F6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що й треба було довести.</w:t>
      </w:r>
    </w:p>
    <w:p w:rsidR="002E2D8D" w:rsidRPr="001F38F6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Теорема 3.</w:t>
      </w:r>
      <w:r w:rsidR="001F38F6" w:rsidRPr="001F38F6">
        <w:rPr>
          <w:lang w:val="uk-UA"/>
        </w:rPr>
        <w:t xml:space="preserve"> </w:t>
      </w:r>
      <w:r w:rsidRPr="001F38F6">
        <w:rPr>
          <w:lang w:val="uk-UA"/>
        </w:rPr>
        <w:t>Визначений інтеграл</w:t>
      </w:r>
      <w:r w:rsidR="001F38F6" w:rsidRPr="001F38F6">
        <w:rPr>
          <w:lang w:val="uk-UA"/>
        </w:rPr>
        <w:t xml:space="preserve"> </w:t>
      </w:r>
      <w:r w:rsidRPr="001F38F6">
        <w:rPr>
          <w:lang w:val="uk-UA"/>
        </w:rPr>
        <w:t>від неперервної функції дорівнює різниці значень будь-якої її первісної для верхньої та нижньої меж інтегрування,</w:t>
      </w:r>
      <w:r w:rsidR="001F38F6" w:rsidRPr="001F38F6">
        <w:rPr>
          <w:lang w:val="uk-UA"/>
        </w:rPr>
        <w:t xml:space="preserve"> </w:t>
      </w:r>
      <w:r w:rsidRPr="001F38F6">
        <w:rPr>
          <w:lang w:val="uk-UA"/>
        </w:rPr>
        <w:t>тобто якщо</w:t>
      </w:r>
      <w:r w:rsidR="001F38F6" w:rsidRPr="001F38F6">
        <w:rPr>
          <w:lang w:val="uk-UA"/>
        </w:rPr>
        <w:t xml:space="preserve"> </w:t>
      </w:r>
      <w:r w:rsidRPr="001F38F6">
        <w:rPr>
          <w:lang w:val="uk-UA"/>
        </w:rPr>
        <w:t>F(x)</w:t>
      </w:r>
      <w:r w:rsidR="001F38F6" w:rsidRPr="001F38F6">
        <w:rPr>
          <w:lang w:val="uk-UA"/>
        </w:rPr>
        <w:t xml:space="preserve"> </w:t>
      </w:r>
      <w:r w:rsidRPr="001F38F6">
        <w:rPr>
          <w:lang w:val="uk-UA"/>
        </w:rPr>
        <w:t>є первісна функції f (х), то має місце рівність ь</w: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F23153" w:rsidRDefault="00CB0918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pict>
          <v:shape id="_x0000_i1072" type="#_x0000_t75" style="width:117.75pt;height:38.25pt">
            <v:imagedata r:id="rId54" o:title=""/>
          </v:shape>
        </w:pict>
      </w:r>
      <w:r w:rsidR="002E2D8D" w:rsidRPr="001F38F6">
        <w:rPr>
          <w:lang w:val="uk-UA"/>
        </w:rPr>
        <w:t xml:space="preserve"> (6)</w: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2E2D8D" w:rsidRPr="001F38F6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яка називається формулою Ньютона-Лейбніца.</w:t>
      </w:r>
    </w:p>
    <w:p w:rsidR="00F23153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Доведення. Нехай F(x) деяка первісна функції f (х). За теоремою 2</w:t>
      </w:r>
      <w:r w:rsidR="001F38F6" w:rsidRPr="001F38F6">
        <w:rPr>
          <w:lang w:val="uk-UA"/>
        </w:rPr>
        <w:t xml:space="preserve"> </w:t>
      </w:r>
      <w:r w:rsidR="00CB0918">
        <w:rPr>
          <w:lang w:val="uk-UA"/>
        </w:rPr>
        <w:pict>
          <v:shape id="_x0000_i1073" type="#_x0000_t75" style="width:41.25pt;height:38.25pt">
            <v:imagedata r:id="rId55" o:title=""/>
          </v:shape>
        </w:pict>
      </w:r>
      <w:r w:rsidR="001F38F6" w:rsidRPr="001F38F6">
        <w:rPr>
          <w:lang w:val="uk-UA"/>
        </w:rPr>
        <w:t xml:space="preserve"> </w:t>
      </w:r>
      <w:r w:rsidRPr="001F38F6">
        <w:rPr>
          <w:lang w:val="uk-UA"/>
        </w:rPr>
        <w:t>також первісна для</w:t>
      </w:r>
      <w:r w:rsidR="001F38F6" w:rsidRPr="001F38F6">
        <w:rPr>
          <w:lang w:val="uk-UA"/>
        </w:rPr>
        <w:t xml:space="preserve"> </w:t>
      </w:r>
      <w:r w:rsidRPr="001F38F6">
        <w:rPr>
          <w:lang w:val="uk-UA"/>
        </w:rPr>
        <w:t>f (х).</w:t>
      </w:r>
      <w:r w:rsidR="001F38F6" w:rsidRPr="001F38F6">
        <w:rPr>
          <w:lang w:val="uk-UA"/>
        </w:rPr>
        <w:t xml:space="preserve"> </w:t>
      </w:r>
      <w:r w:rsidRPr="001F38F6">
        <w:rPr>
          <w:lang w:val="uk-UA"/>
        </w:rPr>
        <w:t>Але</w:t>
      </w:r>
      <w:r w:rsidR="001F38F6" w:rsidRPr="001F38F6">
        <w:rPr>
          <w:lang w:val="uk-UA"/>
        </w:rPr>
        <w:t xml:space="preserve"> </w:t>
      </w:r>
      <w:r w:rsidRPr="001F38F6">
        <w:rPr>
          <w:lang w:val="uk-UA"/>
        </w:rPr>
        <w:t>дві первісні функції f (х) відрізняються лише на постійний доданок С. Тому</w:t>
      </w:r>
    </w:p>
    <w:p w:rsidR="002E2D8D" w:rsidRPr="001F38F6" w:rsidRDefault="00410EC4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br w:type="page"/>
      </w:r>
      <w:r w:rsidR="00CB0918">
        <w:rPr>
          <w:lang w:val="uk-UA"/>
        </w:rPr>
        <w:pict>
          <v:shape id="_x0000_i1074" type="#_x0000_t75" style="width:96pt;height:38.25pt">
            <v:imagedata r:id="rId56" o:title=""/>
          </v:shape>
        </w:pict>
      </w:r>
      <w:r w:rsidR="002E2D8D" w:rsidRPr="001F38F6">
        <w:rPr>
          <w:lang w:val="uk-UA"/>
        </w:rPr>
        <w:t xml:space="preserve"> (7)</w: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2E2D8D" w:rsidRPr="001F38F6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Ця рівність (7) при відповідному обранні С буде тотожністю, тобто має місце для усіх х.</w:t>
      </w:r>
    </w:p>
    <w:p w:rsidR="002E2D8D" w:rsidRPr="001F38F6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Для визначення С візьмемо у формулі (7) х = а. Тоді</w: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2E2D8D" w:rsidRPr="001F38F6" w:rsidRDefault="00CB0918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pict>
          <v:shape id="_x0000_i1075" type="#_x0000_t75" style="width:243pt;height:38.25pt">
            <v:imagedata r:id="rId57" o:title=""/>
          </v:shape>
        </w:pic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F23153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Отже,</w: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2E2D8D" w:rsidRPr="001F38F6" w:rsidRDefault="00CB0918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pict>
          <v:shape id="_x0000_i1076" type="#_x0000_t75" style="width:114pt;height:38.25pt">
            <v:imagedata r:id="rId58" o:title=""/>
          </v:shape>
        </w:pic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1F38F6" w:rsidRPr="001F38F6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Якщо у цій рівності покласти х = b, то одержимо</w: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2E2D8D" w:rsidRPr="001F38F6" w:rsidRDefault="00CB0918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pict>
          <v:shape id="_x0000_i1077" type="#_x0000_t75" style="width:111pt;height:38.25pt">
            <v:imagedata r:id="rId59" o:title=""/>
          </v:shape>
        </w:pic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2E2D8D" w:rsidRPr="001F38F6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Змінюючи змінну інтегрування t на х, одержимо формулу (6), що й треба було довести.</w:t>
      </w:r>
    </w:p>
    <w:p w:rsidR="002E2D8D" w:rsidRPr="001F38F6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 xml:space="preserve">Відмітимо, що різницю </w:t>
      </w:r>
      <w:r w:rsidR="00CB0918">
        <w:rPr>
          <w:lang w:val="uk-UA"/>
        </w:rPr>
        <w:pict>
          <v:shape id="_x0000_i1078" type="#_x0000_t75" style="width:62.25pt;height:15.75pt">
            <v:imagedata r:id="rId60" o:title=""/>
          </v:shape>
        </w:pict>
      </w:r>
      <w:r w:rsidRPr="001F38F6">
        <w:rPr>
          <w:lang w:val="uk-UA"/>
        </w:rPr>
        <w:t>позначають часто так:</w: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2E2D8D" w:rsidRPr="001F38F6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F(x)</w:t>
      </w:r>
      <w:r w:rsidR="00CB0918">
        <w:rPr>
          <w:lang w:val="uk-UA"/>
        </w:rPr>
        <w:pict>
          <v:shape id="_x0000_i1079" type="#_x0000_t75" style="width:12pt;height:38.25pt">
            <v:imagedata r:id="rId61" o:title=""/>
          </v:shape>
        </w:pict>
      </w:r>
      <w:r w:rsidR="001F38F6" w:rsidRPr="001F38F6">
        <w:rPr>
          <w:lang w:val="uk-UA"/>
        </w:rPr>
        <w:t xml:space="preserve"> </w:t>
      </w:r>
      <w:r w:rsidRPr="001F38F6">
        <w:rPr>
          <w:lang w:val="uk-UA"/>
        </w:rPr>
        <w:t>,</w:t>
      </w:r>
      <w:r w:rsidR="001F38F6" w:rsidRPr="001F38F6">
        <w:rPr>
          <w:lang w:val="uk-UA"/>
        </w:rPr>
        <w:t xml:space="preserve"> </w:t>
      </w:r>
      <w:r w:rsidRPr="001F38F6">
        <w:rPr>
          <w:lang w:val="uk-UA"/>
        </w:rPr>
        <w:t>тобто F(x)</w:t>
      </w:r>
      <w:r w:rsidR="00CB0918">
        <w:rPr>
          <w:lang w:val="uk-UA"/>
        </w:rPr>
        <w:pict>
          <v:shape id="_x0000_i1080" type="#_x0000_t75" style="width:12pt;height:38.25pt">
            <v:imagedata r:id="rId62" o:title=""/>
          </v:shape>
        </w:pict>
      </w:r>
      <w:r w:rsidRPr="001F38F6">
        <w:rPr>
          <w:lang w:val="uk-UA"/>
        </w:rPr>
        <w:t>=</w:t>
      </w:r>
      <w:r w:rsidR="00CB0918">
        <w:rPr>
          <w:lang w:val="uk-UA"/>
        </w:rPr>
        <w:pict>
          <v:shape id="_x0000_i1081" type="#_x0000_t75" style="width:62.25pt;height:15.75pt">
            <v:imagedata r:id="rId63" o:title=""/>
          </v:shape>
        </w:pic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2E2D8D" w:rsidRPr="001F38F6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Тому формулу Ньютона-Лейбніца (6) можна записати у вигляді</w:t>
      </w:r>
    </w:p>
    <w:p w:rsidR="002E2D8D" w:rsidRPr="001F38F6" w:rsidRDefault="00410EC4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br w:type="page"/>
      </w:r>
      <w:r w:rsidR="00CB0918">
        <w:rPr>
          <w:lang w:val="uk-UA"/>
        </w:rPr>
        <w:pict>
          <v:shape id="_x0000_i1082" type="#_x0000_t75" style="width:90pt;height:38.25pt">
            <v:imagedata r:id="rId64" o:title=""/>
          </v:shape>
        </w:pic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2E2D8D" w:rsidRPr="001F38F6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Ця формула вказує не тільки на зв'язок визначеного інтеграла з</w:t>
      </w:r>
      <w:r w:rsidR="001F38F6" w:rsidRPr="001F38F6">
        <w:rPr>
          <w:lang w:val="uk-UA"/>
        </w:rPr>
        <w:t xml:space="preserve"> </w:t>
      </w:r>
      <w:r w:rsidRPr="001F38F6">
        <w:rPr>
          <w:lang w:val="uk-UA"/>
        </w:rPr>
        <w:t xml:space="preserve">невизначеним, але й спосіб обчислення </w:t>
      </w:r>
      <w:r w:rsidR="00CB0918">
        <w:rPr>
          <w:lang w:val="uk-UA"/>
        </w:rPr>
        <w:pict>
          <v:shape id="_x0000_i1083" type="#_x0000_t75" style="width:47.25pt;height:38.25pt">
            <v:imagedata r:id="rId65" o:title=""/>
          </v:shape>
        </w:pict>
      </w:r>
      <w:r w:rsidRPr="001F38F6">
        <w:rPr>
          <w:lang w:val="uk-UA"/>
        </w:rPr>
        <w:t>.</w:t>
      </w:r>
    </w:p>
    <w:p w:rsidR="002E2D8D" w:rsidRPr="001F38F6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Якщо проінтегрувати обидві частини рівності</w: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2E2D8D" w:rsidRPr="001F38F6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d[u(x) · v(x)] = v(x)du(x) + u(x)dv(x)</w: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2E2D8D" w:rsidRPr="001F38F6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в межах від а до b, то одержимо</w: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2E2D8D" w:rsidRPr="001F38F6" w:rsidRDefault="00CB0918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pict>
          <v:shape id="_x0000_i1084" type="#_x0000_t75" style="width:311.25pt;height:38.25pt">
            <v:imagedata r:id="rId66" o:title=""/>
          </v:shape>
        </w:pic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2E2D8D" w:rsidRPr="001F38F6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Звідси одержуємо важливу формулу інтегрування частинами визначеного інтеграла.</w: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2E2D8D" w:rsidRPr="001F38F6" w:rsidRDefault="00CB0918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pict>
          <v:shape id="_x0000_i1085" type="#_x0000_t75" style="width:101.25pt;height:38.25pt">
            <v:imagedata r:id="rId67" o:title=""/>
          </v:shape>
        </w:pict>
      </w:r>
      <w:r w:rsidR="002E2D8D" w:rsidRPr="001F38F6">
        <w:rPr>
          <w:lang w:val="uk-UA"/>
        </w:rPr>
        <w:t>(8)</w: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2E2D8D" w:rsidRPr="001F38F6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Приклад 2. Обчислити інтеграл</w:t>
      </w:r>
      <w:r w:rsidR="001F38F6" w:rsidRPr="001F38F6">
        <w:rPr>
          <w:lang w:val="uk-UA"/>
        </w:rPr>
        <w:t xml:space="preserve"> </w:t>
      </w:r>
      <w:r w:rsidR="00CB0918">
        <w:rPr>
          <w:lang w:val="uk-UA"/>
        </w:rPr>
        <w:pict>
          <v:shape id="_x0000_i1086" type="#_x0000_t75" style="width:18pt;height:38.25pt">
            <v:imagedata r:id="rId68" o:title=""/>
          </v:shape>
        </w:pict>
      </w:r>
      <w:r w:rsidRPr="001F38F6">
        <w:rPr>
          <w:lang w:val="uk-UA"/>
        </w:rPr>
        <w:t>xcosxdx.</w:t>
      </w:r>
    </w:p>
    <w:p w:rsidR="002E2D8D" w:rsidRPr="001F38F6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Розв'язування.</w:t>
      </w:r>
      <w:r w:rsidR="001F38F6" w:rsidRPr="001F38F6">
        <w:rPr>
          <w:lang w:val="uk-UA"/>
        </w:rPr>
        <w:t xml:space="preserve"> </w:t>
      </w:r>
      <w:r w:rsidRPr="001F38F6">
        <w:rPr>
          <w:lang w:val="uk-UA"/>
        </w:rPr>
        <w:t>Нехай u = x,</w:t>
      </w:r>
      <w:r w:rsidR="001F38F6" w:rsidRPr="001F38F6">
        <w:rPr>
          <w:lang w:val="uk-UA"/>
        </w:rPr>
        <w:t xml:space="preserve"> </w:t>
      </w:r>
      <w:r w:rsidRPr="001F38F6">
        <w:rPr>
          <w:lang w:val="uk-UA"/>
        </w:rPr>
        <w:t xml:space="preserve">dv = cosxdx , тоді знаходимо du = dx, </w:t>
      </w:r>
      <w:r w:rsidR="00CB0918">
        <w:rPr>
          <w:lang w:val="uk-UA"/>
        </w:rPr>
        <w:pict>
          <v:shape id="_x0000_i1087" type="#_x0000_t75" style="width:96.75pt;height:39pt">
            <v:imagedata r:id="rId69" o:title=""/>
          </v:shape>
        </w:pict>
      </w:r>
      <w:r w:rsidRPr="001F38F6">
        <w:rPr>
          <w:lang w:val="uk-UA"/>
        </w:rPr>
        <w:t xml:space="preserve"> (взята первісна без сталої С). Застосовуючи до заданого інтеграла формулу (8), одержимо</w: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2E2D8D" w:rsidRPr="001F38F6" w:rsidRDefault="00CB0918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pict>
          <v:shape id="_x0000_i1088" type="#_x0000_t75" style="width:423pt;height:38.25pt">
            <v:imagedata r:id="rId70" o:title=""/>
          </v:shape>
        </w:pict>
      </w:r>
    </w:p>
    <w:p w:rsidR="001F38F6" w:rsidRPr="001F38F6" w:rsidRDefault="00F23153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br w:type="page"/>
      </w:r>
      <w:r w:rsidR="002E2D8D" w:rsidRPr="001F38F6">
        <w:rPr>
          <w:lang w:val="uk-UA"/>
        </w:rPr>
        <w:t xml:space="preserve">Теорема 4. Нехай задано інтеграл </w:t>
      </w:r>
      <w:r w:rsidR="00CB0918">
        <w:rPr>
          <w:lang w:val="uk-UA"/>
        </w:rPr>
        <w:pict>
          <v:shape id="_x0000_i1089" type="#_x0000_t75" style="width:45pt;height:38.25pt">
            <v:imagedata r:id="rId71" o:title=""/>
          </v:shape>
        </w:pict>
      </w:r>
      <w:r w:rsidR="002E2D8D" w:rsidRPr="001F38F6">
        <w:rPr>
          <w:lang w:val="uk-UA"/>
        </w:rPr>
        <w:t xml:space="preserve">, де f (х) неперервна на відрізку [а,b]. Зробимо підстановку х = </w:t>
      </w:r>
      <w:r w:rsidR="00CB0918">
        <w:rPr>
          <w:lang w:val="uk-UA"/>
        </w:rPr>
        <w:pict>
          <v:shape id="_x0000_i1090" type="#_x0000_t75" style="width:11.25pt;height:12.75pt">
            <v:imagedata r:id="rId72" o:title=""/>
          </v:shape>
        </w:pict>
      </w:r>
      <w:r w:rsidR="002E2D8D" w:rsidRPr="001F38F6">
        <w:rPr>
          <w:lang w:val="uk-UA"/>
        </w:rPr>
        <w:t>(t), а</w:t>
      </w:r>
      <w:r w:rsidR="00CB0918">
        <w:rPr>
          <w:lang w:val="uk-UA"/>
        </w:rPr>
        <w:pict>
          <v:shape id="_x0000_i1091" type="#_x0000_t75" style="width:9.75pt;height:12pt">
            <v:imagedata r:id="rId73" o:title=""/>
          </v:shape>
        </w:pict>
      </w:r>
      <w:r w:rsidR="002E2D8D" w:rsidRPr="001F38F6">
        <w:rPr>
          <w:lang w:val="uk-UA"/>
        </w:rPr>
        <w:t>t</w:t>
      </w:r>
      <w:r w:rsidR="00CB0918">
        <w:rPr>
          <w:lang w:val="uk-UA"/>
        </w:rPr>
        <w:pict>
          <v:shape id="_x0000_i1092" type="#_x0000_t75" style="width:9.75pt;height:12pt">
            <v:imagedata r:id="rId74" o:title=""/>
          </v:shape>
        </w:pict>
      </w:r>
      <w:r w:rsidR="002E2D8D" w:rsidRPr="001F38F6">
        <w:rPr>
          <w:lang w:val="uk-UA"/>
        </w:rPr>
        <w:t xml:space="preserve">ß, де </w:t>
      </w:r>
      <w:r w:rsidR="00CB0918">
        <w:rPr>
          <w:lang w:val="uk-UA"/>
        </w:rPr>
        <w:pict>
          <v:shape id="_x0000_i1093" type="#_x0000_t75" style="width:11.25pt;height:12.75pt">
            <v:imagedata r:id="rId75" o:title=""/>
          </v:shape>
        </w:pict>
      </w:r>
      <w:r w:rsidR="002E2D8D" w:rsidRPr="001F38F6">
        <w:rPr>
          <w:lang w:val="uk-UA"/>
        </w:rPr>
        <w:t>(t) неперервно диференційована функція на відрізку [</w:t>
      </w:r>
      <w:r w:rsidR="00CB0918">
        <w:rPr>
          <w:lang w:val="uk-UA"/>
        </w:rPr>
        <w:pict>
          <v:shape id="_x0000_i1094" type="#_x0000_t75" style="width:12pt;height:11.25pt">
            <v:imagedata r:id="rId76" o:title=""/>
          </v:shape>
        </w:pict>
      </w:r>
      <w:r w:rsidR="002E2D8D" w:rsidRPr="001F38F6">
        <w:rPr>
          <w:lang w:val="uk-UA"/>
        </w:rPr>
        <w:t>,ß].</w:t>
      </w:r>
    </w:p>
    <w:p w:rsidR="00F23153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Якщо:</w:t>
      </w:r>
      <w:r w:rsidR="001F38F6" w:rsidRPr="001F38F6">
        <w:rPr>
          <w:lang w:val="uk-UA"/>
        </w:rPr>
        <w:t xml:space="preserve"> </w:t>
      </w:r>
      <w:r w:rsidRPr="001F38F6">
        <w:rPr>
          <w:lang w:val="uk-UA"/>
        </w:rPr>
        <w:t xml:space="preserve">при зміні t від </w:t>
      </w:r>
      <w:r w:rsidR="00CB0918">
        <w:rPr>
          <w:lang w:val="uk-UA"/>
        </w:rPr>
        <w:pict>
          <v:shape id="_x0000_i1095" type="#_x0000_t75" style="width:12pt;height:11.25pt">
            <v:imagedata r:id="rId77" o:title=""/>
          </v:shape>
        </w:pict>
      </w:r>
      <w:r w:rsidRPr="001F38F6">
        <w:rPr>
          <w:lang w:val="uk-UA"/>
        </w:rPr>
        <w:t xml:space="preserve"> до ß змінна х змінюється від а до b, тобто </w:t>
      </w:r>
      <w:r w:rsidR="00CB0918">
        <w:rPr>
          <w:lang w:val="uk-UA"/>
        </w:rPr>
        <w:pict>
          <v:shape id="_x0000_i1096" type="#_x0000_t75" style="width:11.25pt;height:12.75pt">
            <v:imagedata r:id="rId78" o:title=""/>
          </v:shape>
        </w:pict>
      </w:r>
      <w:r w:rsidRPr="001F38F6">
        <w:rPr>
          <w:lang w:val="uk-UA"/>
        </w:rPr>
        <w:t xml:space="preserve">(а)= а, </w:t>
      </w:r>
      <w:r w:rsidR="00CB0918">
        <w:rPr>
          <w:lang w:val="uk-UA"/>
        </w:rPr>
        <w:pict>
          <v:shape id="_x0000_i1097" type="#_x0000_t75" style="width:11.25pt;height:12.75pt">
            <v:imagedata r:id="rId79" o:title=""/>
          </v:shape>
        </w:pict>
      </w:r>
      <w:r w:rsidRPr="001F38F6">
        <w:rPr>
          <w:lang w:val="uk-UA"/>
        </w:rPr>
        <w:t>(ß) = b; складна функція f[</w:t>
      </w:r>
      <w:r w:rsidR="00CB0918">
        <w:rPr>
          <w:lang w:val="uk-UA"/>
        </w:rPr>
        <w:pict>
          <v:shape id="_x0000_i1098" type="#_x0000_t75" style="width:11.25pt;height:12.75pt">
            <v:imagedata r:id="rId80" o:title=""/>
          </v:shape>
        </w:pict>
      </w:r>
      <w:r w:rsidRPr="001F38F6">
        <w:rPr>
          <w:lang w:val="uk-UA"/>
        </w:rPr>
        <w:t>(t)] визначена і неперервна на відрізку</w:t>
      </w:r>
      <w:r w:rsidR="001F38F6" w:rsidRPr="001F38F6">
        <w:rPr>
          <w:lang w:val="uk-UA"/>
        </w:rPr>
        <w:t xml:space="preserve"> </w:t>
      </w:r>
      <w:r w:rsidRPr="001F38F6">
        <w:rPr>
          <w:lang w:val="uk-UA"/>
        </w:rPr>
        <w:t>[</w:t>
      </w:r>
      <w:r w:rsidR="00CB0918">
        <w:rPr>
          <w:lang w:val="uk-UA"/>
        </w:rPr>
        <w:pict>
          <v:shape id="_x0000_i1099" type="#_x0000_t75" style="width:12pt;height:11.25pt">
            <v:imagedata r:id="rId81" o:title=""/>
          </v:shape>
        </w:pict>
      </w:r>
      <w:r w:rsidRPr="001F38F6">
        <w:rPr>
          <w:lang w:val="uk-UA"/>
        </w:rPr>
        <w:t>,ß], тоді має місце рівність</w: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2E2D8D" w:rsidRPr="001F38F6" w:rsidRDefault="00CB0918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pict>
          <v:shape id="_x0000_i1100" type="#_x0000_t75" style="width:132pt;height:38.25pt">
            <v:imagedata r:id="rId82" o:title=""/>
          </v:shape>
        </w:pict>
      </w:r>
      <w:r w:rsidR="002E2D8D" w:rsidRPr="001F38F6">
        <w:rPr>
          <w:lang w:val="uk-UA"/>
        </w:rPr>
        <w:t xml:space="preserve"> (9)</w: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2E2D8D" w:rsidRPr="001F38F6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Доведення. Нехай F(x) деяка первісна для функції f (х), тобто F'(X) = f (х). Розглянемо складну функцію F [</w:t>
      </w:r>
      <w:r w:rsidR="00CB0918">
        <w:rPr>
          <w:lang w:val="uk-UA"/>
        </w:rPr>
        <w:pict>
          <v:shape id="_x0000_i1101" type="#_x0000_t75" style="width:11.25pt;height:12.75pt">
            <v:imagedata r:id="rId83" o:title=""/>
          </v:shape>
        </w:pict>
      </w:r>
      <w:r w:rsidRPr="001F38F6">
        <w:rPr>
          <w:lang w:val="uk-UA"/>
        </w:rPr>
        <w:t>(t)]. Застосовуючи правило диференціювання складної функції, одержимо</w: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2E2D8D" w:rsidRPr="001F38F6" w:rsidRDefault="00CB0918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pict>
          <v:shape id="_x0000_i1102" type="#_x0000_t75" style="width:194.25pt;height:30.75pt">
            <v:imagedata r:id="rId84" o:title=""/>
          </v:shape>
        </w:pic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2E2D8D" w:rsidRPr="001F38F6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Це означає, що функція</w:t>
      </w:r>
      <w:r w:rsidR="001F38F6" w:rsidRPr="001F38F6">
        <w:rPr>
          <w:lang w:val="uk-UA"/>
        </w:rPr>
        <w:t xml:space="preserve"> </w:t>
      </w:r>
      <w:r w:rsidRPr="001F38F6">
        <w:rPr>
          <w:lang w:val="uk-UA"/>
        </w:rPr>
        <w:t>F[</w:t>
      </w:r>
      <w:r w:rsidR="00CB0918">
        <w:rPr>
          <w:lang w:val="uk-UA"/>
        </w:rPr>
        <w:pict>
          <v:shape id="_x0000_i1103" type="#_x0000_t75" style="width:11.25pt;height:12.75pt">
            <v:imagedata r:id="rId85" o:title=""/>
          </v:shape>
        </w:pict>
      </w:r>
      <w:r w:rsidRPr="001F38F6">
        <w:rPr>
          <w:lang w:val="uk-UA"/>
        </w:rPr>
        <w:t>(t)]</w:t>
      </w:r>
      <w:r w:rsidR="001F38F6" w:rsidRPr="001F38F6">
        <w:rPr>
          <w:lang w:val="uk-UA"/>
        </w:rPr>
        <w:t xml:space="preserve"> </w:t>
      </w:r>
      <w:r w:rsidRPr="001F38F6">
        <w:rPr>
          <w:lang w:val="uk-UA"/>
        </w:rPr>
        <w:t xml:space="preserve">є первісною для функції </w:t>
      </w:r>
      <w:r w:rsidR="00CB0918">
        <w:rPr>
          <w:lang w:val="uk-UA"/>
        </w:rPr>
        <w:pict>
          <v:shape id="_x0000_i1104" type="#_x0000_t75" style="width:63pt;height:15.75pt">
            <v:imagedata r:id="rId86" o:title=""/>
          </v:shape>
        </w:pict>
      </w:r>
    </w:p>
    <w:p w:rsidR="00F23153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 xml:space="preserve">Звідси, за формулою Ньютона-Лейбніца і рівностей </w:t>
      </w:r>
      <w:r w:rsidR="00CB0918">
        <w:rPr>
          <w:lang w:val="uk-UA"/>
        </w:rPr>
        <w:pict>
          <v:shape id="_x0000_i1105" type="#_x0000_t75" style="width:11.25pt;height:12.75pt">
            <v:imagedata r:id="rId87" o:title=""/>
          </v:shape>
        </w:pict>
      </w:r>
      <w:r w:rsidRPr="001F38F6">
        <w:rPr>
          <w:lang w:val="uk-UA"/>
        </w:rPr>
        <w:t>(</w:t>
      </w:r>
      <w:r w:rsidR="00CB0918">
        <w:rPr>
          <w:lang w:val="uk-UA"/>
        </w:rPr>
        <w:pict>
          <v:shape id="_x0000_i1106" type="#_x0000_t75" style="width:12pt;height:11.25pt">
            <v:imagedata r:id="rId88" o:title=""/>
          </v:shape>
        </w:pict>
      </w:r>
      <w:r w:rsidRPr="001F38F6">
        <w:rPr>
          <w:lang w:val="uk-UA"/>
        </w:rPr>
        <w:t xml:space="preserve">) = a та </w:t>
      </w:r>
      <w:r w:rsidR="00CB0918">
        <w:rPr>
          <w:lang w:val="uk-UA"/>
        </w:rPr>
        <w:pict>
          <v:shape id="_x0000_i1107" type="#_x0000_t75" style="width:11.25pt;height:12.75pt">
            <v:imagedata r:id="rId89" o:title=""/>
          </v:shape>
        </w:pict>
      </w:r>
      <w:r w:rsidRPr="001F38F6">
        <w:rPr>
          <w:lang w:val="uk-UA"/>
        </w:rPr>
        <w:t>(ß) = b, одержуємо</w: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2E2D8D" w:rsidRPr="001F38F6" w:rsidRDefault="00CB0918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pict>
          <v:shape id="_x0000_i1108" type="#_x0000_t75" style="width:368.25pt;height:38.25pt">
            <v:imagedata r:id="rId90" o:title=""/>
          </v:shape>
        </w:pic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2E2D8D" w:rsidRPr="001F38F6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що й треба було довести.</w:t>
      </w:r>
    </w:p>
    <w:p w:rsidR="00F23153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Приклад 3. Обчислити</w: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2E2D8D" w:rsidRDefault="00CB0918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pict>
          <v:shape id="_x0000_i1109" type="#_x0000_t75" style="width:59.25pt;height:38.25pt">
            <v:imagedata r:id="rId91" o:title=""/>
          </v:shape>
        </w:pict>
      </w:r>
      <w:r w:rsidR="002E2D8D" w:rsidRPr="001F38F6">
        <w:rPr>
          <w:lang w:val="uk-UA"/>
        </w:rPr>
        <w:t>.</w: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br w:type="page"/>
      </w:r>
      <w:r w:rsidR="002E2D8D" w:rsidRPr="001F38F6">
        <w:rPr>
          <w:lang w:val="uk-UA"/>
        </w:rPr>
        <w:t xml:space="preserve">Розв’язування. Нехай t = </w:t>
      </w:r>
      <w:r w:rsidR="00CB0918">
        <w:rPr>
          <w:lang w:val="uk-UA"/>
        </w:rPr>
        <w:pict>
          <v:shape id="_x0000_i1110" type="#_x0000_t75" style="width:33pt;height:18pt">
            <v:imagedata r:id="rId92" o:title=""/>
          </v:shape>
        </w:pict>
      </w:r>
      <w:r w:rsidR="002E2D8D" w:rsidRPr="001F38F6">
        <w:rPr>
          <w:lang w:val="uk-UA"/>
        </w:rPr>
        <w:t xml:space="preserve"> , тоді</w:t>
      </w:r>
      <w:r w:rsidR="001F38F6" w:rsidRPr="001F38F6">
        <w:rPr>
          <w:lang w:val="uk-UA"/>
        </w:rPr>
        <w:t xml:space="preserve"> </w:t>
      </w:r>
      <w:r w:rsidR="002E2D8D" w:rsidRPr="001F38F6">
        <w:rPr>
          <w:lang w:val="uk-UA"/>
        </w:rPr>
        <w:t>t2 = 1 + х</w:t>
      </w:r>
      <w:r w:rsidR="00CB0918">
        <w:rPr>
          <w:lang w:val="uk-UA"/>
        </w:rPr>
        <w:pict>
          <v:shape id="_x0000_i1111" type="#_x0000_t75" style="width:15pt;height:12pt">
            <v:imagedata r:id="rId93" o:title=""/>
          </v:shape>
        </w:pict>
      </w:r>
      <w:r w:rsidR="002E2D8D" w:rsidRPr="001F38F6">
        <w:rPr>
          <w:lang w:val="uk-UA"/>
        </w:rPr>
        <w:t>х = t2 - 1, dx= 2tdt. Знайдемо межі інтегрування, використовуючи рівність</w: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F23153" w:rsidRPr="001F38F6" w:rsidRDefault="00CB0918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pict>
          <v:shape id="_x0000_i1112" type="#_x0000_t75" style="width:54pt;height:18pt">
            <v:imagedata r:id="rId94" o:title=""/>
          </v:shape>
        </w:pict>
      </w:r>
    </w:p>
    <w:p w:rsidR="002E2D8D" w:rsidRDefault="002E2D8D" w:rsidP="00410EC4">
      <w:pPr>
        <w:pStyle w:val="afa"/>
        <w:keepNext/>
        <w:widowControl w:val="0"/>
        <w:rPr>
          <w:lang w:val="uk-UA"/>
        </w:rPr>
      </w:pPr>
    </w:p>
    <w:p w:rsidR="002E2D8D" w:rsidRPr="001F38F6" w:rsidRDefault="00CB0918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pict>
          <v:shape id="_x0000_i1113" type="#_x0000_t75" style="width:72.75pt;height:20.25pt">
            <v:imagedata r:id="rId95" o:title=""/>
          </v:shape>
        </w:pict>
      </w:r>
      <w:r w:rsidR="002E2D8D" w:rsidRPr="001F38F6">
        <w:rPr>
          <w:lang w:val="uk-UA"/>
        </w:rPr>
        <w:t xml:space="preserve"> </w:t>
      </w:r>
      <w:r>
        <w:rPr>
          <w:lang w:val="uk-UA"/>
        </w:rPr>
        <w:pict>
          <v:shape id="_x0000_i1114" type="#_x0000_t75" style="width:74.25pt;height:20.25pt">
            <v:imagedata r:id="rId96" o:title=""/>
          </v:shape>
        </w:pict>
      </w:r>
    </w:p>
    <w:p w:rsidR="002E2D8D" w:rsidRPr="001F38F6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Отже,</w: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2E2D8D" w:rsidRPr="001F38F6" w:rsidRDefault="00CB0918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pict>
          <v:shape id="_x0000_i1115" type="#_x0000_t75" style="width:3in;height:38.25pt">
            <v:imagedata r:id="rId97" o:title=""/>
          </v:shape>
        </w:pict>
      </w:r>
    </w:p>
    <w:p w:rsidR="002E2D8D" w:rsidRPr="001F38F6" w:rsidRDefault="00CB0918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pict>
          <v:shape id="_x0000_i1116" type="#_x0000_t75" style="width:351pt;height:38.25pt">
            <v:imagedata r:id="rId98" o:title=""/>
          </v:shape>
        </w:pic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2E2D8D" w:rsidRPr="001F38F6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Для деяких неперервних надінтегральних функцій f (х) первісну не можна виразити елементарними функціями. У цих випадках обчислення визначного інтеграла за формулою Ньютона-Лейбніца неможливе</w:t>
      </w:r>
      <w:r w:rsidR="004C0A2A" w:rsidRPr="001F38F6">
        <w:rPr>
          <w:lang w:val="uk-UA"/>
        </w:rPr>
        <w:t xml:space="preserve"> [4]</w:t>
      </w:r>
      <w:r w:rsidRPr="001F38F6">
        <w:rPr>
          <w:lang w:val="uk-UA"/>
        </w:rPr>
        <w:t>.</w:t>
      </w:r>
    </w:p>
    <w:p w:rsidR="002E2D8D" w:rsidRPr="001F38F6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Крім того, у практичній діяльності часто досить знати лише наближене значення визначеного інтеграла і знаходити це наближене значення такими методами, які дозволяють використовувати сучасну обчислювальну техніку.</w:t>
      </w:r>
    </w:p>
    <w:p w:rsidR="002E2D8D" w:rsidRPr="001F38F6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Тому математики багатьох країн розробляють ефективні методи наближеного обчислення визначеного інтеграла.</w:t>
      </w:r>
    </w:p>
    <w:p w:rsidR="002E2D8D" w:rsidRPr="001F38F6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Найбільш часто використовують три методи — метод прямокутників, метод трапецій та метод парабол (метод Сімпсона).</w:t>
      </w:r>
    </w:p>
    <w:p w:rsidR="00F23153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Якщо відрізок інтегрування [а,b] поділити на n рівних частин довжиною</w: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F23153" w:rsidRDefault="00CB0918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pict>
          <v:shape id="_x0000_i1117" type="#_x0000_t75" style="width:54pt;height:30.75pt">
            <v:imagedata r:id="rId99" o:title=""/>
          </v:shape>
        </w:pic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2E2D8D" w:rsidRPr="001F38F6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 xml:space="preserve">і позначити через </w:t>
      </w:r>
      <w:r w:rsidR="00CB0918">
        <w:rPr>
          <w:lang w:val="uk-UA"/>
        </w:rPr>
        <w:pict>
          <v:shape id="_x0000_i1118" type="#_x0000_t75" style="width:14.25pt;height:18pt">
            <v:imagedata r:id="rId100" o:title=""/>
          </v:shape>
        </w:pict>
      </w:r>
      <w:r w:rsidRPr="001F38F6">
        <w:rPr>
          <w:lang w:val="uk-UA"/>
        </w:rPr>
        <w:t xml:space="preserve"> середню точку відрізку </w:t>
      </w:r>
      <w:r w:rsidR="00CB0918">
        <w:rPr>
          <w:lang w:val="uk-UA"/>
        </w:rPr>
        <w:pict>
          <v:shape id="_x0000_i1119" type="#_x0000_t75" style="width:44.25pt;height:18pt">
            <v:imagedata r:id="rId101" o:title=""/>
          </v:shape>
        </w:pict>
      </w:r>
      <w:r w:rsidRPr="001F38F6">
        <w:rPr>
          <w:lang w:val="uk-UA"/>
        </w:rPr>
        <w:t xml:space="preserve"> визначений інтеграл можна обчислити за формулою</w: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2E2D8D" w:rsidRPr="001F38F6" w:rsidRDefault="00CB0918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pict>
          <v:shape id="_x0000_i1120" type="#_x0000_t75" style="width:216.75pt;height:38.25pt">
            <v:imagedata r:id="rId102" o:title=""/>
          </v:shape>
        </w:pict>
      </w:r>
      <w:r w:rsidR="002E2D8D" w:rsidRPr="001F38F6">
        <w:rPr>
          <w:lang w:val="uk-UA"/>
        </w:rPr>
        <w:t>(10)</w: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F23153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яку називають формулою прямокутників. Чим більше буде n, тим менше буде крок</w: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F23153" w:rsidRDefault="00CB0918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pict>
          <v:shape id="_x0000_i1121" type="#_x0000_t75" style="width:54pt;height:30.75pt">
            <v:imagedata r:id="rId99" o:title=""/>
          </v:shape>
        </w:pic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2E2D8D" w:rsidRPr="001F38F6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і права частина (10) буде давати більш точне значення інтеграла.</w:t>
      </w:r>
    </w:p>
    <w:p w:rsidR="002E2D8D" w:rsidRPr="001F38F6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Якщо поділити відрізок інтегрування точками ділення</w:t>
      </w:r>
    </w:p>
    <w:p w:rsidR="002E2D8D" w:rsidRPr="001F38F6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а = х0 &lt; x1 &lt; х2 &lt; ... &lt; хk &lt; ... &lt; хn-1 &lt; хk = b</w:t>
      </w:r>
    </w:p>
    <w:p w:rsidR="00F23153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на n рівних частин довжиною</w: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F23153" w:rsidRDefault="00CB0918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pict>
          <v:shape id="_x0000_i1122" type="#_x0000_t75" style="width:54pt;height:30.75pt">
            <v:imagedata r:id="rId99" o:title=""/>
          </v:shape>
        </w:pic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F23153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i позначити значення функції</w:t>
      </w:r>
      <w:r w:rsidR="001F38F6" w:rsidRPr="001F38F6">
        <w:rPr>
          <w:lang w:val="uk-UA"/>
        </w:rPr>
        <w:t xml:space="preserve"> </w:t>
      </w:r>
      <w:r w:rsidRPr="001F38F6">
        <w:rPr>
          <w:lang w:val="uk-UA"/>
        </w:rPr>
        <w:t>в точках ділення</w:t>
      </w:r>
      <w:r w:rsidR="001F38F6" w:rsidRPr="001F38F6">
        <w:rPr>
          <w:lang w:val="uk-UA"/>
        </w:rPr>
        <w:t xml:space="preserve"> </w:t>
      </w:r>
      <w:r w:rsidRPr="001F38F6">
        <w:rPr>
          <w:lang w:val="uk-UA"/>
        </w:rPr>
        <w:t>f (хk),</w:t>
      </w:r>
      <w:r w:rsidR="001F38F6" w:rsidRPr="001F38F6">
        <w:rPr>
          <w:lang w:val="uk-UA"/>
        </w:rPr>
        <w:t xml:space="preserve"> </w:t>
      </w:r>
      <w:r w:rsidRPr="001F38F6">
        <w:rPr>
          <w:lang w:val="uk-UA"/>
        </w:rPr>
        <w:t>тоді</w:t>
      </w:r>
      <w:r w:rsidR="001F38F6" w:rsidRPr="001F38F6">
        <w:rPr>
          <w:lang w:val="uk-UA"/>
        </w:rPr>
        <w:t xml:space="preserve"> </w:t>
      </w:r>
      <w:r w:rsidRPr="001F38F6">
        <w:rPr>
          <w:lang w:val="uk-UA"/>
        </w:rPr>
        <w:t>визначений</w:t>
      </w:r>
      <w:r w:rsidR="001F38F6" w:rsidRPr="001F38F6">
        <w:rPr>
          <w:lang w:val="uk-UA"/>
        </w:rPr>
        <w:t xml:space="preserve"> </w:t>
      </w:r>
      <w:r w:rsidRPr="001F38F6">
        <w:rPr>
          <w:lang w:val="uk-UA"/>
        </w:rPr>
        <w:t>інтеграл можна обчислити за формулою</w: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2E2D8D" w:rsidRPr="001F38F6" w:rsidRDefault="00CB0918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pict>
          <v:shape id="_x0000_i1123" type="#_x0000_t75" style="width:207.75pt;height:38.25pt">
            <v:imagedata r:id="rId103" o:title=""/>
          </v:shape>
        </w:pict>
      </w:r>
      <w:r w:rsidR="002E2D8D" w:rsidRPr="001F38F6">
        <w:rPr>
          <w:lang w:val="uk-UA"/>
        </w:rPr>
        <w:t>(11)</w: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F23153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яку називають формулою трапецій. Легко бачити, що при зростанні n крок</w: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F23153" w:rsidRDefault="00CB0918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pict>
          <v:shape id="_x0000_i1124" type="#_x0000_t75" style="width:54pt;height:30.75pt">
            <v:imagedata r:id="rId99" o:title=""/>
          </v:shape>
        </w:pict>
      </w:r>
    </w:p>
    <w:p w:rsidR="002E2D8D" w:rsidRPr="001F38F6" w:rsidRDefault="00F23153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br w:type="page"/>
      </w:r>
      <w:r w:rsidR="002E2D8D" w:rsidRPr="001F38F6">
        <w:rPr>
          <w:lang w:val="uk-UA"/>
        </w:rPr>
        <w:t>зменшується, тому значення інтеграла буде більш точним.</w:t>
      </w:r>
    </w:p>
    <w:p w:rsidR="002E2D8D" w:rsidRPr="001F38F6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Якщо відрізок інтегрування [а,b] поділити на парну кількість рівних</w:t>
      </w:r>
      <w:r w:rsidR="001F38F6" w:rsidRPr="001F38F6">
        <w:rPr>
          <w:lang w:val="uk-UA"/>
        </w:rPr>
        <w:t xml:space="preserve"> </w:t>
      </w:r>
      <w:r w:rsidRPr="001F38F6">
        <w:rPr>
          <w:lang w:val="uk-UA"/>
        </w:rPr>
        <w:t>частин</w:t>
      </w:r>
      <w:r w:rsidR="001F38F6" w:rsidRPr="001F38F6">
        <w:rPr>
          <w:lang w:val="uk-UA"/>
        </w:rPr>
        <w:t xml:space="preserve"> </w:t>
      </w:r>
      <w:r w:rsidRPr="001F38F6">
        <w:rPr>
          <w:lang w:val="uk-UA"/>
        </w:rPr>
        <w:t>(тобто</w:t>
      </w:r>
      <w:r w:rsidR="001F38F6" w:rsidRPr="001F38F6">
        <w:rPr>
          <w:lang w:val="uk-UA"/>
        </w:rPr>
        <w:t xml:space="preserve"> </w:t>
      </w:r>
      <w:r w:rsidRPr="001F38F6">
        <w:rPr>
          <w:lang w:val="uk-UA"/>
        </w:rPr>
        <w:t>n = 2m)</w:t>
      </w:r>
      <w:r w:rsidR="001F38F6" w:rsidRPr="001F38F6">
        <w:rPr>
          <w:lang w:val="uk-UA"/>
        </w:rPr>
        <w:t xml:space="preserve"> </w:t>
      </w:r>
      <w:r w:rsidRPr="001F38F6">
        <w:rPr>
          <w:lang w:val="uk-UA"/>
        </w:rPr>
        <w:t>i</w:t>
      </w:r>
      <w:r w:rsidR="001F38F6" w:rsidRPr="001F38F6">
        <w:rPr>
          <w:lang w:val="uk-UA"/>
        </w:rPr>
        <w:t xml:space="preserve"> </w:t>
      </w:r>
      <w:r w:rsidRPr="001F38F6">
        <w:rPr>
          <w:lang w:val="uk-UA"/>
        </w:rPr>
        <w:t>позначити</w:t>
      </w:r>
      <w:r w:rsidR="001F38F6" w:rsidRPr="001F38F6">
        <w:rPr>
          <w:lang w:val="uk-UA"/>
        </w:rPr>
        <w:t xml:space="preserve"> </w:t>
      </w:r>
      <w:r w:rsidRPr="001F38F6">
        <w:rPr>
          <w:lang w:val="uk-UA"/>
        </w:rPr>
        <w:t>уk = f (xk),</w:t>
      </w:r>
      <w:r w:rsidR="001F38F6" w:rsidRPr="001F38F6">
        <w:rPr>
          <w:lang w:val="uk-UA"/>
        </w:rPr>
        <w:t xml:space="preserve"> </w:t>
      </w:r>
      <w:r w:rsidRPr="001F38F6">
        <w:rPr>
          <w:lang w:val="uk-UA"/>
        </w:rPr>
        <w:t xml:space="preserve">де xk = а + </w:t>
      </w:r>
      <w:r w:rsidR="00CB0918">
        <w:rPr>
          <w:lang w:val="uk-UA"/>
        </w:rPr>
        <w:pict>
          <v:shape id="_x0000_i1125" type="#_x0000_t75" style="width:11.25pt;height:12.75pt">
            <v:imagedata r:id="rId104" o:title=""/>
          </v:shape>
        </w:pict>
      </w:r>
      <w:r w:rsidRPr="001F38F6">
        <w:rPr>
          <w:lang w:val="uk-UA"/>
        </w:rPr>
        <w:t>х·k — точки ділення, k = 0, 1, ..., 2m, тоді визначений інтеграл можна обчислити за формулою</w: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2E2D8D" w:rsidRPr="001F38F6" w:rsidRDefault="00CB0918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pict>
          <v:shape id="_x0000_i1126" type="#_x0000_t75" style="width:261pt;height:38.25pt">
            <v:imagedata r:id="rId105" o:title=""/>
          </v:shape>
        </w:pict>
      </w:r>
      <w:r w:rsidR="002E2D8D" w:rsidRPr="001F38F6">
        <w:rPr>
          <w:lang w:val="uk-UA"/>
        </w:rPr>
        <w:t>(12)</w: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2E2D8D" w:rsidRPr="001F38F6" w:rsidRDefault="002E2D8D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яку називають формулою Сімпсона. Ця формула дає більш точне значення визначеного інтеграла тому, що для її доведення використовується метод парабол, за яким на кожному відрізку [xk-1, xk] три значення функції f (х) входять до інтегральної суми.</w:t>
      </w:r>
    </w:p>
    <w:p w:rsidR="00413B08" w:rsidRPr="001F38F6" w:rsidRDefault="00413B08" w:rsidP="00410EC4">
      <w:pPr>
        <w:pStyle w:val="afa"/>
        <w:keepNext/>
        <w:widowControl w:val="0"/>
        <w:rPr>
          <w:lang w:val="uk-UA"/>
        </w:rPr>
      </w:pPr>
    </w:p>
    <w:p w:rsidR="00556A28" w:rsidRPr="001F38F6" w:rsidRDefault="00413B08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br w:type="page"/>
      </w:r>
      <w:r w:rsidR="00F23153" w:rsidRPr="001F38F6">
        <w:rPr>
          <w:lang w:val="uk-UA"/>
        </w:rPr>
        <w:t>Розділ 2. Практичне застосування визначеного інтегралу в економіці</w: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FD5E81" w:rsidRPr="001F38F6" w:rsidRDefault="00FD5E81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Останнім часом</w:t>
      </w:r>
      <w:r w:rsidR="001F38F6" w:rsidRPr="001F38F6">
        <w:rPr>
          <w:lang w:val="uk-UA"/>
        </w:rPr>
        <w:t xml:space="preserve"> </w:t>
      </w:r>
      <w:r w:rsidRPr="001F38F6">
        <w:rPr>
          <w:lang w:val="uk-UA"/>
        </w:rPr>
        <w:t>з'явилася велика кількість шкіл і класів, учні яких вибирають економічні спеціальності як</w:t>
      </w:r>
      <w:r w:rsidR="001F38F6" w:rsidRPr="001F38F6">
        <w:rPr>
          <w:lang w:val="uk-UA"/>
        </w:rPr>
        <w:t xml:space="preserve"> </w:t>
      </w:r>
      <w:r w:rsidRPr="001F38F6">
        <w:rPr>
          <w:lang w:val="uk-UA"/>
        </w:rPr>
        <w:t>своя подальш</w:t>
      </w:r>
      <w:r w:rsidR="00556A28" w:rsidRPr="001F38F6">
        <w:rPr>
          <w:lang w:val="uk-UA"/>
        </w:rPr>
        <w:t>у</w:t>
      </w:r>
      <w:r w:rsidRPr="001F38F6">
        <w:rPr>
          <w:lang w:val="uk-UA"/>
        </w:rPr>
        <w:t xml:space="preserve"> діяльність. Як правило, учител</w:t>
      </w:r>
      <w:r w:rsidR="00556A28" w:rsidRPr="001F38F6">
        <w:rPr>
          <w:lang w:val="uk-UA"/>
        </w:rPr>
        <w:t>я</w:t>
      </w:r>
      <w:r w:rsidRPr="001F38F6">
        <w:rPr>
          <w:lang w:val="uk-UA"/>
        </w:rPr>
        <w:t>, що працюють у таких класах, дають учн</w:t>
      </w:r>
      <w:r w:rsidR="00556A28" w:rsidRPr="001F38F6">
        <w:rPr>
          <w:lang w:val="uk-UA"/>
        </w:rPr>
        <w:t>ям більш</w:t>
      </w:r>
      <w:r w:rsidRPr="001F38F6">
        <w:rPr>
          <w:lang w:val="uk-UA"/>
        </w:rPr>
        <w:t xml:space="preserve"> глибокі знання по звичайних темах шкільного курсу математики, найчастіше орієнтуючись на програми для шкіл і класів з поглибленим вивчанням математики. Але при такій організації навчання практично не розглядаються економічні додатки тієї або іншої теми, мало часу приділяється застосуванню математичного моделювання до рішення економічних завдань. Не є виключенням і тема, присвячена </w:t>
      </w:r>
      <w:r w:rsidR="00556A28" w:rsidRPr="001F38F6">
        <w:rPr>
          <w:lang w:val="uk-UA"/>
        </w:rPr>
        <w:t>застосуванню</w:t>
      </w:r>
      <w:r w:rsidRPr="001F38F6">
        <w:rPr>
          <w:lang w:val="uk-UA"/>
        </w:rPr>
        <w:t xml:space="preserve"> певного інтеграла в інших областях знань.</w:t>
      </w:r>
    </w:p>
    <w:p w:rsidR="00FD5E81" w:rsidRPr="001F38F6" w:rsidRDefault="00FD5E81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Традиційно практичний додаток інтеграла ілюструється обчисленням площ різних фігур, знаходженням обсягів геометричних тіл і деяких додатків у фізи</w:t>
      </w:r>
      <w:r w:rsidR="002C2569" w:rsidRPr="001F38F6">
        <w:rPr>
          <w:lang w:val="uk-UA"/>
        </w:rPr>
        <w:t>ці</w:t>
      </w:r>
      <w:r w:rsidRPr="001F38F6">
        <w:rPr>
          <w:lang w:val="uk-UA"/>
        </w:rPr>
        <w:t xml:space="preserve"> й техні</w:t>
      </w:r>
      <w:r w:rsidR="002C2569" w:rsidRPr="001F38F6">
        <w:rPr>
          <w:lang w:val="uk-UA"/>
        </w:rPr>
        <w:t>ці</w:t>
      </w:r>
      <w:r w:rsidRPr="001F38F6">
        <w:rPr>
          <w:lang w:val="uk-UA"/>
        </w:rPr>
        <w:t xml:space="preserve">. Однак роль інтеграла в моделюванні економічних процесів не розглядається. Найчастіше про економічні додатки інтеграла не йде мови й у класах економічного напрямку. Разом з тим, інтегральне вирахування </w:t>
      </w:r>
      <w:r w:rsidR="002C2569" w:rsidRPr="001F38F6">
        <w:rPr>
          <w:lang w:val="uk-UA"/>
        </w:rPr>
        <w:t>має</w:t>
      </w:r>
      <w:r w:rsidRPr="001F38F6">
        <w:rPr>
          <w:lang w:val="uk-UA"/>
        </w:rPr>
        <w:t xml:space="preserve"> багатий математичний апарат для моделювання й дослідження процесів, що відбуваються в економіці</w:t>
      </w:r>
      <w:r w:rsidR="004C0A2A" w:rsidRPr="001F38F6">
        <w:rPr>
          <w:lang w:val="uk-UA"/>
        </w:rPr>
        <w:t xml:space="preserve"> [4]</w:t>
      </w:r>
      <w:r w:rsidRPr="001F38F6">
        <w:rPr>
          <w:lang w:val="uk-UA"/>
        </w:rPr>
        <w:t>.</w:t>
      </w:r>
    </w:p>
    <w:p w:rsidR="00FD5E81" w:rsidRPr="001F38F6" w:rsidRDefault="00FD5E81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Зупинимося на декількох прикладах використання інтегрального вирахування в економіці. Почнемо із широко використовуваного в ринковій економіці поняття споживчого н</w:t>
      </w:r>
      <w:r w:rsidR="002C2569" w:rsidRPr="001F38F6">
        <w:rPr>
          <w:lang w:val="uk-UA"/>
        </w:rPr>
        <w:t>адлишку</w:t>
      </w:r>
      <w:r w:rsidRPr="001F38F6">
        <w:rPr>
          <w:lang w:val="uk-UA"/>
        </w:rPr>
        <w:t>. Для цього введемо кілька економічних понять і позначень.</w:t>
      </w:r>
    </w:p>
    <w:p w:rsidR="00FD5E81" w:rsidRPr="001F38F6" w:rsidRDefault="002C2569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Попит на даний товар</w:t>
      </w:r>
      <w:r w:rsidR="00FD5E81" w:rsidRPr="001F38F6">
        <w:rPr>
          <w:lang w:val="uk-UA"/>
        </w:rPr>
        <w:t xml:space="preserve"> - сформована на певний момент часу залежність між ціною товару й обсягом його покупки. Попит на окремий товар графічно зображується у вигляді кривої з негативним нахилом, що відбиває взаємозв'язок між ціною P одиниці цього товару й кількістю товару Q, що споживачі готові купити при кожній заданій ціні. Негативний нахил кривої попиту має очевидне пояснення: чим дорожче товар, тим менше кількість то</w:t>
      </w:r>
      <w:r w:rsidRPr="001F38F6">
        <w:rPr>
          <w:lang w:val="uk-UA"/>
        </w:rPr>
        <w:t>вар</w:t>
      </w:r>
      <w:r w:rsidR="00FD5E81" w:rsidRPr="001F38F6">
        <w:rPr>
          <w:lang w:val="uk-UA"/>
        </w:rPr>
        <w:t>у, що покупці готові купити, і навпаки.</w:t>
      </w:r>
    </w:p>
    <w:p w:rsidR="00FD5E81" w:rsidRPr="001F38F6" w:rsidRDefault="00FD5E81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Аналогічно визначається й інше ключове поняття економічної теорії - пропозиція товару: сформована на певний момент часу залежність між ціною товару й кількістю товару, пропонованого до продажу. Пропозиція окремого товару зображується графічно у вигляді кривої з позитивним нахилом, що відбиває взаємозв'язок між ціною одиниці цього товару P і кількістю товару Q, що споживачі готові продати при кожній ціні.</w:t>
      </w:r>
    </w:p>
    <w:p w:rsidR="00FD5E81" w:rsidRPr="001F38F6" w:rsidRDefault="00FD5E81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Відзначимо, що економісти порахували зручним зображувати аргумент (ціну) по осі ординат, а залежна змінну (кількість товару) по осі абсцис. Тому графіки функцій попиту та пропозиції</w:t>
      </w:r>
      <w:r w:rsidR="002C2569" w:rsidRPr="001F38F6">
        <w:rPr>
          <w:lang w:val="uk-UA"/>
        </w:rPr>
        <w:t xml:space="preserve"> виглядають у такий спосіб (малюнок</w:t>
      </w:r>
      <w:r w:rsidRPr="001F38F6">
        <w:rPr>
          <w:lang w:val="uk-UA"/>
        </w:rPr>
        <w:t xml:space="preserve"> 1).</w:t>
      </w:r>
    </w:p>
    <w:p w:rsidR="000E7CF8" w:rsidRPr="001F38F6" w:rsidRDefault="000E7CF8" w:rsidP="00410EC4">
      <w:pPr>
        <w:pStyle w:val="afa"/>
        <w:keepNext/>
        <w:widowControl w:val="0"/>
        <w:rPr>
          <w:lang w:val="uk-UA"/>
        </w:rPr>
      </w:pPr>
    </w:p>
    <w:p w:rsidR="000E7CF8" w:rsidRPr="001F38F6" w:rsidRDefault="00CB0918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pict>
          <v:shape id="_x0000_i1127" type="#_x0000_t75" style="width:145.5pt;height:269.25pt">
            <v:imagedata r:id="rId106" o:title=""/>
          </v:shape>
        </w:pict>
      </w:r>
    </w:p>
    <w:p w:rsidR="000E7CF8" w:rsidRPr="001F38F6" w:rsidRDefault="000E7CF8" w:rsidP="00410EC4">
      <w:pPr>
        <w:pStyle w:val="afa"/>
        <w:keepNext/>
        <w:widowControl w:val="0"/>
        <w:rPr>
          <w:lang w:val="uk-UA"/>
        </w:rPr>
      </w:pPr>
    </w:p>
    <w:p w:rsidR="00FD5E81" w:rsidRDefault="00FD5E81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 xml:space="preserve">І, нарешті, уведемо ще одне поняття, що грає більшу роль у моделюванні економічних процесів - ринкова рівновага. Стан рівноваги характеризують такі ціна й кількість, при яких обсяг попиту збігається з величиною пропозиції, а графічно ринкова рівновага зображується </w:t>
      </w:r>
      <w:r w:rsidR="002C2569" w:rsidRPr="001F38F6">
        <w:rPr>
          <w:lang w:val="uk-UA"/>
        </w:rPr>
        <w:t xml:space="preserve">точкою </w:t>
      </w:r>
      <w:r w:rsidRPr="001F38F6">
        <w:rPr>
          <w:lang w:val="uk-UA"/>
        </w:rPr>
        <w:t>перетинання кри</w:t>
      </w:r>
      <w:r w:rsidR="002C2569" w:rsidRPr="001F38F6">
        <w:rPr>
          <w:lang w:val="uk-UA"/>
        </w:rPr>
        <w:t>вих попиту та пропозиції (малюнок</w:t>
      </w:r>
      <w:r w:rsidRPr="001F38F6">
        <w:rPr>
          <w:lang w:val="uk-UA"/>
        </w:rPr>
        <w:t xml:space="preserve"> 2), E*(p*; q*) - </w:t>
      </w:r>
      <w:r w:rsidR="002C2569" w:rsidRPr="001F38F6">
        <w:rPr>
          <w:lang w:val="uk-UA"/>
        </w:rPr>
        <w:t>точка</w:t>
      </w:r>
      <w:r w:rsidRPr="001F38F6">
        <w:rPr>
          <w:lang w:val="uk-UA"/>
        </w:rPr>
        <w:t xml:space="preserve"> рівно</w:t>
      </w:r>
      <w:r w:rsidR="002C2569" w:rsidRPr="001F38F6">
        <w:rPr>
          <w:lang w:val="uk-UA"/>
        </w:rPr>
        <w:t>ваги</w:t>
      </w:r>
      <w:r w:rsidRPr="001F38F6">
        <w:rPr>
          <w:lang w:val="uk-UA"/>
        </w:rPr>
        <w:t>.</w: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br w:type="page"/>
      </w:r>
      <w:r w:rsidR="00CB0918">
        <w:rPr>
          <w:lang w:val="uk-UA"/>
        </w:rPr>
        <w:pict>
          <v:shape id="_x0000_i1128" type="#_x0000_t75" style="width:150pt;height:150pt">
            <v:imagedata r:id="rId107" o:title="" cropbottom="32279f"/>
          </v:shape>
        </w:pic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FD5E81" w:rsidRPr="001F38F6" w:rsidRDefault="00FD5E81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Надалі</w:t>
      </w:r>
      <w:r w:rsidR="001F38F6" w:rsidRPr="001F38F6">
        <w:rPr>
          <w:lang w:val="uk-UA"/>
        </w:rPr>
        <w:t xml:space="preserve"> </w:t>
      </w:r>
      <w:r w:rsidRPr="001F38F6">
        <w:rPr>
          <w:lang w:val="uk-UA"/>
        </w:rPr>
        <w:t>для зручності аналізу ми будемо розглядати не залежність Q = f(P), а зворотні функції попиту та пропозиції, що характеризують залежність P = f(Q), тоді аргумент і значення функції графічно будуть зображуватися звичним для нас образом.</w:t>
      </w:r>
    </w:p>
    <w:p w:rsidR="00FD5E81" w:rsidRDefault="00FD5E81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 xml:space="preserve">Перейдемо тепер до розгляду додатків інтегрального аналізу для визначення споживчого надлишку. Для цього зобразимо на графіку зворотну функцію попиту P = f(Q). Допустимо, що ринкова рівновага встановилася в </w:t>
      </w:r>
      <w:r w:rsidR="002C2569" w:rsidRPr="001F38F6">
        <w:rPr>
          <w:lang w:val="uk-UA"/>
        </w:rPr>
        <w:t>точці</w:t>
      </w:r>
      <w:r w:rsidRPr="001F38F6">
        <w:rPr>
          <w:lang w:val="uk-UA"/>
        </w:rPr>
        <w:t xml:space="preserve"> E*(q*; p*) (крива пропозиції на графіку відсутній для зручності подальшо</w:t>
      </w:r>
      <w:r w:rsidR="002C2569" w:rsidRPr="001F38F6">
        <w:rPr>
          <w:lang w:val="uk-UA"/>
        </w:rPr>
        <w:t>го аналізу, малюнок</w:t>
      </w:r>
      <w:r w:rsidRPr="001F38F6">
        <w:rPr>
          <w:lang w:val="uk-UA"/>
        </w:rPr>
        <w:t xml:space="preserve"> 3).</w: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F23153" w:rsidRPr="001F38F6" w:rsidRDefault="00CB0918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pict>
          <v:shape id="_x0000_i1129" type="#_x0000_t75" style="width:150pt;height:146.25pt">
            <v:imagedata r:id="rId108" o:title=""/>
          </v:shape>
        </w:pict>
      </w:r>
    </w:p>
    <w:p w:rsidR="0072270D" w:rsidRDefault="0072270D" w:rsidP="00410EC4">
      <w:pPr>
        <w:pStyle w:val="afa"/>
        <w:keepNext/>
        <w:widowControl w:val="0"/>
        <w:rPr>
          <w:lang w:val="uk-UA"/>
        </w:rPr>
      </w:pPr>
    </w:p>
    <w:p w:rsidR="00FD5E81" w:rsidRPr="001F38F6" w:rsidRDefault="00FD5E81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Якщо покупець здобуває товар у кількості Q* за рівноважною ціною P*, то очевидно, що загальні витрати на покупку такого товару складуть P*Q*, що дорівнює пл</w:t>
      </w:r>
      <w:r w:rsidR="002C2569" w:rsidRPr="001F38F6">
        <w:rPr>
          <w:lang w:val="uk-UA"/>
        </w:rPr>
        <w:t>ощі заштрихованої фігури A (малюнок</w:t>
      </w:r>
      <w:r w:rsidRPr="001F38F6">
        <w:rPr>
          <w:lang w:val="uk-UA"/>
        </w:rPr>
        <w:t xml:space="preserve"> 4).</w:t>
      </w:r>
    </w:p>
    <w:p w:rsidR="00F23153" w:rsidRDefault="009C0A99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br w:type="page"/>
      </w:r>
      <w:r w:rsidR="00CB0918">
        <w:rPr>
          <w:lang w:val="uk-UA"/>
        </w:rPr>
        <w:pict>
          <v:shape id="_x0000_i1130" type="#_x0000_t75" style="width:150pt;height:140.25pt">
            <v:imagedata r:id="rId109" o:title=""/>
          </v:shape>
        </w:pic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FD5E81" w:rsidRPr="001F38F6" w:rsidRDefault="00FD5E81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Але припустимо тепер, що товар у кількості Q* продається продавцями не відразу, а надходит</w:t>
      </w:r>
      <w:r w:rsidR="002C2569" w:rsidRPr="001F38F6">
        <w:rPr>
          <w:lang w:val="uk-UA"/>
        </w:rPr>
        <w:t>ь на ринок невеликими партіями</w:t>
      </w:r>
      <w:r w:rsidRPr="001F38F6">
        <w:rPr>
          <w:lang w:val="uk-UA"/>
        </w:rPr>
        <w:t xml:space="preserve"> Q. Саме таке допущення разом із припущенням про безперервність функції попиту та пропозиції є основним при висновку формули для розрахунку споживчого надлиш</w:t>
      </w:r>
      <w:r w:rsidR="002C2569" w:rsidRPr="001F38F6">
        <w:rPr>
          <w:lang w:val="uk-UA"/>
        </w:rPr>
        <w:t>ку</w:t>
      </w:r>
      <w:r w:rsidRPr="001F38F6">
        <w:rPr>
          <w:lang w:val="uk-UA"/>
        </w:rPr>
        <w:t>. Відзначимо, що дане допущення цілком виправдане, тому що така схема реалізації товару досить поширена на практиці й випливає з мети продавця підтри</w:t>
      </w:r>
      <w:r w:rsidR="002C2569" w:rsidRPr="001F38F6">
        <w:rPr>
          <w:lang w:val="uk-UA"/>
        </w:rPr>
        <w:t>мувати ціну на товар якнайвище</w:t>
      </w:r>
      <w:r w:rsidRPr="001F38F6">
        <w:rPr>
          <w:lang w:val="uk-UA"/>
        </w:rPr>
        <w:t>.</w:t>
      </w:r>
    </w:p>
    <w:p w:rsidR="00FD5E81" w:rsidRPr="001F38F6" w:rsidRDefault="00FD5E81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Тоді одержимо, що спочатку пропон</w:t>
      </w:r>
      <w:r w:rsidR="002C2569" w:rsidRPr="001F38F6">
        <w:rPr>
          <w:lang w:val="uk-UA"/>
        </w:rPr>
        <w:t>ується товар у кількості Q1=Q (малюнок 5), що продається за ціною P1</w:t>
      </w:r>
      <w:r w:rsidRPr="001F38F6">
        <w:rPr>
          <w:lang w:val="uk-UA"/>
        </w:rPr>
        <w:t xml:space="preserve"> = f(Q1). Тому що по припущенню величина Q мала, то можна вважати, що вся перша партія товару реалізується за ціною P1, при цьому витрати покупця на покупку такої кількості товару складуть P1</w:t>
      </w:r>
      <w:r w:rsidR="002C2569" w:rsidRPr="001F38F6">
        <w:rPr>
          <w:lang w:val="uk-UA"/>
        </w:rPr>
        <w:t xml:space="preserve"> </w:t>
      </w:r>
      <w:r w:rsidRPr="001F38F6">
        <w:rPr>
          <w:lang w:val="uk-UA"/>
        </w:rPr>
        <w:t>Q, що відповідає площі заштрихованого прямокутника S1</w:t>
      </w:r>
      <w:r w:rsidR="002C2569" w:rsidRPr="001F38F6">
        <w:rPr>
          <w:lang w:val="uk-UA"/>
        </w:rPr>
        <w:t xml:space="preserve"> (малюнок</w:t>
      </w:r>
      <w:r w:rsidRPr="001F38F6">
        <w:rPr>
          <w:lang w:val="uk-UA"/>
        </w:rPr>
        <w:t xml:space="preserve"> 5).</w:t>
      </w:r>
    </w:p>
    <w:p w:rsidR="00F23153" w:rsidRDefault="00F23153" w:rsidP="00410EC4">
      <w:pPr>
        <w:pStyle w:val="afa"/>
        <w:keepNext/>
        <w:widowControl w:val="0"/>
        <w:rPr>
          <w:lang w:val="uk-UA"/>
        </w:rPr>
      </w:pPr>
    </w:p>
    <w:p w:rsidR="00F23153" w:rsidRDefault="00CB0918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pict>
          <v:shape id="_x0000_i1131" type="#_x0000_t75" style="width:300pt;height:195pt">
            <v:imagedata r:id="rId110" o:title=""/>
          </v:shape>
        </w:pict>
      </w:r>
    </w:p>
    <w:p w:rsidR="0072270D" w:rsidRDefault="0072270D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br w:type="page"/>
      </w:r>
      <w:r w:rsidR="00FD5E81" w:rsidRPr="001F38F6">
        <w:rPr>
          <w:lang w:val="uk-UA"/>
        </w:rPr>
        <w:t>Далі на ринок надходить друга партія товару в тім же кількості, що продається за ціною</w:t>
      </w:r>
    </w:p>
    <w:p w:rsidR="0072270D" w:rsidRDefault="0072270D" w:rsidP="00410EC4">
      <w:pPr>
        <w:pStyle w:val="afa"/>
        <w:keepNext/>
        <w:widowControl w:val="0"/>
        <w:rPr>
          <w:lang w:val="uk-UA"/>
        </w:rPr>
      </w:pPr>
    </w:p>
    <w:p w:rsidR="0072270D" w:rsidRDefault="00FD5E81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P2 = f(Q2),</w:t>
      </w:r>
    </w:p>
    <w:p w:rsidR="0072270D" w:rsidRDefault="0072270D" w:rsidP="00410EC4">
      <w:pPr>
        <w:pStyle w:val="afa"/>
        <w:keepNext/>
        <w:widowControl w:val="0"/>
        <w:rPr>
          <w:lang w:val="uk-UA"/>
        </w:rPr>
      </w:pPr>
    </w:p>
    <w:p w:rsidR="0072270D" w:rsidRDefault="00FD5E81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де</w:t>
      </w:r>
    </w:p>
    <w:p w:rsidR="0072270D" w:rsidRDefault="0072270D" w:rsidP="00410EC4">
      <w:pPr>
        <w:pStyle w:val="afa"/>
        <w:keepNext/>
        <w:widowControl w:val="0"/>
        <w:rPr>
          <w:lang w:val="uk-UA"/>
        </w:rPr>
      </w:pPr>
    </w:p>
    <w:p w:rsidR="0072270D" w:rsidRDefault="00FD5E81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Q2 = Q1</w:t>
      </w:r>
      <w:r w:rsidR="0041776D" w:rsidRPr="001F38F6">
        <w:rPr>
          <w:lang w:val="uk-UA"/>
        </w:rPr>
        <w:t>+</w:t>
      </w:r>
      <w:r w:rsidRPr="001F38F6">
        <w:rPr>
          <w:lang w:val="uk-UA"/>
        </w:rPr>
        <w:t>Q</w:t>
      </w:r>
    </w:p>
    <w:p w:rsidR="0072270D" w:rsidRDefault="0072270D" w:rsidP="00410EC4">
      <w:pPr>
        <w:pStyle w:val="afa"/>
        <w:keepNext/>
        <w:widowControl w:val="0"/>
        <w:rPr>
          <w:lang w:val="uk-UA"/>
        </w:rPr>
      </w:pPr>
    </w:p>
    <w:p w:rsidR="00FD5E81" w:rsidRPr="001F38F6" w:rsidRDefault="00FD5E81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- загальна кількість реалізованої продукції, а витрати покупця на покупку другої партії складуть P2Q, що відповідає площі прямокутника S2.</w:t>
      </w:r>
    </w:p>
    <w:p w:rsidR="0072270D" w:rsidRDefault="00FD5E81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Продовжимо про</w:t>
      </w:r>
      <w:r w:rsidR="0041776D" w:rsidRPr="001F38F6">
        <w:rPr>
          <w:lang w:val="uk-UA"/>
        </w:rPr>
        <w:t>цес доти</w:t>
      </w:r>
      <w:r w:rsidRPr="001F38F6">
        <w:rPr>
          <w:lang w:val="uk-UA"/>
        </w:rPr>
        <w:t>, поки не дійдемо до рівноважної кількості товару Q* = Qn. Тоді стає ясно, як</w:t>
      </w:r>
      <w:r w:rsidR="0041776D" w:rsidRPr="001F38F6">
        <w:rPr>
          <w:lang w:val="uk-UA"/>
        </w:rPr>
        <w:t>ою повинна бути величина</w:t>
      </w:r>
      <w:r w:rsidRPr="001F38F6">
        <w:rPr>
          <w:lang w:val="uk-UA"/>
        </w:rPr>
        <w:t xml:space="preserve"> Q для того, щоб процес продажу товару закінчився в крапці Q*:</w:t>
      </w:r>
    </w:p>
    <w:p w:rsidR="0072270D" w:rsidRDefault="0072270D" w:rsidP="00410EC4">
      <w:pPr>
        <w:pStyle w:val="afa"/>
        <w:keepNext/>
        <w:widowControl w:val="0"/>
        <w:rPr>
          <w:lang w:val="uk-UA"/>
        </w:rPr>
      </w:pPr>
    </w:p>
    <w:p w:rsidR="00FD5E81" w:rsidRPr="001F38F6" w:rsidRDefault="00CB0918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pict>
          <v:shape id="_x0000_i1132" type="#_x0000_t75" style="width:88.5pt;height:24pt;mso-wrap-distance-left:3.75pt;mso-wrap-distance-top:3.75pt;mso-wrap-distance-right:3.75pt;mso-wrap-distance-bottom:3.75pt">
            <v:imagedata r:id="rId111" o:title=""/>
          </v:shape>
        </w:pict>
      </w:r>
    </w:p>
    <w:p w:rsidR="0072270D" w:rsidRDefault="0072270D" w:rsidP="00410EC4">
      <w:pPr>
        <w:pStyle w:val="afa"/>
        <w:keepNext/>
        <w:widowControl w:val="0"/>
        <w:rPr>
          <w:lang w:val="uk-UA"/>
        </w:rPr>
      </w:pPr>
    </w:p>
    <w:p w:rsidR="00FD5E81" w:rsidRPr="001F38F6" w:rsidRDefault="00FD5E81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У результаті одержимо, що ціна n-й партії товару Pn = f(Qn) = f(Q*) = P*, а витрати споживачів на покупку цієї останньої партії товару складуть PnQ, або площа прямокутника Sn.</w:t>
      </w:r>
    </w:p>
    <w:p w:rsidR="0072270D" w:rsidRDefault="00FD5E81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Таким чином, ми одержимо, що сумарні витрати споживачів при по</w:t>
      </w:r>
      <w:r w:rsidR="0041776D" w:rsidRPr="001F38F6">
        <w:rPr>
          <w:lang w:val="uk-UA"/>
        </w:rPr>
        <w:t xml:space="preserve">купці товару дрібними партіями </w:t>
      </w:r>
      <w:r w:rsidRPr="001F38F6">
        <w:rPr>
          <w:lang w:val="uk-UA"/>
        </w:rPr>
        <w:t>Q рівні</w:t>
      </w:r>
    </w:p>
    <w:p w:rsidR="0072270D" w:rsidRDefault="0072270D" w:rsidP="00410EC4">
      <w:pPr>
        <w:pStyle w:val="afa"/>
        <w:keepNext/>
        <w:widowControl w:val="0"/>
        <w:rPr>
          <w:lang w:val="uk-UA"/>
        </w:rPr>
      </w:pPr>
    </w:p>
    <w:p w:rsidR="00FD5E81" w:rsidRPr="001F38F6" w:rsidRDefault="0072270D" w:rsidP="00410EC4">
      <w:pPr>
        <w:pStyle w:val="afa"/>
        <w:keepNext/>
        <w:widowControl w:val="0"/>
        <w:rPr>
          <w:lang w:val="uk-UA"/>
        </w:rPr>
      </w:pPr>
      <w:r>
        <w:rPr>
          <w:lang w:val="en-US"/>
        </w:rPr>
        <w:t>Q</w:t>
      </w:r>
      <w:r w:rsidR="00CB0918">
        <w:rPr>
          <w:lang w:val="uk-UA"/>
        </w:rPr>
        <w:pict>
          <v:shape id="_x0000_i1133" type="#_x0000_t75" style="width:207pt;height:43.5pt;mso-wrap-distance-left:3.75pt;mso-wrap-distance-top:3.75pt;mso-wrap-distance-right:3.75pt;mso-wrap-distance-bottom:3.75pt">
            <v:imagedata r:id="rId112" o:title=""/>
          </v:shape>
        </w:pict>
      </w:r>
    </w:p>
    <w:p w:rsidR="001F38F6" w:rsidRPr="001F38F6" w:rsidRDefault="001F38F6" w:rsidP="00410EC4">
      <w:pPr>
        <w:pStyle w:val="afa"/>
        <w:keepNext/>
        <w:widowControl w:val="0"/>
        <w:rPr>
          <w:lang w:val="uk-UA"/>
        </w:rPr>
      </w:pPr>
    </w:p>
    <w:p w:rsidR="0072270D" w:rsidRPr="00410EC4" w:rsidRDefault="00FD5E81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 xml:space="preserve">Тому що величина Q дуже мала, а функція f(Q) безперервна, тих містимо, що </w:t>
      </w:r>
      <w:r w:rsidR="00CB0918">
        <w:rPr>
          <w:lang w:val="uk-UA"/>
        </w:rPr>
        <w:pict>
          <v:shape id="_x0000_i1134" type="#_x0000_t75" style="width:36.75pt;height:36.75pt;mso-wrap-distance-left:3.75pt;mso-wrap-distance-top:3.75pt;mso-wrap-distance-right:3.75pt;mso-wrap-distance-bottom:3.75pt">
            <v:imagedata r:id="rId113" o:title=""/>
          </v:shape>
        </w:pict>
      </w:r>
      <w:r w:rsidRPr="001F38F6">
        <w:rPr>
          <w:lang w:val="uk-UA"/>
        </w:rPr>
        <w:t xml:space="preserve"> приблизно до</w:t>
      </w:r>
      <w:r w:rsidR="00866269" w:rsidRPr="001F38F6">
        <w:rPr>
          <w:lang w:val="uk-UA"/>
        </w:rPr>
        <w:t>рівнює площі фігури B (малюнок</w:t>
      </w:r>
      <w:r w:rsidRPr="001F38F6">
        <w:rPr>
          <w:lang w:val="uk-UA"/>
        </w:rPr>
        <w:t xml:space="preserve"> 6), що, як відомо, при малих збільшеннях аргументу Q дорівнює певному інтегралу від зворотної функції попиту при зміні аргументу від 0 до Q*, тобто</w:t>
      </w:r>
      <w:r w:rsidR="001F38F6" w:rsidRPr="001F38F6">
        <w:rPr>
          <w:lang w:val="uk-UA"/>
        </w:rPr>
        <w:t xml:space="preserve"> </w:t>
      </w:r>
      <w:r w:rsidRPr="001F38F6">
        <w:rPr>
          <w:lang w:val="uk-UA"/>
        </w:rPr>
        <w:t>в підсумку одержимо, що</w:t>
      </w:r>
    </w:p>
    <w:p w:rsidR="0072270D" w:rsidRPr="00410EC4" w:rsidRDefault="0072270D" w:rsidP="00410EC4">
      <w:pPr>
        <w:pStyle w:val="afa"/>
        <w:keepNext/>
        <w:widowControl w:val="0"/>
        <w:rPr>
          <w:lang w:val="uk-UA"/>
        </w:rPr>
      </w:pPr>
    </w:p>
    <w:p w:rsidR="00FD5E81" w:rsidRPr="001F38F6" w:rsidRDefault="00CB0918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pict>
          <v:shape id="_x0000_i1135" type="#_x0000_t75" style="width:97.5pt;height:43.5pt;mso-wrap-distance-left:3.75pt;mso-wrap-distance-top:3.75pt;mso-wrap-distance-right:3.75pt;mso-wrap-distance-bottom:3.75pt">
            <v:imagedata r:id="rId114" o:title=""/>
          </v:shape>
        </w:pict>
      </w:r>
    </w:p>
    <w:p w:rsidR="0072270D" w:rsidRDefault="0072270D" w:rsidP="00410EC4">
      <w:pPr>
        <w:pStyle w:val="afa"/>
        <w:keepNext/>
        <w:widowControl w:val="0"/>
        <w:rPr>
          <w:lang w:val="en-US"/>
        </w:rPr>
      </w:pPr>
    </w:p>
    <w:p w:rsidR="0072270D" w:rsidRDefault="00CB0918" w:rsidP="00410EC4">
      <w:pPr>
        <w:pStyle w:val="afa"/>
        <w:keepNext/>
        <w:widowControl w:val="0"/>
        <w:rPr>
          <w:lang w:val="en-US"/>
        </w:rPr>
      </w:pPr>
      <w:r>
        <w:rPr>
          <w:lang w:val="en-US"/>
        </w:rPr>
        <w:pict>
          <v:shape id="_x0000_i1136" type="#_x0000_t75" style="width:147pt;height:149.25pt">
            <v:imagedata r:id="rId115" o:title=""/>
          </v:shape>
        </w:pict>
      </w:r>
    </w:p>
    <w:p w:rsidR="0072270D" w:rsidRDefault="0072270D" w:rsidP="00410EC4">
      <w:pPr>
        <w:pStyle w:val="afa"/>
        <w:keepNext/>
        <w:widowControl w:val="0"/>
        <w:rPr>
          <w:lang w:val="en-US"/>
        </w:rPr>
      </w:pPr>
    </w:p>
    <w:p w:rsidR="00FD5E81" w:rsidRPr="001F38F6" w:rsidRDefault="00FD5E81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 xml:space="preserve">Згадавши, що кожна </w:t>
      </w:r>
      <w:r w:rsidR="000E7F50" w:rsidRPr="001F38F6">
        <w:rPr>
          <w:lang w:val="uk-UA"/>
        </w:rPr>
        <w:t>точка</w:t>
      </w:r>
      <w:r w:rsidRPr="001F38F6">
        <w:rPr>
          <w:lang w:val="uk-UA"/>
        </w:rPr>
        <w:t xml:space="preserve"> на кривій попиту Pі = f(Qі) (і = 1, 2, ..., k) показує, яку суму споживач готовий заплатити за покупку додаткової одиниці продукту, одержимо, що площа фігури B відповідає загальній грошовій сумі, що споживач готовий витратити на покупку Q* одиниць товару. Різниця між площею фігури B і площею прямокутника A є споживчий надлишок при покупці даного товару - перевищення загальної вартості, що споживач готовий сплатити за всі одиниці товару, над його реальними витратами на їхнє придбання </w:t>
      </w:r>
      <w:r w:rsidR="004C0A2A" w:rsidRPr="001F38F6">
        <w:rPr>
          <w:lang w:val="uk-UA"/>
        </w:rPr>
        <w:t xml:space="preserve">[4] </w:t>
      </w:r>
      <w:r w:rsidRPr="001F38F6">
        <w:rPr>
          <w:lang w:val="uk-UA"/>
        </w:rPr>
        <w:t>(площа заштрихованої фігури на малюнку 7).</w:t>
      </w:r>
    </w:p>
    <w:p w:rsidR="000E7F50" w:rsidRPr="001F38F6" w:rsidRDefault="009C0A99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br w:type="page"/>
      </w:r>
      <w:r w:rsidR="00CB0918">
        <w:rPr>
          <w:lang w:val="uk-UA"/>
        </w:rPr>
        <w:pict>
          <v:shape id="_x0000_i1137" type="#_x0000_t75" style="width:163.5pt;height:158.25pt">
            <v:imagedata r:id="rId116" o:title=""/>
          </v:shape>
        </w:pict>
      </w:r>
    </w:p>
    <w:p w:rsidR="000E7F50" w:rsidRPr="001F38F6" w:rsidRDefault="000E7F50" w:rsidP="00410EC4">
      <w:pPr>
        <w:pStyle w:val="afa"/>
        <w:keepNext/>
        <w:widowControl w:val="0"/>
        <w:rPr>
          <w:lang w:val="uk-UA"/>
        </w:rPr>
      </w:pPr>
    </w:p>
    <w:p w:rsidR="0072270D" w:rsidRPr="00410EC4" w:rsidRDefault="00FD5E81" w:rsidP="00410EC4">
      <w:pPr>
        <w:pStyle w:val="afa"/>
        <w:keepNext/>
        <w:widowControl w:val="0"/>
      </w:pPr>
      <w:r w:rsidRPr="001F38F6">
        <w:rPr>
          <w:lang w:val="uk-UA"/>
        </w:rPr>
        <w:t>Таким чином, споживчий надлишок можна порахувати по наступній формулі</w:t>
      </w:r>
    </w:p>
    <w:p w:rsidR="0072270D" w:rsidRPr="00410EC4" w:rsidRDefault="0072270D" w:rsidP="00410EC4">
      <w:pPr>
        <w:pStyle w:val="afa"/>
        <w:keepNext/>
        <w:widowControl w:val="0"/>
      </w:pPr>
    </w:p>
    <w:p w:rsidR="00FD5E81" w:rsidRPr="0072270D" w:rsidRDefault="00CB0918" w:rsidP="00410EC4">
      <w:pPr>
        <w:pStyle w:val="afa"/>
        <w:keepNext/>
        <w:widowControl w:val="0"/>
        <w:rPr>
          <w:lang w:val="en-US"/>
        </w:rPr>
      </w:pPr>
      <w:r>
        <w:rPr>
          <w:lang w:val="uk-UA"/>
        </w:rPr>
        <w:pict>
          <v:shape id="_x0000_i1138" type="#_x0000_t75" style="width:246pt;height:45pt;mso-wrap-distance-left:3.75pt;mso-wrap-distance-top:3.75pt;mso-wrap-distance-right:3.75pt;mso-wrap-distance-bottom:3.75pt">
            <v:imagedata r:id="rId117" o:title=""/>
          </v:shape>
        </w:pict>
      </w:r>
    </w:p>
    <w:p w:rsidR="0072270D" w:rsidRDefault="0072270D" w:rsidP="00410EC4">
      <w:pPr>
        <w:pStyle w:val="afa"/>
        <w:keepNext/>
        <w:widowControl w:val="0"/>
        <w:rPr>
          <w:lang w:val="en-US"/>
        </w:rPr>
      </w:pPr>
    </w:p>
    <w:p w:rsidR="00FD5E81" w:rsidRPr="001F38F6" w:rsidRDefault="00FD5E81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Далі розглянемо кілька завдань на визначення надлишку споживача.</w:t>
      </w:r>
    </w:p>
    <w:p w:rsidR="00FD5E81" w:rsidRPr="001F38F6" w:rsidRDefault="00FD5E81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 xml:space="preserve">Завдання 1. Відомо, що попит на деякий товар задається функцією p = 4 - q2, де q - кількість товару (у шт.), p - ціна одиниці товару, а рівновага на ринку даного товару досягається при p* = q* = 1. Визначите </w:t>
      </w:r>
      <w:r w:rsidR="00264956" w:rsidRPr="001F38F6">
        <w:rPr>
          <w:lang w:val="uk-UA"/>
        </w:rPr>
        <w:t>споживчого</w:t>
      </w:r>
      <w:r w:rsidRPr="001F38F6">
        <w:rPr>
          <w:lang w:val="uk-UA"/>
        </w:rPr>
        <w:t xml:space="preserve"> надлишку</w:t>
      </w:r>
    </w:p>
    <w:p w:rsidR="00264956" w:rsidRPr="001F38F6" w:rsidRDefault="00264956" w:rsidP="00410EC4">
      <w:pPr>
        <w:pStyle w:val="afa"/>
        <w:keepNext/>
        <w:widowControl w:val="0"/>
        <w:rPr>
          <w:lang w:val="uk-UA"/>
        </w:rPr>
      </w:pPr>
    </w:p>
    <w:p w:rsidR="0072270D" w:rsidRDefault="00FD5E81" w:rsidP="00410EC4">
      <w:pPr>
        <w:pStyle w:val="afa"/>
        <w:keepNext/>
        <w:widowControl w:val="0"/>
        <w:rPr>
          <w:lang w:val="en-US"/>
        </w:rPr>
      </w:pPr>
      <w:r w:rsidRPr="001F38F6">
        <w:rPr>
          <w:lang w:val="uk-UA"/>
        </w:rPr>
        <w:t>Рішення.</w:t>
      </w:r>
    </w:p>
    <w:p w:rsidR="0072270D" w:rsidRDefault="0072270D" w:rsidP="00410EC4">
      <w:pPr>
        <w:pStyle w:val="afa"/>
        <w:keepNext/>
        <w:widowControl w:val="0"/>
        <w:rPr>
          <w:lang w:val="en-US"/>
        </w:rPr>
      </w:pPr>
    </w:p>
    <w:p w:rsidR="00FD5E81" w:rsidRPr="001F38F6" w:rsidRDefault="00CB0918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pict>
          <v:shape id="_x0000_i1139" type="#_x0000_t75" style="width:276.75pt;height:84pt;mso-wrap-distance-left:3.75pt;mso-wrap-distance-top:3.75pt;mso-wrap-distance-right:3.75pt;mso-wrap-distance-bottom:3.75pt">
            <v:imagedata r:id="rId118" o:title=""/>
          </v:shape>
        </w:pict>
      </w:r>
    </w:p>
    <w:p w:rsidR="0072270D" w:rsidRDefault="0072270D" w:rsidP="00410EC4">
      <w:pPr>
        <w:pStyle w:val="afa"/>
        <w:keepNext/>
        <w:widowControl w:val="0"/>
        <w:rPr>
          <w:lang w:val="en-US"/>
        </w:rPr>
      </w:pPr>
    </w:p>
    <w:p w:rsidR="0072270D" w:rsidRPr="00410EC4" w:rsidRDefault="009C0A99" w:rsidP="00410EC4">
      <w:pPr>
        <w:pStyle w:val="afa"/>
        <w:keepNext/>
        <w:widowControl w:val="0"/>
      </w:pPr>
      <w:r>
        <w:rPr>
          <w:lang w:val="uk-UA"/>
        </w:rPr>
        <w:br w:type="page"/>
      </w:r>
      <w:r w:rsidR="00FD5E81" w:rsidRPr="001F38F6">
        <w:rPr>
          <w:lang w:val="uk-UA"/>
        </w:rPr>
        <w:t>Завдання 2. Відомо, що попит на деякий товар описується функцією</w:t>
      </w:r>
    </w:p>
    <w:p w:rsidR="0072270D" w:rsidRPr="00410EC4" w:rsidRDefault="0072270D" w:rsidP="00410EC4">
      <w:pPr>
        <w:pStyle w:val="afa"/>
        <w:keepNext/>
        <w:widowControl w:val="0"/>
      </w:pPr>
    </w:p>
    <w:p w:rsidR="0072270D" w:rsidRDefault="00CB0918" w:rsidP="00410EC4">
      <w:pPr>
        <w:pStyle w:val="afa"/>
        <w:keepNext/>
        <w:widowControl w:val="0"/>
        <w:rPr>
          <w:lang w:val="en-US"/>
        </w:rPr>
      </w:pPr>
      <w:r>
        <w:rPr>
          <w:lang w:val="uk-UA"/>
        </w:rPr>
        <w:pict>
          <v:shape id="_x0000_i1140" type="#_x0000_t75" style="width:63pt;height:30pt;mso-wrap-distance-left:3.75pt;mso-wrap-distance-top:3.75pt;mso-wrap-distance-right:3.75pt;mso-wrap-distance-bottom:3.75pt">
            <v:imagedata r:id="rId119" o:title=""/>
          </v:shape>
        </w:pict>
      </w:r>
    </w:p>
    <w:p w:rsidR="0072270D" w:rsidRDefault="0072270D" w:rsidP="00410EC4">
      <w:pPr>
        <w:pStyle w:val="afa"/>
        <w:keepNext/>
        <w:widowControl w:val="0"/>
        <w:rPr>
          <w:lang w:val="en-US"/>
        </w:rPr>
      </w:pPr>
    </w:p>
    <w:p w:rsidR="00FD5E81" w:rsidRPr="001F38F6" w:rsidRDefault="00FD5E81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а пропозиція даного товару характеризується функцією q = 500</w:t>
      </w:r>
      <w:r w:rsidR="001C7A6E" w:rsidRPr="001F38F6">
        <w:rPr>
          <w:lang w:val="uk-UA"/>
        </w:rPr>
        <w:t xml:space="preserve"> грн</w:t>
      </w:r>
      <w:r w:rsidRPr="001F38F6">
        <w:rPr>
          <w:lang w:val="uk-UA"/>
        </w:rPr>
        <w:t>. Знайдіть величину надлишку споживача при покупці даного товару.</w:t>
      </w:r>
    </w:p>
    <w:p w:rsidR="00FD5E81" w:rsidRPr="001F38F6" w:rsidRDefault="00FD5E81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Рішення. Для розрахунку надлишку споживача спочатку визначимо параметри ринкової рівноваги (p*; q*). Для цього вирішимо систему рівнянь</w:t>
      </w:r>
      <w:r w:rsidR="00CB0918">
        <w:rPr>
          <w:lang w:val="uk-UA"/>
        </w:rPr>
        <w:pict>
          <v:shape id="_x0000_i1141" type="#_x0000_t75" style="width:328.5pt;height:54pt;mso-wrap-distance-left:3.75pt;mso-wrap-distance-top:3.75pt;mso-wrap-distance-right:3.75pt;mso-wrap-distance-bottom:3.75pt">
            <v:imagedata r:id="rId120" o:title=""/>
          </v:shape>
        </w:pict>
      </w:r>
    </w:p>
    <w:p w:rsidR="00FD5E81" w:rsidRPr="001F38F6" w:rsidRDefault="00FD5E81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Таким чином, p* = 2, q* = 1000.</w:t>
      </w:r>
    </w:p>
    <w:p w:rsidR="0072270D" w:rsidRPr="00410EC4" w:rsidRDefault="00FD5E81" w:rsidP="00410EC4">
      <w:pPr>
        <w:pStyle w:val="afa"/>
        <w:keepNext/>
        <w:widowControl w:val="0"/>
      </w:pPr>
      <w:r w:rsidRPr="001F38F6">
        <w:rPr>
          <w:lang w:val="uk-UA"/>
        </w:rPr>
        <w:t>Запишемо формулу для обчислення споживчого надлишку (1), де f(q) - функція, зворотна функції</w:t>
      </w:r>
    </w:p>
    <w:p w:rsidR="0072270D" w:rsidRPr="00410EC4" w:rsidRDefault="0072270D" w:rsidP="00410EC4">
      <w:pPr>
        <w:pStyle w:val="afa"/>
        <w:keepNext/>
        <w:widowControl w:val="0"/>
      </w:pPr>
    </w:p>
    <w:p w:rsidR="00FD5E81" w:rsidRPr="001F38F6" w:rsidRDefault="00CB0918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pict>
          <v:shape id="_x0000_i1142" type="#_x0000_t75" style="width:228.75pt;height:36.75pt;mso-wrap-distance-left:3.75pt;mso-wrap-distance-top:3.75pt;mso-wrap-distance-right:3.75pt;mso-wrap-distance-bottom:3.75pt">
            <v:imagedata r:id="rId121" o:title=""/>
          </v:shape>
        </w:pict>
      </w:r>
    </w:p>
    <w:p w:rsidR="0072270D" w:rsidRDefault="0072270D" w:rsidP="00410EC4">
      <w:pPr>
        <w:pStyle w:val="afa"/>
        <w:keepNext/>
        <w:widowControl w:val="0"/>
        <w:rPr>
          <w:lang w:val="en-US"/>
        </w:rPr>
      </w:pPr>
    </w:p>
    <w:p w:rsidR="0072270D" w:rsidRDefault="001C7A6E" w:rsidP="00410EC4">
      <w:pPr>
        <w:pStyle w:val="afa"/>
        <w:keepNext/>
        <w:widowControl w:val="0"/>
        <w:rPr>
          <w:lang w:val="en-US"/>
        </w:rPr>
      </w:pPr>
      <w:r w:rsidRPr="001F38F6">
        <w:rPr>
          <w:lang w:val="uk-UA"/>
        </w:rPr>
        <w:t>Звідси</w:t>
      </w:r>
    </w:p>
    <w:p w:rsidR="0072270D" w:rsidRDefault="0072270D" w:rsidP="00410EC4">
      <w:pPr>
        <w:pStyle w:val="afa"/>
        <w:keepNext/>
        <w:widowControl w:val="0"/>
        <w:rPr>
          <w:lang w:val="en-US"/>
        </w:rPr>
      </w:pPr>
    </w:p>
    <w:p w:rsidR="00FD5E81" w:rsidRPr="001F38F6" w:rsidRDefault="00CB0918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pict>
          <v:shape id="_x0000_i1143" type="#_x0000_t75" style="width:423pt;height:105.75pt;mso-wrap-distance-left:3.75pt;mso-wrap-distance-top:3.75pt;mso-wrap-distance-right:3.75pt;mso-wrap-distance-bottom:3.75pt">
            <v:imagedata r:id="rId122" o:title=""/>
          </v:shape>
        </w:pict>
      </w:r>
    </w:p>
    <w:p w:rsidR="0072270D" w:rsidRDefault="0072270D" w:rsidP="00410EC4">
      <w:pPr>
        <w:pStyle w:val="afa"/>
        <w:keepNext/>
        <w:widowControl w:val="0"/>
        <w:rPr>
          <w:lang w:val="en-US"/>
        </w:rPr>
      </w:pPr>
    </w:p>
    <w:p w:rsidR="0072270D" w:rsidRPr="00410EC4" w:rsidRDefault="00FD5E81" w:rsidP="00410EC4">
      <w:pPr>
        <w:pStyle w:val="afa"/>
        <w:keepNext/>
        <w:widowControl w:val="0"/>
      </w:pPr>
      <w:r w:rsidRPr="001F38F6">
        <w:rPr>
          <w:lang w:val="uk-UA"/>
        </w:rPr>
        <w:t>Завдання 3. Відомо, що попит на деякий товар задається функцією</w:t>
      </w:r>
    </w:p>
    <w:p w:rsidR="0072270D" w:rsidRPr="00410EC4" w:rsidRDefault="0072270D" w:rsidP="00410EC4">
      <w:pPr>
        <w:pStyle w:val="afa"/>
        <w:keepNext/>
        <w:widowControl w:val="0"/>
      </w:pPr>
    </w:p>
    <w:p w:rsidR="0072270D" w:rsidRDefault="00CB0918" w:rsidP="00410EC4">
      <w:pPr>
        <w:pStyle w:val="afa"/>
        <w:keepNext/>
        <w:widowControl w:val="0"/>
        <w:rPr>
          <w:lang w:val="en-US"/>
        </w:rPr>
      </w:pPr>
      <w:r>
        <w:rPr>
          <w:lang w:val="uk-UA"/>
        </w:rPr>
        <w:pict>
          <v:shape id="_x0000_i1144" type="#_x0000_t75" style="width:69pt;height:27.75pt;mso-wrap-distance-left:3.75pt;mso-wrap-distance-top:3.75pt;mso-wrap-distance-right:3.75pt;mso-wrap-distance-bottom:3.75pt">
            <v:imagedata r:id="rId123" o:title=""/>
          </v:shape>
        </w:pict>
      </w:r>
    </w:p>
    <w:p w:rsidR="0072270D" w:rsidRPr="00410EC4" w:rsidRDefault="0072270D" w:rsidP="00410EC4">
      <w:pPr>
        <w:pStyle w:val="afa"/>
        <w:keepNext/>
        <w:widowControl w:val="0"/>
      </w:pPr>
      <w:r>
        <w:rPr>
          <w:lang w:val="uk-UA"/>
        </w:rPr>
        <w:br w:type="page"/>
      </w:r>
      <w:r w:rsidR="00FD5E81" w:rsidRPr="001F38F6">
        <w:rPr>
          <w:lang w:val="uk-UA"/>
        </w:rPr>
        <w:t xml:space="preserve">пропозиція </w:t>
      </w:r>
      <w:r>
        <w:rPr>
          <w:lang w:val="uk-UA"/>
        </w:rPr>
        <w:t>–</w:t>
      </w:r>
      <w:r w:rsidR="00FD5E81" w:rsidRPr="001F38F6">
        <w:rPr>
          <w:lang w:val="uk-UA"/>
        </w:rPr>
        <w:t xml:space="preserve"> функцією</w:t>
      </w:r>
    </w:p>
    <w:p w:rsidR="0072270D" w:rsidRPr="00410EC4" w:rsidRDefault="0072270D" w:rsidP="00410EC4">
      <w:pPr>
        <w:pStyle w:val="afa"/>
        <w:keepNext/>
        <w:widowControl w:val="0"/>
      </w:pPr>
    </w:p>
    <w:p w:rsidR="0072270D" w:rsidRPr="00410EC4" w:rsidRDefault="00FD5E81" w:rsidP="00410EC4">
      <w:pPr>
        <w:pStyle w:val="afa"/>
        <w:keepNext/>
        <w:widowControl w:val="0"/>
      </w:pPr>
      <w:r w:rsidRPr="001F38F6">
        <w:rPr>
          <w:lang w:val="uk-UA"/>
        </w:rPr>
        <w:t>p = q + 11.</w:t>
      </w:r>
    </w:p>
    <w:p w:rsidR="0072270D" w:rsidRPr="00410EC4" w:rsidRDefault="0072270D" w:rsidP="00410EC4">
      <w:pPr>
        <w:pStyle w:val="afa"/>
        <w:keepNext/>
        <w:widowControl w:val="0"/>
      </w:pPr>
    </w:p>
    <w:p w:rsidR="00FD5E81" w:rsidRPr="001F38F6" w:rsidRDefault="00FD5E81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Визначите величину виграшу споживача при покупці даного товару.</w:t>
      </w:r>
    </w:p>
    <w:p w:rsidR="0072270D" w:rsidRPr="00410EC4" w:rsidRDefault="00FD5E81" w:rsidP="00410EC4">
      <w:pPr>
        <w:pStyle w:val="afa"/>
        <w:keepNext/>
        <w:widowControl w:val="0"/>
      </w:pPr>
      <w:r w:rsidRPr="001F38F6">
        <w:rPr>
          <w:lang w:val="uk-UA"/>
        </w:rPr>
        <w:t>Рішення. Виграш споживача є не що інше, як споживчий надлишок. Для того, щоб знайти його, визначимо спочатку рівноважні значення кількості товару і його ціни, вирішивши для цього систему</w:t>
      </w:r>
    </w:p>
    <w:p w:rsidR="0072270D" w:rsidRPr="00410EC4" w:rsidRDefault="0072270D" w:rsidP="00410EC4">
      <w:pPr>
        <w:pStyle w:val="afa"/>
        <w:keepNext/>
        <w:widowControl w:val="0"/>
      </w:pPr>
    </w:p>
    <w:p w:rsidR="00FD5E81" w:rsidRPr="001F38F6" w:rsidRDefault="00CB0918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pict>
          <v:shape id="_x0000_i1145" type="#_x0000_t75" style="width:162pt;height:54pt;mso-wrap-distance-left:3.75pt;mso-wrap-distance-top:3.75pt;mso-wrap-distance-right:3.75pt;mso-wrap-distance-bottom:3.75pt">
            <v:imagedata r:id="rId124" o:title=""/>
          </v:shape>
        </w:pict>
      </w:r>
    </w:p>
    <w:p w:rsidR="0072270D" w:rsidRDefault="0072270D" w:rsidP="00410EC4">
      <w:pPr>
        <w:pStyle w:val="afa"/>
        <w:keepNext/>
        <w:widowControl w:val="0"/>
        <w:rPr>
          <w:lang w:val="en-US"/>
        </w:rPr>
      </w:pPr>
    </w:p>
    <w:p w:rsidR="0072270D" w:rsidRPr="00410EC4" w:rsidRDefault="00FD5E81" w:rsidP="00410EC4">
      <w:pPr>
        <w:pStyle w:val="afa"/>
        <w:keepNext/>
        <w:widowControl w:val="0"/>
      </w:pPr>
      <w:r w:rsidRPr="001F38F6">
        <w:rPr>
          <w:lang w:val="uk-UA"/>
        </w:rPr>
        <w:t>Вирішимо перше рівняння системи.</w:t>
      </w:r>
    </w:p>
    <w:p w:rsidR="0072270D" w:rsidRPr="00410EC4" w:rsidRDefault="0072270D" w:rsidP="00410EC4">
      <w:pPr>
        <w:pStyle w:val="afa"/>
        <w:keepNext/>
        <w:widowControl w:val="0"/>
      </w:pPr>
    </w:p>
    <w:p w:rsidR="00FD5E81" w:rsidRPr="001F38F6" w:rsidRDefault="00FD5E81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(q + 1)(q + 11) = 231,</w:t>
      </w:r>
    </w:p>
    <w:p w:rsidR="00FD5E81" w:rsidRPr="001F38F6" w:rsidRDefault="00FD5E81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q2 + 12q – 220 = 0,</w:t>
      </w:r>
    </w:p>
    <w:p w:rsidR="00FD5E81" w:rsidRPr="001F38F6" w:rsidRDefault="00FD5E81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(q + 22)(q – 10) = 0.</w:t>
      </w:r>
    </w:p>
    <w:p w:rsidR="0072270D" w:rsidRPr="00410EC4" w:rsidRDefault="0072270D" w:rsidP="00410EC4">
      <w:pPr>
        <w:pStyle w:val="afa"/>
        <w:keepNext/>
        <w:widowControl w:val="0"/>
      </w:pPr>
    </w:p>
    <w:p w:rsidR="001F38F6" w:rsidRDefault="001C7A6E" w:rsidP="00410EC4">
      <w:pPr>
        <w:pStyle w:val="afa"/>
        <w:keepNext/>
        <w:widowControl w:val="0"/>
        <w:rPr>
          <w:lang w:val="en-US"/>
        </w:rPr>
      </w:pPr>
      <w:r w:rsidRPr="001F38F6">
        <w:rPr>
          <w:lang w:val="uk-UA"/>
        </w:rPr>
        <w:t>Одержимо q*=</w:t>
      </w:r>
      <w:r w:rsidR="00FD5E81" w:rsidRPr="001F38F6">
        <w:rPr>
          <w:lang w:val="uk-UA"/>
        </w:rPr>
        <w:t>10. Отже, p* = 10 + 11 = 21.</w:t>
      </w:r>
    </w:p>
    <w:p w:rsidR="0072270D" w:rsidRDefault="00FD5E81" w:rsidP="00410EC4">
      <w:pPr>
        <w:pStyle w:val="afa"/>
        <w:keepNext/>
        <w:widowControl w:val="0"/>
        <w:rPr>
          <w:lang w:val="en-US"/>
        </w:rPr>
      </w:pPr>
      <w:r w:rsidRPr="001F38F6">
        <w:rPr>
          <w:lang w:val="uk-UA"/>
        </w:rPr>
        <w:t>Т</w:t>
      </w:r>
      <w:r w:rsidR="001C7A6E" w:rsidRPr="001F38F6">
        <w:rPr>
          <w:lang w:val="uk-UA"/>
        </w:rPr>
        <w:t>о</w:t>
      </w:r>
      <w:r w:rsidRPr="001F38F6">
        <w:rPr>
          <w:lang w:val="uk-UA"/>
        </w:rPr>
        <w:t>ді</w:t>
      </w:r>
    </w:p>
    <w:p w:rsidR="0072270D" w:rsidRDefault="0072270D" w:rsidP="00410EC4">
      <w:pPr>
        <w:pStyle w:val="afa"/>
        <w:keepNext/>
        <w:widowControl w:val="0"/>
        <w:rPr>
          <w:lang w:val="en-US"/>
        </w:rPr>
      </w:pPr>
    </w:p>
    <w:p w:rsidR="00FD5E81" w:rsidRPr="001F38F6" w:rsidRDefault="00CB0918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pict>
          <v:shape id="_x0000_i1146" type="#_x0000_t75" style="width:345.75pt;height:63pt;mso-wrap-distance-left:3.75pt;mso-wrap-distance-top:3.75pt;mso-wrap-distance-right:3.75pt;mso-wrap-distance-bottom:3.75pt">
            <v:imagedata r:id="rId125" o:title=""/>
          </v:shape>
        </w:pict>
      </w:r>
    </w:p>
    <w:p w:rsidR="00E34D69" w:rsidRPr="001F38F6" w:rsidRDefault="00E34D69" w:rsidP="00410EC4">
      <w:pPr>
        <w:pStyle w:val="afa"/>
        <w:keepNext/>
        <w:widowControl w:val="0"/>
        <w:rPr>
          <w:lang w:val="uk-UA"/>
        </w:rPr>
      </w:pPr>
    </w:p>
    <w:p w:rsidR="001F38F6" w:rsidRPr="001F38F6" w:rsidRDefault="00FD5E81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Подібно надлишку споживача визначається й надлишок виробника. Не вдаючись у деталі, відзначимо, що надлишок виробника являє собою різницю між тією грошовою сумою, за якої він був би готовий продати Q* одиниць товару, і тією сумою, що він реально одержує при продажі цієї кількості товару</w:t>
      </w:r>
      <w:r w:rsidR="004C0A2A" w:rsidRPr="001F38F6">
        <w:rPr>
          <w:lang w:val="uk-UA"/>
        </w:rPr>
        <w:t xml:space="preserve"> [3]</w:t>
      </w:r>
      <w:r w:rsidRPr="001F38F6">
        <w:rPr>
          <w:lang w:val="uk-UA"/>
        </w:rPr>
        <w:t>.</w:t>
      </w:r>
    </w:p>
    <w:p w:rsidR="001F38F6" w:rsidRPr="001F38F6" w:rsidRDefault="00FD5E81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Графічно він може бути представлений площею фігури, обмеженої кривої пропозиції, віссю цін і прямій, паралельній осі абсцис, що проходить через крапку ринкової рівнова</w:t>
      </w:r>
      <w:r w:rsidR="007165A3" w:rsidRPr="001F38F6">
        <w:rPr>
          <w:lang w:val="uk-UA"/>
        </w:rPr>
        <w:t>ги (малюнок</w:t>
      </w:r>
      <w:r w:rsidRPr="001F38F6">
        <w:rPr>
          <w:lang w:val="uk-UA"/>
        </w:rPr>
        <w:t xml:space="preserve"> 8).</w:t>
      </w:r>
    </w:p>
    <w:p w:rsidR="0072270D" w:rsidRPr="00410EC4" w:rsidRDefault="0072270D" w:rsidP="00410EC4">
      <w:pPr>
        <w:pStyle w:val="afa"/>
        <w:keepNext/>
        <w:widowControl w:val="0"/>
        <w:rPr>
          <w:lang w:val="uk-UA"/>
        </w:rPr>
      </w:pPr>
    </w:p>
    <w:p w:rsidR="0072270D" w:rsidRDefault="00CB0918" w:rsidP="00410EC4">
      <w:pPr>
        <w:pStyle w:val="afa"/>
        <w:keepNext/>
        <w:widowControl w:val="0"/>
        <w:rPr>
          <w:lang w:val="en-US"/>
        </w:rPr>
      </w:pPr>
      <w:r>
        <w:rPr>
          <w:lang w:val="en-US"/>
        </w:rPr>
        <w:pict>
          <v:shape id="_x0000_i1147" type="#_x0000_t75" style="width:149.25pt;height:137.25pt">
            <v:imagedata r:id="rId126" o:title=""/>
          </v:shape>
        </w:pict>
      </w:r>
    </w:p>
    <w:p w:rsidR="0072270D" w:rsidRDefault="0072270D" w:rsidP="00410EC4">
      <w:pPr>
        <w:pStyle w:val="afa"/>
        <w:keepNext/>
        <w:widowControl w:val="0"/>
        <w:rPr>
          <w:lang w:val="en-US"/>
        </w:rPr>
      </w:pPr>
    </w:p>
    <w:p w:rsidR="0072270D" w:rsidRPr="00410EC4" w:rsidRDefault="00FD5E81" w:rsidP="00410EC4">
      <w:pPr>
        <w:pStyle w:val="afa"/>
        <w:keepNext/>
        <w:widowControl w:val="0"/>
      </w:pPr>
      <w:r w:rsidRPr="001F38F6">
        <w:rPr>
          <w:lang w:val="uk-UA"/>
        </w:rPr>
        <w:t xml:space="preserve">Очевидно, </w:t>
      </w:r>
      <w:r w:rsidR="007165A3" w:rsidRPr="001F38F6">
        <w:rPr>
          <w:lang w:val="uk-UA"/>
        </w:rPr>
        <w:t>щ</w:t>
      </w:r>
      <w:r w:rsidRPr="001F38F6">
        <w:rPr>
          <w:lang w:val="uk-UA"/>
        </w:rPr>
        <w:t>о</w:t>
      </w:r>
    </w:p>
    <w:p w:rsidR="0072270D" w:rsidRPr="00410EC4" w:rsidRDefault="0072270D" w:rsidP="00410EC4">
      <w:pPr>
        <w:pStyle w:val="afa"/>
        <w:keepNext/>
        <w:widowControl w:val="0"/>
      </w:pPr>
    </w:p>
    <w:p w:rsidR="00FD5E81" w:rsidRPr="001F38F6" w:rsidRDefault="00CB0918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pict>
          <v:shape id="_x0000_i1148" type="#_x0000_t75" style="width:147pt;height:43.5pt;mso-wrap-distance-left:3.75pt;mso-wrap-distance-top:3.75pt;mso-wrap-distance-right:3.75pt;mso-wrap-distance-bottom:3.75pt">
            <v:imagedata r:id="rId127" o:title=""/>
          </v:shape>
        </w:pict>
      </w:r>
      <w:r w:rsidR="001F38F6" w:rsidRPr="001F38F6">
        <w:rPr>
          <w:lang w:val="uk-UA"/>
        </w:rPr>
        <w:t xml:space="preserve"> </w:t>
      </w:r>
      <w:r w:rsidR="00FD5E81" w:rsidRPr="001F38F6">
        <w:rPr>
          <w:lang w:val="uk-UA"/>
        </w:rPr>
        <w:t>(2)</w:t>
      </w:r>
    </w:p>
    <w:p w:rsidR="0072270D" w:rsidRPr="00410EC4" w:rsidRDefault="0072270D" w:rsidP="00410EC4">
      <w:pPr>
        <w:pStyle w:val="afa"/>
        <w:keepNext/>
        <w:widowControl w:val="0"/>
      </w:pPr>
    </w:p>
    <w:p w:rsidR="00FD5E81" w:rsidRPr="001F38F6" w:rsidRDefault="00FD5E81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Розглянемо, як отримана формула може бути застосована при рішенні завдань.</w:t>
      </w:r>
    </w:p>
    <w:p w:rsidR="00FD5E81" w:rsidRPr="001F38F6" w:rsidRDefault="00FD5E81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Завдання 4. Відомо, що крива пропозиції деякого товару має вигляд p = 4q3 + 2, а рівновага на ринку даного товару досягається при обсязі продажів Q* = 3. Визначите додаткову вигоду виробника при продажі такої кількості продукції.</w:t>
      </w:r>
    </w:p>
    <w:p w:rsidR="0072270D" w:rsidRPr="00410EC4" w:rsidRDefault="00FD5E81" w:rsidP="00410EC4">
      <w:pPr>
        <w:pStyle w:val="afa"/>
        <w:keepNext/>
        <w:widowControl w:val="0"/>
      </w:pPr>
      <w:r w:rsidRPr="001F38F6">
        <w:rPr>
          <w:lang w:val="uk-UA"/>
        </w:rPr>
        <w:t>Рішення. Спочатку з функції пропозиції знайдемо рівноважне значення ціни</w:t>
      </w:r>
    </w:p>
    <w:p w:rsidR="0072270D" w:rsidRPr="00410EC4" w:rsidRDefault="0072270D" w:rsidP="00410EC4">
      <w:pPr>
        <w:pStyle w:val="afa"/>
        <w:keepNext/>
        <w:widowControl w:val="0"/>
      </w:pPr>
    </w:p>
    <w:p w:rsidR="00FD5E81" w:rsidRPr="001F38F6" w:rsidRDefault="00FD5E81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P* = f(q*) = f(3) = 4*33 + 2 = 110.</w:t>
      </w:r>
    </w:p>
    <w:p w:rsidR="0072270D" w:rsidRPr="00410EC4" w:rsidRDefault="0072270D" w:rsidP="00410EC4">
      <w:pPr>
        <w:pStyle w:val="afa"/>
        <w:keepNext/>
        <w:widowControl w:val="0"/>
      </w:pPr>
    </w:p>
    <w:p w:rsidR="00362241" w:rsidRPr="00410EC4" w:rsidRDefault="00FD5E81" w:rsidP="00410EC4">
      <w:pPr>
        <w:pStyle w:val="afa"/>
        <w:keepNext/>
        <w:widowControl w:val="0"/>
      </w:pPr>
      <w:r w:rsidRPr="001F38F6">
        <w:rPr>
          <w:lang w:val="uk-UA"/>
        </w:rPr>
        <w:t>Підстав</w:t>
      </w:r>
      <w:r w:rsidR="00092A9E" w:rsidRPr="001F38F6">
        <w:rPr>
          <w:lang w:val="uk-UA"/>
        </w:rPr>
        <w:t xml:space="preserve">имо отримане значення у формулу </w:t>
      </w:r>
      <w:r w:rsidRPr="001F38F6">
        <w:rPr>
          <w:lang w:val="uk-UA"/>
        </w:rPr>
        <w:t>(2)</w:t>
      </w:r>
    </w:p>
    <w:p w:rsidR="0072270D" w:rsidRPr="001F38F6" w:rsidRDefault="009C0A99" w:rsidP="00410EC4">
      <w:pPr>
        <w:pStyle w:val="afa"/>
        <w:keepNext/>
        <w:widowControl w:val="0"/>
        <w:rPr>
          <w:lang w:val="uk-UA"/>
        </w:rPr>
      </w:pPr>
      <w:r>
        <w:br w:type="page"/>
      </w:r>
      <w:r w:rsidR="00CB0918">
        <w:rPr>
          <w:lang w:val="uk-UA"/>
        </w:rPr>
        <w:pict>
          <v:shape id="_x0000_i1149" type="#_x0000_t75" style="width:423pt;height:43.5pt;mso-wrap-distance-left:3.75pt;mso-wrap-distance-top:3.75pt;mso-wrap-distance-right:3.75pt;mso-wrap-distance-bottom:3.75pt">
            <v:imagedata r:id="rId128" o:title=""/>
          </v:shape>
        </w:pict>
      </w:r>
    </w:p>
    <w:p w:rsidR="00FD5E81" w:rsidRPr="001F38F6" w:rsidRDefault="00FD5E81" w:rsidP="00410EC4">
      <w:pPr>
        <w:pStyle w:val="afa"/>
        <w:keepNext/>
        <w:widowControl w:val="0"/>
        <w:rPr>
          <w:lang w:val="uk-UA"/>
        </w:rPr>
      </w:pPr>
    </w:p>
    <w:p w:rsidR="00FD5E81" w:rsidRPr="001F38F6" w:rsidRDefault="00FD5E81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Ми розглянули, як визначаються надлишки споживача й виробника. Відзначимо, що сума цих двох надлишків - площа заштрихованої фігури на малюнку 9 - характеризує загальний ефект виробництва й споживання на розглянутому ринку.</w:t>
      </w:r>
    </w:p>
    <w:p w:rsidR="0072270D" w:rsidRDefault="0072270D" w:rsidP="00410EC4">
      <w:pPr>
        <w:pStyle w:val="afa"/>
        <w:keepNext/>
        <w:widowControl w:val="0"/>
        <w:rPr>
          <w:lang w:val="uk-UA"/>
        </w:rPr>
      </w:pPr>
    </w:p>
    <w:p w:rsidR="0072270D" w:rsidRDefault="00CB0918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pict>
          <v:shape id="_x0000_i1150" type="#_x0000_t75" style="width:147.75pt;height:142.5pt">
            <v:imagedata r:id="rId129" o:title=""/>
          </v:shape>
        </w:pict>
      </w:r>
    </w:p>
    <w:p w:rsidR="0072270D" w:rsidRDefault="0072270D" w:rsidP="00410EC4">
      <w:pPr>
        <w:pStyle w:val="afa"/>
        <w:keepNext/>
        <w:widowControl w:val="0"/>
        <w:rPr>
          <w:lang w:val="uk-UA"/>
        </w:rPr>
      </w:pPr>
    </w:p>
    <w:p w:rsidR="00FD5E81" w:rsidRPr="001F38F6" w:rsidRDefault="00FD5E81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Однак абсолютні значення PS й CS становлять невеликий інтерес для економістів. Економістів більше хвилює відповідь на питання, як і на скільки зміниться надлишок споживача в результаті проведення того або іншого заходу державної політики, що робить вплив на рівновагу на ринку, зокрема , при встановленні под</w:t>
      </w:r>
      <w:r w:rsidR="00926B11" w:rsidRPr="001F38F6">
        <w:rPr>
          <w:lang w:val="uk-UA"/>
        </w:rPr>
        <w:t>атків, введенні субсидій і т.п.</w:t>
      </w:r>
    </w:p>
    <w:p w:rsidR="0072270D" w:rsidRPr="0072270D" w:rsidRDefault="00FD5E81" w:rsidP="00410EC4">
      <w:pPr>
        <w:pStyle w:val="afa"/>
        <w:keepNext/>
        <w:widowControl w:val="0"/>
      </w:pPr>
      <w:r w:rsidRPr="001F38F6">
        <w:rPr>
          <w:lang w:val="uk-UA"/>
        </w:rPr>
        <w:t>Допустимо, наприклад, що товар обкладає податком у розмірі t на одиницю товару (такий податок економісти називають потоварным податком), тоді його ціна збільшиться з P1 до P2</w:t>
      </w:r>
      <w:r w:rsidR="0072270D" w:rsidRPr="00410EC4">
        <w:t>.</w:t>
      </w:r>
    </w:p>
    <w:p w:rsidR="0072270D" w:rsidRPr="00410EC4" w:rsidRDefault="0072270D" w:rsidP="00410EC4">
      <w:pPr>
        <w:pStyle w:val="afa"/>
        <w:keepNext/>
        <w:widowControl w:val="0"/>
      </w:pPr>
    </w:p>
    <w:p w:rsidR="00FD5E81" w:rsidRPr="00410EC4" w:rsidRDefault="00FD5E81" w:rsidP="00410EC4">
      <w:pPr>
        <w:pStyle w:val="afa"/>
        <w:keepNext/>
        <w:widowControl w:val="0"/>
      </w:pPr>
      <w:r w:rsidRPr="001F38F6">
        <w:rPr>
          <w:lang w:val="uk-UA"/>
        </w:rPr>
        <w:t>P2 = P1</w:t>
      </w:r>
      <w:r w:rsidR="0072270D">
        <w:rPr>
          <w:lang w:val="uk-UA"/>
        </w:rPr>
        <w:t xml:space="preserve"> + t</w:t>
      </w:r>
    </w:p>
    <w:p w:rsidR="00926B11" w:rsidRPr="001F38F6" w:rsidRDefault="00926B11" w:rsidP="00410EC4">
      <w:pPr>
        <w:pStyle w:val="afa"/>
        <w:keepNext/>
        <w:widowControl w:val="0"/>
        <w:rPr>
          <w:lang w:val="uk-UA"/>
        </w:rPr>
      </w:pPr>
    </w:p>
    <w:p w:rsidR="00FD5E81" w:rsidRPr="001F38F6" w:rsidRDefault="00FD5E81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Вплив даного податку на добробут споживача характеризує ситуація, представлена на малюнку 10.</w:t>
      </w:r>
    </w:p>
    <w:p w:rsidR="0072270D" w:rsidRDefault="009C0A99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br w:type="page"/>
      </w:r>
      <w:r w:rsidR="00CB0918">
        <w:rPr>
          <w:lang w:val="uk-UA"/>
        </w:rPr>
        <w:pict>
          <v:shape id="_x0000_i1151" type="#_x0000_t75" style="width:136.5pt;height:152.25pt">
            <v:imagedata r:id="rId130" o:title=""/>
          </v:shape>
        </w:pict>
      </w:r>
    </w:p>
    <w:p w:rsidR="0072270D" w:rsidRDefault="0072270D" w:rsidP="00410EC4">
      <w:pPr>
        <w:pStyle w:val="afa"/>
        <w:keepNext/>
        <w:widowControl w:val="0"/>
        <w:rPr>
          <w:lang w:val="uk-UA"/>
        </w:rPr>
      </w:pPr>
    </w:p>
    <w:p w:rsidR="0072270D" w:rsidRDefault="00FD5E81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Таким чином, одержуємо, що</w:t>
      </w:r>
      <w:r w:rsidR="001F38F6" w:rsidRPr="001F38F6">
        <w:rPr>
          <w:lang w:val="uk-UA"/>
        </w:rPr>
        <w:t xml:space="preserve"> </w:t>
      </w:r>
      <w:r w:rsidRPr="001F38F6">
        <w:rPr>
          <w:lang w:val="uk-UA"/>
        </w:rPr>
        <w:t>CS - зменшення добробуту споживача, оцінюване за допомогою споживчого надлишку, є різниця площ двох фігур, що відповідають CS1 й CS2, і за формою нагадує трапецію, площу якої, у свою чергу, дорівнює сумі площ фігур T1 й T2, тобто</w:t>
      </w:r>
      <w:r w:rsidR="001F38F6" w:rsidRPr="001F38F6">
        <w:rPr>
          <w:lang w:val="uk-UA"/>
        </w:rPr>
        <w:t xml:space="preserve"> </w:t>
      </w:r>
      <w:r w:rsidRPr="001F38F6">
        <w:rPr>
          <w:lang w:val="uk-UA"/>
        </w:rPr>
        <w:t>CS =ST1 +ST2 , ST1 де вимірює втрати надлишку споживача, викликані збільшенням ціни одиниці товару на розмір податку й дорівнює t2, а ST1 вимірює втрати добробуту споживача, пов'язані зі зменшенням кількості споживаного товару (Q2 &lt; Q1), і дорівнює</w:t>
      </w:r>
    </w:p>
    <w:p w:rsidR="0072270D" w:rsidRDefault="0072270D" w:rsidP="00410EC4">
      <w:pPr>
        <w:pStyle w:val="afa"/>
        <w:keepNext/>
        <w:widowControl w:val="0"/>
        <w:rPr>
          <w:lang w:val="uk-UA"/>
        </w:rPr>
      </w:pPr>
    </w:p>
    <w:p w:rsidR="00FD5E81" w:rsidRPr="001F38F6" w:rsidRDefault="00CB0918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pict>
          <v:shape id="_x0000_i1152" type="#_x0000_t75" style="width:120.75pt;height:45pt;mso-wrap-distance-left:3.75pt;mso-wrap-distance-top:3.75pt;mso-wrap-distance-right:3.75pt;mso-wrap-distance-bottom:3.75pt">
            <v:imagedata r:id="rId131" o:title=""/>
          </v:shape>
        </w:pict>
      </w:r>
    </w:p>
    <w:p w:rsidR="0072270D" w:rsidRDefault="0072270D" w:rsidP="00410EC4">
      <w:pPr>
        <w:pStyle w:val="afa"/>
        <w:keepNext/>
        <w:widowControl w:val="0"/>
        <w:rPr>
          <w:lang w:val="uk-UA"/>
        </w:rPr>
      </w:pPr>
    </w:p>
    <w:p w:rsidR="0072270D" w:rsidRDefault="00FD5E81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 xml:space="preserve">Таким чином, для випадку введення </w:t>
      </w:r>
      <w:r w:rsidR="00F66BF2" w:rsidRPr="001F38F6">
        <w:rPr>
          <w:lang w:val="uk-UA"/>
        </w:rPr>
        <w:t>по товарного</w:t>
      </w:r>
      <w:r w:rsidRPr="001F38F6">
        <w:rPr>
          <w:lang w:val="uk-UA"/>
        </w:rPr>
        <w:t xml:space="preserve"> податку в розмірі t маємо</w:t>
      </w:r>
    </w:p>
    <w:p w:rsidR="0072270D" w:rsidRDefault="0072270D" w:rsidP="00410EC4">
      <w:pPr>
        <w:pStyle w:val="afa"/>
        <w:keepNext/>
        <w:widowControl w:val="0"/>
        <w:rPr>
          <w:lang w:val="uk-UA"/>
        </w:rPr>
      </w:pPr>
    </w:p>
    <w:p w:rsidR="00FD5E81" w:rsidRPr="001F38F6" w:rsidRDefault="00CB0918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pict>
          <v:shape id="_x0000_i1153" type="#_x0000_t75" style="width:203.25pt;height:47.25pt;mso-wrap-distance-left:3.75pt;mso-wrap-distance-top:3.75pt;mso-wrap-distance-right:3.75pt;mso-wrap-distance-bottom:3.75pt">
            <v:imagedata r:id="rId132" o:title=""/>
          </v:shape>
        </w:pict>
      </w:r>
    </w:p>
    <w:p w:rsidR="0072270D" w:rsidRDefault="0072270D" w:rsidP="00410EC4">
      <w:pPr>
        <w:pStyle w:val="afa"/>
        <w:keepNext/>
        <w:widowControl w:val="0"/>
        <w:rPr>
          <w:lang w:val="uk-UA"/>
        </w:rPr>
      </w:pPr>
    </w:p>
    <w:p w:rsidR="0072270D" w:rsidRDefault="00FD5E81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У загальному ж випадку результат зміни споживчого надлишку внаслідок збільшення ціни на товар може бути записаний, наприклад, у наступному виді</w:t>
      </w:r>
    </w:p>
    <w:p w:rsidR="00FD5E81" w:rsidRPr="001F38F6" w:rsidRDefault="009C0A99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br w:type="page"/>
      </w:r>
      <w:r w:rsidR="00CB0918">
        <w:rPr>
          <w:lang w:val="uk-UA"/>
        </w:rPr>
        <w:pict>
          <v:shape id="_x0000_i1154" type="#_x0000_t75" style="width:261pt;height:47.25pt;mso-wrap-distance-left:3.75pt;mso-wrap-distance-top:3.75pt;mso-wrap-distance-right:3.75pt;mso-wrap-distance-bottom:3.75pt">
            <v:imagedata r:id="rId133" o:title=""/>
          </v:shape>
        </w:pict>
      </w:r>
    </w:p>
    <w:p w:rsidR="0072270D" w:rsidRDefault="0072270D" w:rsidP="00410EC4">
      <w:pPr>
        <w:pStyle w:val="afa"/>
        <w:keepNext/>
        <w:widowControl w:val="0"/>
        <w:rPr>
          <w:lang w:val="uk-UA"/>
        </w:rPr>
      </w:pPr>
    </w:p>
    <w:p w:rsidR="00F66BF2" w:rsidRPr="001F38F6" w:rsidRDefault="00FD5E81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Розглянемо приклад оцінки наслідків введення по</w:t>
      </w:r>
      <w:r w:rsidR="00F66BF2" w:rsidRPr="001F38F6">
        <w:rPr>
          <w:lang w:val="uk-UA"/>
        </w:rPr>
        <w:t xml:space="preserve"> </w:t>
      </w:r>
      <w:r w:rsidRPr="001F38F6">
        <w:rPr>
          <w:lang w:val="uk-UA"/>
        </w:rPr>
        <w:t>товарного податку.</w:t>
      </w:r>
    </w:p>
    <w:p w:rsidR="0072270D" w:rsidRDefault="00FD5E81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 xml:space="preserve">Задача 5. Дана крива </w:t>
      </w:r>
      <w:r w:rsidR="00F66BF2" w:rsidRPr="001F38F6">
        <w:rPr>
          <w:lang w:val="uk-UA"/>
        </w:rPr>
        <w:t>попиту</w:t>
      </w:r>
    </w:p>
    <w:p w:rsidR="0072270D" w:rsidRDefault="0072270D" w:rsidP="00410EC4">
      <w:pPr>
        <w:pStyle w:val="afa"/>
        <w:keepNext/>
        <w:widowControl w:val="0"/>
        <w:rPr>
          <w:lang w:val="uk-UA"/>
        </w:rPr>
      </w:pPr>
    </w:p>
    <w:p w:rsidR="0072270D" w:rsidRDefault="00CB0918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pict>
          <v:shape id="_x0000_i1155" type="#_x0000_t75" style="width:71.25pt;height:26.25pt;mso-wrap-distance-left:3.75pt;mso-wrap-distance-top:3.75pt;mso-wrap-distance-right:3.75pt;mso-wrap-distance-bottom:3.75pt">
            <v:imagedata r:id="rId134" o:title=""/>
          </v:shape>
        </w:pict>
      </w:r>
      <w:r w:rsidR="00FD5E81" w:rsidRPr="001F38F6">
        <w:rPr>
          <w:lang w:val="uk-UA"/>
        </w:rPr>
        <w:t>.</w:t>
      </w:r>
    </w:p>
    <w:p w:rsidR="0072270D" w:rsidRDefault="0072270D" w:rsidP="00410EC4">
      <w:pPr>
        <w:pStyle w:val="afa"/>
        <w:keepNext/>
        <w:widowControl w:val="0"/>
        <w:rPr>
          <w:lang w:val="uk-UA"/>
        </w:rPr>
      </w:pPr>
    </w:p>
    <w:p w:rsidR="00FD5E81" w:rsidRPr="001F38F6" w:rsidRDefault="00FD5E81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 xml:space="preserve">Які грошові втрати споживача при введенні на даний товар податку з одиниці продажів у розмірі 1 </w:t>
      </w:r>
      <w:r w:rsidR="00B766C3" w:rsidRPr="001F38F6">
        <w:rPr>
          <w:lang w:val="uk-UA"/>
        </w:rPr>
        <w:t>грн</w:t>
      </w:r>
      <w:r w:rsidRPr="001F38F6">
        <w:rPr>
          <w:lang w:val="uk-UA"/>
        </w:rPr>
        <w:t xml:space="preserve">., якщо відомо, що спочатку ринкова рівновага на даному ринку спостерігалося при ціні P* = 2 </w:t>
      </w:r>
      <w:r w:rsidR="00B766C3" w:rsidRPr="001F38F6">
        <w:rPr>
          <w:lang w:val="uk-UA"/>
        </w:rPr>
        <w:t>грн</w:t>
      </w:r>
      <w:r w:rsidRPr="001F38F6">
        <w:rPr>
          <w:lang w:val="uk-UA"/>
        </w:rPr>
        <w:t>.?</w:t>
      </w:r>
    </w:p>
    <w:p w:rsidR="00FD5E81" w:rsidRPr="001F38F6" w:rsidRDefault="00FD5E81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Рішення. Дане завдання можна вирішувати різними способами. Проаналізуємо основні з них.</w:t>
      </w:r>
    </w:p>
    <w:p w:rsidR="00FD5E81" w:rsidRPr="001F38F6" w:rsidRDefault="00FD5E81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1-й спосіб заснований на використанні формули (3) для обчислення</w:t>
      </w:r>
      <w:r w:rsidR="001F38F6" w:rsidRPr="001F38F6">
        <w:rPr>
          <w:lang w:val="uk-UA"/>
        </w:rPr>
        <w:t xml:space="preserve"> </w:t>
      </w:r>
      <w:r w:rsidRPr="001F38F6">
        <w:rPr>
          <w:lang w:val="uk-UA"/>
        </w:rPr>
        <w:t>CS.</w:t>
      </w:r>
    </w:p>
    <w:p w:rsidR="001F38F6" w:rsidRPr="001F38F6" w:rsidRDefault="00FD5E81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 xml:space="preserve">Для визначення споживчих втрат при збільшенні рівноважної ціни товару з 2 </w:t>
      </w:r>
      <w:r w:rsidR="00B766C3" w:rsidRPr="001F38F6">
        <w:rPr>
          <w:lang w:val="uk-UA"/>
        </w:rPr>
        <w:t>грн</w:t>
      </w:r>
      <w:r w:rsidRPr="001F38F6">
        <w:rPr>
          <w:lang w:val="uk-UA"/>
        </w:rPr>
        <w:t xml:space="preserve">. до 3 </w:t>
      </w:r>
      <w:r w:rsidR="00B766C3" w:rsidRPr="001F38F6">
        <w:rPr>
          <w:lang w:val="uk-UA"/>
        </w:rPr>
        <w:t>грн</w:t>
      </w:r>
      <w:r w:rsidRPr="001F38F6">
        <w:rPr>
          <w:lang w:val="uk-UA"/>
        </w:rPr>
        <w:t>. подивимося, як при цьому міняється обсяг продажів. Якщо P1</w:t>
      </w:r>
      <w:r w:rsidR="00B766C3" w:rsidRPr="001F38F6">
        <w:rPr>
          <w:lang w:val="uk-UA"/>
        </w:rPr>
        <w:t>=</w:t>
      </w:r>
      <w:r w:rsidRPr="001F38F6">
        <w:rPr>
          <w:lang w:val="uk-UA"/>
        </w:rPr>
        <w:t>2, то Q1</w:t>
      </w:r>
      <w:r w:rsidR="00B766C3" w:rsidRPr="001F38F6">
        <w:rPr>
          <w:lang w:val="uk-UA"/>
        </w:rPr>
        <w:t>=</w:t>
      </w:r>
      <w:r w:rsidRPr="001F38F6">
        <w:rPr>
          <w:lang w:val="uk-UA"/>
        </w:rPr>
        <w:t>16, при P2</w:t>
      </w:r>
      <w:r w:rsidR="00B766C3" w:rsidRPr="001F38F6">
        <w:rPr>
          <w:lang w:val="uk-UA"/>
        </w:rPr>
        <w:t>=</w:t>
      </w:r>
      <w:r w:rsidRPr="001F38F6">
        <w:rPr>
          <w:lang w:val="uk-UA"/>
        </w:rPr>
        <w:t>3 Q2</w:t>
      </w:r>
      <w:r w:rsidR="00B766C3" w:rsidRPr="001F38F6">
        <w:rPr>
          <w:lang w:val="uk-UA"/>
        </w:rPr>
        <w:t>=</w:t>
      </w:r>
      <w:r w:rsidRPr="001F38F6">
        <w:rPr>
          <w:lang w:val="uk-UA"/>
        </w:rPr>
        <w:t>14.</w:t>
      </w:r>
    </w:p>
    <w:p w:rsidR="0072270D" w:rsidRDefault="00FD5E81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Отже,</w:t>
      </w:r>
    </w:p>
    <w:p w:rsidR="0072270D" w:rsidRDefault="0072270D" w:rsidP="00410EC4">
      <w:pPr>
        <w:pStyle w:val="afa"/>
        <w:keepNext/>
        <w:widowControl w:val="0"/>
        <w:rPr>
          <w:lang w:val="uk-UA"/>
        </w:rPr>
      </w:pPr>
    </w:p>
    <w:p w:rsidR="00FD5E81" w:rsidRPr="001F38F6" w:rsidRDefault="00CB0918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pict>
          <v:shape id="_x0000_i1156" type="#_x0000_t75" style="width:328.5pt;height:60.75pt;mso-wrap-distance-left:3.75pt;mso-wrap-distance-top:3.75pt;mso-wrap-distance-right:3.75pt;mso-wrap-distance-bottom:3.75pt">
            <v:imagedata r:id="rId135" o:title=""/>
          </v:shape>
        </w:pict>
      </w:r>
    </w:p>
    <w:p w:rsidR="0072270D" w:rsidRDefault="0072270D" w:rsidP="00410EC4">
      <w:pPr>
        <w:pStyle w:val="afa"/>
        <w:keepNext/>
        <w:widowControl w:val="0"/>
        <w:rPr>
          <w:lang w:val="uk-UA"/>
        </w:rPr>
      </w:pPr>
    </w:p>
    <w:p w:rsidR="00FD5E81" w:rsidRPr="001F38F6" w:rsidRDefault="00FD5E81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2-й спосіб. Тому що в цьому випадку функція попиту линейна, те розглянуту ситуацію легко представити графічно (мал. 11).</w:t>
      </w:r>
    </w:p>
    <w:p w:rsidR="0072270D" w:rsidRDefault="00FD5E81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Одержимо, що</w:t>
      </w:r>
    </w:p>
    <w:p w:rsidR="0072270D" w:rsidRDefault="0072270D" w:rsidP="00410EC4">
      <w:pPr>
        <w:pStyle w:val="afa"/>
        <w:keepNext/>
        <w:widowControl w:val="0"/>
        <w:rPr>
          <w:lang w:val="uk-UA"/>
        </w:rPr>
      </w:pPr>
    </w:p>
    <w:p w:rsidR="00FD5E81" w:rsidRDefault="00CB0918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pict>
          <v:shape id="_x0000_i1157" type="#_x0000_t75" style="width:324pt;height:26.25pt;mso-wrap-distance-left:3.75pt;mso-wrap-distance-top:3.75pt;mso-wrap-distance-right:3.75pt;mso-wrap-distance-bottom:3.75pt">
            <v:imagedata r:id="rId136" o:title=""/>
          </v:shape>
        </w:pict>
      </w:r>
    </w:p>
    <w:p w:rsidR="00FD5E81" w:rsidRPr="001F38F6" w:rsidRDefault="009C0A99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br w:type="page"/>
      </w:r>
      <w:r w:rsidR="00FD5E81" w:rsidRPr="001F38F6">
        <w:rPr>
          <w:lang w:val="uk-UA"/>
        </w:rPr>
        <w:t>Незважаючи на те, що другий спосіб простіше першого й не вимагає знань математичного аналізу, проте</w:t>
      </w:r>
      <w:r w:rsidR="001F38F6" w:rsidRPr="001F38F6">
        <w:rPr>
          <w:lang w:val="uk-UA"/>
        </w:rPr>
        <w:t xml:space="preserve"> </w:t>
      </w:r>
      <w:r w:rsidR="00B766C3" w:rsidRPr="001F38F6">
        <w:rPr>
          <w:lang w:val="uk-UA"/>
        </w:rPr>
        <w:t>учні</w:t>
      </w:r>
      <w:r w:rsidR="00FD5E81" w:rsidRPr="001F38F6">
        <w:rPr>
          <w:lang w:val="uk-UA"/>
        </w:rPr>
        <w:t xml:space="preserve"> повинні бути знайомі й із загальним методом знаходження зміни споживчого надлишку за допомогою певного інтеграла, тому що часто функції попиту та пропозиції не л</w:t>
      </w:r>
      <w:r w:rsidR="00B766C3" w:rsidRPr="001F38F6">
        <w:rPr>
          <w:lang w:val="uk-UA"/>
        </w:rPr>
        <w:t>інійні</w:t>
      </w:r>
      <w:r w:rsidR="00FD5E81" w:rsidRPr="001F38F6">
        <w:rPr>
          <w:lang w:val="uk-UA"/>
        </w:rPr>
        <w:t xml:space="preserve"> й мають більше складний вид.</w:t>
      </w:r>
    </w:p>
    <w:p w:rsidR="00FD5E81" w:rsidRPr="001F38F6" w:rsidRDefault="00FD5E81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Розглянутий нами спосіб оцінки наслідків мер економічної політики широко застосовується на практиці. Так, при підготовці податкових реформ економісти розраховують зміни споживчих надлишків залежно від</w:t>
      </w:r>
      <w:r w:rsidR="001F38F6" w:rsidRPr="001F38F6">
        <w:rPr>
          <w:lang w:val="uk-UA"/>
        </w:rPr>
        <w:t xml:space="preserve"> </w:t>
      </w:r>
      <w:r w:rsidRPr="001F38F6">
        <w:rPr>
          <w:lang w:val="uk-UA"/>
        </w:rPr>
        <w:t>різних варіантів оподатковування й, аналізуючи отримані результати з урахуванням необхідного розміру податкових надходжень, зупиняються на тих варіантах, які викликають найменше скорочення споживчих вигід.</w:t>
      </w:r>
    </w:p>
    <w:p w:rsidR="00FD5E81" w:rsidRPr="001F38F6" w:rsidRDefault="00FD5E81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 xml:space="preserve">Для ілюстрації практичного використання даного аналізу розглянемо приклад, що приводить у своїй роботі </w:t>
      </w:r>
      <w:r w:rsidR="00B766C3" w:rsidRPr="001F38F6">
        <w:rPr>
          <w:lang w:val="uk-UA"/>
        </w:rPr>
        <w:t>«</w:t>
      </w:r>
      <w:r w:rsidRPr="001F38F6">
        <w:rPr>
          <w:lang w:val="uk-UA"/>
        </w:rPr>
        <w:t>Аналіз впливу податкових реформ на добробут з використанням даних по домогосподарствах</w:t>
      </w:r>
      <w:r w:rsidR="00B766C3" w:rsidRPr="001F38F6">
        <w:rPr>
          <w:lang w:val="uk-UA"/>
        </w:rPr>
        <w:t>»</w:t>
      </w:r>
      <w:r w:rsidRPr="001F38F6">
        <w:rPr>
          <w:lang w:val="uk-UA"/>
        </w:rPr>
        <w:t xml:space="preserve"> сучасний англійський економіст М. К</w:t>
      </w:r>
      <w:r w:rsidR="00B766C3" w:rsidRPr="001F38F6">
        <w:rPr>
          <w:lang w:val="uk-UA"/>
        </w:rPr>
        <w:t>інг</w:t>
      </w:r>
      <w:r w:rsidRPr="001F38F6">
        <w:rPr>
          <w:lang w:val="uk-UA"/>
        </w:rPr>
        <w:t>, досліджуючи наслідку проведеної у Великобританії в 1983 р. реформи оподатковування житлових послуг.</w:t>
      </w:r>
    </w:p>
    <w:p w:rsidR="00FD5E81" w:rsidRPr="001F38F6" w:rsidRDefault="00FD5E81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Суть даної реформи зводилася до скасування податкових знижок при сплаті податку на проживання для власників власних будинків з одночасним збільшенням орендної плати за проживання в муніципальних будинках. Додаткові засоби, отримані в результаті такого заходу, підлягали поверненню домогосподарствам у формі безоплатних соціальних виплат, пропорційних доходу домогосподарства</w:t>
      </w:r>
      <w:r w:rsidR="004C0A2A" w:rsidRPr="001F38F6">
        <w:rPr>
          <w:lang w:val="uk-UA"/>
        </w:rPr>
        <w:t xml:space="preserve"> [3]</w:t>
      </w:r>
      <w:r w:rsidRPr="001F38F6">
        <w:rPr>
          <w:lang w:val="uk-UA"/>
        </w:rPr>
        <w:t>.</w:t>
      </w:r>
    </w:p>
    <w:p w:rsidR="001F38F6" w:rsidRPr="001F38F6" w:rsidRDefault="00FD5E81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Дослідивши витрати на житлові послуги по 5895 домогосподарствам, К</w:t>
      </w:r>
      <w:r w:rsidR="00B766C3" w:rsidRPr="001F38F6">
        <w:rPr>
          <w:lang w:val="uk-UA"/>
        </w:rPr>
        <w:t>і</w:t>
      </w:r>
      <w:r w:rsidRPr="001F38F6">
        <w:rPr>
          <w:lang w:val="uk-UA"/>
        </w:rPr>
        <w:t>нг вивів функцію попиту на житлові послуги. У підсумку їм було встановлено, що дана податкова реформа зробила б позитивний вплив на добробут 4888 з 5895 домогосподарств. Більше того, він зміг точно ідентифікувати ті домогосподарства, які понесли б найбільші втрати від такої реформи. Він виявив, що від реформи виграли б 94</w:t>
      </w:r>
      <w:r w:rsidR="00B766C3" w:rsidRPr="001F38F6">
        <w:rPr>
          <w:lang w:val="uk-UA"/>
        </w:rPr>
        <w:t xml:space="preserve"> </w:t>
      </w:r>
      <w:r w:rsidRPr="001F38F6">
        <w:rPr>
          <w:lang w:val="uk-UA"/>
        </w:rPr>
        <w:t>% домогосподарств, що мають найвищі</w:t>
      </w:r>
      <w:r w:rsidR="001F38F6" w:rsidRPr="001F38F6">
        <w:rPr>
          <w:lang w:val="uk-UA"/>
        </w:rPr>
        <w:t xml:space="preserve"> </w:t>
      </w:r>
      <w:r w:rsidRPr="001F38F6">
        <w:rPr>
          <w:lang w:val="uk-UA"/>
        </w:rPr>
        <w:t>доходи, і лише 58</w:t>
      </w:r>
      <w:r w:rsidR="00B766C3" w:rsidRPr="001F38F6">
        <w:rPr>
          <w:lang w:val="uk-UA"/>
        </w:rPr>
        <w:t xml:space="preserve"> </w:t>
      </w:r>
      <w:r w:rsidRPr="001F38F6">
        <w:rPr>
          <w:lang w:val="uk-UA"/>
        </w:rPr>
        <w:t>% осіб з найменшими доходами. Отримані ним результати вплинули</w:t>
      </w:r>
      <w:r w:rsidR="001F38F6" w:rsidRPr="001F38F6">
        <w:rPr>
          <w:lang w:val="uk-UA"/>
        </w:rPr>
        <w:t xml:space="preserve"> </w:t>
      </w:r>
      <w:r w:rsidRPr="001F38F6">
        <w:rPr>
          <w:lang w:val="uk-UA"/>
        </w:rPr>
        <w:t>на концепцію розроблювальних реформ. У результаті</w:t>
      </w:r>
      <w:r w:rsidR="001F38F6" w:rsidRPr="001F38F6">
        <w:rPr>
          <w:lang w:val="uk-UA"/>
        </w:rPr>
        <w:t xml:space="preserve"> </w:t>
      </w:r>
      <w:r w:rsidRPr="001F38F6">
        <w:rPr>
          <w:lang w:val="uk-UA"/>
        </w:rPr>
        <w:t>зміни, що нам</w:t>
      </w:r>
      <w:r w:rsidR="00B766C3" w:rsidRPr="001F38F6">
        <w:rPr>
          <w:lang w:val="uk-UA"/>
        </w:rPr>
        <w:t>і</w:t>
      </w:r>
      <w:r w:rsidRPr="001F38F6">
        <w:rPr>
          <w:lang w:val="uk-UA"/>
        </w:rPr>
        <w:t>чались, у реформуванні системи оподатковування житлової сфери були кардинально переглянуті й змінені для більше повної відповідності поставленим цілям.</w:t>
      </w:r>
    </w:p>
    <w:p w:rsidR="00F74460" w:rsidRPr="001F38F6" w:rsidRDefault="00F74460" w:rsidP="00410EC4">
      <w:pPr>
        <w:pStyle w:val="afa"/>
        <w:keepNext/>
        <w:widowControl w:val="0"/>
        <w:rPr>
          <w:lang w:val="uk-UA"/>
        </w:rPr>
      </w:pPr>
    </w:p>
    <w:p w:rsidR="00040A4F" w:rsidRDefault="0072270D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br w:type="page"/>
      </w:r>
      <w:r w:rsidR="00040A4F" w:rsidRPr="001F38F6">
        <w:rPr>
          <w:lang w:val="uk-UA"/>
        </w:rPr>
        <w:t>В</w:t>
      </w:r>
      <w:r w:rsidRPr="001F38F6">
        <w:rPr>
          <w:lang w:val="uk-UA"/>
        </w:rPr>
        <w:t>исновок</w:t>
      </w:r>
    </w:p>
    <w:p w:rsidR="0072270D" w:rsidRPr="001F38F6" w:rsidRDefault="0072270D" w:rsidP="00410EC4">
      <w:pPr>
        <w:pStyle w:val="afa"/>
        <w:keepNext/>
        <w:widowControl w:val="0"/>
        <w:rPr>
          <w:lang w:val="uk-UA"/>
        </w:rPr>
      </w:pPr>
    </w:p>
    <w:p w:rsidR="001F38F6" w:rsidRPr="001F38F6" w:rsidRDefault="00040A4F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Важко назвати наукову область, у якій би не застосовувалися методи інтегрального вирахування, загалом, і властивості визначеного інтеграла, зокрема.</w:t>
      </w:r>
    </w:p>
    <w:p w:rsidR="00040A4F" w:rsidRPr="001F38F6" w:rsidRDefault="00040A4F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Так інтегральне вирахування може використовуватися</w:t>
      </w:r>
      <w:r w:rsidR="001F38F6" w:rsidRPr="001F38F6">
        <w:rPr>
          <w:lang w:val="uk-UA"/>
        </w:rPr>
        <w:t xml:space="preserve"> </w:t>
      </w:r>
      <w:r w:rsidRPr="001F38F6">
        <w:rPr>
          <w:lang w:val="uk-UA"/>
        </w:rPr>
        <w:t>в області фізики, геометрії, механіки, біології й економіки. Звичайно, це ще далеко не вичерпний</w:t>
      </w:r>
      <w:r w:rsidR="001F38F6" w:rsidRPr="001F38F6">
        <w:rPr>
          <w:lang w:val="uk-UA"/>
        </w:rPr>
        <w:t xml:space="preserve"> </w:t>
      </w:r>
      <w:r w:rsidRPr="001F38F6">
        <w:rPr>
          <w:lang w:val="uk-UA"/>
        </w:rPr>
        <w:t>список наук, які використають інтегральний метод</w:t>
      </w:r>
      <w:r w:rsidR="001F38F6" w:rsidRPr="001F38F6">
        <w:rPr>
          <w:lang w:val="uk-UA"/>
        </w:rPr>
        <w:t xml:space="preserve"> </w:t>
      </w:r>
      <w:r w:rsidRPr="001F38F6">
        <w:rPr>
          <w:lang w:val="uk-UA"/>
        </w:rPr>
        <w:t>для пошуку встановлюваної величини при рішенні конкретного</w:t>
      </w:r>
      <w:r w:rsidR="001F38F6" w:rsidRPr="001F38F6">
        <w:rPr>
          <w:lang w:val="uk-UA"/>
        </w:rPr>
        <w:t xml:space="preserve"> </w:t>
      </w:r>
      <w:r w:rsidRPr="001F38F6">
        <w:rPr>
          <w:lang w:val="uk-UA"/>
        </w:rPr>
        <w:t>завдання, і встановленні теоретичних фактів.</w:t>
      </w:r>
    </w:p>
    <w:p w:rsidR="001F38F6" w:rsidRPr="001F38F6" w:rsidRDefault="00040A4F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Також визначений інтеграл використається для вивчення властиво самої математики. Наприклад, при рішенні диференціальних рівнянь, які у свою чергу вносять свій незамінний внесок у рішення завдань практичного змісту.</w:t>
      </w:r>
    </w:p>
    <w:p w:rsidR="00B766C3" w:rsidRPr="001F38F6" w:rsidRDefault="00040A4F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Можна сказати, що визначений інтеграл - це деякий фундамент для вивчення математики. Звідси й важливість знання методів їхнього рішення.</w:t>
      </w:r>
    </w:p>
    <w:p w:rsidR="00040A4F" w:rsidRPr="001F38F6" w:rsidRDefault="00040A4F" w:rsidP="00410EC4">
      <w:pPr>
        <w:pStyle w:val="afa"/>
        <w:keepNext/>
        <w:widowControl w:val="0"/>
        <w:rPr>
          <w:lang w:val="uk-UA"/>
        </w:rPr>
      </w:pPr>
      <w:r w:rsidRPr="001F38F6">
        <w:rPr>
          <w:lang w:val="uk-UA"/>
        </w:rPr>
        <w:t>В даній роботі була зроблена спроба огляду основних відомостей про визначений інтеграл та його застосування в такій сфері суспільного життя як економіка.</w:t>
      </w:r>
    </w:p>
    <w:p w:rsidR="00F74460" w:rsidRPr="001F38F6" w:rsidRDefault="00F74460" w:rsidP="00410EC4">
      <w:pPr>
        <w:pStyle w:val="afa"/>
        <w:keepNext/>
        <w:widowControl w:val="0"/>
        <w:rPr>
          <w:lang w:val="uk-UA"/>
        </w:rPr>
      </w:pPr>
    </w:p>
    <w:p w:rsidR="00B766C3" w:rsidRDefault="0072270D" w:rsidP="00410EC4">
      <w:pPr>
        <w:pStyle w:val="afa"/>
        <w:keepNext/>
        <w:widowControl w:val="0"/>
        <w:rPr>
          <w:lang w:val="uk-UA"/>
        </w:rPr>
      </w:pPr>
      <w:r>
        <w:rPr>
          <w:lang w:val="uk-UA"/>
        </w:rPr>
        <w:br w:type="page"/>
      </w:r>
      <w:r w:rsidRPr="001F38F6">
        <w:rPr>
          <w:lang w:val="uk-UA"/>
        </w:rPr>
        <w:t>Список використаної літератури</w:t>
      </w:r>
    </w:p>
    <w:p w:rsidR="0072270D" w:rsidRPr="001F38F6" w:rsidRDefault="0072270D" w:rsidP="00410EC4">
      <w:pPr>
        <w:pStyle w:val="afa"/>
        <w:keepNext/>
        <w:widowControl w:val="0"/>
        <w:rPr>
          <w:lang w:val="uk-UA"/>
        </w:rPr>
      </w:pPr>
    </w:p>
    <w:p w:rsidR="004E3BCD" w:rsidRPr="001F38F6" w:rsidRDefault="004E3BCD" w:rsidP="00410EC4">
      <w:pPr>
        <w:pStyle w:val="afa"/>
        <w:keepNext/>
        <w:widowControl w:val="0"/>
        <w:numPr>
          <w:ilvl w:val="0"/>
          <w:numId w:val="6"/>
        </w:numPr>
        <w:ind w:left="0" w:firstLine="0"/>
        <w:jc w:val="left"/>
        <w:rPr>
          <w:lang w:val="uk-UA"/>
        </w:rPr>
      </w:pPr>
      <w:r w:rsidRPr="001F38F6">
        <w:rPr>
          <w:lang w:val="uk-UA"/>
        </w:rPr>
        <w:t>Баврин И.И. Высшая математика – М.: Просвещение, 1993. – 319.</w:t>
      </w:r>
    </w:p>
    <w:p w:rsidR="004E3BCD" w:rsidRPr="001F38F6" w:rsidRDefault="004E3BCD" w:rsidP="00410EC4">
      <w:pPr>
        <w:pStyle w:val="afa"/>
        <w:keepNext/>
        <w:widowControl w:val="0"/>
        <w:numPr>
          <w:ilvl w:val="0"/>
          <w:numId w:val="6"/>
        </w:numPr>
        <w:ind w:left="0" w:firstLine="0"/>
        <w:jc w:val="left"/>
        <w:rPr>
          <w:lang w:val="uk-UA"/>
        </w:rPr>
      </w:pPr>
      <w:r w:rsidRPr="001F38F6">
        <w:rPr>
          <w:lang w:val="uk-UA"/>
        </w:rPr>
        <w:t>Бермантт А.Ф., Араманович И.Г.</w:t>
      </w:r>
      <w:r w:rsidR="001F38F6" w:rsidRPr="001F38F6">
        <w:rPr>
          <w:lang w:val="uk-UA"/>
        </w:rPr>
        <w:t xml:space="preserve"> </w:t>
      </w:r>
      <w:r w:rsidRPr="001F38F6">
        <w:rPr>
          <w:lang w:val="uk-UA"/>
        </w:rPr>
        <w:t>Краткий курс математического анализа для вузов - М.: Наука, 1971 . – 736 с.</w:t>
      </w:r>
    </w:p>
    <w:p w:rsidR="004E3BCD" w:rsidRPr="001F38F6" w:rsidRDefault="004E3BCD" w:rsidP="00410EC4">
      <w:pPr>
        <w:pStyle w:val="afa"/>
        <w:keepNext/>
        <w:widowControl w:val="0"/>
        <w:numPr>
          <w:ilvl w:val="0"/>
          <w:numId w:val="6"/>
        </w:numPr>
        <w:ind w:left="0" w:firstLine="0"/>
        <w:jc w:val="left"/>
        <w:rPr>
          <w:lang w:val="uk-UA"/>
        </w:rPr>
      </w:pPr>
      <w:r w:rsidRPr="001F38F6">
        <w:rPr>
          <w:lang w:val="uk-UA"/>
        </w:rPr>
        <w:t>Вэриан Х.Р. Микроэкономика. Промежуточный уровень. Современный подход. – М., ЮНИТИ, 1997.</w:t>
      </w:r>
    </w:p>
    <w:p w:rsidR="004E3BCD" w:rsidRPr="001F38F6" w:rsidRDefault="004E3BCD" w:rsidP="00410EC4">
      <w:pPr>
        <w:pStyle w:val="afa"/>
        <w:keepNext/>
        <w:widowControl w:val="0"/>
        <w:numPr>
          <w:ilvl w:val="0"/>
          <w:numId w:val="6"/>
        </w:numPr>
        <w:ind w:left="0" w:firstLine="0"/>
        <w:jc w:val="left"/>
        <w:rPr>
          <w:lang w:val="uk-UA"/>
        </w:rPr>
      </w:pPr>
      <w:r w:rsidRPr="001F38F6">
        <w:rPr>
          <w:lang w:val="uk-UA"/>
        </w:rPr>
        <w:t>Колесников А.Н. Краткий курс математики для экономистов. – М., Инфра-М, 1998.</w:t>
      </w:r>
    </w:p>
    <w:p w:rsidR="004E3BCD" w:rsidRPr="001F38F6" w:rsidRDefault="004E3BCD" w:rsidP="00410EC4">
      <w:pPr>
        <w:pStyle w:val="afa"/>
        <w:keepNext/>
        <w:widowControl w:val="0"/>
        <w:numPr>
          <w:ilvl w:val="0"/>
          <w:numId w:val="6"/>
        </w:numPr>
        <w:ind w:left="0" w:firstLine="0"/>
        <w:jc w:val="left"/>
        <w:rPr>
          <w:lang w:val="uk-UA"/>
        </w:rPr>
      </w:pPr>
      <w:r w:rsidRPr="001F38F6">
        <w:rPr>
          <w:lang w:val="uk-UA"/>
        </w:rPr>
        <w:t>Математическая энциклопедия. Ред. Виноградова. Т.2. - М.: Советская энциклопедия, 1979.</w:t>
      </w:r>
    </w:p>
    <w:p w:rsidR="004E3BCD" w:rsidRPr="001F38F6" w:rsidRDefault="004E3BCD" w:rsidP="00410EC4">
      <w:pPr>
        <w:pStyle w:val="afa"/>
        <w:keepNext/>
        <w:widowControl w:val="0"/>
        <w:numPr>
          <w:ilvl w:val="0"/>
          <w:numId w:val="6"/>
        </w:numPr>
        <w:ind w:left="0" w:firstLine="0"/>
        <w:jc w:val="left"/>
        <w:rPr>
          <w:lang w:val="uk-UA"/>
        </w:rPr>
      </w:pPr>
      <w:r w:rsidRPr="001F38F6">
        <w:rPr>
          <w:lang w:val="uk-UA"/>
        </w:rPr>
        <w:t>Фихтенгольц Г.М. Основы математического анализа. Т.1. - М.: Наука, 1968.</w:t>
      </w:r>
      <w:bookmarkStart w:id="0" w:name="_GoBack"/>
      <w:bookmarkEnd w:id="0"/>
    </w:p>
    <w:sectPr w:rsidR="004E3BCD" w:rsidRPr="001F38F6" w:rsidSect="002C2569">
      <w:headerReference w:type="default" r:id="rId13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F7A" w:rsidRDefault="00DE7F7A" w:rsidP="002C2569">
      <w:pPr>
        <w:spacing w:line="240" w:lineRule="auto"/>
      </w:pPr>
      <w:r>
        <w:separator/>
      </w:r>
    </w:p>
  </w:endnote>
  <w:endnote w:type="continuationSeparator" w:id="0">
    <w:p w:rsidR="00DE7F7A" w:rsidRDefault="00DE7F7A" w:rsidP="002C25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F7A" w:rsidRDefault="00DE7F7A" w:rsidP="002C2569">
      <w:pPr>
        <w:spacing w:line="240" w:lineRule="auto"/>
      </w:pPr>
      <w:r>
        <w:separator/>
      </w:r>
    </w:p>
  </w:footnote>
  <w:footnote w:type="continuationSeparator" w:id="0">
    <w:p w:rsidR="00DE7F7A" w:rsidRDefault="00DE7F7A" w:rsidP="002C25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60" w:rsidRPr="002C2569" w:rsidRDefault="00962FC2" w:rsidP="002C2569">
    <w:pPr>
      <w:pStyle w:val="af6"/>
      <w:jc w:val="right"/>
      <w:rPr>
        <w:lang w:val="uk-UA"/>
      </w:rPr>
    </w:pPr>
    <w:r>
      <w:rPr>
        <w:noProof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2287C"/>
    <w:multiLevelType w:val="multilevel"/>
    <w:tmpl w:val="3676C4B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1">
    <w:nsid w:val="15C844D4"/>
    <w:multiLevelType w:val="singleLevel"/>
    <w:tmpl w:val="9110A750"/>
    <w:lvl w:ilvl="0">
      <w:start w:val="1"/>
      <w:numFmt w:val="decimal"/>
      <w:lvlText w:val="%1. "/>
      <w:legacy w:legacy="1" w:legacySpace="0" w:legacyIndent="283"/>
      <w:lvlJc w:val="left"/>
      <w:pPr>
        <w:ind w:left="963" w:hanging="283"/>
      </w:pPr>
      <w:rPr>
        <w:rFonts w:cs="Times New Roman"/>
        <w:b w:val="0"/>
        <w:bCs w:val="0"/>
        <w:i w:val="0"/>
        <w:iCs w:val="0"/>
        <w:sz w:val="24"/>
        <w:szCs w:val="24"/>
      </w:rPr>
    </w:lvl>
  </w:abstractNum>
  <w:abstractNum w:abstractNumId="2">
    <w:nsid w:val="1EAB3654"/>
    <w:multiLevelType w:val="hybridMultilevel"/>
    <w:tmpl w:val="EBBAE00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366D3ED0"/>
    <w:multiLevelType w:val="hybridMultilevel"/>
    <w:tmpl w:val="36A0289E"/>
    <w:lvl w:ilvl="0" w:tplc="202A69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8C95676"/>
    <w:multiLevelType w:val="multilevel"/>
    <w:tmpl w:val="502E62B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76934A4C"/>
    <w:multiLevelType w:val="multilevel"/>
    <w:tmpl w:val="2DF468E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0C39"/>
    <w:rsid w:val="00001834"/>
    <w:rsid w:val="0000222A"/>
    <w:rsid w:val="00002A51"/>
    <w:rsid w:val="00004906"/>
    <w:rsid w:val="00004F06"/>
    <w:rsid w:val="000051E7"/>
    <w:rsid w:val="00005749"/>
    <w:rsid w:val="00005B3F"/>
    <w:rsid w:val="00006FF3"/>
    <w:rsid w:val="00007185"/>
    <w:rsid w:val="00012A05"/>
    <w:rsid w:val="000132B9"/>
    <w:rsid w:val="00015DD2"/>
    <w:rsid w:val="00016E5C"/>
    <w:rsid w:val="00016F7B"/>
    <w:rsid w:val="000170F2"/>
    <w:rsid w:val="0002081C"/>
    <w:rsid w:val="00022081"/>
    <w:rsid w:val="000223A9"/>
    <w:rsid w:val="00022A41"/>
    <w:rsid w:val="0002472C"/>
    <w:rsid w:val="00025A4D"/>
    <w:rsid w:val="00025C89"/>
    <w:rsid w:val="00026424"/>
    <w:rsid w:val="0002657F"/>
    <w:rsid w:val="00026EA3"/>
    <w:rsid w:val="00026EF0"/>
    <w:rsid w:val="000273C5"/>
    <w:rsid w:val="000301AA"/>
    <w:rsid w:val="00030BEF"/>
    <w:rsid w:val="000310D2"/>
    <w:rsid w:val="00031922"/>
    <w:rsid w:val="0003217A"/>
    <w:rsid w:val="00032B9D"/>
    <w:rsid w:val="00032E51"/>
    <w:rsid w:val="00035199"/>
    <w:rsid w:val="00035811"/>
    <w:rsid w:val="00040A4F"/>
    <w:rsid w:val="00042F3B"/>
    <w:rsid w:val="00043F6E"/>
    <w:rsid w:val="00044F1B"/>
    <w:rsid w:val="0004675B"/>
    <w:rsid w:val="000471D3"/>
    <w:rsid w:val="000472D0"/>
    <w:rsid w:val="00047F41"/>
    <w:rsid w:val="000500E6"/>
    <w:rsid w:val="000533C6"/>
    <w:rsid w:val="00054080"/>
    <w:rsid w:val="000544AD"/>
    <w:rsid w:val="000555C5"/>
    <w:rsid w:val="00061A3D"/>
    <w:rsid w:val="00061B69"/>
    <w:rsid w:val="00061DC7"/>
    <w:rsid w:val="00061E6C"/>
    <w:rsid w:val="00061ECC"/>
    <w:rsid w:val="00062D7E"/>
    <w:rsid w:val="00063CA2"/>
    <w:rsid w:val="00064723"/>
    <w:rsid w:val="00064939"/>
    <w:rsid w:val="00064E18"/>
    <w:rsid w:val="00067010"/>
    <w:rsid w:val="00067C62"/>
    <w:rsid w:val="00070AE3"/>
    <w:rsid w:val="0007185D"/>
    <w:rsid w:val="00072413"/>
    <w:rsid w:val="00073814"/>
    <w:rsid w:val="00074DEF"/>
    <w:rsid w:val="00080017"/>
    <w:rsid w:val="00080DB6"/>
    <w:rsid w:val="00080E33"/>
    <w:rsid w:val="0008271C"/>
    <w:rsid w:val="00083583"/>
    <w:rsid w:val="0008466A"/>
    <w:rsid w:val="0008486E"/>
    <w:rsid w:val="00086844"/>
    <w:rsid w:val="00086C2B"/>
    <w:rsid w:val="000875AA"/>
    <w:rsid w:val="0009074A"/>
    <w:rsid w:val="00090BB8"/>
    <w:rsid w:val="000911EE"/>
    <w:rsid w:val="000913E1"/>
    <w:rsid w:val="00091792"/>
    <w:rsid w:val="00092858"/>
    <w:rsid w:val="00092A9E"/>
    <w:rsid w:val="00094657"/>
    <w:rsid w:val="00094F48"/>
    <w:rsid w:val="00095A67"/>
    <w:rsid w:val="000A1CA9"/>
    <w:rsid w:val="000A20F0"/>
    <w:rsid w:val="000A21C8"/>
    <w:rsid w:val="000B0B93"/>
    <w:rsid w:val="000B104E"/>
    <w:rsid w:val="000B241C"/>
    <w:rsid w:val="000B2C67"/>
    <w:rsid w:val="000B2D53"/>
    <w:rsid w:val="000B4DBB"/>
    <w:rsid w:val="000B4F54"/>
    <w:rsid w:val="000B6119"/>
    <w:rsid w:val="000B7524"/>
    <w:rsid w:val="000C04D6"/>
    <w:rsid w:val="000C0C7D"/>
    <w:rsid w:val="000C11C3"/>
    <w:rsid w:val="000C2925"/>
    <w:rsid w:val="000C4489"/>
    <w:rsid w:val="000C5E3A"/>
    <w:rsid w:val="000C61B1"/>
    <w:rsid w:val="000C67A8"/>
    <w:rsid w:val="000C6C38"/>
    <w:rsid w:val="000C70CA"/>
    <w:rsid w:val="000C70D6"/>
    <w:rsid w:val="000D2435"/>
    <w:rsid w:val="000D5E7A"/>
    <w:rsid w:val="000D6627"/>
    <w:rsid w:val="000D6918"/>
    <w:rsid w:val="000D703F"/>
    <w:rsid w:val="000D7497"/>
    <w:rsid w:val="000E0EDA"/>
    <w:rsid w:val="000E1A30"/>
    <w:rsid w:val="000E6E60"/>
    <w:rsid w:val="000E7CF8"/>
    <w:rsid w:val="000E7DB7"/>
    <w:rsid w:val="000E7F50"/>
    <w:rsid w:val="000F0032"/>
    <w:rsid w:val="000F0A1E"/>
    <w:rsid w:val="000F0F4E"/>
    <w:rsid w:val="000F2AEB"/>
    <w:rsid w:val="000F35BF"/>
    <w:rsid w:val="000F3AA8"/>
    <w:rsid w:val="000F4123"/>
    <w:rsid w:val="000F50A5"/>
    <w:rsid w:val="000F75C6"/>
    <w:rsid w:val="0010013E"/>
    <w:rsid w:val="001034CF"/>
    <w:rsid w:val="00104A09"/>
    <w:rsid w:val="00106132"/>
    <w:rsid w:val="00106584"/>
    <w:rsid w:val="00106858"/>
    <w:rsid w:val="001103E6"/>
    <w:rsid w:val="00111033"/>
    <w:rsid w:val="0011151C"/>
    <w:rsid w:val="001122C8"/>
    <w:rsid w:val="00113318"/>
    <w:rsid w:val="0011393B"/>
    <w:rsid w:val="0011448F"/>
    <w:rsid w:val="00116686"/>
    <w:rsid w:val="00116A4D"/>
    <w:rsid w:val="00120293"/>
    <w:rsid w:val="00121F5C"/>
    <w:rsid w:val="00122E18"/>
    <w:rsid w:val="00122E57"/>
    <w:rsid w:val="00123E35"/>
    <w:rsid w:val="00124875"/>
    <w:rsid w:val="0012618B"/>
    <w:rsid w:val="00127690"/>
    <w:rsid w:val="00130239"/>
    <w:rsid w:val="0013097E"/>
    <w:rsid w:val="00131B58"/>
    <w:rsid w:val="00132071"/>
    <w:rsid w:val="00133B57"/>
    <w:rsid w:val="00134399"/>
    <w:rsid w:val="00135175"/>
    <w:rsid w:val="001352D8"/>
    <w:rsid w:val="00135AAE"/>
    <w:rsid w:val="00137534"/>
    <w:rsid w:val="001410A6"/>
    <w:rsid w:val="00143169"/>
    <w:rsid w:val="001459C6"/>
    <w:rsid w:val="00145E7F"/>
    <w:rsid w:val="001463F3"/>
    <w:rsid w:val="00147906"/>
    <w:rsid w:val="00147A99"/>
    <w:rsid w:val="00147BDC"/>
    <w:rsid w:val="00151F37"/>
    <w:rsid w:val="00152584"/>
    <w:rsid w:val="00154111"/>
    <w:rsid w:val="00154B75"/>
    <w:rsid w:val="001558D7"/>
    <w:rsid w:val="00156A8B"/>
    <w:rsid w:val="0016308E"/>
    <w:rsid w:val="00167856"/>
    <w:rsid w:val="00167ABC"/>
    <w:rsid w:val="00167B56"/>
    <w:rsid w:val="001706CA"/>
    <w:rsid w:val="0017121C"/>
    <w:rsid w:val="00171521"/>
    <w:rsid w:val="00172725"/>
    <w:rsid w:val="001729C2"/>
    <w:rsid w:val="00172CD9"/>
    <w:rsid w:val="00176160"/>
    <w:rsid w:val="001762B4"/>
    <w:rsid w:val="00176529"/>
    <w:rsid w:val="0017670B"/>
    <w:rsid w:val="00181664"/>
    <w:rsid w:val="00181EF1"/>
    <w:rsid w:val="0018249D"/>
    <w:rsid w:val="00182FA8"/>
    <w:rsid w:val="001833BE"/>
    <w:rsid w:val="001848F0"/>
    <w:rsid w:val="00184B97"/>
    <w:rsid w:val="00185048"/>
    <w:rsid w:val="00187796"/>
    <w:rsid w:val="00192301"/>
    <w:rsid w:val="001931B0"/>
    <w:rsid w:val="0019389C"/>
    <w:rsid w:val="00193FC3"/>
    <w:rsid w:val="00195A2D"/>
    <w:rsid w:val="001965A8"/>
    <w:rsid w:val="00196B61"/>
    <w:rsid w:val="001A07A7"/>
    <w:rsid w:val="001A2132"/>
    <w:rsid w:val="001A218F"/>
    <w:rsid w:val="001A34D1"/>
    <w:rsid w:val="001A6314"/>
    <w:rsid w:val="001A754F"/>
    <w:rsid w:val="001A7C07"/>
    <w:rsid w:val="001B146C"/>
    <w:rsid w:val="001B1ED8"/>
    <w:rsid w:val="001B3058"/>
    <w:rsid w:val="001B4A8A"/>
    <w:rsid w:val="001B5D39"/>
    <w:rsid w:val="001B5E28"/>
    <w:rsid w:val="001B6174"/>
    <w:rsid w:val="001B6CF3"/>
    <w:rsid w:val="001B6F2C"/>
    <w:rsid w:val="001B735E"/>
    <w:rsid w:val="001B7AB5"/>
    <w:rsid w:val="001C1629"/>
    <w:rsid w:val="001C18A8"/>
    <w:rsid w:val="001C4D4E"/>
    <w:rsid w:val="001C67BC"/>
    <w:rsid w:val="001C7007"/>
    <w:rsid w:val="001C78F6"/>
    <w:rsid w:val="001C7A29"/>
    <w:rsid w:val="001C7A6E"/>
    <w:rsid w:val="001D1E5C"/>
    <w:rsid w:val="001D3F19"/>
    <w:rsid w:val="001D4DD8"/>
    <w:rsid w:val="001D5676"/>
    <w:rsid w:val="001D57E9"/>
    <w:rsid w:val="001D58C3"/>
    <w:rsid w:val="001D67FC"/>
    <w:rsid w:val="001E052A"/>
    <w:rsid w:val="001E0CD4"/>
    <w:rsid w:val="001E1933"/>
    <w:rsid w:val="001E4E5F"/>
    <w:rsid w:val="001E680D"/>
    <w:rsid w:val="001E73C9"/>
    <w:rsid w:val="001E7AE8"/>
    <w:rsid w:val="001F00B6"/>
    <w:rsid w:val="001F12FD"/>
    <w:rsid w:val="001F1666"/>
    <w:rsid w:val="001F1C32"/>
    <w:rsid w:val="001F38F6"/>
    <w:rsid w:val="001F450C"/>
    <w:rsid w:val="001F4B0B"/>
    <w:rsid w:val="001F53C4"/>
    <w:rsid w:val="001F648B"/>
    <w:rsid w:val="001F6866"/>
    <w:rsid w:val="001F7B8C"/>
    <w:rsid w:val="0020074D"/>
    <w:rsid w:val="00201CEE"/>
    <w:rsid w:val="00202EB8"/>
    <w:rsid w:val="0020373D"/>
    <w:rsid w:val="00203AB4"/>
    <w:rsid w:val="00203F88"/>
    <w:rsid w:val="0020453A"/>
    <w:rsid w:val="00204646"/>
    <w:rsid w:val="00205676"/>
    <w:rsid w:val="00206ECF"/>
    <w:rsid w:val="00207EC4"/>
    <w:rsid w:val="002106CF"/>
    <w:rsid w:val="00210DCD"/>
    <w:rsid w:val="002154D6"/>
    <w:rsid w:val="00222394"/>
    <w:rsid w:val="00223D90"/>
    <w:rsid w:val="00225CE4"/>
    <w:rsid w:val="00225FB7"/>
    <w:rsid w:val="002266E5"/>
    <w:rsid w:val="002320CE"/>
    <w:rsid w:val="00232160"/>
    <w:rsid w:val="00232766"/>
    <w:rsid w:val="00233E21"/>
    <w:rsid w:val="002342D0"/>
    <w:rsid w:val="00236769"/>
    <w:rsid w:val="00237ECE"/>
    <w:rsid w:val="002410B7"/>
    <w:rsid w:val="002420FB"/>
    <w:rsid w:val="00244B82"/>
    <w:rsid w:val="00244DFB"/>
    <w:rsid w:val="00244E37"/>
    <w:rsid w:val="002455D6"/>
    <w:rsid w:val="0024597E"/>
    <w:rsid w:val="0024724F"/>
    <w:rsid w:val="00247ED7"/>
    <w:rsid w:val="00250B2E"/>
    <w:rsid w:val="00252A0E"/>
    <w:rsid w:val="002538D5"/>
    <w:rsid w:val="002560EA"/>
    <w:rsid w:val="002562EC"/>
    <w:rsid w:val="0025644F"/>
    <w:rsid w:val="00257B3B"/>
    <w:rsid w:val="00260D3E"/>
    <w:rsid w:val="002615D3"/>
    <w:rsid w:val="0026239B"/>
    <w:rsid w:val="002623B0"/>
    <w:rsid w:val="00262657"/>
    <w:rsid w:val="0026295D"/>
    <w:rsid w:val="00264956"/>
    <w:rsid w:val="00265A46"/>
    <w:rsid w:val="002673C5"/>
    <w:rsid w:val="0026784F"/>
    <w:rsid w:val="00271B45"/>
    <w:rsid w:val="0027297E"/>
    <w:rsid w:val="00272A36"/>
    <w:rsid w:val="00273272"/>
    <w:rsid w:val="0027527D"/>
    <w:rsid w:val="00275575"/>
    <w:rsid w:val="00275638"/>
    <w:rsid w:val="002808E8"/>
    <w:rsid w:val="0028092A"/>
    <w:rsid w:val="00281E03"/>
    <w:rsid w:val="002839C0"/>
    <w:rsid w:val="00283B8F"/>
    <w:rsid w:val="00283DD0"/>
    <w:rsid w:val="00284C71"/>
    <w:rsid w:val="00284FA1"/>
    <w:rsid w:val="00290AF2"/>
    <w:rsid w:val="00292174"/>
    <w:rsid w:val="00292B85"/>
    <w:rsid w:val="002932F9"/>
    <w:rsid w:val="00293DE6"/>
    <w:rsid w:val="00296285"/>
    <w:rsid w:val="0029770C"/>
    <w:rsid w:val="00297C2F"/>
    <w:rsid w:val="00297ED9"/>
    <w:rsid w:val="002A0C97"/>
    <w:rsid w:val="002A190E"/>
    <w:rsid w:val="002A1A86"/>
    <w:rsid w:val="002A1B41"/>
    <w:rsid w:val="002A35B3"/>
    <w:rsid w:val="002A3D7F"/>
    <w:rsid w:val="002A4F55"/>
    <w:rsid w:val="002A545F"/>
    <w:rsid w:val="002A7206"/>
    <w:rsid w:val="002B0575"/>
    <w:rsid w:val="002B41FB"/>
    <w:rsid w:val="002B71CB"/>
    <w:rsid w:val="002C0579"/>
    <w:rsid w:val="002C17BC"/>
    <w:rsid w:val="002C2569"/>
    <w:rsid w:val="002C3289"/>
    <w:rsid w:val="002C338E"/>
    <w:rsid w:val="002C382C"/>
    <w:rsid w:val="002C3F39"/>
    <w:rsid w:val="002C40C8"/>
    <w:rsid w:val="002C54E5"/>
    <w:rsid w:val="002C627B"/>
    <w:rsid w:val="002C7DB0"/>
    <w:rsid w:val="002D01CF"/>
    <w:rsid w:val="002D21BD"/>
    <w:rsid w:val="002D4074"/>
    <w:rsid w:val="002D4A84"/>
    <w:rsid w:val="002D7124"/>
    <w:rsid w:val="002D7556"/>
    <w:rsid w:val="002D7C7C"/>
    <w:rsid w:val="002D7DAC"/>
    <w:rsid w:val="002D7FD6"/>
    <w:rsid w:val="002E02DD"/>
    <w:rsid w:val="002E116B"/>
    <w:rsid w:val="002E13F0"/>
    <w:rsid w:val="002E1F7E"/>
    <w:rsid w:val="002E2D62"/>
    <w:rsid w:val="002E2D8D"/>
    <w:rsid w:val="002E35E1"/>
    <w:rsid w:val="002E3DFD"/>
    <w:rsid w:val="002E41C9"/>
    <w:rsid w:val="002E4DF1"/>
    <w:rsid w:val="002E562F"/>
    <w:rsid w:val="002E5AE1"/>
    <w:rsid w:val="002F2F3D"/>
    <w:rsid w:val="002F39F9"/>
    <w:rsid w:val="002F3E5F"/>
    <w:rsid w:val="002F46D3"/>
    <w:rsid w:val="00300BEC"/>
    <w:rsid w:val="00301526"/>
    <w:rsid w:val="003018EF"/>
    <w:rsid w:val="00301BA4"/>
    <w:rsid w:val="00301D12"/>
    <w:rsid w:val="00303479"/>
    <w:rsid w:val="003049DE"/>
    <w:rsid w:val="00304CD6"/>
    <w:rsid w:val="0030590B"/>
    <w:rsid w:val="00305D1E"/>
    <w:rsid w:val="00305DFF"/>
    <w:rsid w:val="003071D4"/>
    <w:rsid w:val="00307673"/>
    <w:rsid w:val="0031016D"/>
    <w:rsid w:val="003123C0"/>
    <w:rsid w:val="00312CB4"/>
    <w:rsid w:val="003160A4"/>
    <w:rsid w:val="003163FC"/>
    <w:rsid w:val="00320CCA"/>
    <w:rsid w:val="00326506"/>
    <w:rsid w:val="00326559"/>
    <w:rsid w:val="00327933"/>
    <w:rsid w:val="0033112D"/>
    <w:rsid w:val="00331F8D"/>
    <w:rsid w:val="00332164"/>
    <w:rsid w:val="00334073"/>
    <w:rsid w:val="0033412A"/>
    <w:rsid w:val="003352D0"/>
    <w:rsid w:val="00335376"/>
    <w:rsid w:val="003366AE"/>
    <w:rsid w:val="00336BB3"/>
    <w:rsid w:val="0033726B"/>
    <w:rsid w:val="00340430"/>
    <w:rsid w:val="003408C7"/>
    <w:rsid w:val="0034170D"/>
    <w:rsid w:val="00341E00"/>
    <w:rsid w:val="003439C5"/>
    <w:rsid w:val="00345091"/>
    <w:rsid w:val="00345219"/>
    <w:rsid w:val="00347912"/>
    <w:rsid w:val="00347CE4"/>
    <w:rsid w:val="00350307"/>
    <w:rsid w:val="00350433"/>
    <w:rsid w:val="00350BB8"/>
    <w:rsid w:val="00351382"/>
    <w:rsid w:val="00351B6F"/>
    <w:rsid w:val="0035218D"/>
    <w:rsid w:val="00355196"/>
    <w:rsid w:val="003605EB"/>
    <w:rsid w:val="00361ACA"/>
    <w:rsid w:val="00362241"/>
    <w:rsid w:val="003622C3"/>
    <w:rsid w:val="003623D3"/>
    <w:rsid w:val="00363641"/>
    <w:rsid w:val="003638AC"/>
    <w:rsid w:val="00364517"/>
    <w:rsid w:val="00364E05"/>
    <w:rsid w:val="00364F6A"/>
    <w:rsid w:val="0036634C"/>
    <w:rsid w:val="00366974"/>
    <w:rsid w:val="00366DED"/>
    <w:rsid w:val="00367925"/>
    <w:rsid w:val="0036793C"/>
    <w:rsid w:val="003702B0"/>
    <w:rsid w:val="0037048E"/>
    <w:rsid w:val="003728AC"/>
    <w:rsid w:val="003754A4"/>
    <w:rsid w:val="00380EAA"/>
    <w:rsid w:val="00381590"/>
    <w:rsid w:val="0038236D"/>
    <w:rsid w:val="003825E8"/>
    <w:rsid w:val="00383885"/>
    <w:rsid w:val="00383D74"/>
    <w:rsid w:val="00386A27"/>
    <w:rsid w:val="00386B7F"/>
    <w:rsid w:val="00386C61"/>
    <w:rsid w:val="00387F6A"/>
    <w:rsid w:val="00392441"/>
    <w:rsid w:val="00392F21"/>
    <w:rsid w:val="00393875"/>
    <w:rsid w:val="00394ED5"/>
    <w:rsid w:val="00396839"/>
    <w:rsid w:val="00396F69"/>
    <w:rsid w:val="003976C7"/>
    <w:rsid w:val="00397867"/>
    <w:rsid w:val="003A1D37"/>
    <w:rsid w:val="003A2A2C"/>
    <w:rsid w:val="003A3109"/>
    <w:rsid w:val="003A3C7F"/>
    <w:rsid w:val="003A5C2A"/>
    <w:rsid w:val="003A5FF2"/>
    <w:rsid w:val="003A6195"/>
    <w:rsid w:val="003A693D"/>
    <w:rsid w:val="003A6C23"/>
    <w:rsid w:val="003B0692"/>
    <w:rsid w:val="003B3E89"/>
    <w:rsid w:val="003B519F"/>
    <w:rsid w:val="003B5D54"/>
    <w:rsid w:val="003B5DB7"/>
    <w:rsid w:val="003C02D6"/>
    <w:rsid w:val="003C050A"/>
    <w:rsid w:val="003C21FD"/>
    <w:rsid w:val="003C5215"/>
    <w:rsid w:val="003C5866"/>
    <w:rsid w:val="003C5E36"/>
    <w:rsid w:val="003C6191"/>
    <w:rsid w:val="003C63D4"/>
    <w:rsid w:val="003C696D"/>
    <w:rsid w:val="003C77E6"/>
    <w:rsid w:val="003D3B69"/>
    <w:rsid w:val="003D3C1E"/>
    <w:rsid w:val="003D57B6"/>
    <w:rsid w:val="003D6378"/>
    <w:rsid w:val="003D74F0"/>
    <w:rsid w:val="003D7B39"/>
    <w:rsid w:val="003E0287"/>
    <w:rsid w:val="003E3A43"/>
    <w:rsid w:val="003E4B92"/>
    <w:rsid w:val="003E4C03"/>
    <w:rsid w:val="003E682E"/>
    <w:rsid w:val="003F186E"/>
    <w:rsid w:val="003F1EA6"/>
    <w:rsid w:val="003F2477"/>
    <w:rsid w:val="003F26B5"/>
    <w:rsid w:val="003F2DA1"/>
    <w:rsid w:val="003F3B12"/>
    <w:rsid w:val="003F497D"/>
    <w:rsid w:val="00400ECC"/>
    <w:rsid w:val="004023B9"/>
    <w:rsid w:val="004025EC"/>
    <w:rsid w:val="00402B56"/>
    <w:rsid w:val="00405F08"/>
    <w:rsid w:val="00406650"/>
    <w:rsid w:val="00406EFB"/>
    <w:rsid w:val="004071EB"/>
    <w:rsid w:val="004072D0"/>
    <w:rsid w:val="00407B3D"/>
    <w:rsid w:val="00410EC4"/>
    <w:rsid w:val="00413B08"/>
    <w:rsid w:val="00413FD1"/>
    <w:rsid w:val="004142C9"/>
    <w:rsid w:val="004147F4"/>
    <w:rsid w:val="004160F0"/>
    <w:rsid w:val="00416B36"/>
    <w:rsid w:val="0041776D"/>
    <w:rsid w:val="00417F2B"/>
    <w:rsid w:val="00421561"/>
    <w:rsid w:val="00422B4A"/>
    <w:rsid w:val="00424234"/>
    <w:rsid w:val="004251F3"/>
    <w:rsid w:val="00425FDD"/>
    <w:rsid w:val="00426905"/>
    <w:rsid w:val="00426F5C"/>
    <w:rsid w:val="00427E95"/>
    <w:rsid w:val="00431021"/>
    <w:rsid w:val="00431A3F"/>
    <w:rsid w:val="00431FF9"/>
    <w:rsid w:val="00433751"/>
    <w:rsid w:val="0043496E"/>
    <w:rsid w:val="00434AD8"/>
    <w:rsid w:val="0043646F"/>
    <w:rsid w:val="004366AC"/>
    <w:rsid w:val="00441977"/>
    <w:rsid w:val="00445CB8"/>
    <w:rsid w:val="00446F78"/>
    <w:rsid w:val="00447ED9"/>
    <w:rsid w:val="00450893"/>
    <w:rsid w:val="004546A9"/>
    <w:rsid w:val="0045526E"/>
    <w:rsid w:val="00455A69"/>
    <w:rsid w:val="00456187"/>
    <w:rsid w:val="004565E5"/>
    <w:rsid w:val="004576E1"/>
    <w:rsid w:val="00457E7C"/>
    <w:rsid w:val="00460530"/>
    <w:rsid w:val="004607B8"/>
    <w:rsid w:val="00461B2B"/>
    <w:rsid w:val="00462E93"/>
    <w:rsid w:val="004630A5"/>
    <w:rsid w:val="00463718"/>
    <w:rsid w:val="00463F3B"/>
    <w:rsid w:val="00463F67"/>
    <w:rsid w:val="004676CC"/>
    <w:rsid w:val="00467C6A"/>
    <w:rsid w:val="00470A6F"/>
    <w:rsid w:val="0047216B"/>
    <w:rsid w:val="004728A7"/>
    <w:rsid w:val="00473578"/>
    <w:rsid w:val="00475972"/>
    <w:rsid w:val="00475ACB"/>
    <w:rsid w:val="00477320"/>
    <w:rsid w:val="00480056"/>
    <w:rsid w:val="00481CA9"/>
    <w:rsid w:val="00482785"/>
    <w:rsid w:val="0048553A"/>
    <w:rsid w:val="00485A7B"/>
    <w:rsid w:val="0048654D"/>
    <w:rsid w:val="004874D6"/>
    <w:rsid w:val="00487702"/>
    <w:rsid w:val="0048770D"/>
    <w:rsid w:val="0048790B"/>
    <w:rsid w:val="0049003E"/>
    <w:rsid w:val="004905FB"/>
    <w:rsid w:val="00491734"/>
    <w:rsid w:val="004942D1"/>
    <w:rsid w:val="00495B67"/>
    <w:rsid w:val="00495D04"/>
    <w:rsid w:val="004A0366"/>
    <w:rsid w:val="004A08C2"/>
    <w:rsid w:val="004A150F"/>
    <w:rsid w:val="004A3236"/>
    <w:rsid w:val="004A3E69"/>
    <w:rsid w:val="004A4288"/>
    <w:rsid w:val="004A476F"/>
    <w:rsid w:val="004A59D1"/>
    <w:rsid w:val="004A5E77"/>
    <w:rsid w:val="004A73CF"/>
    <w:rsid w:val="004A7FE5"/>
    <w:rsid w:val="004B1693"/>
    <w:rsid w:val="004B28C4"/>
    <w:rsid w:val="004B562E"/>
    <w:rsid w:val="004B59CD"/>
    <w:rsid w:val="004B60AF"/>
    <w:rsid w:val="004B6CB5"/>
    <w:rsid w:val="004B6FFE"/>
    <w:rsid w:val="004B77D4"/>
    <w:rsid w:val="004C0A2A"/>
    <w:rsid w:val="004C0AF6"/>
    <w:rsid w:val="004C2E14"/>
    <w:rsid w:val="004C3D71"/>
    <w:rsid w:val="004C3DED"/>
    <w:rsid w:val="004D1059"/>
    <w:rsid w:val="004D3AF6"/>
    <w:rsid w:val="004D55FE"/>
    <w:rsid w:val="004D62A9"/>
    <w:rsid w:val="004D714C"/>
    <w:rsid w:val="004D78FF"/>
    <w:rsid w:val="004D7F2B"/>
    <w:rsid w:val="004E2412"/>
    <w:rsid w:val="004E30E9"/>
    <w:rsid w:val="004E3BCD"/>
    <w:rsid w:val="004E5885"/>
    <w:rsid w:val="004E637E"/>
    <w:rsid w:val="004E6A32"/>
    <w:rsid w:val="004E75A1"/>
    <w:rsid w:val="004E7F34"/>
    <w:rsid w:val="004F0058"/>
    <w:rsid w:val="004F1EA5"/>
    <w:rsid w:val="004F2A57"/>
    <w:rsid w:val="004F31C0"/>
    <w:rsid w:val="004F3AE7"/>
    <w:rsid w:val="004F445E"/>
    <w:rsid w:val="004F479A"/>
    <w:rsid w:val="00500750"/>
    <w:rsid w:val="005008AA"/>
    <w:rsid w:val="00501A2A"/>
    <w:rsid w:val="00502357"/>
    <w:rsid w:val="00502653"/>
    <w:rsid w:val="005030A6"/>
    <w:rsid w:val="00504EDF"/>
    <w:rsid w:val="00504EE4"/>
    <w:rsid w:val="0050503D"/>
    <w:rsid w:val="005058F6"/>
    <w:rsid w:val="00505C01"/>
    <w:rsid w:val="00505F9F"/>
    <w:rsid w:val="00510044"/>
    <w:rsid w:val="005115CA"/>
    <w:rsid w:val="0051166B"/>
    <w:rsid w:val="00511927"/>
    <w:rsid w:val="0051480B"/>
    <w:rsid w:val="005148A6"/>
    <w:rsid w:val="0051637E"/>
    <w:rsid w:val="00521C2D"/>
    <w:rsid w:val="005241AB"/>
    <w:rsid w:val="005243DA"/>
    <w:rsid w:val="00524C70"/>
    <w:rsid w:val="0052588C"/>
    <w:rsid w:val="005262F2"/>
    <w:rsid w:val="00530E66"/>
    <w:rsid w:val="00530F84"/>
    <w:rsid w:val="00530FED"/>
    <w:rsid w:val="005321E9"/>
    <w:rsid w:val="005323F4"/>
    <w:rsid w:val="0053290E"/>
    <w:rsid w:val="0053321A"/>
    <w:rsid w:val="005344F7"/>
    <w:rsid w:val="005344FC"/>
    <w:rsid w:val="0053588B"/>
    <w:rsid w:val="00535931"/>
    <w:rsid w:val="0053791A"/>
    <w:rsid w:val="00540781"/>
    <w:rsid w:val="00541982"/>
    <w:rsid w:val="00543142"/>
    <w:rsid w:val="0054371E"/>
    <w:rsid w:val="0054417D"/>
    <w:rsid w:val="00544B85"/>
    <w:rsid w:val="005450C2"/>
    <w:rsid w:val="00545B2E"/>
    <w:rsid w:val="00546572"/>
    <w:rsid w:val="00547A98"/>
    <w:rsid w:val="00551461"/>
    <w:rsid w:val="0055157A"/>
    <w:rsid w:val="005525E7"/>
    <w:rsid w:val="00552DBB"/>
    <w:rsid w:val="00553458"/>
    <w:rsid w:val="00553A4B"/>
    <w:rsid w:val="00554683"/>
    <w:rsid w:val="00555959"/>
    <w:rsid w:val="00556A28"/>
    <w:rsid w:val="005601B0"/>
    <w:rsid w:val="00561101"/>
    <w:rsid w:val="00564958"/>
    <w:rsid w:val="00566B6C"/>
    <w:rsid w:val="0056723B"/>
    <w:rsid w:val="0056737B"/>
    <w:rsid w:val="00570ABA"/>
    <w:rsid w:val="00570EEC"/>
    <w:rsid w:val="00573038"/>
    <w:rsid w:val="005734EC"/>
    <w:rsid w:val="00574E42"/>
    <w:rsid w:val="00576A07"/>
    <w:rsid w:val="00576E6E"/>
    <w:rsid w:val="00576FE1"/>
    <w:rsid w:val="00577AA8"/>
    <w:rsid w:val="00580998"/>
    <w:rsid w:val="00581863"/>
    <w:rsid w:val="00581888"/>
    <w:rsid w:val="005823A1"/>
    <w:rsid w:val="005829F2"/>
    <w:rsid w:val="0058347E"/>
    <w:rsid w:val="005868FA"/>
    <w:rsid w:val="00590394"/>
    <w:rsid w:val="00591B25"/>
    <w:rsid w:val="0059400C"/>
    <w:rsid w:val="00594238"/>
    <w:rsid w:val="005961FD"/>
    <w:rsid w:val="005A0EDF"/>
    <w:rsid w:val="005A1A6D"/>
    <w:rsid w:val="005A1EEA"/>
    <w:rsid w:val="005A3061"/>
    <w:rsid w:val="005A6AC3"/>
    <w:rsid w:val="005A70DD"/>
    <w:rsid w:val="005A725C"/>
    <w:rsid w:val="005A7300"/>
    <w:rsid w:val="005A786F"/>
    <w:rsid w:val="005B0809"/>
    <w:rsid w:val="005B1881"/>
    <w:rsid w:val="005B1DF0"/>
    <w:rsid w:val="005B4F2F"/>
    <w:rsid w:val="005B6950"/>
    <w:rsid w:val="005B700C"/>
    <w:rsid w:val="005C0FD3"/>
    <w:rsid w:val="005C1962"/>
    <w:rsid w:val="005C1D3F"/>
    <w:rsid w:val="005C2896"/>
    <w:rsid w:val="005C49D1"/>
    <w:rsid w:val="005C6224"/>
    <w:rsid w:val="005C6F94"/>
    <w:rsid w:val="005D249B"/>
    <w:rsid w:val="005D2D1B"/>
    <w:rsid w:val="005D2EE4"/>
    <w:rsid w:val="005D4ABB"/>
    <w:rsid w:val="005D5124"/>
    <w:rsid w:val="005D6FEF"/>
    <w:rsid w:val="005E5987"/>
    <w:rsid w:val="005E5F04"/>
    <w:rsid w:val="005E61A8"/>
    <w:rsid w:val="005E772A"/>
    <w:rsid w:val="005E7E9A"/>
    <w:rsid w:val="005F16C3"/>
    <w:rsid w:val="005F207B"/>
    <w:rsid w:val="005F2BE9"/>
    <w:rsid w:val="005F2CA6"/>
    <w:rsid w:val="005F5B68"/>
    <w:rsid w:val="005F645F"/>
    <w:rsid w:val="005F6504"/>
    <w:rsid w:val="005F650A"/>
    <w:rsid w:val="005F69E1"/>
    <w:rsid w:val="005F7D57"/>
    <w:rsid w:val="006008F4"/>
    <w:rsid w:val="00601664"/>
    <w:rsid w:val="0060245C"/>
    <w:rsid w:val="00603658"/>
    <w:rsid w:val="006064EF"/>
    <w:rsid w:val="0060666C"/>
    <w:rsid w:val="00607A30"/>
    <w:rsid w:val="00607EAD"/>
    <w:rsid w:val="00610595"/>
    <w:rsid w:val="006107B3"/>
    <w:rsid w:val="00610CCD"/>
    <w:rsid w:val="00611DF7"/>
    <w:rsid w:val="00615159"/>
    <w:rsid w:val="006159A5"/>
    <w:rsid w:val="00621E06"/>
    <w:rsid w:val="00622039"/>
    <w:rsid w:val="00623F15"/>
    <w:rsid w:val="00624B87"/>
    <w:rsid w:val="00627997"/>
    <w:rsid w:val="00627A4A"/>
    <w:rsid w:val="00627B69"/>
    <w:rsid w:val="00627C8D"/>
    <w:rsid w:val="00627F98"/>
    <w:rsid w:val="00632E22"/>
    <w:rsid w:val="006341F4"/>
    <w:rsid w:val="0063448E"/>
    <w:rsid w:val="006362A7"/>
    <w:rsid w:val="00637453"/>
    <w:rsid w:val="00637777"/>
    <w:rsid w:val="0063780F"/>
    <w:rsid w:val="006402A3"/>
    <w:rsid w:val="00640AFE"/>
    <w:rsid w:val="00641DFF"/>
    <w:rsid w:val="00643AC2"/>
    <w:rsid w:val="00644936"/>
    <w:rsid w:val="00644A6E"/>
    <w:rsid w:val="00645E45"/>
    <w:rsid w:val="006463A3"/>
    <w:rsid w:val="0065049A"/>
    <w:rsid w:val="00651D50"/>
    <w:rsid w:val="00654E29"/>
    <w:rsid w:val="00656141"/>
    <w:rsid w:val="00660006"/>
    <w:rsid w:val="0066000A"/>
    <w:rsid w:val="00660415"/>
    <w:rsid w:val="006611B4"/>
    <w:rsid w:val="0066228F"/>
    <w:rsid w:val="0066235B"/>
    <w:rsid w:val="006627E5"/>
    <w:rsid w:val="00663694"/>
    <w:rsid w:val="0066546E"/>
    <w:rsid w:val="006670FA"/>
    <w:rsid w:val="00667253"/>
    <w:rsid w:val="00667821"/>
    <w:rsid w:val="006706FE"/>
    <w:rsid w:val="00671984"/>
    <w:rsid w:val="00672385"/>
    <w:rsid w:val="0067238C"/>
    <w:rsid w:val="00674C7C"/>
    <w:rsid w:val="00674D0F"/>
    <w:rsid w:val="0067666F"/>
    <w:rsid w:val="006778E3"/>
    <w:rsid w:val="00680656"/>
    <w:rsid w:val="0068095D"/>
    <w:rsid w:val="00681241"/>
    <w:rsid w:val="00683D84"/>
    <w:rsid w:val="006855C0"/>
    <w:rsid w:val="006876FA"/>
    <w:rsid w:val="00692D19"/>
    <w:rsid w:val="006957DE"/>
    <w:rsid w:val="00697487"/>
    <w:rsid w:val="006A06B7"/>
    <w:rsid w:val="006A1274"/>
    <w:rsid w:val="006A19E1"/>
    <w:rsid w:val="006A2371"/>
    <w:rsid w:val="006A27B6"/>
    <w:rsid w:val="006A43A8"/>
    <w:rsid w:val="006A585D"/>
    <w:rsid w:val="006B53C8"/>
    <w:rsid w:val="006B7060"/>
    <w:rsid w:val="006B7E25"/>
    <w:rsid w:val="006C14C8"/>
    <w:rsid w:val="006C5451"/>
    <w:rsid w:val="006C5F08"/>
    <w:rsid w:val="006C62B4"/>
    <w:rsid w:val="006C676A"/>
    <w:rsid w:val="006C70BD"/>
    <w:rsid w:val="006C72EF"/>
    <w:rsid w:val="006C7A1A"/>
    <w:rsid w:val="006D01C0"/>
    <w:rsid w:val="006D2594"/>
    <w:rsid w:val="006D4086"/>
    <w:rsid w:val="006D5B44"/>
    <w:rsid w:val="006D685A"/>
    <w:rsid w:val="006D6F09"/>
    <w:rsid w:val="006D7D3B"/>
    <w:rsid w:val="006D7E9F"/>
    <w:rsid w:val="006E0CF9"/>
    <w:rsid w:val="006E181F"/>
    <w:rsid w:val="006E1E0E"/>
    <w:rsid w:val="006E2CA7"/>
    <w:rsid w:val="006E695F"/>
    <w:rsid w:val="006E72C7"/>
    <w:rsid w:val="006E73BB"/>
    <w:rsid w:val="006F0D2A"/>
    <w:rsid w:val="006F1E3B"/>
    <w:rsid w:val="006F32ED"/>
    <w:rsid w:val="006F38A5"/>
    <w:rsid w:val="006F59C8"/>
    <w:rsid w:val="006F5F52"/>
    <w:rsid w:val="006F6200"/>
    <w:rsid w:val="006F6F77"/>
    <w:rsid w:val="0070283D"/>
    <w:rsid w:val="007033E2"/>
    <w:rsid w:val="007039B7"/>
    <w:rsid w:val="00704FDD"/>
    <w:rsid w:val="00705F6D"/>
    <w:rsid w:val="0070757A"/>
    <w:rsid w:val="00710F75"/>
    <w:rsid w:val="007117BE"/>
    <w:rsid w:val="00711CEA"/>
    <w:rsid w:val="00713477"/>
    <w:rsid w:val="0071348C"/>
    <w:rsid w:val="007149B0"/>
    <w:rsid w:val="00715599"/>
    <w:rsid w:val="0071569B"/>
    <w:rsid w:val="00715787"/>
    <w:rsid w:val="007165A3"/>
    <w:rsid w:val="007208BE"/>
    <w:rsid w:val="00721EE8"/>
    <w:rsid w:val="00722608"/>
    <w:rsid w:val="0072270D"/>
    <w:rsid w:val="00722A8D"/>
    <w:rsid w:val="00722D09"/>
    <w:rsid w:val="007245BD"/>
    <w:rsid w:val="00724742"/>
    <w:rsid w:val="007255EA"/>
    <w:rsid w:val="007256D4"/>
    <w:rsid w:val="0072716B"/>
    <w:rsid w:val="0072753C"/>
    <w:rsid w:val="0073041A"/>
    <w:rsid w:val="007339AC"/>
    <w:rsid w:val="00734DC7"/>
    <w:rsid w:val="00736688"/>
    <w:rsid w:val="0073671B"/>
    <w:rsid w:val="007376A1"/>
    <w:rsid w:val="00740285"/>
    <w:rsid w:val="00742601"/>
    <w:rsid w:val="00742777"/>
    <w:rsid w:val="007439E3"/>
    <w:rsid w:val="00744724"/>
    <w:rsid w:val="00747478"/>
    <w:rsid w:val="007502CD"/>
    <w:rsid w:val="0075047B"/>
    <w:rsid w:val="0075106E"/>
    <w:rsid w:val="00751929"/>
    <w:rsid w:val="007519D3"/>
    <w:rsid w:val="0075437E"/>
    <w:rsid w:val="0075579A"/>
    <w:rsid w:val="00755BD5"/>
    <w:rsid w:val="00756E2B"/>
    <w:rsid w:val="00757445"/>
    <w:rsid w:val="00760773"/>
    <w:rsid w:val="00764BD5"/>
    <w:rsid w:val="00764E93"/>
    <w:rsid w:val="00765A43"/>
    <w:rsid w:val="007663F7"/>
    <w:rsid w:val="00770305"/>
    <w:rsid w:val="00770BA9"/>
    <w:rsid w:val="007713B6"/>
    <w:rsid w:val="00772B71"/>
    <w:rsid w:val="007736F3"/>
    <w:rsid w:val="007753DA"/>
    <w:rsid w:val="00775B24"/>
    <w:rsid w:val="00776608"/>
    <w:rsid w:val="00780EE3"/>
    <w:rsid w:val="007817F1"/>
    <w:rsid w:val="00782632"/>
    <w:rsid w:val="007831F3"/>
    <w:rsid w:val="00784583"/>
    <w:rsid w:val="00784D70"/>
    <w:rsid w:val="0078581C"/>
    <w:rsid w:val="00786479"/>
    <w:rsid w:val="007874B8"/>
    <w:rsid w:val="007878BF"/>
    <w:rsid w:val="00787B0E"/>
    <w:rsid w:val="00787D8C"/>
    <w:rsid w:val="0079372D"/>
    <w:rsid w:val="007949F2"/>
    <w:rsid w:val="007954FF"/>
    <w:rsid w:val="007A0268"/>
    <w:rsid w:val="007A1551"/>
    <w:rsid w:val="007A252F"/>
    <w:rsid w:val="007A403A"/>
    <w:rsid w:val="007A619D"/>
    <w:rsid w:val="007A69CD"/>
    <w:rsid w:val="007B1A4D"/>
    <w:rsid w:val="007B1B39"/>
    <w:rsid w:val="007B3F9A"/>
    <w:rsid w:val="007B4E5E"/>
    <w:rsid w:val="007B7BAA"/>
    <w:rsid w:val="007C260F"/>
    <w:rsid w:val="007C2CCB"/>
    <w:rsid w:val="007C510D"/>
    <w:rsid w:val="007C5CFC"/>
    <w:rsid w:val="007C647E"/>
    <w:rsid w:val="007D19BE"/>
    <w:rsid w:val="007D1C3B"/>
    <w:rsid w:val="007D2BE9"/>
    <w:rsid w:val="007D500D"/>
    <w:rsid w:val="007D5E6C"/>
    <w:rsid w:val="007D67F5"/>
    <w:rsid w:val="007D6E3E"/>
    <w:rsid w:val="007D7986"/>
    <w:rsid w:val="007E0887"/>
    <w:rsid w:val="007E0ACF"/>
    <w:rsid w:val="007E0DF9"/>
    <w:rsid w:val="007E15D8"/>
    <w:rsid w:val="007E2348"/>
    <w:rsid w:val="007E2D62"/>
    <w:rsid w:val="007E34C4"/>
    <w:rsid w:val="007E5772"/>
    <w:rsid w:val="007E5D9B"/>
    <w:rsid w:val="007E7224"/>
    <w:rsid w:val="007F031A"/>
    <w:rsid w:val="007F1961"/>
    <w:rsid w:val="007F203D"/>
    <w:rsid w:val="007F23A6"/>
    <w:rsid w:val="007F282D"/>
    <w:rsid w:val="007F2E20"/>
    <w:rsid w:val="007F2F6D"/>
    <w:rsid w:val="007F32F1"/>
    <w:rsid w:val="007F3CF3"/>
    <w:rsid w:val="007F4D1F"/>
    <w:rsid w:val="007F505F"/>
    <w:rsid w:val="007F7FB7"/>
    <w:rsid w:val="0080491A"/>
    <w:rsid w:val="008064BC"/>
    <w:rsid w:val="00807CB6"/>
    <w:rsid w:val="00810267"/>
    <w:rsid w:val="00810750"/>
    <w:rsid w:val="00810F82"/>
    <w:rsid w:val="00811B80"/>
    <w:rsid w:val="00812CD3"/>
    <w:rsid w:val="008136DA"/>
    <w:rsid w:val="008139A9"/>
    <w:rsid w:val="00814ED1"/>
    <w:rsid w:val="0081652F"/>
    <w:rsid w:val="00816FC9"/>
    <w:rsid w:val="00817718"/>
    <w:rsid w:val="008178E5"/>
    <w:rsid w:val="00821E7E"/>
    <w:rsid w:val="00822106"/>
    <w:rsid w:val="008259A6"/>
    <w:rsid w:val="00826A37"/>
    <w:rsid w:val="008303E5"/>
    <w:rsid w:val="00832C40"/>
    <w:rsid w:val="00833D1B"/>
    <w:rsid w:val="00835317"/>
    <w:rsid w:val="00835A6C"/>
    <w:rsid w:val="0083655F"/>
    <w:rsid w:val="008376B2"/>
    <w:rsid w:val="00837748"/>
    <w:rsid w:val="00841484"/>
    <w:rsid w:val="00841AB6"/>
    <w:rsid w:val="00842C9B"/>
    <w:rsid w:val="00843649"/>
    <w:rsid w:val="00843C72"/>
    <w:rsid w:val="00843FE3"/>
    <w:rsid w:val="008446A4"/>
    <w:rsid w:val="00844B76"/>
    <w:rsid w:val="00844EA0"/>
    <w:rsid w:val="00845999"/>
    <w:rsid w:val="00845E51"/>
    <w:rsid w:val="0084629C"/>
    <w:rsid w:val="00846BBF"/>
    <w:rsid w:val="0084798A"/>
    <w:rsid w:val="00847EA1"/>
    <w:rsid w:val="00850C65"/>
    <w:rsid w:val="008536F2"/>
    <w:rsid w:val="00854FF0"/>
    <w:rsid w:val="00860A57"/>
    <w:rsid w:val="008617C2"/>
    <w:rsid w:val="008635E7"/>
    <w:rsid w:val="00864C2A"/>
    <w:rsid w:val="00866269"/>
    <w:rsid w:val="0087027B"/>
    <w:rsid w:val="00870824"/>
    <w:rsid w:val="00870C33"/>
    <w:rsid w:val="00873CAA"/>
    <w:rsid w:val="00873F33"/>
    <w:rsid w:val="00874936"/>
    <w:rsid w:val="00875EB9"/>
    <w:rsid w:val="0087671B"/>
    <w:rsid w:val="00876C12"/>
    <w:rsid w:val="00877F6A"/>
    <w:rsid w:val="00880FE0"/>
    <w:rsid w:val="0088529A"/>
    <w:rsid w:val="008862D2"/>
    <w:rsid w:val="0088728F"/>
    <w:rsid w:val="00887459"/>
    <w:rsid w:val="008878CB"/>
    <w:rsid w:val="00887A25"/>
    <w:rsid w:val="0089014A"/>
    <w:rsid w:val="00890387"/>
    <w:rsid w:val="008908D3"/>
    <w:rsid w:val="00890E84"/>
    <w:rsid w:val="00893069"/>
    <w:rsid w:val="00893957"/>
    <w:rsid w:val="00893BDA"/>
    <w:rsid w:val="008940E4"/>
    <w:rsid w:val="00895D0E"/>
    <w:rsid w:val="008A0960"/>
    <w:rsid w:val="008A0E2D"/>
    <w:rsid w:val="008A1E14"/>
    <w:rsid w:val="008A1E9F"/>
    <w:rsid w:val="008A2F02"/>
    <w:rsid w:val="008A353F"/>
    <w:rsid w:val="008A3AC3"/>
    <w:rsid w:val="008A787D"/>
    <w:rsid w:val="008B1BA1"/>
    <w:rsid w:val="008B3FFD"/>
    <w:rsid w:val="008B5568"/>
    <w:rsid w:val="008B6A7A"/>
    <w:rsid w:val="008C061C"/>
    <w:rsid w:val="008C189E"/>
    <w:rsid w:val="008C23D0"/>
    <w:rsid w:val="008C3F4B"/>
    <w:rsid w:val="008C45F5"/>
    <w:rsid w:val="008C46FB"/>
    <w:rsid w:val="008C6E04"/>
    <w:rsid w:val="008C6F91"/>
    <w:rsid w:val="008C7BC2"/>
    <w:rsid w:val="008D0014"/>
    <w:rsid w:val="008D0B07"/>
    <w:rsid w:val="008D1222"/>
    <w:rsid w:val="008D1B76"/>
    <w:rsid w:val="008D3536"/>
    <w:rsid w:val="008D378D"/>
    <w:rsid w:val="008D5DB3"/>
    <w:rsid w:val="008D7918"/>
    <w:rsid w:val="008D7D16"/>
    <w:rsid w:val="008E0110"/>
    <w:rsid w:val="008E1AA6"/>
    <w:rsid w:val="008E1AB9"/>
    <w:rsid w:val="008E1C23"/>
    <w:rsid w:val="008E34E9"/>
    <w:rsid w:val="008E3F1F"/>
    <w:rsid w:val="008E4974"/>
    <w:rsid w:val="008E4CDD"/>
    <w:rsid w:val="008E5C8B"/>
    <w:rsid w:val="008E676D"/>
    <w:rsid w:val="008E6ABD"/>
    <w:rsid w:val="008F46A0"/>
    <w:rsid w:val="008F592A"/>
    <w:rsid w:val="008F6ECB"/>
    <w:rsid w:val="00900E0C"/>
    <w:rsid w:val="009014E0"/>
    <w:rsid w:val="009021D5"/>
    <w:rsid w:val="00903D06"/>
    <w:rsid w:val="00904F43"/>
    <w:rsid w:val="00905F6B"/>
    <w:rsid w:val="00905F7C"/>
    <w:rsid w:val="00910E56"/>
    <w:rsid w:val="00913928"/>
    <w:rsid w:val="00914B1C"/>
    <w:rsid w:val="00917D74"/>
    <w:rsid w:val="0092039A"/>
    <w:rsid w:val="009211FF"/>
    <w:rsid w:val="00922D1A"/>
    <w:rsid w:val="009232A2"/>
    <w:rsid w:val="00923E2F"/>
    <w:rsid w:val="00926B11"/>
    <w:rsid w:val="00931D12"/>
    <w:rsid w:val="00932B2B"/>
    <w:rsid w:val="00932B4D"/>
    <w:rsid w:val="00932ED3"/>
    <w:rsid w:val="0093521D"/>
    <w:rsid w:val="00935257"/>
    <w:rsid w:val="0093725B"/>
    <w:rsid w:val="00941151"/>
    <w:rsid w:val="009417D8"/>
    <w:rsid w:val="009440B1"/>
    <w:rsid w:val="0094731E"/>
    <w:rsid w:val="0095013B"/>
    <w:rsid w:val="00950A0B"/>
    <w:rsid w:val="00950D00"/>
    <w:rsid w:val="00950E5F"/>
    <w:rsid w:val="00952224"/>
    <w:rsid w:val="009553B6"/>
    <w:rsid w:val="00955A4F"/>
    <w:rsid w:val="00955A68"/>
    <w:rsid w:val="009564EE"/>
    <w:rsid w:val="0095668D"/>
    <w:rsid w:val="00957726"/>
    <w:rsid w:val="0096014F"/>
    <w:rsid w:val="00960458"/>
    <w:rsid w:val="009604AB"/>
    <w:rsid w:val="009608D4"/>
    <w:rsid w:val="00962197"/>
    <w:rsid w:val="009624D0"/>
    <w:rsid w:val="00962CD5"/>
    <w:rsid w:val="00962FC2"/>
    <w:rsid w:val="009634D3"/>
    <w:rsid w:val="009634FB"/>
    <w:rsid w:val="00964246"/>
    <w:rsid w:val="00966C19"/>
    <w:rsid w:val="00967320"/>
    <w:rsid w:val="00967CB3"/>
    <w:rsid w:val="009704B1"/>
    <w:rsid w:val="00970B38"/>
    <w:rsid w:val="00973B0F"/>
    <w:rsid w:val="00973E68"/>
    <w:rsid w:val="00980AF7"/>
    <w:rsid w:val="00980EBA"/>
    <w:rsid w:val="00982012"/>
    <w:rsid w:val="009820ED"/>
    <w:rsid w:val="0098220A"/>
    <w:rsid w:val="009822F6"/>
    <w:rsid w:val="0098399B"/>
    <w:rsid w:val="00983C5C"/>
    <w:rsid w:val="009843D6"/>
    <w:rsid w:val="00984700"/>
    <w:rsid w:val="00985934"/>
    <w:rsid w:val="00985AD5"/>
    <w:rsid w:val="009862D5"/>
    <w:rsid w:val="00986482"/>
    <w:rsid w:val="0098759D"/>
    <w:rsid w:val="00990FDE"/>
    <w:rsid w:val="00991117"/>
    <w:rsid w:val="00992F0B"/>
    <w:rsid w:val="009947CC"/>
    <w:rsid w:val="00996562"/>
    <w:rsid w:val="00996B29"/>
    <w:rsid w:val="009A034F"/>
    <w:rsid w:val="009A0C39"/>
    <w:rsid w:val="009A2ACE"/>
    <w:rsid w:val="009A2BAF"/>
    <w:rsid w:val="009A4A38"/>
    <w:rsid w:val="009A52B2"/>
    <w:rsid w:val="009A62AB"/>
    <w:rsid w:val="009A7B89"/>
    <w:rsid w:val="009B1FAA"/>
    <w:rsid w:val="009B2986"/>
    <w:rsid w:val="009B3D00"/>
    <w:rsid w:val="009B4598"/>
    <w:rsid w:val="009B52AE"/>
    <w:rsid w:val="009B5CA9"/>
    <w:rsid w:val="009B5E71"/>
    <w:rsid w:val="009B6074"/>
    <w:rsid w:val="009B623C"/>
    <w:rsid w:val="009B7094"/>
    <w:rsid w:val="009B7484"/>
    <w:rsid w:val="009B78B6"/>
    <w:rsid w:val="009C0A99"/>
    <w:rsid w:val="009C0C65"/>
    <w:rsid w:val="009C61B3"/>
    <w:rsid w:val="009C64D4"/>
    <w:rsid w:val="009C7FCD"/>
    <w:rsid w:val="009D1E15"/>
    <w:rsid w:val="009D2687"/>
    <w:rsid w:val="009D3506"/>
    <w:rsid w:val="009D36F9"/>
    <w:rsid w:val="009D5514"/>
    <w:rsid w:val="009D5827"/>
    <w:rsid w:val="009E2346"/>
    <w:rsid w:val="009E2448"/>
    <w:rsid w:val="009E2C4B"/>
    <w:rsid w:val="009E33B9"/>
    <w:rsid w:val="009E3817"/>
    <w:rsid w:val="009E3948"/>
    <w:rsid w:val="009E5A76"/>
    <w:rsid w:val="009E64AA"/>
    <w:rsid w:val="009F0921"/>
    <w:rsid w:val="009F0F08"/>
    <w:rsid w:val="009F1927"/>
    <w:rsid w:val="009F4971"/>
    <w:rsid w:val="009F7443"/>
    <w:rsid w:val="009F7816"/>
    <w:rsid w:val="00A0113D"/>
    <w:rsid w:val="00A01411"/>
    <w:rsid w:val="00A03986"/>
    <w:rsid w:val="00A03988"/>
    <w:rsid w:val="00A05692"/>
    <w:rsid w:val="00A05F8D"/>
    <w:rsid w:val="00A06037"/>
    <w:rsid w:val="00A060C4"/>
    <w:rsid w:val="00A0670B"/>
    <w:rsid w:val="00A07E18"/>
    <w:rsid w:val="00A11506"/>
    <w:rsid w:val="00A1198D"/>
    <w:rsid w:val="00A12A14"/>
    <w:rsid w:val="00A13A43"/>
    <w:rsid w:val="00A13C9D"/>
    <w:rsid w:val="00A14B79"/>
    <w:rsid w:val="00A23B1E"/>
    <w:rsid w:val="00A23B70"/>
    <w:rsid w:val="00A26413"/>
    <w:rsid w:val="00A2717D"/>
    <w:rsid w:val="00A276A3"/>
    <w:rsid w:val="00A27B69"/>
    <w:rsid w:val="00A27EAC"/>
    <w:rsid w:val="00A30A9D"/>
    <w:rsid w:val="00A30DB2"/>
    <w:rsid w:val="00A3293B"/>
    <w:rsid w:val="00A344E2"/>
    <w:rsid w:val="00A3465C"/>
    <w:rsid w:val="00A34942"/>
    <w:rsid w:val="00A35893"/>
    <w:rsid w:val="00A3649A"/>
    <w:rsid w:val="00A3759C"/>
    <w:rsid w:val="00A376DF"/>
    <w:rsid w:val="00A37A6D"/>
    <w:rsid w:val="00A41DB4"/>
    <w:rsid w:val="00A443B2"/>
    <w:rsid w:val="00A51A6A"/>
    <w:rsid w:val="00A52661"/>
    <w:rsid w:val="00A5459F"/>
    <w:rsid w:val="00A5599E"/>
    <w:rsid w:val="00A55F6B"/>
    <w:rsid w:val="00A56B8E"/>
    <w:rsid w:val="00A602B9"/>
    <w:rsid w:val="00A60F87"/>
    <w:rsid w:val="00A62C9D"/>
    <w:rsid w:val="00A62FE1"/>
    <w:rsid w:val="00A63241"/>
    <w:rsid w:val="00A63AD3"/>
    <w:rsid w:val="00A64FFA"/>
    <w:rsid w:val="00A65000"/>
    <w:rsid w:val="00A70706"/>
    <w:rsid w:val="00A7284E"/>
    <w:rsid w:val="00A7340B"/>
    <w:rsid w:val="00A7755A"/>
    <w:rsid w:val="00A80B8A"/>
    <w:rsid w:val="00A8260E"/>
    <w:rsid w:val="00A8269E"/>
    <w:rsid w:val="00A82CD1"/>
    <w:rsid w:val="00A82D2E"/>
    <w:rsid w:val="00A83CA7"/>
    <w:rsid w:val="00A83CEC"/>
    <w:rsid w:val="00A84536"/>
    <w:rsid w:val="00A84B82"/>
    <w:rsid w:val="00A85341"/>
    <w:rsid w:val="00A85A9B"/>
    <w:rsid w:val="00A8692C"/>
    <w:rsid w:val="00A87D3A"/>
    <w:rsid w:val="00A90D18"/>
    <w:rsid w:val="00A91939"/>
    <w:rsid w:val="00A9216D"/>
    <w:rsid w:val="00A931AD"/>
    <w:rsid w:val="00A93373"/>
    <w:rsid w:val="00A94ACF"/>
    <w:rsid w:val="00A9610D"/>
    <w:rsid w:val="00A967B9"/>
    <w:rsid w:val="00AA0155"/>
    <w:rsid w:val="00AA22BC"/>
    <w:rsid w:val="00AA2764"/>
    <w:rsid w:val="00AA2E1C"/>
    <w:rsid w:val="00AA4F46"/>
    <w:rsid w:val="00AA6FEF"/>
    <w:rsid w:val="00AA76E8"/>
    <w:rsid w:val="00AA7DED"/>
    <w:rsid w:val="00AB17B5"/>
    <w:rsid w:val="00AB1A14"/>
    <w:rsid w:val="00AB240C"/>
    <w:rsid w:val="00AB250B"/>
    <w:rsid w:val="00AB3D6E"/>
    <w:rsid w:val="00AB46A0"/>
    <w:rsid w:val="00AB6274"/>
    <w:rsid w:val="00AB7436"/>
    <w:rsid w:val="00AC18D1"/>
    <w:rsid w:val="00AC3787"/>
    <w:rsid w:val="00AC3A0F"/>
    <w:rsid w:val="00AC4029"/>
    <w:rsid w:val="00AC40BE"/>
    <w:rsid w:val="00AC4D26"/>
    <w:rsid w:val="00AD0093"/>
    <w:rsid w:val="00AD0998"/>
    <w:rsid w:val="00AD0A37"/>
    <w:rsid w:val="00AD0FB5"/>
    <w:rsid w:val="00AD46BD"/>
    <w:rsid w:val="00AD48A7"/>
    <w:rsid w:val="00AD4DF2"/>
    <w:rsid w:val="00AD5697"/>
    <w:rsid w:val="00AD5E95"/>
    <w:rsid w:val="00AD6AE2"/>
    <w:rsid w:val="00AD6B69"/>
    <w:rsid w:val="00AD6D36"/>
    <w:rsid w:val="00AD7B62"/>
    <w:rsid w:val="00AD7C75"/>
    <w:rsid w:val="00AE0ACF"/>
    <w:rsid w:val="00AE0BA1"/>
    <w:rsid w:val="00AE12FB"/>
    <w:rsid w:val="00AE33E2"/>
    <w:rsid w:val="00AE55B8"/>
    <w:rsid w:val="00AE5AE2"/>
    <w:rsid w:val="00AE7A98"/>
    <w:rsid w:val="00AF01FA"/>
    <w:rsid w:val="00AF26ED"/>
    <w:rsid w:val="00AF2935"/>
    <w:rsid w:val="00AF4D01"/>
    <w:rsid w:val="00AF502B"/>
    <w:rsid w:val="00AF6A51"/>
    <w:rsid w:val="00AF734E"/>
    <w:rsid w:val="00AF78FE"/>
    <w:rsid w:val="00B0272E"/>
    <w:rsid w:val="00B02B15"/>
    <w:rsid w:val="00B02EC7"/>
    <w:rsid w:val="00B07470"/>
    <w:rsid w:val="00B07531"/>
    <w:rsid w:val="00B079D0"/>
    <w:rsid w:val="00B109BC"/>
    <w:rsid w:val="00B1105A"/>
    <w:rsid w:val="00B130CC"/>
    <w:rsid w:val="00B13C4A"/>
    <w:rsid w:val="00B14AF5"/>
    <w:rsid w:val="00B15FA4"/>
    <w:rsid w:val="00B16270"/>
    <w:rsid w:val="00B16881"/>
    <w:rsid w:val="00B16E93"/>
    <w:rsid w:val="00B219F1"/>
    <w:rsid w:val="00B225F4"/>
    <w:rsid w:val="00B22EF5"/>
    <w:rsid w:val="00B23DE2"/>
    <w:rsid w:val="00B25F86"/>
    <w:rsid w:val="00B27A66"/>
    <w:rsid w:val="00B27E70"/>
    <w:rsid w:val="00B30ED3"/>
    <w:rsid w:val="00B31962"/>
    <w:rsid w:val="00B32E7C"/>
    <w:rsid w:val="00B34A65"/>
    <w:rsid w:val="00B36E44"/>
    <w:rsid w:val="00B3700F"/>
    <w:rsid w:val="00B3748F"/>
    <w:rsid w:val="00B40187"/>
    <w:rsid w:val="00B40BE2"/>
    <w:rsid w:val="00B415BC"/>
    <w:rsid w:val="00B425F0"/>
    <w:rsid w:val="00B42BFF"/>
    <w:rsid w:val="00B44229"/>
    <w:rsid w:val="00B44A5C"/>
    <w:rsid w:val="00B4533F"/>
    <w:rsid w:val="00B4778F"/>
    <w:rsid w:val="00B4783D"/>
    <w:rsid w:val="00B47865"/>
    <w:rsid w:val="00B51197"/>
    <w:rsid w:val="00B521F3"/>
    <w:rsid w:val="00B52800"/>
    <w:rsid w:val="00B52A2C"/>
    <w:rsid w:val="00B57461"/>
    <w:rsid w:val="00B62546"/>
    <w:rsid w:val="00B63029"/>
    <w:rsid w:val="00B6335B"/>
    <w:rsid w:val="00B6576C"/>
    <w:rsid w:val="00B65E4C"/>
    <w:rsid w:val="00B67E64"/>
    <w:rsid w:val="00B713FE"/>
    <w:rsid w:val="00B72362"/>
    <w:rsid w:val="00B732E9"/>
    <w:rsid w:val="00B7468F"/>
    <w:rsid w:val="00B74EE8"/>
    <w:rsid w:val="00B75839"/>
    <w:rsid w:val="00B760EC"/>
    <w:rsid w:val="00B766C3"/>
    <w:rsid w:val="00B81066"/>
    <w:rsid w:val="00B81E7E"/>
    <w:rsid w:val="00B825C4"/>
    <w:rsid w:val="00B83D4E"/>
    <w:rsid w:val="00B84170"/>
    <w:rsid w:val="00B853AF"/>
    <w:rsid w:val="00B859D5"/>
    <w:rsid w:val="00B9027B"/>
    <w:rsid w:val="00B922E9"/>
    <w:rsid w:val="00B935AC"/>
    <w:rsid w:val="00B93FEE"/>
    <w:rsid w:val="00B94795"/>
    <w:rsid w:val="00B94DC9"/>
    <w:rsid w:val="00B952AE"/>
    <w:rsid w:val="00B95311"/>
    <w:rsid w:val="00B95508"/>
    <w:rsid w:val="00B956FC"/>
    <w:rsid w:val="00B9748A"/>
    <w:rsid w:val="00BA4CBA"/>
    <w:rsid w:val="00BA4F5E"/>
    <w:rsid w:val="00BA5C3C"/>
    <w:rsid w:val="00BA68A6"/>
    <w:rsid w:val="00BA770E"/>
    <w:rsid w:val="00BB1894"/>
    <w:rsid w:val="00BB18E2"/>
    <w:rsid w:val="00BB4295"/>
    <w:rsid w:val="00BB523F"/>
    <w:rsid w:val="00BB52ED"/>
    <w:rsid w:val="00BB73A5"/>
    <w:rsid w:val="00BB75FE"/>
    <w:rsid w:val="00BC074D"/>
    <w:rsid w:val="00BC2208"/>
    <w:rsid w:val="00BC2239"/>
    <w:rsid w:val="00BC308B"/>
    <w:rsid w:val="00BC4509"/>
    <w:rsid w:val="00BC4906"/>
    <w:rsid w:val="00BC5481"/>
    <w:rsid w:val="00BC6609"/>
    <w:rsid w:val="00BC69AE"/>
    <w:rsid w:val="00BC716E"/>
    <w:rsid w:val="00BD15DD"/>
    <w:rsid w:val="00BD33F5"/>
    <w:rsid w:val="00BD4DA1"/>
    <w:rsid w:val="00BD68AB"/>
    <w:rsid w:val="00BD6A72"/>
    <w:rsid w:val="00BD7197"/>
    <w:rsid w:val="00BE17F7"/>
    <w:rsid w:val="00BE26B0"/>
    <w:rsid w:val="00BE43B5"/>
    <w:rsid w:val="00BE5CCA"/>
    <w:rsid w:val="00BE7990"/>
    <w:rsid w:val="00BF4635"/>
    <w:rsid w:val="00BF4E93"/>
    <w:rsid w:val="00BF5341"/>
    <w:rsid w:val="00BF558F"/>
    <w:rsid w:val="00BF60D1"/>
    <w:rsid w:val="00BF6EEE"/>
    <w:rsid w:val="00BF701F"/>
    <w:rsid w:val="00C0076A"/>
    <w:rsid w:val="00C00B3F"/>
    <w:rsid w:val="00C01CA2"/>
    <w:rsid w:val="00C02EE6"/>
    <w:rsid w:val="00C035A8"/>
    <w:rsid w:val="00C03DA0"/>
    <w:rsid w:val="00C03F88"/>
    <w:rsid w:val="00C054DA"/>
    <w:rsid w:val="00C06CA9"/>
    <w:rsid w:val="00C06F6E"/>
    <w:rsid w:val="00C072A9"/>
    <w:rsid w:val="00C1123A"/>
    <w:rsid w:val="00C1137F"/>
    <w:rsid w:val="00C11974"/>
    <w:rsid w:val="00C123A8"/>
    <w:rsid w:val="00C135CD"/>
    <w:rsid w:val="00C14B20"/>
    <w:rsid w:val="00C1547A"/>
    <w:rsid w:val="00C17FB9"/>
    <w:rsid w:val="00C20D82"/>
    <w:rsid w:val="00C214A2"/>
    <w:rsid w:val="00C223E7"/>
    <w:rsid w:val="00C227C1"/>
    <w:rsid w:val="00C2501D"/>
    <w:rsid w:val="00C2736E"/>
    <w:rsid w:val="00C275F4"/>
    <w:rsid w:val="00C27AB7"/>
    <w:rsid w:val="00C30667"/>
    <w:rsid w:val="00C3196A"/>
    <w:rsid w:val="00C31AD9"/>
    <w:rsid w:val="00C3270B"/>
    <w:rsid w:val="00C343C6"/>
    <w:rsid w:val="00C3475D"/>
    <w:rsid w:val="00C34DAB"/>
    <w:rsid w:val="00C36817"/>
    <w:rsid w:val="00C36AF0"/>
    <w:rsid w:val="00C37405"/>
    <w:rsid w:val="00C37CB3"/>
    <w:rsid w:val="00C404FD"/>
    <w:rsid w:val="00C408A0"/>
    <w:rsid w:val="00C409AF"/>
    <w:rsid w:val="00C40ABC"/>
    <w:rsid w:val="00C4259E"/>
    <w:rsid w:val="00C43143"/>
    <w:rsid w:val="00C431F8"/>
    <w:rsid w:val="00C433E0"/>
    <w:rsid w:val="00C456CF"/>
    <w:rsid w:val="00C457F5"/>
    <w:rsid w:val="00C47202"/>
    <w:rsid w:val="00C478FB"/>
    <w:rsid w:val="00C5013A"/>
    <w:rsid w:val="00C50EB2"/>
    <w:rsid w:val="00C517EA"/>
    <w:rsid w:val="00C52CC0"/>
    <w:rsid w:val="00C53C8C"/>
    <w:rsid w:val="00C5497B"/>
    <w:rsid w:val="00C56E5B"/>
    <w:rsid w:val="00C600C7"/>
    <w:rsid w:val="00C6372F"/>
    <w:rsid w:val="00C64C81"/>
    <w:rsid w:val="00C66386"/>
    <w:rsid w:val="00C669D7"/>
    <w:rsid w:val="00C70025"/>
    <w:rsid w:val="00C7108B"/>
    <w:rsid w:val="00C76E49"/>
    <w:rsid w:val="00C80370"/>
    <w:rsid w:val="00C819E0"/>
    <w:rsid w:val="00C82734"/>
    <w:rsid w:val="00C857C4"/>
    <w:rsid w:val="00C85C11"/>
    <w:rsid w:val="00C85C53"/>
    <w:rsid w:val="00C86111"/>
    <w:rsid w:val="00C875AC"/>
    <w:rsid w:val="00C876A5"/>
    <w:rsid w:val="00C927B4"/>
    <w:rsid w:val="00C92D5C"/>
    <w:rsid w:val="00C92F74"/>
    <w:rsid w:val="00C93846"/>
    <w:rsid w:val="00C93AEB"/>
    <w:rsid w:val="00C93B59"/>
    <w:rsid w:val="00C94C8F"/>
    <w:rsid w:val="00C94EA5"/>
    <w:rsid w:val="00C94FAB"/>
    <w:rsid w:val="00C9737C"/>
    <w:rsid w:val="00C97BC5"/>
    <w:rsid w:val="00CA1107"/>
    <w:rsid w:val="00CA3C3B"/>
    <w:rsid w:val="00CA4F52"/>
    <w:rsid w:val="00CA639F"/>
    <w:rsid w:val="00CA6488"/>
    <w:rsid w:val="00CA66F3"/>
    <w:rsid w:val="00CA6F78"/>
    <w:rsid w:val="00CA7943"/>
    <w:rsid w:val="00CA7C62"/>
    <w:rsid w:val="00CA7D81"/>
    <w:rsid w:val="00CA7ED3"/>
    <w:rsid w:val="00CB0143"/>
    <w:rsid w:val="00CB0918"/>
    <w:rsid w:val="00CB0AAC"/>
    <w:rsid w:val="00CB1D61"/>
    <w:rsid w:val="00CB20B3"/>
    <w:rsid w:val="00CB2A2A"/>
    <w:rsid w:val="00CB6A1F"/>
    <w:rsid w:val="00CB7B65"/>
    <w:rsid w:val="00CC144E"/>
    <w:rsid w:val="00CC196C"/>
    <w:rsid w:val="00CC210F"/>
    <w:rsid w:val="00CC2771"/>
    <w:rsid w:val="00CC5AF2"/>
    <w:rsid w:val="00CC5C11"/>
    <w:rsid w:val="00CC604B"/>
    <w:rsid w:val="00CC71DC"/>
    <w:rsid w:val="00CC77FD"/>
    <w:rsid w:val="00CD0354"/>
    <w:rsid w:val="00CD241A"/>
    <w:rsid w:val="00CD32E0"/>
    <w:rsid w:val="00CD496A"/>
    <w:rsid w:val="00CD4FFF"/>
    <w:rsid w:val="00CD5B98"/>
    <w:rsid w:val="00CD66AA"/>
    <w:rsid w:val="00CE0114"/>
    <w:rsid w:val="00CE0A3F"/>
    <w:rsid w:val="00CE0D85"/>
    <w:rsid w:val="00CE1785"/>
    <w:rsid w:val="00CE33E4"/>
    <w:rsid w:val="00CE35D9"/>
    <w:rsid w:val="00CE3FFE"/>
    <w:rsid w:val="00CE4D14"/>
    <w:rsid w:val="00CE69B0"/>
    <w:rsid w:val="00CF0E00"/>
    <w:rsid w:val="00CF2922"/>
    <w:rsid w:val="00D0020C"/>
    <w:rsid w:val="00D00376"/>
    <w:rsid w:val="00D03321"/>
    <w:rsid w:val="00D0336A"/>
    <w:rsid w:val="00D03DE9"/>
    <w:rsid w:val="00D041A0"/>
    <w:rsid w:val="00D04978"/>
    <w:rsid w:val="00D04AE6"/>
    <w:rsid w:val="00D04C85"/>
    <w:rsid w:val="00D06248"/>
    <w:rsid w:val="00D0720B"/>
    <w:rsid w:val="00D07687"/>
    <w:rsid w:val="00D10F6D"/>
    <w:rsid w:val="00D121FB"/>
    <w:rsid w:val="00D144E3"/>
    <w:rsid w:val="00D163B0"/>
    <w:rsid w:val="00D16492"/>
    <w:rsid w:val="00D177F8"/>
    <w:rsid w:val="00D20B8E"/>
    <w:rsid w:val="00D20DB5"/>
    <w:rsid w:val="00D2159F"/>
    <w:rsid w:val="00D2553C"/>
    <w:rsid w:val="00D259A8"/>
    <w:rsid w:val="00D26A96"/>
    <w:rsid w:val="00D27967"/>
    <w:rsid w:val="00D27AAF"/>
    <w:rsid w:val="00D30961"/>
    <w:rsid w:val="00D30D2B"/>
    <w:rsid w:val="00D31E46"/>
    <w:rsid w:val="00D32950"/>
    <w:rsid w:val="00D33383"/>
    <w:rsid w:val="00D3632A"/>
    <w:rsid w:val="00D36958"/>
    <w:rsid w:val="00D3753C"/>
    <w:rsid w:val="00D4031C"/>
    <w:rsid w:val="00D40CAB"/>
    <w:rsid w:val="00D422F8"/>
    <w:rsid w:val="00D42AED"/>
    <w:rsid w:val="00D432D9"/>
    <w:rsid w:val="00D43B5A"/>
    <w:rsid w:val="00D44459"/>
    <w:rsid w:val="00D45640"/>
    <w:rsid w:val="00D45E82"/>
    <w:rsid w:val="00D50701"/>
    <w:rsid w:val="00D5184D"/>
    <w:rsid w:val="00D51ED2"/>
    <w:rsid w:val="00D54564"/>
    <w:rsid w:val="00D563B9"/>
    <w:rsid w:val="00D57C87"/>
    <w:rsid w:val="00D626E9"/>
    <w:rsid w:val="00D629AC"/>
    <w:rsid w:val="00D62CFE"/>
    <w:rsid w:val="00D62F49"/>
    <w:rsid w:val="00D6356F"/>
    <w:rsid w:val="00D645F8"/>
    <w:rsid w:val="00D64DE2"/>
    <w:rsid w:val="00D66049"/>
    <w:rsid w:val="00D66B74"/>
    <w:rsid w:val="00D67892"/>
    <w:rsid w:val="00D717F6"/>
    <w:rsid w:val="00D75AC6"/>
    <w:rsid w:val="00D777F1"/>
    <w:rsid w:val="00D82708"/>
    <w:rsid w:val="00D82F26"/>
    <w:rsid w:val="00D83F0E"/>
    <w:rsid w:val="00D84002"/>
    <w:rsid w:val="00D84CD3"/>
    <w:rsid w:val="00D86B57"/>
    <w:rsid w:val="00D873B8"/>
    <w:rsid w:val="00D913F7"/>
    <w:rsid w:val="00D915AB"/>
    <w:rsid w:val="00D91C80"/>
    <w:rsid w:val="00D91D73"/>
    <w:rsid w:val="00D92519"/>
    <w:rsid w:val="00D939FB"/>
    <w:rsid w:val="00D940A3"/>
    <w:rsid w:val="00D968BF"/>
    <w:rsid w:val="00D96D6F"/>
    <w:rsid w:val="00D976BF"/>
    <w:rsid w:val="00D97CE2"/>
    <w:rsid w:val="00DA3A0D"/>
    <w:rsid w:val="00DA44DB"/>
    <w:rsid w:val="00DA6553"/>
    <w:rsid w:val="00DA7187"/>
    <w:rsid w:val="00DB2847"/>
    <w:rsid w:val="00DB425B"/>
    <w:rsid w:val="00DB4A94"/>
    <w:rsid w:val="00DB755A"/>
    <w:rsid w:val="00DC08CD"/>
    <w:rsid w:val="00DC253B"/>
    <w:rsid w:val="00DC2CA1"/>
    <w:rsid w:val="00DC3FB4"/>
    <w:rsid w:val="00DC4F24"/>
    <w:rsid w:val="00DC610E"/>
    <w:rsid w:val="00DC685D"/>
    <w:rsid w:val="00DC7289"/>
    <w:rsid w:val="00DC7977"/>
    <w:rsid w:val="00DD069D"/>
    <w:rsid w:val="00DD15A5"/>
    <w:rsid w:val="00DD2A9E"/>
    <w:rsid w:val="00DD33FB"/>
    <w:rsid w:val="00DD385B"/>
    <w:rsid w:val="00DD42FC"/>
    <w:rsid w:val="00DD4D97"/>
    <w:rsid w:val="00DD4F87"/>
    <w:rsid w:val="00DD5598"/>
    <w:rsid w:val="00DD5859"/>
    <w:rsid w:val="00DD7A03"/>
    <w:rsid w:val="00DD7DC7"/>
    <w:rsid w:val="00DE03FD"/>
    <w:rsid w:val="00DE129E"/>
    <w:rsid w:val="00DE16DC"/>
    <w:rsid w:val="00DE18D9"/>
    <w:rsid w:val="00DE2570"/>
    <w:rsid w:val="00DE3FE4"/>
    <w:rsid w:val="00DE515F"/>
    <w:rsid w:val="00DE7449"/>
    <w:rsid w:val="00DE79B3"/>
    <w:rsid w:val="00DE7F7A"/>
    <w:rsid w:val="00DF006E"/>
    <w:rsid w:val="00DF0A01"/>
    <w:rsid w:val="00DF0D34"/>
    <w:rsid w:val="00DF297B"/>
    <w:rsid w:val="00DF4180"/>
    <w:rsid w:val="00DF42F1"/>
    <w:rsid w:val="00DF448C"/>
    <w:rsid w:val="00DF4759"/>
    <w:rsid w:val="00DF507C"/>
    <w:rsid w:val="00DF5C6B"/>
    <w:rsid w:val="00DF713B"/>
    <w:rsid w:val="00DF7A81"/>
    <w:rsid w:val="00DF7C97"/>
    <w:rsid w:val="00DF7FC4"/>
    <w:rsid w:val="00E0092A"/>
    <w:rsid w:val="00E0156A"/>
    <w:rsid w:val="00E026D3"/>
    <w:rsid w:val="00E027D8"/>
    <w:rsid w:val="00E02A81"/>
    <w:rsid w:val="00E039B4"/>
    <w:rsid w:val="00E044DE"/>
    <w:rsid w:val="00E051D2"/>
    <w:rsid w:val="00E05E17"/>
    <w:rsid w:val="00E05EEB"/>
    <w:rsid w:val="00E065E1"/>
    <w:rsid w:val="00E10D6D"/>
    <w:rsid w:val="00E114CA"/>
    <w:rsid w:val="00E12224"/>
    <w:rsid w:val="00E1393B"/>
    <w:rsid w:val="00E15A67"/>
    <w:rsid w:val="00E202C3"/>
    <w:rsid w:val="00E21954"/>
    <w:rsid w:val="00E21BDB"/>
    <w:rsid w:val="00E21EF4"/>
    <w:rsid w:val="00E22F74"/>
    <w:rsid w:val="00E2339F"/>
    <w:rsid w:val="00E24795"/>
    <w:rsid w:val="00E24FC9"/>
    <w:rsid w:val="00E30CF5"/>
    <w:rsid w:val="00E30D70"/>
    <w:rsid w:val="00E31A70"/>
    <w:rsid w:val="00E328D8"/>
    <w:rsid w:val="00E32F17"/>
    <w:rsid w:val="00E331B6"/>
    <w:rsid w:val="00E34D69"/>
    <w:rsid w:val="00E351F7"/>
    <w:rsid w:val="00E36310"/>
    <w:rsid w:val="00E3720C"/>
    <w:rsid w:val="00E377FB"/>
    <w:rsid w:val="00E40314"/>
    <w:rsid w:val="00E43650"/>
    <w:rsid w:val="00E44CFD"/>
    <w:rsid w:val="00E456CD"/>
    <w:rsid w:val="00E458C4"/>
    <w:rsid w:val="00E514AA"/>
    <w:rsid w:val="00E52442"/>
    <w:rsid w:val="00E52E58"/>
    <w:rsid w:val="00E52E88"/>
    <w:rsid w:val="00E53216"/>
    <w:rsid w:val="00E53757"/>
    <w:rsid w:val="00E54C83"/>
    <w:rsid w:val="00E560E7"/>
    <w:rsid w:val="00E57223"/>
    <w:rsid w:val="00E6196C"/>
    <w:rsid w:val="00E62951"/>
    <w:rsid w:val="00E6421F"/>
    <w:rsid w:val="00E64DD9"/>
    <w:rsid w:val="00E655EE"/>
    <w:rsid w:val="00E6573C"/>
    <w:rsid w:val="00E667BF"/>
    <w:rsid w:val="00E70FED"/>
    <w:rsid w:val="00E72DF6"/>
    <w:rsid w:val="00E72F68"/>
    <w:rsid w:val="00E7364D"/>
    <w:rsid w:val="00E74757"/>
    <w:rsid w:val="00E74763"/>
    <w:rsid w:val="00E764B1"/>
    <w:rsid w:val="00E7799F"/>
    <w:rsid w:val="00E80D6D"/>
    <w:rsid w:val="00E8174D"/>
    <w:rsid w:val="00E82A1B"/>
    <w:rsid w:val="00E858A6"/>
    <w:rsid w:val="00E86D33"/>
    <w:rsid w:val="00E87081"/>
    <w:rsid w:val="00E9137F"/>
    <w:rsid w:val="00E927F2"/>
    <w:rsid w:val="00E93D7D"/>
    <w:rsid w:val="00E9426A"/>
    <w:rsid w:val="00E947B1"/>
    <w:rsid w:val="00E956C5"/>
    <w:rsid w:val="00E96607"/>
    <w:rsid w:val="00EA101E"/>
    <w:rsid w:val="00EA1431"/>
    <w:rsid w:val="00EA2B7F"/>
    <w:rsid w:val="00EA2C1A"/>
    <w:rsid w:val="00EA6A19"/>
    <w:rsid w:val="00EA6DB4"/>
    <w:rsid w:val="00EA70AE"/>
    <w:rsid w:val="00EA74B2"/>
    <w:rsid w:val="00EB02D3"/>
    <w:rsid w:val="00EB09D9"/>
    <w:rsid w:val="00EB0DEC"/>
    <w:rsid w:val="00EB176D"/>
    <w:rsid w:val="00EB20C2"/>
    <w:rsid w:val="00EB2FB6"/>
    <w:rsid w:val="00EB3D40"/>
    <w:rsid w:val="00EC0E45"/>
    <w:rsid w:val="00EC2DE4"/>
    <w:rsid w:val="00EC3196"/>
    <w:rsid w:val="00EC3866"/>
    <w:rsid w:val="00EC3978"/>
    <w:rsid w:val="00EC3B19"/>
    <w:rsid w:val="00EC5C6F"/>
    <w:rsid w:val="00ED394B"/>
    <w:rsid w:val="00ED4303"/>
    <w:rsid w:val="00ED4789"/>
    <w:rsid w:val="00ED760B"/>
    <w:rsid w:val="00EE198B"/>
    <w:rsid w:val="00EE2409"/>
    <w:rsid w:val="00EE2D0F"/>
    <w:rsid w:val="00EE4098"/>
    <w:rsid w:val="00EE5451"/>
    <w:rsid w:val="00EE5F18"/>
    <w:rsid w:val="00EE6A45"/>
    <w:rsid w:val="00EF0BE2"/>
    <w:rsid w:val="00EF2607"/>
    <w:rsid w:val="00EF2AF4"/>
    <w:rsid w:val="00EF4E38"/>
    <w:rsid w:val="00EF51CE"/>
    <w:rsid w:val="00EF6518"/>
    <w:rsid w:val="00EF7101"/>
    <w:rsid w:val="00F00776"/>
    <w:rsid w:val="00F00C25"/>
    <w:rsid w:val="00F011D0"/>
    <w:rsid w:val="00F02C7D"/>
    <w:rsid w:val="00F040FD"/>
    <w:rsid w:val="00F04E59"/>
    <w:rsid w:val="00F04F24"/>
    <w:rsid w:val="00F0506A"/>
    <w:rsid w:val="00F053CD"/>
    <w:rsid w:val="00F0576E"/>
    <w:rsid w:val="00F07657"/>
    <w:rsid w:val="00F111E2"/>
    <w:rsid w:val="00F1136B"/>
    <w:rsid w:val="00F1312A"/>
    <w:rsid w:val="00F14C74"/>
    <w:rsid w:val="00F1619A"/>
    <w:rsid w:val="00F2100D"/>
    <w:rsid w:val="00F217BE"/>
    <w:rsid w:val="00F23153"/>
    <w:rsid w:val="00F2481C"/>
    <w:rsid w:val="00F251A1"/>
    <w:rsid w:val="00F25B8F"/>
    <w:rsid w:val="00F316DE"/>
    <w:rsid w:val="00F3494D"/>
    <w:rsid w:val="00F359BD"/>
    <w:rsid w:val="00F36CC3"/>
    <w:rsid w:val="00F41385"/>
    <w:rsid w:val="00F41DDD"/>
    <w:rsid w:val="00F42165"/>
    <w:rsid w:val="00F42770"/>
    <w:rsid w:val="00F44B97"/>
    <w:rsid w:val="00F50A5B"/>
    <w:rsid w:val="00F512F7"/>
    <w:rsid w:val="00F54861"/>
    <w:rsid w:val="00F548DC"/>
    <w:rsid w:val="00F556B6"/>
    <w:rsid w:val="00F56C50"/>
    <w:rsid w:val="00F60E4D"/>
    <w:rsid w:val="00F6481C"/>
    <w:rsid w:val="00F6660D"/>
    <w:rsid w:val="00F66BF2"/>
    <w:rsid w:val="00F705BD"/>
    <w:rsid w:val="00F73A74"/>
    <w:rsid w:val="00F74304"/>
    <w:rsid w:val="00F74346"/>
    <w:rsid w:val="00F74460"/>
    <w:rsid w:val="00F74FA4"/>
    <w:rsid w:val="00F75D50"/>
    <w:rsid w:val="00F7659B"/>
    <w:rsid w:val="00F77445"/>
    <w:rsid w:val="00F801CC"/>
    <w:rsid w:val="00F817F7"/>
    <w:rsid w:val="00F827C7"/>
    <w:rsid w:val="00F839E1"/>
    <w:rsid w:val="00F85C59"/>
    <w:rsid w:val="00F85F31"/>
    <w:rsid w:val="00F867E7"/>
    <w:rsid w:val="00F86B36"/>
    <w:rsid w:val="00F87C7F"/>
    <w:rsid w:val="00F9006A"/>
    <w:rsid w:val="00F90735"/>
    <w:rsid w:val="00F914C6"/>
    <w:rsid w:val="00F92C83"/>
    <w:rsid w:val="00F9358C"/>
    <w:rsid w:val="00F93990"/>
    <w:rsid w:val="00F946B5"/>
    <w:rsid w:val="00F951AE"/>
    <w:rsid w:val="00F95894"/>
    <w:rsid w:val="00F95F2D"/>
    <w:rsid w:val="00F964E5"/>
    <w:rsid w:val="00F96676"/>
    <w:rsid w:val="00F97496"/>
    <w:rsid w:val="00FA035B"/>
    <w:rsid w:val="00FA2FA6"/>
    <w:rsid w:val="00FA33EE"/>
    <w:rsid w:val="00FA4029"/>
    <w:rsid w:val="00FA437C"/>
    <w:rsid w:val="00FA6BF5"/>
    <w:rsid w:val="00FB01A0"/>
    <w:rsid w:val="00FB21F7"/>
    <w:rsid w:val="00FB232E"/>
    <w:rsid w:val="00FB327B"/>
    <w:rsid w:val="00FB4BC8"/>
    <w:rsid w:val="00FB4E7E"/>
    <w:rsid w:val="00FB589D"/>
    <w:rsid w:val="00FB6384"/>
    <w:rsid w:val="00FB75A5"/>
    <w:rsid w:val="00FB761E"/>
    <w:rsid w:val="00FC0242"/>
    <w:rsid w:val="00FC2523"/>
    <w:rsid w:val="00FC2618"/>
    <w:rsid w:val="00FC26BB"/>
    <w:rsid w:val="00FC2D3F"/>
    <w:rsid w:val="00FC3F28"/>
    <w:rsid w:val="00FC46B0"/>
    <w:rsid w:val="00FC5C6C"/>
    <w:rsid w:val="00FC69DC"/>
    <w:rsid w:val="00FC70E2"/>
    <w:rsid w:val="00FC7509"/>
    <w:rsid w:val="00FC77B7"/>
    <w:rsid w:val="00FD1E19"/>
    <w:rsid w:val="00FD272C"/>
    <w:rsid w:val="00FD2751"/>
    <w:rsid w:val="00FD5E81"/>
    <w:rsid w:val="00FD60CC"/>
    <w:rsid w:val="00FD64D0"/>
    <w:rsid w:val="00FD7416"/>
    <w:rsid w:val="00FD75E0"/>
    <w:rsid w:val="00FE3655"/>
    <w:rsid w:val="00FE379E"/>
    <w:rsid w:val="00FE6024"/>
    <w:rsid w:val="00FE67B7"/>
    <w:rsid w:val="00FE67FA"/>
    <w:rsid w:val="00FE6819"/>
    <w:rsid w:val="00FF02FA"/>
    <w:rsid w:val="00FF0379"/>
    <w:rsid w:val="00FF063C"/>
    <w:rsid w:val="00FF06CE"/>
    <w:rsid w:val="00FF1601"/>
    <w:rsid w:val="00FF20C5"/>
    <w:rsid w:val="00FF362B"/>
    <w:rsid w:val="00FF3A41"/>
    <w:rsid w:val="00FF4496"/>
    <w:rsid w:val="00FF468F"/>
    <w:rsid w:val="00FF5DED"/>
    <w:rsid w:val="00FF673B"/>
    <w:rsid w:val="00FF6A47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9"/>
    <o:shapelayout v:ext="edit">
      <o:idmap v:ext="edit" data="1"/>
    </o:shapelayout>
  </w:shapeDefaults>
  <w:decimalSymbol w:val=","/>
  <w:listSeparator w:val=";"/>
  <w14:defaultImageDpi w14:val="0"/>
  <w15:chartTrackingRefBased/>
  <w15:docId w15:val="{61453B5C-08FE-419F-B53F-AAF781EFC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9D9"/>
    <w:pPr>
      <w:spacing w:line="360" w:lineRule="auto"/>
      <w:ind w:firstLine="360"/>
      <w:jc w:val="both"/>
    </w:pPr>
    <w:rPr>
      <w:rFonts w:cs="Times New Roman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EB09D9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B09D9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9D9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9D9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9D9"/>
    <w:pPr>
      <w:spacing w:before="200" w:after="80"/>
      <w:ind w:firstLine="0"/>
      <w:outlineLvl w:val="4"/>
    </w:pPr>
    <w:rPr>
      <w:rFonts w:ascii="Cambria" w:hAnsi="Cambria"/>
      <w:color w:val="4F81BD"/>
      <w:sz w:val="20"/>
      <w:szCs w:val="20"/>
      <w:lang w:val="ru-RU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9D9"/>
    <w:pPr>
      <w:spacing w:before="280" w:after="100"/>
      <w:ind w:firstLine="0"/>
      <w:outlineLvl w:val="5"/>
    </w:pPr>
    <w:rPr>
      <w:rFonts w:ascii="Cambria" w:hAnsi="Cambria"/>
      <w:i/>
      <w:iCs/>
      <w:color w:val="4F81BD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9D9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  <w:lang w:val="ru-RU"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9D9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  <w:lang w:val="ru-RU"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9D9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EB09D9"/>
    <w:rPr>
      <w:rFonts w:ascii="Cambria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link w:val="2"/>
    <w:uiPriority w:val="9"/>
    <w:locked/>
    <w:rsid w:val="00EB09D9"/>
    <w:rPr>
      <w:rFonts w:ascii="Cambria" w:hAnsi="Cambria" w:cs="Times New Roman"/>
      <w:color w:val="365F91"/>
      <w:sz w:val="24"/>
      <w:szCs w:val="24"/>
    </w:rPr>
  </w:style>
  <w:style w:type="character" w:customStyle="1" w:styleId="30">
    <w:name w:val="Заголовок 3 Знак"/>
    <w:link w:val="3"/>
    <w:uiPriority w:val="9"/>
    <w:semiHidden/>
    <w:locked/>
    <w:rsid w:val="00EB09D9"/>
    <w:rPr>
      <w:rFonts w:ascii="Cambria" w:hAnsi="Cambria" w:cs="Times New Roman"/>
      <w:color w:val="4F81BD"/>
      <w:sz w:val="24"/>
      <w:szCs w:val="24"/>
    </w:rPr>
  </w:style>
  <w:style w:type="character" w:customStyle="1" w:styleId="40">
    <w:name w:val="Заголовок 4 Знак"/>
    <w:link w:val="4"/>
    <w:uiPriority w:val="9"/>
    <w:semiHidden/>
    <w:locked/>
    <w:rsid w:val="00EB09D9"/>
    <w:rPr>
      <w:rFonts w:ascii="Cambria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locked/>
    <w:rsid w:val="00EB09D9"/>
    <w:rPr>
      <w:rFonts w:ascii="Cambria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semiHidden/>
    <w:locked/>
    <w:rsid w:val="00EB09D9"/>
    <w:rPr>
      <w:rFonts w:ascii="Cambria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locked/>
    <w:rsid w:val="00EB09D9"/>
    <w:rPr>
      <w:rFonts w:ascii="Cambria" w:hAnsi="Cambria" w:cs="Times New Roman"/>
      <w:b/>
      <w:bCs/>
      <w:color w:val="9BBB59"/>
    </w:rPr>
  </w:style>
  <w:style w:type="character" w:customStyle="1" w:styleId="80">
    <w:name w:val="Заголовок 8 Знак"/>
    <w:link w:val="8"/>
    <w:uiPriority w:val="9"/>
    <w:semiHidden/>
    <w:locked/>
    <w:rsid w:val="00EB09D9"/>
    <w:rPr>
      <w:rFonts w:ascii="Cambria" w:hAnsi="Cambria" w:cs="Times New Roman"/>
      <w:b/>
      <w:bCs/>
      <w:i/>
      <w:iCs/>
      <w:color w:val="9BBB59"/>
    </w:rPr>
  </w:style>
  <w:style w:type="character" w:customStyle="1" w:styleId="90">
    <w:name w:val="Заголовок 9 Знак"/>
    <w:link w:val="9"/>
    <w:uiPriority w:val="9"/>
    <w:semiHidden/>
    <w:locked/>
    <w:rsid w:val="00EB09D9"/>
    <w:rPr>
      <w:rFonts w:ascii="Cambria" w:hAnsi="Cambria" w:cs="Times New Roman"/>
      <w:i/>
      <w:iCs/>
      <w:color w:val="9BBB59"/>
    </w:rPr>
  </w:style>
  <w:style w:type="paragraph" w:styleId="a3">
    <w:name w:val="caption"/>
    <w:basedOn w:val="a"/>
    <w:next w:val="a"/>
    <w:uiPriority w:val="35"/>
    <w:semiHidden/>
    <w:unhideWhenUsed/>
    <w:qFormat/>
    <w:rsid w:val="00EB09D9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B09D9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  <w:lang w:val="ru-RU" w:eastAsia="ru-RU"/>
    </w:rPr>
  </w:style>
  <w:style w:type="character" w:customStyle="1" w:styleId="a5">
    <w:name w:val="Название Знак"/>
    <w:link w:val="a4"/>
    <w:uiPriority w:val="10"/>
    <w:locked/>
    <w:rsid w:val="00EB09D9"/>
    <w:rPr>
      <w:rFonts w:ascii="Cambria" w:hAnsi="Cambria" w:cs="Times New Roman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B09D9"/>
    <w:pPr>
      <w:spacing w:before="200" w:after="900"/>
      <w:ind w:firstLine="0"/>
      <w:jc w:val="right"/>
    </w:pPr>
    <w:rPr>
      <w:i/>
      <w:iCs/>
      <w:sz w:val="24"/>
      <w:szCs w:val="24"/>
      <w:lang w:val="ru-RU" w:eastAsia="ru-RU"/>
    </w:rPr>
  </w:style>
  <w:style w:type="character" w:customStyle="1" w:styleId="a7">
    <w:name w:val="Подзаголовок Знак"/>
    <w:link w:val="a6"/>
    <w:uiPriority w:val="11"/>
    <w:locked/>
    <w:rsid w:val="00EB09D9"/>
    <w:rPr>
      <w:rFonts w:ascii="Calibri" w:cs="Times New Roman"/>
      <w:i/>
      <w:iCs/>
      <w:sz w:val="24"/>
      <w:szCs w:val="24"/>
    </w:rPr>
  </w:style>
  <w:style w:type="character" w:styleId="a8">
    <w:name w:val="Strong"/>
    <w:uiPriority w:val="22"/>
    <w:qFormat/>
    <w:rsid w:val="00EB09D9"/>
    <w:rPr>
      <w:rFonts w:cs="Times New Roman"/>
      <w:b/>
      <w:bCs/>
      <w:spacing w:val="0"/>
    </w:rPr>
  </w:style>
  <w:style w:type="character" w:styleId="a9">
    <w:name w:val="Emphasis"/>
    <w:uiPriority w:val="20"/>
    <w:qFormat/>
    <w:rsid w:val="00EB09D9"/>
    <w:rPr>
      <w:rFonts w:cs="Times New Roman"/>
      <w:b/>
      <w:i/>
      <w:color w:val="5A5A5A"/>
    </w:rPr>
  </w:style>
  <w:style w:type="paragraph" w:styleId="aa">
    <w:name w:val="No Spacing"/>
    <w:basedOn w:val="a"/>
    <w:link w:val="ab"/>
    <w:uiPriority w:val="1"/>
    <w:qFormat/>
    <w:rsid w:val="00EB09D9"/>
    <w:pPr>
      <w:ind w:firstLine="0"/>
    </w:pPr>
  </w:style>
  <w:style w:type="character" w:customStyle="1" w:styleId="ab">
    <w:name w:val="Без интервала Знак"/>
    <w:link w:val="aa"/>
    <w:uiPriority w:val="1"/>
    <w:locked/>
    <w:rsid w:val="00EB09D9"/>
    <w:rPr>
      <w:rFonts w:cs="Times New Roman"/>
    </w:rPr>
  </w:style>
  <w:style w:type="paragraph" w:styleId="ac">
    <w:name w:val="List Paragraph"/>
    <w:basedOn w:val="a"/>
    <w:uiPriority w:val="34"/>
    <w:qFormat/>
    <w:rsid w:val="00EB09D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B09D9"/>
    <w:rPr>
      <w:rFonts w:ascii="Cambria" w:hAnsi="Cambria"/>
      <w:i/>
      <w:iCs/>
      <w:color w:val="5A5A5A"/>
      <w:sz w:val="20"/>
      <w:szCs w:val="20"/>
      <w:lang w:val="ru-RU" w:eastAsia="ru-RU"/>
    </w:rPr>
  </w:style>
  <w:style w:type="character" w:customStyle="1" w:styleId="22">
    <w:name w:val="Цитата 2 Знак"/>
    <w:link w:val="21"/>
    <w:uiPriority w:val="29"/>
    <w:locked/>
    <w:rsid w:val="00EB09D9"/>
    <w:rPr>
      <w:rFonts w:ascii="Cambria" w:hAnsi="Cambria" w:cs="Times New Roman"/>
      <w:i/>
      <w:iCs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EB09D9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  <w:lang w:val="ru-RU" w:eastAsia="ru-RU"/>
    </w:rPr>
  </w:style>
  <w:style w:type="character" w:customStyle="1" w:styleId="ae">
    <w:name w:val="Выделенная цитата Знак"/>
    <w:link w:val="ad"/>
    <w:uiPriority w:val="30"/>
    <w:locked/>
    <w:rsid w:val="00EB09D9"/>
    <w:rPr>
      <w:rFonts w:ascii="Cambria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">
    <w:name w:val="Subtle Emphasis"/>
    <w:uiPriority w:val="19"/>
    <w:qFormat/>
    <w:rsid w:val="00EB09D9"/>
    <w:rPr>
      <w:rFonts w:cs="Times New Roman"/>
      <w:i/>
      <w:color w:val="5A5A5A"/>
    </w:rPr>
  </w:style>
  <w:style w:type="character" w:styleId="af0">
    <w:name w:val="Intense Emphasis"/>
    <w:uiPriority w:val="21"/>
    <w:qFormat/>
    <w:rsid w:val="00EB09D9"/>
    <w:rPr>
      <w:rFonts w:cs="Times New Roman"/>
      <w:b/>
      <w:i/>
      <w:color w:val="4F81BD"/>
      <w:sz w:val="22"/>
    </w:rPr>
  </w:style>
  <w:style w:type="character" w:styleId="af1">
    <w:name w:val="Subtle Reference"/>
    <w:uiPriority w:val="31"/>
    <w:qFormat/>
    <w:rsid w:val="00EB09D9"/>
    <w:rPr>
      <w:rFonts w:cs="Times New Roman"/>
      <w:color w:val="auto"/>
      <w:u w:val="single" w:color="9BBB59"/>
    </w:rPr>
  </w:style>
  <w:style w:type="character" w:styleId="af2">
    <w:name w:val="Intense Reference"/>
    <w:uiPriority w:val="32"/>
    <w:qFormat/>
    <w:rsid w:val="00EB09D9"/>
    <w:rPr>
      <w:rFonts w:cs="Times New Roman"/>
      <w:b/>
      <w:bCs/>
      <w:color w:val="76923C"/>
      <w:u w:val="single" w:color="9BBB59"/>
    </w:rPr>
  </w:style>
  <w:style w:type="character" w:styleId="af3">
    <w:name w:val="Book Title"/>
    <w:uiPriority w:val="33"/>
    <w:qFormat/>
    <w:rsid w:val="00EB09D9"/>
    <w:rPr>
      <w:rFonts w:ascii="Cambria" w:hAnsi="Cambria" w:cs="Times New Roman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EB09D9"/>
    <w:pPr>
      <w:outlineLvl w:val="9"/>
    </w:pPr>
    <w:rPr>
      <w:lang w:val="en-US" w:eastAsia="en-US"/>
    </w:rPr>
  </w:style>
  <w:style w:type="paragraph" w:styleId="af5">
    <w:name w:val="Normal (Web)"/>
    <w:basedOn w:val="a"/>
    <w:uiPriority w:val="99"/>
    <w:unhideWhenUsed/>
    <w:rsid w:val="00FD5E81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  <w:lang w:val="ru-RU" w:eastAsia="ru-RU"/>
    </w:rPr>
  </w:style>
  <w:style w:type="paragraph" w:styleId="af6">
    <w:name w:val="header"/>
    <w:basedOn w:val="a"/>
    <w:link w:val="af7"/>
    <w:uiPriority w:val="99"/>
    <w:unhideWhenUsed/>
    <w:rsid w:val="002C256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locked/>
    <w:rsid w:val="002C2569"/>
    <w:rPr>
      <w:rFonts w:cs="Times New Roman"/>
      <w:sz w:val="22"/>
      <w:szCs w:val="22"/>
      <w:lang w:val="en-US" w:eastAsia="en-US"/>
    </w:rPr>
  </w:style>
  <w:style w:type="paragraph" w:styleId="af8">
    <w:name w:val="footer"/>
    <w:basedOn w:val="a"/>
    <w:link w:val="af9"/>
    <w:uiPriority w:val="99"/>
    <w:semiHidden/>
    <w:unhideWhenUsed/>
    <w:rsid w:val="002C256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semiHidden/>
    <w:locked/>
    <w:rsid w:val="002C2569"/>
    <w:rPr>
      <w:rFonts w:cs="Times New Roman"/>
      <w:sz w:val="22"/>
      <w:szCs w:val="22"/>
      <w:lang w:val="en-US" w:eastAsia="en-US"/>
    </w:rPr>
  </w:style>
  <w:style w:type="paragraph" w:customStyle="1" w:styleId="afa">
    <w:name w:val="А"/>
    <w:basedOn w:val="a"/>
    <w:qFormat/>
    <w:rsid w:val="00426905"/>
    <w:pPr>
      <w:ind w:firstLine="720"/>
      <w:contextualSpacing/>
    </w:pPr>
    <w:rPr>
      <w:rFonts w:ascii="Times New Roman" w:hAnsi="Times New Roman"/>
      <w:sz w:val="28"/>
      <w:szCs w:val="20"/>
      <w:lang w:val="ru-RU" w:eastAsia="ru-RU"/>
    </w:rPr>
  </w:style>
  <w:style w:type="paragraph" w:customStyle="1" w:styleId="afb">
    <w:name w:val="ааПЛАН"/>
    <w:basedOn w:val="afa"/>
    <w:qFormat/>
    <w:rsid w:val="00426905"/>
    <w:pPr>
      <w:tabs>
        <w:tab w:val="left" w:leader="dot" w:pos="9072"/>
      </w:tabs>
      <w:ind w:firstLine="0"/>
      <w:jc w:val="left"/>
    </w:pPr>
  </w:style>
  <w:style w:type="paragraph" w:customStyle="1" w:styleId="afc">
    <w:name w:val="Б"/>
    <w:basedOn w:val="afa"/>
    <w:qFormat/>
    <w:rsid w:val="00426905"/>
    <w:pPr>
      <w:ind w:firstLine="0"/>
      <w:jc w:val="lef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31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459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45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459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459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117" Type="http://schemas.openxmlformats.org/officeDocument/2006/relationships/image" Target="media/image111.png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84" Type="http://schemas.openxmlformats.org/officeDocument/2006/relationships/image" Target="media/image78.wmf"/><Relationship Id="rId89" Type="http://schemas.openxmlformats.org/officeDocument/2006/relationships/image" Target="media/image83.wmf"/><Relationship Id="rId112" Type="http://schemas.openxmlformats.org/officeDocument/2006/relationships/image" Target="media/image106.png"/><Relationship Id="rId133" Type="http://schemas.openxmlformats.org/officeDocument/2006/relationships/image" Target="media/image127.png"/><Relationship Id="rId138" Type="http://schemas.openxmlformats.org/officeDocument/2006/relationships/fontTable" Target="fontTable.xml"/><Relationship Id="rId16" Type="http://schemas.openxmlformats.org/officeDocument/2006/relationships/image" Target="media/image10.wmf"/><Relationship Id="rId107" Type="http://schemas.openxmlformats.org/officeDocument/2006/relationships/image" Target="media/image101.png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23" Type="http://schemas.openxmlformats.org/officeDocument/2006/relationships/image" Target="media/image117.png"/><Relationship Id="rId128" Type="http://schemas.openxmlformats.org/officeDocument/2006/relationships/image" Target="media/image122.png"/><Relationship Id="rId5" Type="http://schemas.openxmlformats.org/officeDocument/2006/relationships/footnotes" Target="footnotes.xml"/><Relationship Id="rId90" Type="http://schemas.openxmlformats.org/officeDocument/2006/relationships/image" Target="media/image84.wmf"/><Relationship Id="rId95" Type="http://schemas.openxmlformats.org/officeDocument/2006/relationships/image" Target="media/image89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113" Type="http://schemas.openxmlformats.org/officeDocument/2006/relationships/image" Target="media/image107.png"/><Relationship Id="rId118" Type="http://schemas.openxmlformats.org/officeDocument/2006/relationships/image" Target="media/image112.png"/><Relationship Id="rId134" Type="http://schemas.openxmlformats.org/officeDocument/2006/relationships/image" Target="media/image128.png"/><Relationship Id="rId139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121" Type="http://schemas.openxmlformats.org/officeDocument/2006/relationships/image" Target="media/image115.png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103" Type="http://schemas.openxmlformats.org/officeDocument/2006/relationships/image" Target="media/image97.wmf"/><Relationship Id="rId108" Type="http://schemas.openxmlformats.org/officeDocument/2006/relationships/image" Target="media/image102.png"/><Relationship Id="rId116" Type="http://schemas.openxmlformats.org/officeDocument/2006/relationships/image" Target="media/image110.png"/><Relationship Id="rId124" Type="http://schemas.openxmlformats.org/officeDocument/2006/relationships/image" Target="media/image118.png"/><Relationship Id="rId129" Type="http://schemas.openxmlformats.org/officeDocument/2006/relationships/image" Target="media/image123.png"/><Relationship Id="rId137" Type="http://schemas.openxmlformats.org/officeDocument/2006/relationships/header" Target="header1.xml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91" Type="http://schemas.openxmlformats.org/officeDocument/2006/relationships/image" Target="media/image85.wmf"/><Relationship Id="rId96" Type="http://schemas.openxmlformats.org/officeDocument/2006/relationships/image" Target="media/image90.wmf"/><Relationship Id="rId111" Type="http://schemas.openxmlformats.org/officeDocument/2006/relationships/image" Target="media/image105.png"/><Relationship Id="rId132" Type="http://schemas.openxmlformats.org/officeDocument/2006/relationships/image" Target="media/image12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6" Type="http://schemas.openxmlformats.org/officeDocument/2006/relationships/image" Target="media/image100.png"/><Relationship Id="rId114" Type="http://schemas.openxmlformats.org/officeDocument/2006/relationships/image" Target="media/image108.png"/><Relationship Id="rId119" Type="http://schemas.openxmlformats.org/officeDocument/2006/relationships/image" Target="media/image113.png"/><Relationship Id="rId127" Type="http://schemas.openxmlformats.org/officeDocument/2006/relationships/image" Target="media/image121.png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122" Type="http://schemas.openxmlformats.org/officeDocument/2006/relationships/image" Target="media/image116.png"/><Relationship Id="rId130" Type="http://schemas.openxmlformats.org/officeDocument/2006/relationships/image" Target="media/image124.png"/><Relationship Id="rId135" Type="http://schemas.openxmlformats.org/officeDocument/2006/relationships/image" Target="media/image129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image" Target="media/image103.png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04" Type="http://schemas.openxmlformats.org/officeDocument/2006/relationships/image" Target="media/image98.wmf"/><Relationship Id="rId120" Type="http://schemas.openxmlformats.org/officeDocument/2006/relationships/image" Target="media/image114.png"/><Relationship Id="rId125" Type="http://schemas.openxmlformats.org/officeDocument/2006/relationships/image" Target="media/image119.png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png"/><Relationship Id="rId115" Type="http://schemas.openxmlformats.org/officeDocument/2006/relationships/image" Target="media/image109.png"/><Relationship Id="rId131" Type="http://schemas.openxmlformats.org/officeDocument/2006/relationships/image" Target="media/image125.png"/><Relationship Id="rId136" Type="http://schemas.openxmlformats.org/officeDocument/2006/relationships/image" Target="media/image130.png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56" Type="http://schemas.openxmlformats.org/officeDocument/2006/relationships/image" Target="media/image50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126" Type="http://schemas.openxmlformats.org/officeDocument/2006/relationships/image" Target="media/image12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4388</Words>
  <Characters>25014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Топик</dc:creator>
  <cp:keywords/>
  <dc:description/>
  <cp:lastModifiedBy>admin</cp:lastModifiedBy>
  <cp:revision>2</cp:revision>
  <dcterms:created xsi:type="dcterms:W3CDTF">2014-02-21T12:18:00Z</dcterms:created>
  <dcterms:modified xsi:type="dcterms:W3CDTF">2014-02-21T12:18:00Z</dcterms:modified>
</cp:coreProperties>
</file>