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62" w:rsidRPr="00B807D5" w:rsidRDefault="00E15C62" w:rsidP="00E15C62">
      <w:pPr>
        <w:spacing w:before="120"/>
        <w:jc w:val="center"/>
        <w:rPr>
          <w:b/>
          <w:bCs/>
          <w:sz w:val="32"/>
          <w:szCs w:val="32"/>
        </w:rPr>
      </w:pPr>
      <w:r w:rsidRPr="00B807D5">
        <w:rPr>
          <w:b/>
          <w:bCs/>
          <w:sz w:val="32"/>
          <w:szCs w:val="32"/>
        </w:rPr>
        <w:t xml:space="preserve">Софора толстоплодная </w:t>
      </w:r>
    </w:p>
    <w:p w:rsidR="00E15C62" w:rsidRPr="00BE416A" w:rsidRDefault="00E15C62" w:rsidP="00E15C62">
      <w:pPr>
        <w:spacing w:before="120"/>
        <w:ind w:firstLine="567"/>
        <w:jc w:val="both"/>
      </w:pPr>
      <w:r w:rsidRPr="00BE416A">
        <w:t>Sophora pachycarpa С. А. Меу</w:t>
      </w:r>
    </w:p>
    <w:p w:rsidR="00E15C62" w:rsidRDefault="005E08A5" w:rsidP="00E15C6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214.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E15C62" w:rsidRPr="00BE416A" w:rsidRDefault="00E15C62" w:rsidP="00E15C62">
      <w:pPr>
        <w:spacing w:before="120"/>
        <w:ind w:firstLine="567"/>
        <w:jc w:val="both"/>
      </w:pPr>
      <w:r w:rsidRPr="00BE416A">
        <w:t>Многолетнее травянистое растение высотой 30—60 см. Стебли обычно ветвистые от основания, обильно облиственные непарноперистыми листьями. Корневая система мощная, глубоко залегающая. Цветки белые, с желтоватым оттенком, собраны в узкие колосовидные верхушечные кисти. Плоды — бурые бобы, нераскрывающиеся, короткие, с мало выраженной посередине перетяжкой. Семена коричневые, с округлым рубчиком, длиной 5—6 мм и шириной 4—5 мм. Цветет в апреле — мае, плодоносит в июне — июле.</w:t>
      </w:r>
    </w:p>
    <w:p w:rsidR="00E15C62" w:rsidRPr="00BE416A" w:rsidRDefault="00E15C62" w:rsidP="00E15C62">
      <w:pPr>
        <w:spacing w:before="120"/>
        <w:ind w:firstLine="567"/>
        <w:jc w:val="both"/>
      </w:pPr>
      <w:r w:rsidRPr="00BE416A">
        <w:t>Растет в пустынях и опустыненных предгорьях Средней Азии и Казахстана. Является опасным сорняком в посевах пшеницы.</w:t>
      </w:r>
    </w:p>
    <w:p w:rsidR="00E15C62" w:rsidRPr="00BE416A" w:rsidRDefault="00E15C62" w:rsidP="00E15C62">
      <w:pPr>
        <w:spacing w:before="120"/>
        <w:ind w:firstLine="567"/>
        <w:jc w:val="both"/>
      </w:pPr>
      <w:r w:rsidRPr="00BE416A">
        <w:t>В качестве лекарственного сырья используется трава. Ее заготовляют в течение всего летнего периода, сушат на солнце. Срок хранения 2 года.</w:t>
      </w:r>
    </w:p>
    <w:p w:rsidR="00E15C62" w:rsidRPr="00BE416A" w:rsidRDefault="00E15C62" w:rsidP="00E15C62">
      <w:pPr>
        <w:spacing w:before="120"/>
        <w:ind w:firstLine="567"/>
        <w:jc w:val="both"/>
      </w:pPr>
      <w:r w:rsidRPr="00BE416A">
        <w:t>В траве софоры содержится хинолизидиновый алкалоид пахикарпин, в семенах — также софокарпин и матрин. Трава используется для получения пахикарпина.</w:t>
      </w:r>
    </w:p>
    <w:p w:rsidR="00E15C62" w:rsidRPr="00BE416A" w:rsidRDefault="00E15C62" w:rsidP="00E15C62">
      <w:pPr>
        <w:spacing w:before="120"/>
        <w:ind w:firstLine="567"/>
        <w:jc w:val="both"/>
      </w:pPr>
      <w:r w:rsidRPr="00BE416A">
        <w:t>В медицине применяют йодисто-водородную соль пахикарпина — препарат “Пахикарпина гидройодид”. Он повышает тонус и усиливает сокращение мускулатуры матки. Препарат применяют при спазмах периферических сосудов, в частности при эндартериите, в том числе при склеротических формах. При благоприятных результатах лечения у больных прекращаются или уменьшаются боли, улучшается кровообращение в больной конечности.</w:t>
      </w:r>
    </w:p>
    <w:p w:rsidR="00E15C62" w:rsidRPr="00BE416A" w:rsidRDefault="00E15C62" w:rsidP="00E15C62">
      <w:pPr>
        <w:spacing w:before="120"/>
        <w:ind w:firstLine="567"/>
        <w:jc w:val="both"/>
      </w:pPr>
      <w:r w:rsidRPr="00BE416A">
        <w:t>Пахикарпин употребляют также при мио-патиях: через 10—12 дней лечения у больных увеличиваются сила и объем движений, появляются сухожильные рефлексы.</w:t>
      </w:r>
    </w:p>
    <w:p w:rsidR="00E15C62" w:rsidRPr="00BE416A" w:rsidRDefault="00E15C62" w:rsidP="00E15C62">
      <w:pPr>
        <w:spacing w:before="120"/>
        <w:ind w:firstLine="567"/>
        <w:jc w:val="both"/>
      </w:pPr>
      <w:r w:rsidRPr="00BE416A">
        <w:t>В акушерско-гинекологической практике пахикарпин используют для стимуляции сокращений матки. Лучший эффект наблюдается при начавшейся родовой деятельности, слабости родовых схваток и раннем отхождении околоплодных вод; в послеродовом периоде он способствует инволюции матки и уменьшению кровопотерь.</w:t>
      </w:r>
    </w:p>
    <w:p w:rsidR="00E15C62" w:rsidRPr="00BE416A" w:rsidRDefault="00E15C62" w:rsidP="00E15C62">
      <w:pPr>
        <w:spacing w:before="120"/>
        <w:ind w:firstLine="567"/>
        <w:jc w:val="both"/>
      </w:pPr>
      <w:r w:rsidRPr="00BE416A">
        <w:t>Возможное побочное явление — боль в области сердца.</w:t>
      </w:r>
    </w:p>
    <w:p w:rsidR="00E15C62" w:rsidRPr="00BE416A" w:rsidRDefault="00E15C62" w:rsidP="00E15C62">
      <w:pPr>
        <w:spacing w:before="120"/>
        <w:ind w:firstLine="567"/>
        <w:jc w:val="both"/>
      </w:pPr>
      <w:r w:rsidRPr="00BE416A">
        <w:t>Пахикарпин не рекомендуется применять при заболеваниях печени, почек, лихорадочных состояниях, расстройствах сердечной деятельности, стенокардии, при беременности.</w:t>
      </w:r>
    </w:p>
    <w:p w:rsidR="00E15C62" w:rsidRPr="00BE416A" w:rsidRDefault="00E15C62" w:rsidP="00E15C62">
      <w:pPr>
        <w:spacing w:before="120"/>
        <w:ind w:firstLine="567"/>
        <w:jc w:val="both"/>
      </w:pPr>
      <w:r w:rsidRPr="00BE416A">
        <w:t>Внимание! Принимают препарат строго по назначению врача и под строгим врачебным контролем!</w:t>
      </w:r>
    </w:p>
    <w:p w:rsidR="00E15C62" w:rsidRPr="00BE416A" w:rsidRDefault="00E15C62" w:rsidP="00E15C62">
      <w:pPr>
        <w:spacing w:before="120"/>
        <w:ind w:firstLine="567"/>
        <w:jc w:val="both"/>
      </w:pPr>
      <w:r w:rsidRPr="00BE416A">
        <w:t>Отравление пахикарпином проявляется в головокружении, рвоте, боли в животе, в головной боли, коллапсе и остановке дыхания. Наблюдались смертельные исходы после приема 10 таблеток.</w:t>
      </w:r>
    </w:p>
    <w:p w:rsidR="00E15C62" w:rsidRPr="00BE416A" w:rsidRDefault="00E15C62" w:rsidP="00E15C62">
      <w:pPr>
        <w:spacing w:before="120"/>
        <w:ind w:firstLine="567"/>
        <w:jc w:val="both"/>
      </w:pPr>
      <w:r w:rsidRPr="00BE416A">
        <w:t>Первая помощь при отравлении — искусственное дыхание, промывание желудка, ингаляция кислорода. Необходима экстренная госпитализация.</w:t>
      </w:r>
    </w:p>
    <w:p w:rsidR="00E15C62" w:rsidRDefault="00E15C62" w:rsidP="00E15C62">
      <w:pPr>
        <w:spacing w:before="120"/>
        <w:ind w:firstLine="567"/>
        <w:jc w:val="both"/>
      </w:pPr>
      <w:r>
        <w:t>***</w:t>
      </w:r>
    </w:p>
    <w:p w:rsidR="00E15C62" w:rsidRPr="00BE416A" w:rsidRDefault="00E15C62" w:rsidP="00E15C62">
      <w:pPr>
        <w:spacing w:before="120"/>
        <w:ind w:firstLine="567"/>
        <w:jc w:val="both"/>
      </w:pPr>
      <w:r w:rsidRPr="00BE416A">
        <w:t>Софора толстоплодная</w:t>
      </w:r>
    </w:p>
    <w:p w:rsidR="00E15C62" w:rsidRPr="00BE416A" w:rsidRDefault="00E15C62" w:rsidP="00E15C62">
      <w:pPr>
        <w:spacing w:before="120"/>
        <w:ind w:firstLine="567"/>
        <w:jc w:val="both"/>
      </w:pPr>
      <w:r w:rsidRPr="00BE416A">
        <w:t>Sophora pachycarpa Schrenk ex С. А. Меу</w:t>
      </w:r>
    </w:p>
    <w:p w:rsidR="00E15C62" w:rsidRPr="00BE416A" w:rsidRDefault="00E15C62" w:rsidP="00E15C62">
      <w:pPr>
        <w:spacing w:before="120"/>
        <w:ind w:firstLine="567"/>
        <w:jc w:val="both"/>
      </w:pPr>
      <w:r w:rsidRPr="00BE416A">
        <w:t>Описание растения. Софора толстоплодная—травянистое многолетнее растение семейства бобовых с несколькими прямостоячими, шелковисто-опушенными стеблями, высотой 30—80 см и длинными, направленными вверх ветвями. Листья непарноперистосложные, длиной 10—18 см, с 6—13 парами листочков. Цветки собраны в рыхлую верхушечную кисть; чашечка трубчато-колокольчатая, венчик кремовый. Плод—булавовидный, слегка перетянутый, нераскрывающийся, торчащий вверх боб длиной 4,5—6 см и шириной 7— 9 мм, с 3—6 семенами. Цветет в апреле—июне; плоды созревают в июне — августе.</w:t>
      </w:r>
    </w:p>
    <w:p w:rsidR="00E15C62" w:rsidRPr="00BE416A" w:rsidRDefault="00E15C62" w:rsidP="00E15C62">
      <w:pPr>
        <w:spacing w:before="120"/>
        <w:ind w:firstLine="567"/>
        <w:jc w:val="both"/>
      </w:pPr>
      <w:r w:rsidRPr="00BE416A">
        <w:t>В медицине используют надземную часть (траву) софоры толстоплодной для получения препарата пахикарпин.</w:t>
      </w:r>
    </w:p>
    <w:p w:rsidR="00E15C62" w:rsidRPr="00BE416A" w:rsidRDefault="00E15C62" w:rsidP="00E15C62">
      <w:pPr>
        <w:spacing w:before="120"/>
        <w:ind w:firstLine="567"/>
        <w:jc w:val="both"/>
      </w:pPr>
      <w:r w:rsidRPr="00BE416A">
        <w:t>Места обитания. Распространение. Софора толстоплодная приурочена в основном к полупустынным равнинам, предгорьям и низкогорьям Средней Азии и Казахстана. Наиболее обильна она в полупустынных группировках на лёссовых почвах равнин и предгорий. Во многих районах Средней Азии встречается как сорное растение на поливных и богарных землях.</w:t>
      </w:r>
    </w:p>
    <w:p w:rsidR="00E15C62" w:rsidRPr="00BE416A" w:rsidRDefault="00E15C62" w:rsidP="00E15C62">
      <w:pPr>
        <w:spacing w:before="120"/>
        <w:ind w:firstLine="567"/>
        <w:jc w:val="both"/>
      </w:pPr>
      <w:r w:rsidRPr="00BE416A">
        <w:t>В естественных условиях софора толстоплодная размножается главным образом вегетативным путем.</w:t>
      </w:r>
    </w:p>
    <w:p w:rsidR="00E15C62" w:rsidRPr="00BE416A" w:rsidRDefault="00E15C62" w:rsidP="00E15C62">
      <w:pPr>
        <w:spacing w:before="120"/>
        <w:ind w:firstLine="567"/>
        <w:jc w:val="both"/>
      </w:pPr>
      <w:r w:rsidRPr="00BE416A">
        <w:t>В последние годы массивы, занятые софорой толстоплодной, сокращаются вследствие распашки занятых ею земель под сельскохозяйственные культуры. В связи с этим целесообразно предусмотреть создание на лучших ее зарослях специальных закрепленных участков (приписных угодий), где могут проводиться ежегодно заготовки сырья софоры толстоплодной без ущерба зарослям этого растения.</w:t>
      </w:r>
    </w:p>
    <w:p w:rsidR="00E15C62" w:rsidRPr="00BE416A" w:rsidRDefault="00E15C62" w:rsidP="00E15C62">
      <w:pPr>
        <w:spacing w:before="120"/>
        <w:ind w:firstLine="567"/>
        <w:jc w:val="both"/>
      </w:pPr>
      <w:r w:rsidRPr="00BE416A">
        <w:t>Заготовка и качество сырья. Траву софоры толстоплодной заготавливают в течение всего летнего периода—с конца мая до сентября, в фазе бутонизации и цветения или во время вегетации, продолжающейся после осыпания плодов этого растения. Нельзя собирать вместе траву и плоды, так как они содержат иной состав алкалоидов, обладающих другим терапевтическим действием. Заготовку травы софоры на чистых зарослях можно проводить, применяя сенокосилку или косу. Если софора произрастает в смеси с другими травами, ее срезают серпом или срывают руками, а затем выбирают из скошенной массы примесь других растений. Собранную и измельченную траву сушат на солнце или в сушилках, разложив тонким слоем. В период сбора, резки и сушки софоры нельзя допускать ее увлажнения, снижающего качество сырья. Сушка считается законченной, когда листочки начинают осыпаться, а стебли при сгибании ломаются. Готовое сырье упаковывают в бумажные (до 10 кг), тканевые (до 20 кг) мешки или в тюки (по 40 кг) и хранят на стеллажах в сухих, проветриваемых помещениях. Готовое сырье должно содержать не более 11% влаги и не менее 0,5% пахикарпина.</w:t>
      </w:r>
    </w:p>
    <w:p w:rsidR="00E15C62" w:rsidRPr="00BE416A" w:rsidRDefault="00E15C62" w:rsidP="00E15C62">
      <w:pPr>
        <w:spacing w:before="120"/>
        <w:ind w:firstLine="567"/>
        <w:jc w:val="both"/>
      </w:pPr>
      <w:r w:rsidRPr="00BE416A">
        <w:t>Химический состав. Надземная часть (трава) софоры толстоплодной содержит до 3%, семена до 4%, а корни 1,5—3% алкалоидов. Из надземной части и семян выделены пахикарпин, софокарпин, софора-мин, матрин, Н-окись матрина, изосорамин, цитизин, Н-окись софокарпина и другие алкалоиды. В корнях обнаружены красящие вещества фенольного характера, а в семенах около 5,5% жирного масла. Кроме того, из различных частей софоры толстоплодной выделены флавоноиды кемпферол, кварцетин, генистеин и 3,8—12,6% органических кислот.</w:t>
      </w:r>
    </w:p>
    <w:p w:rsidR="00E15C62" w:rsidRPr="00BE416A" w:rsidRDefault="00E15C62" w:rsidP="00E15C62">
      <w:pPr>
        <w:spacing w:before="120"/>
        <w:ind w:firstLine="567"/>
        <w:jc w:val="both"/>
      </w:pPr>
      <w:r w:rsidRPr="00BE416A">
        <w:t xml:space="preserve">Применение в медицине. Получаемый из травы софоры толстоплодной препарат пахикарпин применяют для прекращения кризов при гипертонии, облитериру-ющем эвдартериите и других заболеваниях, сопровождающихся спазмами периферических сосудов. Более широко применяют пахикарпин для ускорения родовой деятельности при слабости схваток, при слабых потугах и при раннем отхождении околоплодных вод. В связи с тонизирующим действием пахикарпйна на матку его назначают также и для уменьшения кровопотери в послеродовом периоде. Пахикарпин противопоказан при беременности, выраженных нарушениях функции печени, почек, сердечно-сосудистой системы.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5C62"/>
    <w:rsid w:val="00002B5A"/>
    <w:rsid w:val="0010437E"/>
    <w:rsid w:val="00316F32"/>
    <w:rsid w:val="003776A3"/>
    <w:rsid w:val="005E08A5"/>
    <w:rsid w:val="00616072"/>
    <w:rsid w:val="006A5004"/>
    <w:rsid w:val="00710178"/>
    <w:rsid w:val="0081563E"/>
    <w:rsid w:val="008B35EE"/>
    <w:rsid w:val="00905CC1"/>
    <w:rsid w:val="00B42C45"/>
    <w:rsid w:val="00B47B6A"/>
    <w:rsid w:val="00B65A2B"/>
    <w:rsid w:val="00B807D5"/>
    <w:rsid w:val="00BE416A"/>
    <w:rsid w:val="00E15C62"/>
    <w:rsid w:val="00E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C1094EAD-8BB5-485B-BC45-44559FDC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C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E15C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Софора толстоплодная </vt:lpstr>
    </vt:vector>
  </TitlesOfParts>
  <Company>Home</Company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Софора толстоплодная </dc:title>
  <dc:subject/>
  <dc:creator>User</dc:creator>
  <cp:keywords/>
  <dc:description/>
  <cp:lastModifiedBy>admin</cp:lastModifiedBy>
  <cp:revision>2</cp:revision>
  <dcterms:created xsi:type="dcterms:W3CDTF">2014-02-14T18:18:00Z</dcterms:created>
  <dcterms:modified xsi:type="dcterms:W3CDTF">2014-02-14T18:18:00Z</dcterms:modified>
</cp:coreProperties>
</file>