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06" w:rsidRDefault="00817406">
      <w:pPr>
        <w:jc w:val="center"/>
        <w:rPr>
          <w:b/>
          <w:i/>
          <w:sz w:val="32"/>
        </w:rPr>
      </w:pPr>
      <w:r>
        <w:rPr>
          <w:b/>
          <w:i/>
          <w:sz w:val="32"/>
        </w:rPr>
        <w:t>Содержание.</w:t>
      </w:r>
    </w:p>
    <w:p w:rsidR="00817406" w:rsidRDefault="00817406">
      <w:pPr>
        <w:pStyle w:val="TOC1"/>
        <w:tabs>
          <w:tab w:val="right" w:pos="8494"/>
        </w:tabs>
        <w:rPr>
          <w:noProof/>
        </w:rPr>
      </w:pPr>
      <w:r>
        <w:rPr>
          <w:noProof/>
        </w:rPr>
        <w:t>Введение.</w:t>
      </w:r>
      <w:r>
        <w:rPr>
          <w:noProof/>
        </w:rPr>
        <w:tab/>
        <w:t>3</w:t>
      </w:r>
    </w:p>
    <w:p w:rsidR="00817406" w:rsidRDefault="00817406">
      <w:pPr>
        <w:pStyle w:val="TOC1"/>
        <w:tabs>
          <w:tab w:val="right" w:pos="8494"/>
        </w:tabs>
        <w:rPr>
          <w:noProof/>
        </w:rPr>
      </w:pPr>
      <w:r>
        <w:rPr>
          <w:noProof/>
        </w:rPr>
        <w:t>I. Законодательное регулирование активных операций коммерческих банков.</w:t>
      </w:r>
      <w:r>
        <w:rPr>
          <w:noProof/>
        </w:rPr>
        <w:tab/>
        <w:t>6</w:t>
      </w:r>
    </w:p>
    <w:p w:rsidR="00817406" w:rsidRDefault="00817406">
      <w:pPr>
        <w:pStyle w:val="TOC1"/>
        <w:tabs>
          <w:tab w:val="right" w:pos="8494"/>
        </w:tabs>
        <w:rPr>
          <w:noProof/>
        </w:rPr>
      </w:pPr>
      <w:r>
        <w:rPr>
          <w:noProof/>
        </w:rPr>
        <w:t>II. Регулирование активных операций уставами банков.</w:t>
      </w:r>
      <w:r>
        <w:rPr>
          <w:noProof/>
        </w:rPr>
        <w:tab/>
        <w:t>11</w:t>
      </w:r>
    </w:p>
    <w:p w:rsidR="00817406" w:rsidRDefault="00817406">
      <w:pPr>
        <w:pStyle w:val="TOC1"/>
        <w:tabs>
          <w:tab w:val="right" w:pos="8494"/>
        </w:tabs>
        <w:rPr>
          <w:noProof/>
        </w:rPr>
      </w:pPr>
      <w:r>
        <w:rPr>
          <w:noProof/>
        </w:rPr>
        <w:t>III. Виды и формы активных операций коммерческих банков.</w:t>
      </w:r>
      <w:r>
        <w:rPr>
          <w:noProof/>
        </w:rPr>
        <w:tab/>
        <w:t>12</w:t>
      </w:r>
    </w:p>
    <w:p w:rsidR="00817406" w:rsidRDefault="00817406">
      <w:pPr>
        <w:pStyle w:val="TOC2"/>
        <w:tabs>
          <w:tab w:val="right" w:pos="8494"/>
        </w:tabs>
        <w:rPr>
          <w:noProof/>
        </w:rPr>
      </w:pPr>
      <w:r>
        <w:rPr>
          <w:noProof/>
        </w:rPr>
        <w:t>1. Кредитные операции.</w:t>
      </w:r>
      <w:r>
        <w:rPr>
          <w:noProof/>
        </w:rPr>
        <w:tab/>
      </w:r>
      <w:bookmarkStart w:id="0" w:name="_Hlt439219510"/>
      <w:r>
        <w:rPr>
          <w:noProof/>
        </w:rPr>
        <w:t>12</w:t>
      </w:r>
      <w:bookmarkEnd w:id="0"/>
    </w:p>
    <w:p w:rsidR="00817406" w:rsidRDefault="00817406">
      <w:pPr>
        <w:pStyle w:val="TOC3"/>
        <w:tabs>
          <w:tab w:val="right" w:pos="8494"/>
        </w:tabs>
        <w:rPr>
          <w:noProof/>
        </w:rPr>
      </w:pPr>
      <w:r>
        <w:rPr>
          <w:noProof/>
        </w:rPr>
        <w:t>1) Виды и формы кредитов.</w:t>
      </w:r>
      <w:r>
        <w:rPr>
          <w:noProof/>
        </w:rPr>
        <w:tab/>
        <w:t>12</w:t>
      </w:r>
    </w:p>
    <w:p w:rsidR="00817406" w:rsidRDefault="00817406">
      <w:pPr>
        <w:pStyle w:val="TOC3"/>
        <w:tabs>
          <w:tab w:val="right" w:pos="8494"/>
        </w:tabs>
        <w:rPr>
          <w:noProof/>
        </w:rPr>
      </w:pPr>
      <w:r>
        <w:rPr>
          <w:noProof/>
        </w:rPr>
        <w:t>2) Особенности кредитных операций в различных странах.</w:t>
      </w:r>
      <w:r>
        <w:rPr>
          <w:noProof/>
        </w:rPr>
        <w:tab/>
        <w:t>21</w:t>
      </w:r>
    </w:p>
    <w:p w:rsidR="00817406" w:rsidRDefault="00817406">
      <w:pPr>
        <w:pStyle w:val="TOC2"/>
        <w:tabs>
          <w:tab w:val="right" w:pos="8494"/>
        </w:tabs>
        <w:rPr>
          <w:noProof/>
        </w:rPr>
      </w:pPr>
      <w:r>
        <w:rPr>
          <w:noProof/>
        </w:rPr>
        <w:t>2. Кассовые операции банков.</w:t>
      </w:r>
      <w:r>
        <w:rPr>
          <w:noProof/>
        </w:rPr>
        <w:tab/>
        <w:t>27</w:t>
      </w:r>
    </w:p>
    <w:p w:rsidR="00817406" w:rsidRDefault="00817406">
      <w:pPr>
        <w:pStyle w:val="TOC2"/>
        <w:tabs>
          <w:tab w:val="right" w:pos="8494"/>
        </w:tabs>
        <w:rPr>
          <w:noProof/>
        </w:rPr>
      </w:pPr>
      <w:r>
        <w:rPr>
          <w:noProof/>
        </w:rPr>
        <w:t>3. Операции с ценными бумагами.</w:t>
      </w:r>
      <w:r>
        <w:rPr>
          <w:noProof/>
        </w:rPr>
        <w:tab/>
        <w:t>30</w:t>
      </w:r>
    </w:p>
    <w:p w:rsidR="00817406" w:rsidRDefault="00817406">
      <w:pPr>
        <w:pStyle w:val="TOC1"/>
        <w:tabs>
          <w:tab w:val="right" w:pos="8494"/>
        </w:tabs>
        <w:rPr>
          <w:noProof/>
        </w:rPr>
      </w:pPr>
      <w:r>
        <w:rPr>
          <w:noProof/>
        </w:rPr>
        <w:t>Заключение.</w:t>
      </w:r>
      <w:r>
        <w:rPr>
          <w:noProof/>
        </w:rPr>
        <w:tab/>
        <w:t>33</w:t>
      </w:r>
    </w:p>
    <w:p w:rsidR="00817406" w:rsidRDefault="00817406">
      <w:pPr>
        <w:pStyle w:val="TOC1"/>
        <w:tabs>
          <w:tab w:val="right" w:pos="8494"/>
        </w:tabs>
        <w:rPr>
          <w:noProof/>
        </w:rPr>
      </w:pPr>
      <w:r>
        <w:rPr>
          <w:noProof/>
        </w:rPr>
        <w:t>Список используемой литературы.</w:t>
      </w:r>
      <w:r>
        <w:rPr>
          <w:noProof/>
        </w:rPr>
        <w:tab/>
        <w:t>34</w:t>
      </w:r>
    </w:p>
    <w:p w:rsidR="00817406" w:rsidRDefault="00817406">
      <w:pPr>
        <w:jc w:val="center"/>
        <w:rPr>
          <w:sz w:val="32"/>
        </w:rPr>
      </w:pPr>
    </w:p>
    <w:p w:rsidR="00817406" w:rsidRDefault="00817406">
      <w:pPr>
        <w:pStyle w:val="Heading1"/>
      </w:pPr>
      <w:r>
        <w:br w:type="page"/>
      </w:r>
      <w:bookmarkStart w:id="1" w:name="_Toc439219081"/>
      <w:r>
        <w:t>Введение.</w:t>
      </w:r>
      <w:bookmarkEnd w:id="1"/>
    </w:p>
    <w:p w:rsidR="00817406" w:rsidRDefault="00817406">
      <w:pPr>
        <w:jc w:val="center"/>
        <w:rPr>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В</w:t>
      </w:r>
    </w:p>
    <w:p w:rsidR="00817406" w:rsidRDefault="00817406">
      <w:pPr>
        <w:jc w:val="both"/>
        <w:rPr>
          <w:i/>
          <w:sz w:val="28"/>
        </w:rPr>
      </w:pPr>
      <w:r>
        <w:rPr>
          <w:i/>
          <w:sz w:val="28"/>
        </w:rPr>
        <w:t xml:space="preserve"> ходе использования средств, привлекаемых коммерческими ба</w:t>
      </w:r>
      <w:r>
        <w:rPr>
          <w:i/>
          <w:sz w:val="28"/>
        </w:rPr>
        <w:softHyphen/>
        <w:t>ками от своей клиентуры, других баков, с денежного и финансо</w:t>
      </w:r>
      <w:r>
        <w:rPr>
          <w:i/>
          <w:sz w:val="28"/>
        </w:rPr>
        <w:softHyphen/>
        <w:t>вого рынков, а также собственных ресурсов банка в целях получения прибыли производят различного рода вложения (инвестиции), сово</w:t>
      </w:r>
      <w:r>
        <w:rPr>
          <w:i/>
          <w:sz w:val="28"/>
        </w:rPr>
        <w:softHyphen/>
        <w:t>купность которых и составляет их активные операции. При этом, хотя основной целью коммерческих банков является получение при</w:t>
      </w:r>
      <w:r>
        <w:rPr>
          <w:i/>
          <w:sz w:val="28"/>
        </w:rPr>
        <w:softHyphen/>
        <w:t>были, они не могут вкладывать все средства только в высокодоход</w:t>
      </w:r>
      <w:r>
        <w:rPr>
          <w:i/>
          <w:sz w:val="28"/>
        </w:rPr>
        <w:softHyphen/>
        <w:t>ные операции (как, например, кредитование клиентуры), поскольку при совершении активных операций такие банки одновременно должны обеспечивать своевременный возврат привлеченных средств их владельцам за счет поддержания определенного уровня ликвид</w:t>
      </w:r>
      <w:r>
        <w:rPr>
          <w:i/>
          <w:sz w:val="28"/>
        </w:rPr>
        <w:softHyphen/>
        <w:t>ности, разумно распределять риски по видам вложений, соблюдать различные законодательные нормы, предписания и указания органов банковского контроля, а также требования кредитной политики правительства своей страны.</w:t>
      </w:r>
    </w:p>
    <w:p w:rsidR="00817406" w:rsidRDefault="00817406">
      <w:pPr>
        <w:jc w:val="both"/>
        <w:rPr>
          <w:i/>
          <w:sz w:val="28"/>
        </w:rPr>
      </w:pPr>
      <w:r>
        <w:rPr>
          <w:i/>
          <w:sz w:val="28"/>
        </w:rPr>
        <w:t xml:space="preserve">     Активные операции коммерческого банка можно разделить на четыре крупные группы:</w:t>
      </w:r>
    </w:p>
    <w:p w:rsidR="00817406" w:rsidRDefault="00817406">
      <w:pPr>
        <w:ind w:left="708"/>
        <w:jc w:val="both"/>
        <w:rPr>
          <w:i/>
          <w:sz w:val="28"/>
        </w:rPr>
      </w:pPr>
      <w:r>
        <w:rPr>
          <w:i/>
          <w:sz w:val="28"/>
        </w:rPr>
        <w:t>- кредитные операции (или ссуды);</w:t>
      </w:r>
    </w:p>
    <w:p w:rsidR="00817406" w:rsidRDefault="00817406">
      <w:pPr>
        <w:ind w:left="708"/>
        <w:jc w:val="both"/>
        <w:rPr>
          <w:i/>
          <w:sz w:val="28"/>
        </w:rPr>
      </w:pPr>
      <w:r>
        <w:rPr>
          <w:i/>
          <w:sz w:val="28"/>
        </w:rPr>
        <w:t>- инвестиции в ценные бумаги;</w:t>
      </w:r>
    </w:p>
    <w:p w:rsidR="00817406" w:rsidRDefault="00817406">
      <w:pPr>
        <w:ind w:left="708"/>
        <w:jc w:val="both"/>
        <w:rPr>
          <w:i/>
          <w:sz w:val="28"/>
        </w:rPr>
      </w:pPr>
      <w:r>
        <w:rPr>
          <w:i/>
          <w:sz w:val="28"/>
        </w:rPr>
        <w:t>- кассовые операции;</w:t>
      </w:r>
    </w:p>
    <w:p w:rsidR="00817406" w:rsidRDefault="00817406">
      <w:pPr>
        <w:ind w:left="708"/>
        <w:jc w:val="both"/>
        <w:rPr>
          <w:i/>
          <w:sz w:val="28"/>
        </w:rPr>
      </w:pPr>
      <w:r>
        <w:rPr>
          <w:i/>
          <w:sz w:val="28"/>
        </w:rPr>
        <w:t>-прочие активы.</w:t>
      </w:r>
    </w:p>
    <w:p w:rsidR="00817406" w:rsidRDefault="00817406">
      <w:pPr>
        <w:jc w:val="both"/>
        <w:rPr>
          <w:i/>
          <w:sz w:val="28"/>
        </w:rPr>
      </w:pPr>
      <w:r>
        <w:rPr>
          <w:i/>
          <w:sz w:val="28"/>
        </w:rPr>
        <w:t xml:space="preserve">     Таким образом, в целом можно сказать, что активные операции банков представляют собой использование собственных и привлечен</w:t>
      </w:r>
      <w:r>
        <w:rPr>
          <w:i/>
          <w:sz w:val="28"/>
        </w:rPr>
        <w:softHyphen/>
        <w:t>ных (заемных) средств, осуществляемое банками в целях получения прибыли при одновременном соблюдении законодательных норм, под</w:t>
      </w:r>
      <w:r>
        <w:rPr>
          <w:i/>
          <w:sz w:val="28"/>
        </w:rPr>
        <w:softHyphen/>
        <w:t>держания необходимого уровня ликвидности и рациональном распре</w:t>
      </w:r>
      <w:r>
        <w:rPr>
          <w:i/>
          <w:sz w:val="28"/>
        </w:rPr>
        <w:softHyphen/>
        <w:t>делении рисков по отдельным видам операций. Необходимость со</w:t>
      </w:r>
      <w:r>
        <w:rPr>
          <w:i/>
          <w:sz w:val="28"/>
        </w:rPr>
        <w:softHyphen/>
        <w:t>блюдения указанных требований вынуждает банки размещать часть средств во вложения, не приносящие дохода, либо приносящие его в крайне ограниченном размере (наличность в кассе, средства на счетах в центральном банке и другие виды ликвидных активов). С другой стороны, потребности всестороннего обеспечения деятель</w:t>
      </w:r>
      <w:r>
        <w:rPr>
          <w:i/>
          <w:sz w:val="28"/>
        </w:rPr>
        <w:softHyphen/>
        <w:t>ности банка и ее дальнейшего развития обусловливают наличие в их активах таких статей, как банковские здания и оборудование, инве</w:t>
      </w:r>
      <w:r>
        <w:rPr>
          <w:i/>
          <w:sz w:val="28"/>
        </w:rPr>
        <w:softHyphen/>
        <w:t>стиции в филиальные, ассоциированные и “дочерние” компании, зани</w:t>
      </w:r>
      <w:r>
        <w:rPr>
          <w:i/>
          <w:sz w:val="28"/>
        </w:rPr>
        <w:softHyphen/>
        <w:t>мающиеся специализированными банковскими операциями.</w:t>
      </w:r>
    </w:p>
    <w:p w:rsidR="00817406" w:rsidRDefault="00817406">
      <w:pPr>
        <w:jc w:val="both"/>
        <w:rPr>
          <w:i/>
          <w:sz w:val="28"/>
        </w:rPr>
      </w:pPr>
      <w:r>
        <w:rPr>
          <w:i/>
          <w:sz w:val="28"/>
        </w:rPr>
        <w:t xml:space="preserve">     По своим задачам активные операции можно подразделить на операции, имеющие целью поддержание на том или ином уровне лик</w:t>
      </w:r>
      <w:r>
        <w:rPr>
          <w:i/>
          <w:sz w:val="28"/>
        </w:rPr>
        <w:softHyphen/>
        <w:t>видности банка, и операции, направленные на получение прибыли. Само собой разумеется, что между этими видами операций су</w:t>
      </w:r>
      <w:r>
        <w:rPr>
          <w:i/>
          <w:sz w:val="28"/>
        </w:rPr>
        <w:softHyphen/>
        <w:t>ществует определенное соотношение, необходимое для поддержания деятельности банка на достигнутом уровне. К вложениям, имею</w:t>
      </w:r>
      <w:r>
        <w:rPr>
          <w:i/>
          <w:sz w:val="28"/>
        </w:rPr>
        <w:softHyphen/>
        <w:t>щим основной целью поддержание ликвидности банка, относятся:</w:t>
      </w:r>
    </w:p>
    <w:p w:rsidR="00817406" w:rsidRDefault="00817406">
      <w:pPr>
        <w:jc w:val="both"/>
        <w:rPr>
          <w:i/>
          <w:sz w:val="28"/>
        </w:rPr>
      </w:pPr>
      <w:r>
        <w:rPr>
          <w:i/>
          <w:sz w:val="28"/>
        </w:rPr>
        <w:t xml:space="preserve">  - наличные средства в кассе банка,</w:t>
      </w:r>
    </w:p>
    <w:p w:rsidR="00817406" w:rsidRDefault="00817406">
      <w:pPr>
        <w:jc w:val="both"/>
        <w:rPr>
          <w:i/>
          <w:sz w:val="28"/>
        </w:rPr>
      </w:pPr>
      <w:r>
        <w:rPr>
          <w:i/>
          <w:sz w:val="28"/>
        </w:rPr>
        <w:t xml:space="preserve">  - остатки на счетах в центральном банке,</w:t>
      </w:r>
    </w:p>
    <w:p w:rsidR="00817406" w:rsidRDefault="00817406">
      <w:pPr>
        <w:jc w:val="both"/>
        <w:rPr>
          <w:i/>
          <w:sz w:val="28"/>
        </w:rPr>
      </w:pPr>
      <w:r>
        <w:rPr>
          <w:i/>
          <w:sz w:val="28"/>
        </w:rPr>
        <w:t xml:space="preserve">  - инвестиции в быстрореализуемые ценные бумаги (казначейские и первоклассные коммерческие векселя),</w:t>
      </w:r>
    </w:p>
    <w:p w:rsidR="00817406" w:rsidRDefault="00817406">
      <w:pPr>
        <w:jc w:val="both"/>
        <w:rPr>
          <w:i/>
          <w:sz w:val="28"/>
        </w:rPr>
      </w:pPr>
      <w:r>
        <w:rPr>
          <w:i/>
          <w:sz w:val="28"/>
        </w:rPr>
        <w:t xml:space="preserve">  - средства на счетах и вклады (депозиты) в других банках,</w:t>
      </w:r>
    </w:p>
    <w:p w:rsidR="00817406" w:rsidRDefault="00817406">
      <w:pPr>
        <w:jc w:val="both"/>
        <w:rPr>
          <w:i/>
          <w:sz w:val="28"/>
        </w:rPr>
      </w:pPr>
      <w:r>
        <w:rPr>
          <w:i/>
          <w:sz w:val="28"/>
        </w:rPr>
        <w:t xml:space="preserve">  - в ряде стран - инвестиции в обязательства государственного долга, которые нередко могут выступать в качестве обеспечения получения кредита в центральном банке или быть легко реализован</w:t>
      </w:r>
      <w:r>
        <w:rPr>
          <w:i/>
          <w:sz w:val="28"/>
        </w:rPr>
        <w:softHyphen/>
        <w:t>ными на рынке капиталов.</w:t>
      </w:r>
    </w:p>
    <w:p w:rsidR="00817406" w:rsidRDefault="00817406">
      <w:pPr>
        <w:jc w:val="both"/>
        <w:rPr>
          <w:i/>
          <w:sz w:val="28"/>
        </w:rPr>
      </w:pPr>
      <w:r>
        <w:rPr>
          <w:i/>
          <w:sz w:val="28"/>
        </w:rPr>
        <w:t xml:space="preserve">     При этом, хотя некоторые из перечисленных вложений и прино</w:t>
      </w:r>
      <w:r>
        <w:rPr>
          <w:i/>
          <w:sz w:val="28"/>
        </w:rPr>
        <w:softHyphen/>
        <w:t>сят банкам определенный доход, основной причиной их наличия яв</w:t>
      </w:r>
      <w:r>
        <w:rPr>
          <w:i/>
          <w:sz w:val="28"/>
        </w:rPr>
        <w:softHyphen/>
        <w:t>ляется необходимость поддержания общей ликвидности банка на соответствующем уровне, тогда как доход по ним служит хотя и существенным, но второстепенным фактом. Операции банков по кредитованию компаний и фирм, то есть корпоративной клиен</w:t>
      </w:r>
      <w:r>
        <w:rPr>
          <w:i/>
          <w:sz w:val="28"/>
        </w:rPr>
        <w:softHyphen/>
        <w:t>туры, по своей сути не могут считаться ликвидным размещением средств и осуществляются банками исключительно в целях получе</w:t>
      </w:r>
      <w:r>
        <w:rPr>
          <w:i/>
          <w:sz w:val="28"/>
        </w:rPr>
        <w:softHyphen/>
        <w:t>ния прибыли на разнице в процентных ставках между привлечением и размещением средств и в виде дополнительных доходов, связанных с предоставлением таких кредитов (в виде комиссии по сопут</w:t>
      </w:r>
      <w:r>
        <w:rPr>
          <w:i/>
          <w:sz w:val="28"/>
        </w:rPr>
        <w:softHyphen/>
        <w:t>ствующим расчетным, конверсионным и другим операциям)</w:t>
      </w:r>
      <w:r>
        <w:rPr>
          <w:rStyle w:val="FootnoteReference"/>
          <w:i/>
          <w:sz w:val="28"/>
        </w:rPr>
        <w:footnoteReference w:id="1"/>
      </w:r>
      <w:r>
        <w:rPr>
          <w:i/>
          <w:sz w:val="28"/>
        </w:rPr>
        <w:t>.</w:t>
      </w:r>
    </w:p>
    <w:p w:rsidR="00817406" w:rsidRDefault="00817406">
      <w:pPr>
        <w:jc w:val="both"/>
        <w:rPr>
          <w:i/>
          <w:sz w:val="28"/>
        </w:rPr>
      </w:pPr>
      <w:r>
        <w:rPr>
          <w:i/>
          <w:sz w:val="28"/>
        </w:rPr>
        <w:t xml:space="preserve">     Помимо соображений прибыльности и ликвидности активных операций немаловажное значение для их осуществления имеет во</w:t>
      </w:r>
      <w:r>
        <w:rPr>
          <w:i/>
          <w:sz w:val="28"/>
        </w:rPr>
        <w:softHyphen/>
        <w:t>прос кредитных рисков и их распределения. Если помещение ресурсов в кассовую наличность, остатки на счетах в центральном банке, государственные ценные бумаги (а с некоторыми оговорками - и в ценные бумаги местных органов власти) считаются в развитых странах имеющими практически нулевую степень риска, а размеще</w:t>
      </w:r>
      <w:r>
        <w:rPr>
          <w:i/>
          <w:sz w:val="28"/>
        </w:rPr>
        <w:softHyphen/>
        <w:t>ние средств у других банков - активами с минимальной степенью риска, то кредиты компаниям, фирмам и частным лицам, включая вложения в векселя, акцепты и другие аналогичные инструменты де</w:t>
      </w:r>
      <w:r>
        <w:rPr>
          <w:i/>
          <w:sz w:val="28"/>
        </w:rPr>
        <w:softHyphen/>
        <w:t>нежного рынка, сопряжены с более значительным риском, степень которого меняется в зависимости от вида предоставленного кре</w:t>
      </w:r>
      <w:r>
        <w:rPr>
          <w:i/>
          <w:sz w:val="28"/>
        </w:rPr>
        <w:softHyphen/>
        <w:t>дита, как, например, при кредитовании под платежные документы, торговых операций, промышленности, транспорта, операций с не</w:t>
      </w:r>
      <w:r>
        <w:rPr>
          <w:i/>
          <w:sz w:val="28"/>
        </w:rPr>
        <w:softHyphen/>
        <w:t>движимостью, частных лиц. В этой связи при проведении активных операций для банков большое значение имеет вопрос о распределении рисков и недопущении их чрезмерной (избыточной) концентрации на каком-либо одном виде.</w:t>
      </w:r>
    </w:p>
    <w:p w:rsidR="00817406" w:rsidRDefault="00817406">
      <w:pPr>
        <w:jc w:val="both"/>
        <w:rPr>
          <w:i/>
          <w:sz w:val="28"/>
        </w:rPr>
      </w:pPr>
      <w:r>
        <w:rPr>
          <w:i/>
          <w:sz w:val="28"/>
        </w:rPr>
        <w:t xml:space="preserve">     Особого внимания заслуживают активные операции коммерче</w:t>
      </w:r>
      <w:r>
        <w:rPr>
          <w:i/>
          <w:sz w:val="28"/>
        </w:rPr>
        <w:softHyphen/>
        <w:t>ских банков в сфере международного кредита. Хотя большинство подобных операций совершается ими с другими банками или под их гарантию, степень ликвидности и риски по этим операциям варьи</w:t>
      </w:r>
      <w:r>
        <w:rPr>
          <w:i/>
          <w:sz w:val="28"/>
        </w:rPr>
        <w:softHyphen/>
        <w:t>руются довольно существенно - от высоколиквидных операций с не</w:t>
      </w:r>
      <w:r>
        <w:rPr>
          <w:i/>
          <w:sz w:val="28"/>
        </w:rPr>
        <w:softHyphen/>
        <w:t>значительным риском (например, кредитование экспортных опера</w:t>
      </w:r>
      <w:r>
        <w:rPr>
          <w:i/>
          <w:sz w:val="28"/>
        </w:rPr>
        <w:softHyphen/>
        <w:t>ций под гарантии крупных банков при одновременном государствен</w:t>
      </w:r>
      <w:r>
        <w:rPr>
          <w:i/>
          <w:sz w:val="28"/>
        </w:rPr>
        <w:softHyphen/>
        <w:t>ном страховании рисков) до операций с высокой степенью риска и низкой ликвидностью (финансовые кредиты развивающимся стра</w:t>
      </w:r>
      <w:r>
        <w:rPr>
          <w:i/>
          <w:sz w:val="28"/>
        </w:rPr>
        <w:softHyphen/>
        <w:t>нам, испытывающим серьезные финансовые трудности, или покупка расчетных документов на развивающиеся страны с гарантией их центральных банков или государственных органов). Проведение ак</w:t>
      </w:r>
      <w:r>
        <w:rPr>
          <w:i/>
          <w:sz w:val="28"/>
        </w:rPr>
        <w:softHyphen/>
        <w:t>тивных операций в этой сфере осуществляется коммерческими бан</w:t>
      </w:r>
      <w:r>
        <w:rPr>
          <w:i/>
          <w:sz w:val="28"/>
        </w:rPr>
        <w:softHyphen/>
        <w:t>ками с учетом принятой в каждой из них градации степени рисков по видам кредитов.</w:t>
      </w:r>
    </w:p>
    <w:p w:rsidR="00817406" w:rsidRDefault="00817406">
      <w:pPr>
        <w:pStyle w:val="Heading1"/>
      </w:pPr>
      <w:r>
        <w:br w:type="page"/>
      </w:r>
      <w:bookmarkStart w:id="2" w:name="_Toc439219082"/>
      <w:r>
        <w:t>I. Законодательное регулирование активных операций коммерческих банков.</w:t>
      </w:r>
      <w:bookmarkEnd w:id="2"/>
    </w:p>
    <w:p w:rsidR="00817406" w:rsidRDefault="00817406">
      <w:pPr>
        <w:jc w:val="center"/>
        <w:rPr>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Р</w:t>
      </w:r>
    </w:p>
    <w:p w:rsidR="00817406" w:rsidRDefault="00817406">
      <w:pPr>
        <w:jc w:val="both"/>
        <w:rPr>
          <w:i/>
          <w:sz w:val="28"/>
        </w:rPr>
      </w:pPr>
      <w:r>
        <w:rPr>
          <w:i/>
          <w:sz w:val="28"/>
        </w:rPr>
        <w:t>азвитие активных операций коммерческих банков исходя из со</w:t>
      </w:r>
      <w:r>
        <w:rPr>
          <w:i/>
          <w:sz w:val="28"/>
        </w:rPr>
        <w:softHyphen/>
        <w:t>ображений ликвидности, прибыльности и приемлемого допу</w:t>
      </w:r>
      <w:r>
        <w:rPr>
          <w:i/>
          <w:sz w:val="28"/>
        </w:rPr>
        <w:softHyphen/>
        <w:t>стимого распределения рисков должно происходить при строгом со</w:t>
      </w:r>
      <w:r>
        <w:rPr>
          <w:i/>
          <w:sz w:val="28"/>
        </w:rPr>
        <w:softHyphen/>
        <w:t>блюдении имеющихся законодательных актов, регулирующих соот</w:t>
      </w:r>
      <w:r>
        <w:rPr>
          <w:i/>
          <w:sz w:val="28"/>
        </w:rPr>
        <w:softHyphen/>
        <w:t>ветствующие стороны банковской деятельности, которые прямо или косвенно воздействуют на возможности банков осуществлять вложения средств в те или иные виды активных операций. Такие по</w:t>
      </w:r>
      <w:r>
        <w:rPr>
          <w:i/>
          <w:sz w:val="28"/>
        </w:rPr>
        <w:softHyphen/>
        <w:t>ложения могут иметь характер обязательных для всех банков ука</w:t>
      </w:r>
      <w:r>
        <w:rPr>
          <w:i/>
          <w:sz w:val="28"/>
        </w:rPr>
        <w:softHyphen/>
        <w:t>заний, касающихся проведения или дальнейшего развития активных операций в целом или их отдельных видов, разрешений на осущест</w:t>
      </w:r>
      <w:r>
        <w:rPr>
          <w:i/>
          <w:sz w:val="28"/>
        </w:rPr>
        <w:softHyphen/>
        <w:t>вление отдельных видов операций, а также специфических законо</w:t>
      </w:r>
      <w:r>
        <w:rPr>
          <w:i/>
          <w:sz w:val="28"/>
        </w:rPr>
        <w:softHyphen/>
        <w:t>дательных мер, направленных на стимулирование или ограничение отдельных видов операций путем оказания централизованного воз</w:t>
      </w:r>
      <w:r>
        <w:rPr>
          <w:i/>
          <w:sz w:val="28"/>
        </w:rPr>
        <w:softHyphen/>
        <w:t>действия на уровень их прибыльности, риска или ликвидности.</w:t>
      </w:r>
    </w:p>
    <w:p w:rsidR="00817406" w:rsidRDefault="00817406">
      <w:pPr>
        <w:jc w:val="both"/>
        <w:rPr>
          <w:i/>
          <w:sz w:val="28"/>
        </w:rPr>
      </w:pPr>
      <w:r>
        <w:rPr>
          <w:i/>
          <w:sz w:val="28"/>
        </w:rPr>
        <w:t xml:space="preserve">     Под законодательными актами обычно понимаются как положе</w:t>
      </w:r>
      <w:r>
        <w:rPr>
          <w:i/>
          <w:sz w:val="28"/>
        </w:rPr>
        <w:softHyphen/>
        <w:t>ния действующего банковского законодательства или регулирования (если таковые имеются), так и отдельные декреты, инструкции, указания органов банковского контроля, имеющие обязательную силу для всех коммерческих банков. Меры, принимаемые органами банков</w:t>
      </w:r>
      <w:r>
        <w:rPr>
          <w:i/>
          <w:sz w:val="28"/>
        </w:rPr>
        <w:softHyphen/>
        <w:t>ского контроля, могут быть направлены как на оказание прямого воздействия на проведение банками тех или иных операций, так и на создание льготных или дискриминационных условий. Например, для предоставления отдельных видов кредитов, осуществления вложе</w:t>
      </w:r>
      <w:r>
        <w:rPr>
          <w:i/>
          <w:sz w:val="28"/>
        </w:rPr>
        <w:softHyphen/>
        <w:t>ний в те или иные категории ценных бумаг могут предоставляться льготы по их росту или оценке с точки зрения ликвидности. В дру</w:t>
      </w:r>
      <w:r>
        <w:rPr>
          <w:i/>
          <w:sz w:val="28"/>
        </w:rPr>
        <w:softHyphen/>
        <w:t>гих случаях эти меры способствуют удорожанию для банков опре</w:t>
      </w:r>
      <w:r>
        <w:rPr>
          <w:i/>
          <w:sz w:val="28"/>
        </w:rPr>
        <w:softHyphen/>
        <w:t>деленного рода вложений. Таким образом, не будет преувеличением сказать, что банковское регулирование оказывает существенное воздействие на ориентацию активных операций коммерческих бан</w:t>
      </w:r>
      <w:r>
        <w:rPr>
          <w:i/>
          <w:sz w:val="28"/>
        </w:rPr>
        <w:softHyphen/>
        <w:t>ков.</w:t>
      </w:r>
    </w:p>
    <w:p w:rsidR="00817406" w:rsidRDefault="00817406">
      <w:pPr>
        <w:jc w:val="both"/>
        <w:rPr>
          <w:i/>
          <w:sz w:val="28"/>
        </w:rPr>
      </w:pPr>
      <w:r>
        <w:rPr>
          <w:i/>
          <w:sz w:val="28"/>
        </w:rPr>
        <w:t xml:space="preserve">     Законодательные акты можно подразделить на регулирующие активные операции в целом, регулирующие их определенные виды или отдельные конкретные операции.</w:t>
      </w:r>
    </w:p>
    <w:p w:rsidR="00817406" w:rsidRDefault="00817406">
      <w:pPr>
        <w:jc w:val="both"/>
        <w:rPr>
          <w:i/>
          <w:sz w:val="28"/>
        </w:rPr>
      </w:pPr>
      <w:r>
        <w:rPr>
          <w:i/>
          <w:sz w:val="28"/>
        </w:rPr>
        <w:t xml:space="preserve">     Наиболее распространенным видом общего регулирования яв</w:t>
      </w:r>
      <w:r>
        <w:rPr>
          <w:i/>
          <w:sz w:val="28"/>
        </w:rPr>
        <w:softHyphen/>
        <w:t>ляется ограничение объема операций коммерческого банка в зависи</w:t>
      </w:r>
      <w:r>
        <w:rPr>
          <w:i/>
          <w:sz w:val="28"/>
        </w:rPr>
        <w:softHyphen/>
        <w:t>мости от размера его собственных средств. Оно представляет со</w:t>
      </w:r>
      <w:r>
        <w:rPr>
          <w:i/>
          <w:sz w:val="28"/>
        </w:rPr>
        <w:softHyphen/>
        <w:t>бой установленное в законодательном порядке (Австрия, Люксем</w:t>
      </w:r>
      <w:r>
        <w:rPr>
          <w:i/>
          <w:sz w:val="28"/>
        </w:rPr>
        <w:softHyphen/>
        <w:t>бург, Германия, Швейцария) или в виде указаний банкам (Великобритания, Франция) соотношение между размером соб</w:t>
      </w:r>
      <w:r>
        <w:rPr>
          <w:i/>
          <w:sz w:val="28"/>
        </w:rPr>
        <w:softHyphen/>
        <w:t>ственных средств каждого отдельно взятого коммерческого банка и общим объемом его активных операций. Такие ограничения, свиде</w:t>
      </w:r>
      <w:r>
        <w:rPr>
          <w:i/>
          <w:sz w:val="28"/>
        </w:rPr>
        <w:softHyphen/>
        <w:t>тельствующие о пристальном внимании органов банковского кон</w:t>
      </w:r>
      <w:r>
        <w:rPr>
          <w:i/>
          <w:sz w:val="28"/>
        </w:rPr>
        <w:softHyphen/>
        <w:t>троля рядя стран к обеспечению операций коммерческих банков их собственными средствами, тем не менее существенно различаются по отдельно взятым странам. Их размеры колеблются от наиболее жестких - 1:10 (в Швейцарии) до 1:18 (в Австрии, Люксембургу, Германии); во Франции аналогичное требование органов банковского контроля, хотя и не получившее воплощение в конкретном законе, определяет это соотношение на уровне не ниже 1:30. Нетрудно за</w:t>
      </w:r>
      <w:r>
        <w:rPr>
          <w:i/>
          <w:sz w:val="28"/>
        </w:rPr>
        <w:softHyphen/>
        <w:t>метить, что это уже самое общее ограничение может стать се</w:t>
      </w:r>
      <w:r>
        <w:rPr>
          <w:i/>
          <w:sz w:val="28"/>
        </w:rPr>
        <w:softHyphen/>
        <w:t>рьезным тормозом для развития кредитных операций коммерческих банков, заметно обострить конкурентную борьбу между ними.</w:t>
      </w:r>
    </w:p>
    <w:p w:rsidR="00817406" w:rsidRDefault="00817406">
      <w:pPr>
        <w:jc w:val="both"/>
        <w:rPr>
          <w:i/>
          <w:sz w:val="28"/>
        </w:rPr>
      </w:pPr>
      <w:r>
        <w:rPr>
          <w:i/>
          <w:sz w:val="28"/>
        </w:rPr>
        <w:t xml:space="preserve">     Одним из широко распространенных во Франции и неоднократно применявшихся в Великобритании методов кредитной политики яв</w:t>
      </w:r>
      <w:r>
        <w:rPr>
          <w:i/>
          <w:sz w:val="28"/>
        </w:rPr>
        <w:softHyphen/>
        <w:t>ляется лимитирование темпов роста кредитных операций банков на протяжении определенного времени, например, в течение календар</w:t>
      </w:r>
      <w:r>
        <w:rPr>
          <w:i/>
          <w:sz w:val="28"/>
        </w:rPr>
        <w:softHyphen/>
        <w:t>ного года, которое нередко сопровождается применением более льготного режима к стимулируемым правительством видам кре</w:t>
      </w:r>
      <w:r>
        <w:rPr>
          <w:i/>
          <w:sz w:val="28"/>
        </w:rPr>
        <w:softHyphen/>
        <w:t>дита и гораздо более жесткого - к тем, рост которых государство стремится затормозить в соответствии с проводимой им на дан</w:t>
      </w:r>
      <w:r>
        <w:rPr>
          <w:i/>
          <w:sz w:val="28"/>
        </w:rPr>
        <w:softHyphen/>
        <w:t>ном этапе экономической политикой. Чаще всего под эту категорию подпадает кредитование банками индивидуального потребления. Хотя этот вид кредитования распространяется, как правило, на отдельные виды активных операций, тем не менее, учитывая их удельный вес в активных операциях банков в целом, он оказывает определяющее влияние на развитие активных операций коммерческих банков.</w:t>
      </w:r>
    </w:p>
    <w:p w:rsidR="00817406" w:rsidRDefault="00817406">
      <w:pPr>
        <w:jc w:val="both"/>
        <w:rPr>
          <w:i/>
          <w:sz w:val="28"/>
        </w:rPr>
      </w:pPr>
      <w:r>
        <w:rPr>
          <w:i/>
          <w:sz w:val="28"/>
        </w:rPr>
        <w:t xml:space="preserve">      Наряду с общим контролем за объемом банковского кредита в практике банковского регулирования распространено ограничение вложений банков в недвижимость, в капитал различного рода ком</w:t>
      </w:r>
      <w:r>
        <w:rPr>
          <w:i/>
          <w:sz w:val="28"/>
        </w:rPr>
        <w:softHyphen/>
        <w:t>паний и фирм, ценные бумаги (как в целом, то есть по сумме, так и по видам ценных бумаг), а также размера денежной наличности в кассе и общего уровня ликвидности банковских операций. Регулиро</w:t>
      </w:r>
      <w:r>
        <w:rPr>
          <w:i/>
          <w:sz w:val="28"/>
        </w:rPr>
        <w:softHyphen/>
        <w:t>вание размера денежной наличности банков, включая остатки средств в кассе и на счетах в центральном банке (а иногда и неко</w:t>
      </w:r>
      <w:r>
        <w:rPr>
          <w:i/>
          <w:sz w:val="28"/>
        </w:rPr>
        <w:softHyphen/>
        <w:t>торые другие статьи), распространено в подавляющем боль</w:t>
      </w:r>
      <w:r>
        <w:rPr>
          <w:i/>
          <w:sz w:val="28"/>
        </w:rPr>
        <w:softHyphen/>
        <w:t>шинстве развитых стран и является функцией, производной от раз</w:t>
      </w:r>
      <w:r>
        <w:rPr>
          <w:i/>
          <w:sz w:val="28"/>
        </w:rPr>
        <w:softHyphen/>
        <w:t>мера их привлеченных (заемных) средств. При этом, например в США, размер обязательного ”денежного” резерва устанавливается по специальной формуле в определенном проценте от различных ви</w:t>
      </w:r>
      <w:r>
        <w:rPr>
          <w:i/>
          <w:sz w:val="28"/>
        </w:rPr>
        <w:softHyphen/>
        <w:t>дов пассивов (обязательств) банка, и его величина может варьиро</w:t>
      </w:r>
      <w:r>
        <w:rPr>
          <w:i/>
          <w:sz w:val="28"/>
        </w:rPr>
        <w:softHyphen/>
        <w:t>ваться центральным банком (Федеральной Резервной Системой) в установленных пределах, что традиционно является активно ис</w:t>
      </w:r>
      <w:r>
        <w:rPr>
          <w:i/>
          <w:sz w:val="28"/>
        </w:rPr>
        <w:softHyphen/>
        <w:t>пользуемым инструментом денежно-кредитной политики.</w:t>
      </w:r>
    </w:p>
    <w:p w:rsidR="00817406" w:rsidRDefault="00817406">
      <w:pPr>
        <w:jc w:val="both"/>
        <w:rPr>
          <w:i/>
          <w:sz w:val="28"/>
        </w:rPr>
      </w:pPr>
      <w:r>
        <w:rPr>
          <w:i/>
          <w:sz w:val="28"/>
        </w:rPr>
        <w:t xml:space="preserve">     Ивестиции банков в ценные бумаги регулируются как по общему объему или их удельному весу в портфеле банка, так и по струк</w:t>
      </w:r>
      <w:r>
        <w:rPr>
          <w:i/>
          <w:sz w:val="28"/>
        </w:rPr>
        <w:softHyphen/>
        <w:t>туре, то есть по видам ценных бумаг. Нередко возможности банков в этой области ограничиваются вложениями в государственные и приравненные к ним ценные бумаги. Довольно распространено огра</w:t>
      </w:r>
      <w:r>
        <w:rPr>
          <w:i/>
          <w:sz w:val="28"/>
        </w:rPr>
        <w:softHyphen/>
        <w:t>ничение инвестиций банков в акции (наглядным примером такого подхода может служить испанское банковское законодательство). Однако, в целом в 80-е и 90-е годы в большинстве развитых стран наблюдается некоторое снижение роли законодательного ограниче</w:t>
      </w:r>
      <w:r>
        <w:rPr>
          <w:i/>
          <w:sz w:val="28"/>
        </w:rPr>
        <w:softHyphen/>
        <w:t>ния таких вложений. С другой стороны, регулирование активных операций коммерческих банков прямо связано с общей экономической политикой каждого государства на соответствующем этапе и рас</w:t>
      </w:r>
      <w:r>
        <w:rPr>
          <w:i/>
          <w:sz w:val="28"/>
        </w:rPr>
        <w:softHyphen/>
        <w:t>пространяется на самые различные виды кредитов: кредитование индивидуального потребления, жилищного строительства, мелкой промышленности и других отраслей экономики, инвестиционные, сельскохозяйственные и экспортные кредиты. При этом в равной мере используются меры как директивного ограничения (лимиты), так и стимулирование (освобождение или установление более льготных лимитов, предоставление государственных гарантий, возможность переучета векселей по льготным ставкам) отдельных видов кредита, то есть меры косвенного воздействия. Подобные методы воздействия на кредитование использовались, например, применительно к экспортным кредитам в Великобритании, Испа</w:t>
      </w:r>
      <w:r>
        <w:rPr>
          <w:i/>
          <w:sz w:val="28"/>
        </w:rPr>
        <w:softHyphen/>
        <w:t>нии, Италии, Франции, в отношении жилищного кредитования во Франции.</w:t>
      </w:r>
    </w:p>
    <w:p w:rsidR="00817406" w:rsidRDefault="00817406">
      <w:pPr>
        <w:jc w:val="both"/>
        <w:rPr>
          <w:i/>
          <w:sz w:val="28"/>
        </w:rPr>
      </w:pPr>
      <w:r>
        <w:rPr>
          <w:i/>
          <w:sz w:val="28"/>
        </w:rPr>
        <w:t xml:space="preserve">     Особо необходимо отметить зависимость одного из наиболее важных видов финансирования - международных кредитов - от ва</w:t>
      </w:r>
      <w:r>
        <w:rPr>
          <w:i/>
          <w:sz w:val="28"/>
        </w:rPr>
        <w:softHyphen/>
        <w:t>лютного регулирования различных стран. Так, в 1978 г. в связи с из</w:t>
      </w:r>
      <w:r>
        <w:rPr>
          <w:i/>
          <w:sz w:val="28"/>
        </w:rPr>
        <w:softHyphen/>
        <w:t>менением валютного регулирования Великобритании английские банки были вынуждены резко сократить предоставление акцептно-рамбурсных кредитов по экспортным операциям (ранее они имели право предоставлять такие кредиты по экспорту товаров из любых стран, т прежде всего из входивших в стерлинговую зону, а с 1978 г. только по экспорту товаров английского производства).</w:t>
      </w:r>
    </w:p>
    <w:p w:rsidR="00817406" w:rsidRDefault="00817406">
      <w:pPr>
        <w:jc w:val="both"/>
        <w:rPr>
          <w:i/>
          <w:sz w:val="28"/>
        </w:rPr>
      </w:pPr>
      <w:r>
        <w:rPr>
          <w:i/>
          <w:sz w:val="28"/>
        </w:rPr>
        <w:t xml:space="preserve">     В целях обеспечения стабильности национальных банковских си</w:t>
      </w:r>
      <w:r>
        <w:rPr>
          <w:i/>
          <w:sz w:val="28"/>
        </w:rPr>
        <w:softHyphen/>
        <w:t>стем законодательством различных стран также предусматри</w:t>
      </w:r>
      <w:r>
        <w:rPr>
          <w:i/>
          <w:sz w:val="28"/>
        </w:rPr>
        <w:softHyphen/>
        <w:t>ваются лимиты кредитования одного заемщика, а в ряде случаев и представление специальной отчетности по таким кредитам, если их размеры достаточно значительны. В связи с развитием процессов концентрации во всех без исключения отраслях экономики и образо</w:t>
      </w:r>
      <w:r>
        <w:rPr>
          <w:i/>
          <w:sz w:val="28"/>
        </w:rPr>
        <w:softHyphen/>
        <w:t>вание в результате этого тесно связанных между собой торгово-промышленных групп, включающих иногда от нескольких десятков до сотен компаний и фирм, в некоторых странах стало предусмат</w:t>
      </w:r>
      <w:r>
        <w:rPr>
          <w:i/>
          <w:sz w:val="28"/>
        </w:rPr>
        <w:softHyphen/>
        <w:t>риваться понятие “один заемщик”, охватывающее всю такую группу. Таким образом, законодательно установленный лимит кре</w:t>
      </w:r>
      <w:r>
        <w:rPr>
          <w:i/>
          <w:sz w:val="28"/>
        </w:rPr>
        <w:softHyphen/>
        <w:t>дитования одного заемщика есть ни что иное, как общая сумма кре</w:t>
      </w:r>
      <w:r>
        <w:rPr>
          <w:i/>
          <w:sz w:val="28"/>
        </w:rPr>
        <w:softHyphen/>
        <w:t>дитов, которые могут быть предоставлены всем членам указанной группы, вместе взятым. Так, в ФРГ действует правило, согласно которому кредиты одного банка каждой подобной группе не должны превышать 75% собственных средств банка-кредитора.</w:t>
      </w:r>
    </w:p>
    <w:p w:rsidR="00817406" w:rsidRDefault="00817406">
      <w:pPr>
        <w:jc w:val="both"/>
        <w:rPr>
          <w:i/>
          <w:sz w:val="28"/>
        </w:rPr>
      </w:pPr>
      <w:r>
        <w:rPr>
          <w:i/>
          <w:sz w:val="28"/>
        </w:rPr>
        <w:t xml:space="preserve">     Наиболее распостраненным методом оформления лимита креди</w:t>
      </w:r>
      <w:r>
        <w:rPr>
          <w:i/>
          <w:sz w:val="28"/>
        </w:rPr>
        <w:softHyphen/>
        <w:t>тования одного заемщика является его введение пропорционально размеру собственных средств банка-кредитора. В США лимит пре</w:t>
      </w:r>
      <w:r>
        <w:rPr>
          <w:i/>
          <w:sz w:val="28"/>
        </w:rPr>
        <w:softHyphen/>
        <w:t>доставления коммерческим банкам кредитов одному заемщику опре</w:t>
      </w:r>
      <w:r>
        <w:rPr>
          <w:i/>
          <w:sz w:val="28"/>
        </w:rPr>
        <w:softHyphen/>
        <w:t>делен на уровне не свыше 10% собственных средств банка (25% - если заемщиком является государственное ведомство), в ФРГ - до 75%, причем этот показатель был снижен по сравнению с ранее дей</w:t>
      </w:r>
      <w:r>
        <w:rPr>
          <w:i/>
          <w:sz w:val="28"/>
        </w:rPr>
        <w:softHyphen/>
        <w:t>ствовавшим лимитом на уровне 100%. Аналогичные ограничения су</w:t>
      </w:r>
      <w:r>
        <w:rPr>
          <w:i/>
          <w:sz w:val="28"/>
        </w:rPr>
        <w:softHyphen/>
        <w:t>ществуют в Голландии, Франции, Швейцарии и других странах.</w:t>
      </w:r>
    </w:p>
    <w:p w:rsidR="00817406" w:rsidRDefault="00817406">
      <w:pPr>
        <w:jc w:val="both"/>
        <w:rPr>
          <w:i/>
          <w:sz w:val="28"/>
        </w:rPr>
      </w:pPr>
      <w:r>
        <w:rPr>
          <w:i/>
          <w:sz w:val="28"/>
        </w:rPr>
        <w:t xml:space="preserve">     Законодательное закрепление лимитов одного заемщика пресле</w:t>
      </w:r>
      <w:r>
        <w:rPr>
          <w:i/>
          <w:sz w:val="28"/>
        </w:rPr>
        <w:softHyphen/>
        <w:t>дует в основном две цели:</w:t>
      </w:r>
    </w:p>
    <w:p w:rsidR="00817406" w:rsidRDefault="00817406">
      <w:pPr>
        <w:ind w:left="708"/>
        <w:jc w:val="both"/>
        <w:rPr>
          <w:i/>
          <w:sz w:val="28"/>
        </w:rPr>
      </w:pPr>
      <w:r>
        <w:rPr>
          <w:i/>
          <w:sz w:val="28"/>
        </w:rPr>
        <w:t>1. не допустить чрезмерной концентрации кредитных рисков, обусловленное сосредоточением кредитных операций банка на ограниченном числе заемщиков, что может поставить его в затруднительное положение в случае резкого ухудшения их финансового положения. Наиболее отчетливо это проявляется в законодательстве ФРГ, где наряду с кредитованием одного заемщика существует система так называемых гросскреди</w:t>
      </w:r>
      <w:r>
        <w:rPr>
          <w:i/>
          <w:sz w:val="28"/>
        </w:rPr>
        <w:softHyphen/>
        <w:t>тов (кредитов в особо крупных размерах), причем общая сумма таких кредитов соответственно ограничивается и по ним должна предоставляться самостоятельная отчетность;</w:t>
      </w:r>
    </w:p>
    <w:p w:rsidR="00817406" w:rsidRDefault="00817406">
      <w:pPr>
        <w:ind w:left="708"/>
        <w:jc w:val="both"/>
        <w:rPr>
          <w:i/>
          <w:sz w:val="28"/>
        </w:rPr>
      </w:pPr>
      <w:r>
        <w:rPr>
          <w:i/>
          <w:sz w:val="28"/>
        </w:rPr>
        <w:t>2. поскольку крупные торгово-промышленные группировки или фирмы не могут полностью обеспечиваться кредитными ре</w:t>
      </w:r>
      <w:r>
        <w:rPr>
          <w:i/>
          <w:sz w:val="28"/>
        </w:rPr>
        <w:softHyphen/>
        <w:t>сурсами только одного коммерческого банка, посредством ука</w:t>
      </w:r>
      <w:r>
        <w:rPr>
          <w:i/>
          <w:sz w:val="28"/>
        </w:rPr>
        <w:softHyphen/>
        <w:t>занного регулирования достигается распределение риска между рядом коммерческих банков, что снижает вероят</w:t>
      </w:r>
      <w:r>
        <w:rPr>
          <w:i/>
          <w:sz w:val="28"/>
        </w:rPr>
        <w:softHyphen/>
        <w:t>ность серьезных потрясений для банковской системы в целом, если один из заемщиков окажется в затруднительном финан</w:t>
      </w:r>
      <w:r>
        <w:rPr>
          <w:i/>
          <w:sz w:val="28"/>
        </w:rPr>
        <w:softHyphen/>
        <w:t>совом положении или обанкротится.</w:t>
      </w:r>
    </w:p>
    <w:p w:rsidR="00817406" w:rsidRDefault="00817406">
      <w:pPr>
        <w:jc w:val="both"/>
        <w:rPr>
          <w:i/>
          <w:sz w:val="28"/>
        </w:rPr>
      </w:pPr>
      <w:r>
        <w:rPr>
          <w:i/>
          <w:sz w:val="28"/>
        </w:rPr>
        <w:t xml:space="preserve">     Следует отметить, что наличие подобного законодательства наряду с тем, что побуждает заемщиков становиться одновре</w:t>
      </w:r>
      <w:r>
        <w:rPr>
          <w:i/>
          <w:sz w:val="28"/>
        </w:rPr>
        <w:softHyphen/>
        <w:t>менно клиентами нескольких банков, что приводит к образованию банковских пулов (консорциумов) для кредитования особо крупных операций, что характерно, например, для Франции. Ограничение кре</w:t>
      </w:r>
      <w:r>
        <w:rPr>
          <w:i/>
          <w:sz w:val="28"/>
        </w:rPr>
        <w:softHyphen/>
        <w:t>дитования одного заемщика не является единственным законода</w:t>
      </w:r>
      <w:r>
        <w:rPr>
          <w:i/>
          <w:sz w:val="28"/>
        </w:rPr>
        <w:softHyphen/>
        <w:t>тельным положением, постоянно воздействующим на активные операции коммерческих банков. Другим, не менее важным положе</w:t>
      </w:r>
      <w:r>
        <w:rPr>
          <w:i/>
          <w:sz w:val="28"/>
        </w:rPr>
        <w:softHyphen/>
        <w:t>нием является законодательное регулирование ликвидности или норм покрытия средне- и долгосрочных активных операций коммерческих банков.</w:t>
      </w:r>
    </w:p>
    <w:p w:rsidR="00817406" w:rsidRDefault="00817406">
      <w:pPr>
        <w:pStyle w:val="Heading1"/>
      </w:pPr>
      <w:r>
        <w:br w:type="page"/>
      </w:r>
      <w:bookmarkStart w:id="3" w:name="_Toc439219083"/>
      <w:r>
        <w:t>II. Регулирование активных операций уставами банков.</w:t>
      </w:r>
      <w:bookmarkEnd w:id="3"/>
    </w:p>
    <w:p w:rsidR="00817406" w:rsidRDefault="00817406">
      <w:pPr>
        <w:jc w:val="center"/>
        <w:rPr>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В</w:t>
      </w:r>
    </w:p>
    <w:p w:rsidR="00817406" w:rsidRDefault="00817406">
      <w:pPr>
        <w:jc w:val="both"/>
        <w:rPr>
          <w:i/>
          <w:sz w:val="28"/>
        </w:rPr>
      </w:pPr>
      <w:r>
        <w:rPr>
          <w:i/>
          <w:sz w:val="28"/>
        </w:rPr>
        <w:t xml:space="preserve"> уставах банков дается широкая трактовка операций, в том числе активных, которые они могут осуществлять в пределах своего юридического статуса. Наиболее распостраненным явлением стало определение в уставе целей деятельности банка с выделением ее важнейших направлений. Вместе с тем уставы содержат фор</w:t>
      </w:r>
      <w:r>
        <w:rPr>
          <w:i/>
          <w:sz w:val="28"/>
        </w:rPr>
        <w:softHyphen/>
        <w:t>мулировку, позволяющую банкам совершать наряду с оговоренными и другие операции в той мере, в которой они необходимы для нормаль</w:t>
      </w:r>
      <w:r>
        <w:rPr>
          <w:i/>
          <w:sz w:val="28"/>
        </w:rPr>
        <w:softHyphen/>
        <w:t>ного проведения банком своей деятельности. Не являются исключе</w:t>
      </w:r>
      <w:r>
        <w:rPr>
          <w:i/>
          <w:sz w:val="28"/>
        </w:rPr>
        <w:softHyphen/>
        <w:t>нием из этого правила и уставы бывших советских банков за грани</w:t>
      </w:r>
      <w:r>
        <w:rPr>
          <w:i/>
          <w:sz w:val="28"/>
        </w:rPr>
        <w:softHyphen/>
        <w:t>цей (Эйробанка, Моснарбанка и др.). В целом можно сказать, что уставные ограничения активных операций встречаются, как пра</w:t>
      </w:r>
      <w:r>
        <w:rPr>
          <w:i/>
          <w:sz w:val="28"/>
        </w:rPr>
        <w:softHyphen/>
        <w:t>вило, лишь у специализированных банковских учреждений (например, сберегательных, инвестиционных).</w:t>
      </w:r>
    </w:p>
    <w:p w:rsidR="00817406" w:rsidRDefault="00817406">
      <w:pPr>
        <w:jc w:val="both"/>
        <w:rPr>
          <w:i/>
          <w:sz w:val="28"/>
        </w:rPr>
      </w:pPr>
      <w:r>
        <w:rPr>
          <w:i/>
          <w:sz w:val="28"/>
        </w:rPr>
        <w:t xml:space="preserve">     Так, у инвестиционных банков основной формой активных опера</w:t>
      </w:r>
      <w:r>
        <w:rPr>
          <w:i/>
          <w:sz w:val="28"/>
        </w:rPr>
        <w:softHyphen/>
        <w:t>ций является (в соответствии с их правовым статусом)участие в капитале существующих и вновь образуемых предприятий или фирм, а также предоставление практически всех основных видов креди</w:t>
      </w:r>
      <w:r>
        <w:rPr>
          <w:i/>
          <w:sz w:val="28"/>
        </w:rPr>
        <w:softHyphen/>
        <w:t>тов. В основном их деятельность сводится к публичному и част</w:t>
      </w:r>
      <w:r>
        <w:rPr>
          <w:i/>
          <w:sz w:val="28"/>
        </w:rPr>
        <w:softHyphen/>
        <w:t>ному размещению выпусков (эмиссий) ценных бумаг и выдаче гаран</w:t>
      </w:r>
      <w:r>
        <w:rPr>
          <w:i/>
          <w:sz w:val="28"/>
        </w:rPr>
        <w:softHyphen/>
        <w:t>тий по выпускаемым в обращение акциям и облигациям частных компаний и корпораций, а также к предоставлению долгосрочных кредитов (сроком до 8 лет и более). Эти кредитно-финансовые уч</w:t>
      </w:r>
      <w:r>
        <w:rPr>
          <w:i/>
          <w:sz w:val="28"/>
        </w:rPr>
        <w:softHyphen/>
        <w:t>реждения находятся вне сферы эффективного контроля со стороны правительственного контроля своей страны (например, в США). Что касается сберегательных банков, то они организуют свою деятельность преимущественно на основе законодательства и регу</w:t>
      </w:r>
      <w:r>
        <w:rPr>
          <w:i/>
          <w:sz w:val="28"/>
        </w:rPr>
        <w:softHyphen/>
        <w:t>лирования местных органов власти. Главными видами их активных операций являются сделки с государственными и частными ценными бумагами и предоставление ипотечного кредита (другими словами, кредитование операций с недвижимостью).</w:t>
      </w:r>
    </w:p>
    <w:p w:rsidR="00817406" w:rsidRDefault="00817406">
      <w:pPr>
        <w:jc w:val="both"/>
        <w:rPr>
          <w:i/>
          <w:sz w:val="28"/>
        </w:rPr>
      </w:pPr>
    </w:p>
    <w:p w:rsidR="00817406" w:rsidRDefault="00817406">
      <w:pPr>
        <w:pStyle w:val="Heading1"/>
      </w:pPr>
      <w:r>
        <w:br w:type="page"/>
      </w:r>
      <w:bookmarkStart w:id="4" w:name="_Toc439219084"/>
      <w:r>
        <w:t>III. Виды и формы активных операций коммерческих банков.</w:t>
      </w:r>
      <w:bookmarkEnd w:id="4"/>
    </w:p>
    <w:p w:rsidR="00817406" w:rsidRDefault="00817406">
      <w:pPr>
        <w:pStyle w:val="Heading2"/>
        <w:rPr>
          <w:i w:val="0"/>
          <w:sz w:val="28"/>
        </w:rPr>
      </w:pPr>
      <w:bookmarkStart w:id="5" w:name="_Toc439219085"/>
      <w:r>
        <w:rPr>
          <w:i w:val="0"/>
          <w:sz w:val="28"/>
        </w:rPr>
        <w:t>1. Кредитные операции.</w:t>
      </w:r>
      <w:bookmarkEnd w:id="5"/>
    </w:p>
    <w:p w:rsidR="00817406" w:rsidRDefault="00817406">
      <w:pPr>
        <w:pStyle w:val="Heading3"/>
        <w:rPr>
          <w:sz w:val="28"/>
        </w:rPr>
      </w:pPr>
      <w:bookmarkStart w:id="6" w:name="_Toc439219086"/>
      <w:r>
        <w:rPr>
          <w:sz w:val="28"/>
        </w:rPr>
        <w:t>1) Виды и формы кредитов.</w:t>
      </w:r>
      <w:bookmarkEnd w:id="6"/>
    </w:p>
    <w:p w:rsidR="00817406" w:rsidRDefault="00817406">
      <w:pPr>
        <w:jc w:val="both"/>
        <w:rPr>
          <w:b/>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И</w:t>
      </w:r>
    </w:p>
    <w:p w:rsidR="00817406" w:rsidRDefault="00817406">
      <w:pPr>
        <w:jc w:val="both"/>
        <w:rPr>
          <w:i/>
          <w:sz w:val="28"/>
        </w:rPr>
      </w:pPr>
      <w:r>
        <w:rPr>
          <w:i/>
          <w:sz w:val="28"/>
        </w:rPr>
        <w:t>сточником кредита служат временно свободные ресурсы в де</w:t>
      </w:r>
      <w:r>
        <w:rPr>
          <w:i/>
          <w:sz w:val="28"/>
        </w:rPr>
        <w:softHyphen/>
        <w:t>нежной форме, высвобождаемые в процессе деятельности кре</w:t>
      </w:r>
      <w:r>
        <w:rPr>
          <w:i/>
          <w:sz w:val="28"/>
        </w:rPr>
        <w:softHyphen/>
        <w:t>дитных институтов. От всех иных форм предоставления средств (субсидии, субвенции, дотации и др.) кредит как экономическую ка</w:t>
      </w:r>
      <w:r>
        <w:rPr>
          <w:i/>
          <w:sz w:val="28"/>
        </w:rPr>
        <w:softHyphen/>
        <w:t>тегорию отличают три основополагающих принципа - срочность, возвратность и платность.</w:t>
      </w:r>
    </w:p>
    <w:p w:rsidR="00817406" w:rsidRDefault="00817406">
      <w:pPr>
        <w:jc w:val="both"/>
        <w:rPr>
          <w:i/>
          <w:sz w:val="28"/>
        </w:rPr>
      </w:pPr>
      <w:r>
        <w:rPr>
          <w:i/>
          <w:sz w:val="28"/>
        </w:rPr>
        <w:t xml:space="preserve">     При этом под СРОЧНОСТЬЮ подразумеваются заранее огово</w:t>
      </w:r>
      <w:r>
        <w:rPr>
          <w:i/>
          <w:sz w:val="28"/>
        </w:rPr>
        <w:softHyphen/>
        <w:t>ренные сроки возврата кредитору заемных средств; под ВОЗ</w:t>
      </w:r>
      <w:r>
        <w:rPr>
          <w:i/>
          <w:sz w:val="28"/>
        </w:rPr>
        <w:softHyphen/>
        <w:t>ВРАТНОСТЬЮ - обязательная выплата кредитору суммы основ</w:t>
      </w:r>
      <w:r>
        <w:rPr>
          <w:i/>
          <w:sz w:val="28"/>
        </w:rPr>
        <w:softHyphen/>
        <w:t>ного долга на оговоренных условиях. ПЛАТНОСТЬ означает, что в данной экономической операции денежные средства представляют собой специфический товар и, на основе закона стоимости, его цена выражается в процентах.</w:t>
      </w:r>
    </w:p>
    <w:p w:rsidR="00817406" w:rsidRDefault="00817406">
      <w:pPr>
        <w:jc w:val="both"/>
        <w:rPr>
          <w:i/>
          <w:sz w:val="28"/>
        </w:rPr>
      </w:pPr>
      <w:r>
        <w:rPr>
          <w:i/>
          <w:sz w:val="28"/>
        </w:rPr>
        <w:t xml:space="preserve">     Кроме указанных обязательных принципов, кредиты могут быть классифицированы по следующим дополнительным основным видам и формам:</w:t>
      </w:r>
    </w:p>
    <w:p w:rsidR="00817406" w:rsidRDefault="00817406">
      <w:pPr>
        <w:ind w:left="708"/>
        <w:jc w:val="both"/>
        <w:rPr>
          <w:i/>
          <w:sz w:val="28"/>
        </w:rPr>
      </w:pPr>
      <w:r>
        <w:rPr>
          <w:i/>
          <w:sz w:val="28"/>
        </w:rPr>
        <w:t xml:space="preserve">   источники привлечения - внешние и внутренние кредиты;</w:t>
      </w:r>
    </w:p>
    <w:p w:rsidR="00817406" w:rsidRDefault="00817406">
      <w:pPr>
        <w:ind w:left="708"/>
        <w:jc w:val="both"/>
        <w:rPr>
          <w:i/>
          <w:sz w:val="28"/>
        </w:rPr>
      </w:pPr>
      <w:r>
        <w:rPr>
          <w:i/>
          <w:sz w:val="28"/>
        </w:rPr>
        <w:t xml:space="preserve">  назначение - связанные, несвязанные и промежуточные;</w:t>
      </w:r>
    </w:p>
    <w:p w:rsidR="00817406" w:rsidRDefault="00817406">
      <w:pPr>
        <w:ind w:left="708"/>
        <w:jc w:val="both"/>
        <w:rPr>
          <w:i/>
          <w:sz w:val="28"/>
        </w:rPr>
      </w:pPr>
      <w:r>
        <w:rPr>
          <w:i/>
          <w:sz w:val="28"/>
        </w:rPr>
        <w:t xml:space="preserve">  цели использования - целевые и нецелевые;</w:t>
      </w:r>
    </w:p>
    <w:p w:rsidR="00817406" w:rsidRDefault="00817406">
      <w:pPr>
        <w:ind w:left="708"/>
        <w:jc w:val="both"/>
        <w:rPr>
          <w:i/>
          <w:sz w:val="28"/>
        </w:rPr>
      </w:pPr>
      <w:r>
        <w:rPr>
          <w:i/>
          <w:sz w:val="28"/>
        </w:rPr>
        <w:t xml:space="preserve">  сроки - кратко-, средне-, долгосрочные и инвестиционные;</w:t>
      </w:r>
    </w:p>
    <w:p w:rsidR="00817406" w:rsidRDefault="00817406">
      <w:pPr>
        <w:ind w:left="708"/>
        <w:jc w:val="both"/>
        <w:rPr>
          <w:i/>
          <w:sz w:val="28"/>
        </w:rPr>
      </w:pPr>
      <w:r>
        <w:rPr>
          <w:i/>
          <w:sz w:val="28"/>
        </w:rPr>
        <w:t xml:space="preserve">  обеспеченность - обеспеченные и бланковые;</w:t>
      </w:r>
    </w:p>
    <w:p w:rsidR="00817406" w:rsidRDefault="00817406">
      <w:pPr>
        <w:ind w:left="708"/>
        <w:jc w:val="both"/>
        <w:rPr>
          <w:i/>
          <w:sz w:val="28"/>
        </w:rPr>
      </w:pPr>
      <w:r>
        <w:rPr>
          <w:i/>
          <w:sz w:val="28"/>
        </w:rPr>
        <w:t xml:space="preserve">  форма организации - синдицированные, консорциальные, дву</w:t>
      </w:r>
      <w:r>
        <w:rPr>
          <w:i/>
          <w:sz w:val="28"/>
        </w:rPr>
        <w:softHyphen/>
        <w:t>сторонние и клубные;</w:t>
      </w:r>
    </w:p>
    <w:p w:rsidR="00817406" w:rsidRDefault="00817406">
      <w:pPr>
        <w:ind w:left="708"/>
        <w:jc w:val="both"/>
        <w:rPr>
          <w:i/>
          <w:sz w:val="28"/>
        </w:rPr>
      </w:pPr>
      <w:r>
        <w:rPr>
          <w:i/>
          <w:sz w:val="28"/>
        </w:rPr>
        <w:t xml:space="preserve">  валюта привлечения - в валюте страны-кредитора, в валюте страны-заемщика, в валюте третьей страны, в международ</w:t>
      </w:r>
      <w:r>
        <w:rPr>
          <w:i/>
          <w:sz w:val="28"/>
        </w:rPr>
        <w:softHyphen/>
        <w:t>ных счетных денежных единицах, мультивалютные;</w:t>
      </w:r>
    </w:p>
    <w:p w:rsidR="00817406" w:rsidRDefault="00817406">
      <w:pPr>
        <w:ind w:left="708"/>
        <w:jc w:val="both"/>
        <w:rPr>
          <w:i/>
          <w:sz w:val="28"/>
        </w:rPr>
      </w:pPr>
      <w:r>
        <w:rPr>
          <w:i/>
          <w:sz w:val="28"/>
        </w:rPr>
        <w:t xml:space="preserve">  вид процентной ставки - плавающая, фиксированная и сме</w:t>
      </w:r>
      <w:r>
        <w:rPr>
          <w:i/>
          <w:sz w:val="28"/>
        </w:rPr>
        <w:softHyphen/>
        <w:t>шанная;</w:t>
      </w:r>
    </w:p>
    <w:p w:rsidR="00817406" w:rsidRDefault="00817406">
      <w:pPr>
        <w:ind w:left="708"/>
        <w:jc w:val="both"/>
        <w:rPr>
          <w:i/>
          <w:sz w:val="28"/>
        </w:rPr>
      </w:pPr>
      <w:r>
        <w:rPr>
          <w:i/>
          <w:sz w:val="28"/>
        </w:rPr>
        <w:t xml:space="preserve">  форма предоставления - путем реального перевода средств, рефинансирования и переоформления долга;</w:t>
      </w:r>
    </w:p>
    <w:p w:rsidR="00817406" w:rsidRDefault="00817406">
      <w:pPr>
        <w:ind w:left="708"/>
        <w:jc w:val="both"/>
        <w:rPr>
          <w:i/>
          <w:sz w:val="28"/>
        </w:rPr>
      </w:pPr>
      <w:r>
        <w:rPr>
          <w:i/>
          <w:sz w:val="28"/>
        </w:rPr>
        <w:t xml:space="preserve">  форма погашения - одной суммой, равными долями через рав</w:t>
      </w:r>
      <w:r>
        <w:rPr>
          <w:i/>
          <w:sz w:val="28"/>
        </w:rPr>
        <w:softHyphen/>
        <w:t>ные промежутки времени, непропорциональными долями во взаимосогласованные сроки;</w:t>
      </w:r>
    </w:p>
    <w:p w:rsidR="00817406" w:rsidRDefault="00817406">
      <w:pPr>
        <w:ind w:left="708"/>
        <w:jc w:val="both"/>
        <w:rPr>
          <w:i/>
          <w:sz w:val="28"/>
        </w:rPr>
      </w:pPr>
      <w:r>
        <w:rPr>
          <w:i/>
          <w:sz w:val="28"/>
        </w:rPr>
        <w:t xml:space="preserve">  число использования - разовые и возобновляемые;</w:t>
      </w:r>
    </w:p>
    <w:p w:rsidR="00817406" w:rsidRDefault="00817406">
      <w:pPr>
        <w:ind w:left="708"/>
        <w:jc w:val="both"/>
        <w:rPr>
          <w:i/>
          <w:sz w:val="28"/>
        </w:rPr>
      </w:pPr>
      <w:r>
        <w:rPr>
          <w:i/>
          <w:sz w:val="28"/>
        </w:rPr>
        <w:t xml:space="preserve">  техника предоставления - одной суммой, открытая кредит</w:t>
      </w:r>
      <w:r>
        <w:rPr>
          <w:i/>
          <w:sz w:val="28"/>
        </w:rPr>
        <w:softHyphen/>
        <w:t>ная линия, контокоррентный кредит, овердрафтный кредит, “стэнд-бай” и т.д.;</w:t>
      </w:r>
    </w:p>
    <w:p w:rsidR="00817406" w:rsidRDefault="00817406">
      <w:pPr>
        <w:ind w:left="708"/>
        <w:jc w:val="both"/>
        <w:rPr>
          <w:i/>
          <w:sz w:val="28"/>
        </w:rPr>
      </w:pPr>
      <w:r>
        <w:rPr>
          <w:i/>
          <w:sz w:val="28"/>
        </w:rPr>
        <w:t xml:space="preserve">  вид кредитора - официальные, неофициальные, смешанные и кредиты международных организаций;</w:t>
      </w:r>
    </w:p>
    <w:p w:rsidR="00817406" w:rsidRDefault="00817406">
      <w:pPr>
        <w:ind w:left="708"/>
        <w:jc w:val="both"/>
        <w:rPr>
          <w:i/>
          <w:sz w:val="28"/>
        </w:rPr>
      </w:pPr>
      <w:r>
        <w:rPr>
          <w:i/>
          <w:sz w:val="28"/>
        </w:rPr>
        <w:t xml:space="preserve">  юридическая подчиненность - по законодательству креди</w:t>
      </w:r>
      <w:r>
        <w:rPr>
          <w:i/>
          <w:sz w:val="28"/>
        </w:rPr>
        <w:softHyphen/>
        <w:t>тора, по законодательству заемщика, по законодательству третьей страны.</w:t>
      </w:r>
    </w:p>
    <w:p w:rsidR="00817406" w:rsidRDefault="00817406">
      <w:pPr>
        <w:jc w:val="both"/>
        <w:rPr>
          <w:i/>
          <w:sz w:val="28"/>
        </w:rPr>
      </w:pPr>
    </w:p>
    <w:p w:rsidR="00817406" w:rsidRDefault="00817406">
      <w:pPr>
        <w:jc w:val="both"/>
        <w:rPr>
          <w:i/>
          <w:sz w:val="28"/>
        </w:rPr>
      </w:pPr>
      <w:r>
        <w:rPr>
          <w:i/>
          <w:sz w:val="28"/>
        </w:rPr>
        <w:t>Классификация кредитов.</w:t>
      </w:r>
    </w:p>
    <w:p w:rsidR="00817406" w:rsidRDefault="00817406">
      <w:pPr>
        <w:jc w:val="both"/>
        <w:rPr>
          <w:i/>
          <w:sz w:val="28"/>
        </w:rPr>
      </w:pPr>
      <w:r>
        <w:rPr>
          <w:i/>
          <w:sz w:val="28"/>
        </w:rPr>
        <w:t xml:space="preserve">     Рассмотрим теперь классификацию кредитов по формам более подробно.</w:t>
      </w:r>
    </w:p>
    <w:p w:rsidR="00817406" w:rsidRDefault="00817406">
      <w:pPr>
        <w:jc w:val="both"/>
        <w:rPr>
          <w:i/>
          <w:sz w:val="28"/>
        </w:rPr>
      </w:pPr>
      <w:r>
        <w:rPr>
          <w:i/>
          <w:sz w:val="28"/>
        </w:rPr>
        <w:t xml:space="preserve">     Как уже отмечалось, по источникам привлечения все кредиты подразделяются на внешние и внутренние. Под ВНЕШНИМИ ЗАЙМАМИ понимают кредиты, привлеченные от финансовых уч</w:t>
      </w:r>
      <w:r>
        <w:rPr>
          <w:i/>
          <w:sz w:val="28"/>
        </w:rPr>
        <w:softHyphen/>
        <w:t>реждений - нерезидентов. Обычно указанные займы связаны с об</w:t>
      </w:r>
      <w:r>
        <w:rPr>
          <w:i/>
          <w:sz w:val="28"/>
        </w:rPr>
        <w:softHyphen/>
        <w:t>служиванием внешнеэкономических связей клиентуры кредитного учреждения, необходимостью реинвестирования кредитов, предо</w:t>
      </w:r>
      <w:r>
        <w:rPr>
          <w:i/>
          <w:sz w:val="28"/>
        </w:rPr>
        <w:softHyphen/>
        <w:t>ставленных соответствующим банком другим экономическим структурам в иностранной валюте (в целях предотвращения созда</w:t>
      </w:r>
      <w:r>
        <w:rPr>
          <w:i/>
          <w:sz w:val="28"/>
        </w:rPr>
        <w:softHyphen/>
        <w:t>ния открытой валютной позиции). ВНУТРЕННИЕ ЗАЙМЫ обычно служат для поддержания ликвидности и доходности кре</w:t>
      </w:r>
      <w:r>
        <w:rPr>
          <w:i/>
          <w:sz w:val="28"/>
        </w:rPr>
        <w:softHyphen/>
        <w:t>дитного учреждения в национальной валюте, а также финансового обеспечения его деловой активности.</w:t>
      </w:r>
    </w:p>
    <w:p w:rsidR="00817406" w:rsidRDefault="00817406">
      <w:pPr>
        <w:jc w:val="both"/>
        <w:rPr>
          <w:i/>
          <w:sz w:val="28"/>
        </w:rPr>
      </w:pPr>
      <w:r>
        <w:rPr>
          <w:i/>
          <w:sz w:val="28"/>
        </w:rPr>
        <w:t xml:space="preserve">     Любое кредитное учреждение осуществляет свою деятельность в соответствии с разработанным руководством банка планом. В этой связи привлекаемые банком средства имеют конкретное НАЗ</w:t>
      </w:r>
      <w:r>
        <w:rPr>
          <w:i/>
          <w:sz w:val="28"/>
        </w:rPr>
        <w:softHyphen/>
        <w:t>НАЧЕНИЕ.</w:t>
      </w:r>
    </w:p>
    <w:p w:rsidR="00817406" w:rsidRDefault="00817406">
      <w:pPr>
        <w:jc w:val="both"/>
        <w:rPr>
          <w:i/>
          <w:sz w:val="28"/>
        </w:rPr>
      </w:pPr>
      <w:r>
        <w:rPr>
          <w:i/>
          <w:sz w:val="28"/>
        </w:rPr>
        <w:t xml:space="preserve">     СВЯЗАННЫЕ КРЕДИТЫ предоставляются банками с целью поддержания финансово-экономической деятельности своих клиен</w:t>
      </w:r>
      <w:r>
        <w:rPr>
          <w:i/>
          <w:sz w:val="28"/>
        </w:rPr>
        <w:softHyphen/>
        <w:t>тов. При этом связанные кредиты могут быть нескольких видов (под платежи наличными, под авансовые платежи, постфинансиро</w:t>
      </w:r>
      <w:r>
        <w:rPr>
          <w:i/>
          <w:sz w:val="28"/>
        </w:rPr>
        <w:softHyphen/>
        <w:t>вание, межбанковский кредит под конкретную коммерческую сделку, кредитные линии).</w:t>
      </w:r>
    </w:p>
    <w:p w:rsidR="00817406" w:rsidRDefault="00817406">
      <w:pPr>
        <w:jc w:val="both"/>
        <w:rPr>
          <w:i/>
          <w:sz w:val="28"/>
        </w:rPr>
      </w:pPr>
      <w:r>
        <w:rPr>
          <w:i/>
          <w:sz w:val="28"/>
        </w:rPr>
        <w:t xml:space="preserve">     КРЕДИТ ПОД ПЛАТЕЖИ НАЛИЧНЫМИ используется в слу</w:t>
      </w:r>
      <w:r>
        <w:rPr>
          <w:i/>
          <w:sz w:val="28"/>
        </w:rPr>
        <w:softHyphen/>
        <w:t>чае, если клиент банка-кредитора, являющийся поставщиком то</w:t>
      </w:r>
      <w:r>
        <w:rPr>
          <w:i/>
          <w:sz w:val="28"/>
        </w:rPr>
        <w:softHyphen/>
        <w:t>вара, заинтересован в размещении заказа, но не имеет возможности оформить коммерческий кредит. При этом банк-кредитор выплачи</w:t>
      </w:r>
      <w:r>
        <w:rPr>
          <w:i/>
          <w:sz w:val="28"/>
        </w:rPr>
        <w:softHyphen/>
        <w:t>вает клиенту полную сумму контракта, без каких-либо вычетов, с одновременным оформлением требований на банк, обслуживающий покупателя. Выгода фирмы-экспортера заключается в единовремен</w:t>
      </w:r>
      <w:r>
        <w:rPr>
          <w:i/>
          <w:sz w:val="28"/>
        </w:rPr>
        <w:softHyphen/>
        <w:t>ном получении полной суммы платежа, что невозможно при оформ</w:t>
      </w:r>
      <w:r>
        <w:rPr>
          <w:i/>
          <w:sz w:val="28"/>
        </w:rPr>
        <w:softHyphen/>
        <w:t>лении вексельного кредита или кредита по открытому счету. Вместе с тем, банк фирмы-поставщика как держатель счета по</w:t>
      </w:r>
      <w:r>
        <w:rPr>
          <w:i/>
          <w:sz w:val="28"/>
        </w:rPr>
        <w:softHyphen/>
        <w:t>следней оставляет свой баланс неизмененным, увеличивая по пассиву статью средств на текущих счетах клиентов. Банк фирмы-поку</w:t>
      </w:r>
      <w:r>
        <w:rPr>
          <w:i/>
          <w:sz w:val="28"/>
        </w:rPr>
        <w:softHyphen/>
        <w:t>пателя, имея в своем балансе обязательства перед банком-кредито</w:t>
      </w:r>
      <w:r>
        <w:rPr>
          <w:i/>
          <w:sz w:val="28"/>
        </w:rPr>
        <w:softHyphen/>
        <w:t>ром, отражает по активному контр-счету требования на своего клиента, при этом обеспечением по активу будут являться все сред</w:t>
      </w:r>
      <w:r>
        <w:rPr>
          <w:i/>
          <w:sz w:val="28"/>
        </w:rPr>
        <w:softHyphen/>
        <w:t>ства, поступающие на счет покупателя. Покупатель, со своей сто</w:t>
      </w:r>
      <w:r>
        <w:rPr>
          <w:i/>
          <w:sz w:val="28"/>
        </w:rPr>
        <w:softHyphen/>
        <w:t>роны, получает товар с реальной отсрочкой платежа на финансо</w:t>
      </w:r>
      <w:r>
        <w:rPr>
          <w:i/>
          <w:sz w:val="28"/>
        </w:rPr>
        <w:softHyphen/>
        <w:t>вых условиях более привлекательных, чем по фирменному или кли</w:t>
      </w:r>
      <w:r>
        <w:rPr>
          <w:i/>
          <w:sz w:val="28"/>
        </w:rPr>
        <w:softHyphen/>
        <w:t>ентскому кредиту.</w:t>
      </w:r>
    </w:p>
    <w:p w:rsidR="00817406" w:rsidRDefault="00817406">
      <w:pPr>
        <w:jc w:val="both"/>
        <w:rPr>
          <w:i/>
          <w:sz w:val="28"/>
        </w:rPr>
      </w:pPr>
      <w:r>
        <w:rPr>
          <w:i/>
          <w:sz w:val="28"/>
        </w:rPr>
        <w:t xml:space="preserve">     КРЕДИТ ПОД АВАНСОВЫЕ ПЛАТЕЖИ привлекается в случае заключения покупателем контрактов на значительные суммы, при</w:t>
      </w:r>
      <w:r>
        <w:rPr>
          <w:i/>
          <w:sz w:val="28"/>
        </w:rPr>
        <w:softHyphen/>
        <w:t>чем часть контракта подлежит префинансированию. Примером таких кредитов могут являться займы, осуществленные бывшим СССР под финансирование закупок труб большого диаметра из Японии. Поскольку суммы сделок достигали нескольких миллиардов долларов, для рефинансирования авансовых платежей в размере 15% от общей суммы сделки СССР привлек кредиты от японских банков, обслуживающих соответствующие фирмы-поставщики. Поскольку привлечение таких средств не связано с потребностями самого кре</w:t>
      </w:r>
      <w:r>
        <w:rPr>
          <w:i/>
          <w:sz w:val="28"/>
        </w:rPr>
        <w:softHyphen/>
        <w:t>дитного учреждения, банк-заемщик оформляет контр-требование на непосредственного потребителя товара.</w:t>
      </w:r>
    </w:p>
    <w:p w:rsidR="00817406" w:rsidRDefault="00817406">
      <w:pPr>
        <w:jc w:val="both"/>
        <w:rPr>
          <w:i/>
          <w:sz w:val="28"/>
        </w:rPr>
      </w:pPr>
      <w:r>
        <w:rPr>
          <w:i/>
          <w:sz w:val="28"/>
        </w:rPr>
        <w:t xml:space="preserve">     ПОСТФИНАНСИРОВАНИЕ является кредитом под рефинан</w:t>
      </w:r>
      <w:r>
        <w:rPr>
          <w:i/>
          <w:sz w:val="28"/>
        </w:rPr>
        <w:softHyphen/>
        <w:t>сирование ранее совершенных платежей и оформляется кредитным соглашением специальной формы. Одной из наиболее отличительных черт указанного соглашения является норма о предварительном платеже банком-заемщиком по выставленным покупателем счетам с детально оговоренными реквизитами (полное наименование то</w:t>
      </w:r>
      <w:r>
        <w:rPr>
          <w:i/>
          <w:sz w:val="28"/>
        </w:rPr>
        <w:softHyphen/>
        <w:t>вара, фирмы-покупателя, фирмы-продавца, дата отгрузки товара, условия поставки и страхования и др.). По получении соответ</w:t>
      </w:r>
      <w:r>
        <w:rPr>
          <w:i/>
          <w:sz w:val="28"/>
        </w:rPr>
        <w:softHyphen/>
        <w:t>ствующей документации банк-кредитор проверяет полученные от банка-заемщика документы и сверяет с информацией, поступившей от поставщика. При отсутствии каких-либо возражений банк-кре</w:t>
      </w:r>
      <w:r>
        <w:rPr>
          <w:i/>
          <w:sz w:val="28"/>
        </w:rPr>
        <w:softHyphen/>
        <w:t>дитор банк-кредитор предоставляет необходимое конгруэнтное ре</w:t>
      </w:r>
      <w:r>
        <w:rPr>
          <w:i/>
          <w:sz w:val="28"/>
        </w:rPr>
        <w:softHyphen/>
        <w:t>финансирование банку-заемщику. По привлекательности постфи</w:t>
      </w:r>
      <w:r>
        <w:rPr>
          <w:i/>
          <w:sz w:val="28"/>
        </w:rPr>
        <w:softHyphen/>
        <w:t>нансирование в целом сопоставимо с кредитами под авансовые пла</w:t>
      </w:r>
      <w:r>
        <w:rPr>
          <w:i/>
          <w:sz w:val="28"/>
        </w:rPr>
        <w:softHyphen/>
        <w:t>тежи.</w:t>
      </w:r>
    </w:p>
    <w:p w:rsidR="00817406" w:rsidRDefault="00817406">
      <w:pPr>
        <w:jc w:val="both"/>
        <w:rPr>
          <w:i/>
          <w:sz w:val="28"/>
        </w:rPr>
      </w:pPr>
      <w:r>
        <w:rPr>
          <w:i/>
          <w:sz w:val="28"/>
        </w:rPr>
        <w:t xml:space="preserve">     МЕЖБАНКОВСКИЙ КРЕДИТ ПОД КОНКРЕТНУЮ КОМ</w:t>
      </w:r>
      <w:r>
        <w:rPr>
          <w:i/>
          <w:sz w:val="28"/>
        </w:rPr>
        <w:softHyphen/>
        <w:t>МЕРЧЕСКУЮ СДЕЛКУ - наиболее часто встречаемая разновид</w:t>
      </w:r>
      <w:r>
        <w:rPr>
          <w:i/>
          <w:sz w:val="28"/>
        </w:rPr>
        <w:softHyphen/>
        <w:t>ность банковского кредита. При этом в межбанковском соглашении делается ссылка на конкретные межфирменные контракты. Ука</w:t>
      </w:r>
      <w:r>
        <w:rPr>
          <w:i/>
          <w:sz w:val="28"/>
        </w:rPr>
        <w:softHyphen/>
        <w:t>занная форма кредита подразумевает платеж на условиях инкассо или по аккредитиву с одновременным выставлением кредитного требования на банк-заемщик.</w:t>
      </w:r>
    </w:p>
    <w:p w:rsidR="00817406" w:rsidRDefault="00817406">
      <w:pPr>
        <w:jc w:val="both"/>
        <w:rPr>
          <w:i/>
          <w:sz w:val="28"/>
        </w:rPr>
      </w:pPr>
      <w:r>
        <w:rPr>
          <w:i/>
          <w:sz w:val="28"/>
        </w:rPr>
        <w:t xml:space="preserve">     КРЕДИТНАЯ ЛИНИЯ открывается банком-кредитором в пользу банка-заемщика в пределах согласованного между сторонами лимита. В рамках указанного лимита банк-заемщик может при</w:t>
      </w:r>
      <w:r>
        <w:rPr>
          <w:i/>
          <w:sz w:val="28"/>
        </w:rPr>
        <w:softHyphen/>
        <w:t>влечь от банка-кредитора средства для финансирования закупок то</w:t>
      </w:r>
      <w:r>
        <w:rPr>
          <w:i/>
          <w:sz w:val="28"/>
        </w:rPr>
        <w:softHyphen/>
        <w:t>варов, оговоренных в специальном соглашении. Этот вид кредитов является одним из самых распространенных в межбанковской прак</w:t>
      </w:r>
      <w:r>
        <w:rPr>
          <w:i/>
          <w:sz w:val="28"/>
        </w:rPr>
        <w:softHyphen/>
        <w:t>тике.</w:t>
      </w:r>
    </w:p>
    <w:p w:rsidR="00817406" w:rsidRDefault="00817406">
      <w:pPr>
        <w:jc w:val="both"/>
        <w:rPr>
          <w:i/>
          <w:sz w:val="28"/>
        </w:rPr>
      </w:pPr>
      <w:r>
        <w:rPr>
          <w:i/>
          <w:sz w:val="28"/>
        </w:rPr>
        <w:t xml:space="preserve">     НЕСВЯЗАННЫЕ КРЕДИТЫ привлекаются заемщиком с правом самостоятельного нецелевого использования полученных средств. </w:t>
      </w:r>
    </w:p>
    <w:p w:rsidR="00817406" w:rsidRDefault="00817406">
      <w:pPr>
        <w:jc w:val="both"/>
        <w:rPr>
          <w:i/>
          <w:sz w:val="28"/>
        </w:rPr>
      </w:pPr>
      <w:r>
        <w:rPr>
          <w:i/>
          <w:sz w:val="28"/>
        </w:rPr>
        <w:t xml:space="preserve">     ПРОМЕЖУТОЧНЫЕ КРЕДИТЫ используются в непосред</w:t>
      </w:r>
      <w:r>
        <w:rPr>
          <w:i/>
          <w:sz w:val="28"/>
        </w:rPr>
        <w:softHyphen/>
        <w:t>ственно банковском бизнесе чрезвычайно редко, так как предназна</w:t>
      </w:r>
      <w:r>
        <w:rPr>
          <w:i/>
          <w:sz w:val="28"/>
        </w:rPr>
        <w:softHyphen/>
        <w:t>чены для обслуживания таких специфических видов деятельности, как лизинг, инжиринг и т.д. Поскольку любая сделка, включая предо</w:t>
      </w:r>
      <w:r>
        <w:rPr>
          <w:i/>
          <w:sz w:val="28"/>
        </w:rPr>
        <w:softHyphen/>
        <w:t>ставление услуг, сдачу в аренду оборудования и т.д., имеет обяза</w:t>
      </w:r>
      <w:r>
        <w:rPr>
          <w:i/>
          <w:sz w:val="28"/>
        </w:rPr>
        <w:softHyphen/>
        <w:t>тельную денежную оценку, она фактически сопровождается предо</w:t>
      </w:r>
      <w:r>
        <w:rPr>
          <w:i/>
          <w:sz w:val="28"/>
        </w:rPr>
        <w:softHyphen/>
        <w:t>ставлением банковского кредита, опосредующего деятельность про</w:t>
      </w:r>
      <w:r>
        <w:rPr>
          <w:i/>
          <w:sz w:val="28"/>
        </w:rPr>
        <w:softHyphen/>
        <w:t>давца до момента получения ресурсов. На первый взгляд промежу</w:t>
      </w:r>
      <w:r>
        <w:rPr>
          <w:i/>
          <w:sz w:val="28"/>
        </w:rPr>
        <w:softHyphen/>
        <w:t>точные формы кредитов не столь привлекательны для банка-заем</w:t>
      </w:r>
      <w:r>
        <w:rPr>
          <w:i/>
          <w:sz w:val="28"/>
        </w:rPr>
        <w:softHyphen/>
        <w:t>щика, как связанный кредит. Это объясняется тем, что банк-заем</w:t>
      </w:r>
      <w:r>
        <w:rPr>
          <w:i/>
          <w:sz w:val="28"/>
        </w:rPr>
        <w:softHyphen/>
        <w:t>щик не получает дополнительного обеспечения в виде перешедшего в собственность покупателя товара или поступившей от реализации данного товара на счет фирмы-получателя выручки. Однако, выгода банка-заемщика заключается в уменьшении рисков неплатежа со стороны клиента при одновременном увеличении эффективности его деятельности.</w:t>
      </w:r>
    </w:p>
    <w:p w:rsidR="00817406" w:rsidRDefault="00817406">
      <w:pPr>
        <w:jc w:val="both"/>
        <w:rPr>
          <w:i/>
          <w:sz w:val="28"/>
        </w:rPr>
      </w:pPr>
      <w:r>
        <w:rPr>
          <w:i/>
          <w:sz w:val="28"/>
        </w:rPr>
        <w:t xml:space="preserve">     Нередко назначение кредитов смешивают с их ЦЕЛЕВЫМ ХА</w:t>
      </w:r>
      <w:r>
        <w:rPr>
          <w:i/>
          <w:sz w:val="28"/>
        </w:rPr>
        <w:softHyphen/>
        <w:t>РАКТЕРОМ. Целевые кредиты включают в себя связанные и про</w:t>
      </w:r>
      <w:r>
        <w:rPr>
          <w:i/>
          <w:sz w:val="28"/>
        </w:rPr>
        <w:softHyphen/>
        <w:t>межуточные кредиты, а также ряд финансовых кредитов, привле</w:t>
      </w:r>
      <w:r>
        <w:rPr>
          <w:i/>
          <w:sz w:val="28"/>
        </w:rPr>
        <w:softHyphen/>
        <w:t>ченных без указания объекта кредита.</w:t>
      </w:r>
    </w:p>
    <w:p w:rsidR="00817406" w:rsidRDefault="00817406">
      <w:pPr>
        <w:jc w:val="both"/>
        <w:rPr>
          <w:i/>
          <w:sz w:val="28"/>
        </w:rPr>
      </w:pPr>
      <w:r>
        <w:rPr>
          <w:i/>
          <w:sz w:val="28"/>
        </w:rPr>
        <w:t xml:space="preserve">     Как уже отмечалось выше, одним из принципов кредитования яв</w:t>
      </w:r>
      <w:r>
        <w:rPr>
          <w:i/>
          <w:sz w:val="28"/>
        </w:rPr>
        <w:softHyphen/>
        <w:t>ляется срочность операций. ПО СРОКАМ кредиты условно делятся на кратко-, средне-, долгосрочные и инвестиционные.</w:t>
      </w:r>
    </w:p>
    <w:p w:rsidR="00817406" w:rsidRDefault="00817406">
      <w:pPr>
        <w:jc w:val="both"/>
        <w:rPr>
          <w:i/>
          <w:sz w:val="28"/>
        </w:rPr>
      </w:pPr>
      <w:r>
        <w:rPr>
          <w:i/>
          <w:sz w:val="28"/>
        </w:rPr>
        <w:t xml:space="preserve">     КРАТКОСРОЧНЫЕ межбанковские кредиты представляют собой депозиты сроком до одного года. При этом в отдельную группу выделяют сделки на срок до 90 дней включительно. Это одно</w:t>
      </w:r>
      <w:r>
        <w:rPr>
          <w:i/>
          <w:sz w:val="28"/>
        </w:rPr>
        <w:softHyphen/>
        <w:t>дневные кредиты (“overnight” со сроком использования с сегодня до завтра; кредиты “tommorow-next” - с завтра на послезавтра; “spot-next” - с послезавтра на один день), недельные (“spot-week” -с после</w:t>
      </w:r>
      <w:r>
        <w:rPr>
          <w:i/>
          <w:sz w:val="28"/>
        </w:rPr>
        <w:softHyphen/>
        <w:t>завтра на неделю), а также двух- и трехнедельные, одно-, двух- и трехмесячные кредиты.</w:t>
      </w:r>
    </w:p>
    <w:p w:rsidR="00817406" w:rsidRDefault="00817406">
      <w:pPr>
        <w:jc w:val="both"/>
        <w:rPr>
          <w:i/>
          <w:sz w:val="28"/>
        </w:rPr>
      </w:pPr>
      <w:r>
        <w:rPr>
          <w:i/>
          <w:sz w:val="28"/>
        </w:rPr>
        <w:t xml:space="preserve">     По принятой классификации к СРЕДНЕСРОЧНЫМ относят кредиты от одного года до десяти лет, а также депозиты на срок более 12 месяцев.</w:t>
      </w:r>
    </w:p>
    <w:p w:rsidR="00817406" w:rsidRDefault="00817406">
      <w:pPr>
        <w:jc w:val="both"/>
        <w:rPr>
          <w:i/>
          <w:sz w:val="28"/>
        </w:rPr>
      </w:pPr>
      <w:r>
        <w:rPr>
          <w:i/>
          <w:sz w:val="28"/>
        </w:rPr>
        <w:t xml:space="preserve">     ДОЛГОСРОЧНЫЕ кредиты включают в себя займы общим сро</w:t>
      </w:r>
      <w:r>
        <w:rPr>
          <w:i/>
          <w:sz w:val="28"/>
        </w:rPr>
        <w:softHyphen/>
        <w:t>ком действия свыше десяти лет.</w:t>
      </w:r>
    </w:p>
    <w:p w:rsidR="00817406" w:rsidRDefault="00817406">
      <w:pPr>
        <w:jc w:val="both"/>
        <w:rPr>
          <w:i/>
          <w:sz w:val="28"/>
        </w:rPr>
      </w:pPr>
      <w:r>
        <w:rPr>
          <w:i/>
          <w:sz w:val="28"/>
        </w:rPr>
        <w:t xml:space="preserve">     К редко встречающимся разновидностям долгосрочных кредитов относятся так называемые ИНВЕСТИЦИОННЫЕ МЕЖБАН</w:t>
      </w:r>
      <w:r>
        <w:rPr>
          <w:i/>
          <w:sz w:val="28"/>
        </w:rPr>
        <w:softHyphen/>
        <w:t>КОВСКИЕ КРЕДИТЫ. Как правило, они имеют характер суборди</w:t>
      </w:r>
      <w:r>
        <w:rPr>
          <w:i/>
          <w:sz w:val="28"/>
        </w:rPr>
        <w:softHyphen/>
        <w:t>нированного или партисипационного займа. Иногда в эту категорию включают несвязанные кредиты со сроком погашения свыше 10 лет.</w:t>
      </w:r>
    </w:p>
    <w:p w:rsidR="00817406" w:rsidRDefault="00817406">
      <w:pPr>
        <w:jc w:val="both"/>
        <w:rPr>
          <w:i/>
          <w:sz w:val="28"/>
        </w:rPr>
      </w:pPr>
      <w:r>
        <w:rPr>
          <w:i/>
          <w:sz w:val="28"/>
        </w:rPr>
        <w:t xml:space="preserve">     Согласно нормативному регулированию ряда стран, под СУБОР</w:t>
      </w:r>
      <w:r>
        <w:rPr>
          <w:i/>
          <w:sz w:val="28"/>
        </w:rPr>
        <w:softHyphen/>
        <w:t>ДИНИРОВАННЫМ ЗАЙМОМ понимают средства, предостав</w:t>
      </w:r>
      <w:r>
        <w:rPr>
          <w:i/>
          <w:sz w:val="28"/>
        </w:rPr>
        <w:softHyphen/>
        <w:t>ленные заемщику для увеличения его рабочего капитала на срок свыше 10 лет. Используемые для расчета капитальной базы, а также для создания резервов под сомнительную и безнадежную за</w:t>
      </w:r>
      <w:r>
        <w:rPr>
          <w:i/>
          <w:sz w:val="28"/>
        </w:rPr>
        <w:softHyphen/>
        <w:t>долженность субординированные займы включаются заемщиком в разряд собственных средств. При ликвидации кредитного инсти</w:t>
      </w:r>
      <w:r>
        <w:rPr>
          <w:i/>
          <w:sz w:val="28"/>
        </w:rPr>
        <w:softHyphen/>
        <w:t>тута, имеющего в своем пассиве субординированные займы, соот</w:t>
      </w:r>
      <w:r>
        <w:rPr>
          <w:i/>
          <w:sz w:val="28"/>
        </w:rPr>
        <w:softHyphen/>
        <w:t>ветствующие средства могут быть использованы для удовлетворе</w:t>
      </w:r>
      <w:r>
        <w:rPr>
          <w:i/>
          <w:sz w:val="28"/>
        </w:rPr>
        <w:softHyphen/>
        <w:t>ния претензий кредиторов, в случае, если уставного, избыточного, а также других составляющих собственного капитала окажется не</w:t>
      </w:r>
      <w:r>
        <w:rPr>
          <w:i/>
          <w:sz w:val="28"/>
        </w:rPr>
        <w:softHyphen/>
        <w:t>достаточно для погашения всех его обязательств. В любом другом случае, если целевой характер предоставленных средств не был ого</w:t>
      </w:r>
      <w:r>
        <w:rPr>
          <w:i/>
          <w:sz w:val="28"/>
        </w:rPr>
        <w:softHyphen/>
        <w:t>ворен в кредитном соглашении, расходование субординированного займа требует письменного согласия кредитора.</w:t>
      </w:r>
    </w:p>
    <w:p w:rsidR="00817406" w:rsidRDefault="00817406">
      <w:pPr>
        <w:jc w:val="both"/>
        <w:rPr>
          <w:i/>
          <w:sz w:val="28"/>
        </w:rPr>
      </w:pPr>
      <w:r>
        <w:rPr>
          <w:i/>
          <w:sz w:val="28"/>
        </w:rPr>
        <w:t xml:space="preserve">     ПАРТИСИПАЦИОННЫЙ КРЕДИТ обладает всеми вышепере</w:t>
      </w:r>
      <w:r>
        <w:rPr>
          <w:i/>
          <w:sz w:val="28"/>
        </w:rPr>
        <w:softHyphen/>
        <w:t>численными характеристиками субординированного займа, но имеет ряд отличительных черт. Фактически он является скрытым увели</w:t>
      </w:r>
      <w:r>
        <w:rPr>
          <w:i/>
          <w:sz w:val="28"/>
        </w:rPr>
        <w:softHyphen/>
        <w:t>чением собственного капитала банка, что объясняет в тексте со</w:t>
      </w:r>
      <w:r>
        <w:rPr>
          <w:i/>
          <w:sz w:val="28"/>
        </w:rPr>
        <w:softHyphen/>
        <w:t>ответствующего соглашения норму о возможном выпуске в пользу кредитора дополнительного количества акций заемщика. Партиси</w:t>
      </w:r>
      <w:r>
        <w:rPr>
          <w:i/>
          <w:sz w:val="28"/>
        </w:rPr>
        <w:softHyphen/>
        <w:t>пационный кредит может рассматриваться как одна из форм меж</w:t>
      </w:r>
      <w:r>
        <w:rPr>
          <w:i/>
          <w:sz w:val="28"/>
        </w:rPr>
        <w:softHyphen/>
        <w:t>банковских инвестиций и единственная кредитная сделка, которая может не иметь срока.</w:t>
      </w:r>
    </w:p>
    <w:p w:rsidR="00817406" w:rsidRDefault="00817406">
      <w:pPr>
        <w:jc w:val="both"/>
        <w:rPr>
          <w:i/>
          <w:sz w:val="28"/>
        </w:rPr>
      </w:pPr>
      <w:r>
        <w:rPr>
          <w:i/>
          <w:sz w:val="28"/>
        </w:rPr>
        <w:t xml:space="preserve">     Широкие возможности субординированного займа и партисипа</w:t>
      </w:r>
      <w:r>
        <w:rPr>
          <w:i/>
          <w:sz w:val="28"/>
        </w:rPr>
        <w:softHyphen/>
        <w:t>ционного кредита предопределили очень жесткую регламентацию условий такого привлечения, а иногда и прямой запрет подобных опе</w:t>
      </w:r>
      <w:r>
        <w:rPr>
          <w:i/>
          <w:sz w:val="28"/>
        </w:rPr>
        <w:softHyphen/>
        <w:t>раций (Германия). В тех государствах, законодательством кото</w:t>
      </w:r>
      <w:r>
        <w:rPr>
          <w:i/>
          <w:sz w:val="28"/>
        </w:rPr>
        <w:softHyphen/>
        <w:t>рых разрешается привлечение этих займов (Англия, Франция и др.), их использование и погашение осуществляется только с письменного согласия валютных властей страны.</w:t>
      </w:r>
    </w:p>
    <w:p w:rsidR="00817406" w:rsidRDefault="00817406">
      <w:pPr>
        <w:jc w:val="both"/>
        <w:rPr>
          <w:i/>
          <w:sz w:val="28"/>
        </w:rPr>
      </w:pPr>
      <w:r>
        <w:rPr>
          <w:i/>
          <w:sz w:val="28"/>
        </w:rPr>
        <w:t xml:space="preserve">     Иногда, в целях поддержания двусторонних взаимоотношений при невозможности осуществления двусторонней сделки (например, по достижении лимита кредитования одного заемщика), стороны могут воспользоваться так называемой “ЗЕРКАЛЬНОЙ СДЕЛ</w:t>
      </w:r>
      <w:r>
        <w:rPr>
          <w:i/>
          <w:sz w:val="28"/>
        </w:rPr>
        <w:softHyphen/>
        <w:t>КОЙ”. Указанная операция представляет собой предоставление кре</w:t>
      </w:r>
      <w:r>
        <w:rPr>
          <w:i/>
          <w:sz w:val="28"/>
        </w:rPr>
        <w:softHyphen/>
        <w:t>дита через третий банк, при котором реальный кредитор рефинан</w:t>
      </w:r>
      <w:r>
        <w:rPr>
          <w:i/>
          <w:sz w:val="28"/>
        </w:rPr>
        <w:softHyphen/>
        <w:t>сирует официального на условиях, полностью соответствующему “зеркальному” соглашению между официальным кредитором и ре</w:t>
      </w:r>
      <w:r>
        <w:rPr>
          <w:i/>
          <w:sz w:val="28"/>
        </w:rPr>
        <w:softHyphen/>
        <w:t>альным заемщиком. При этом целевой характер операции прояв</w:t>
      </w:r>
      <w:r>
        <w:rPr>
          <w:i/>
          <w:sz w:val="28"/>
        </w:rPr>
        <w:softHyphen/>
        <w:t>ляется в учете официального кредитора, так как конкретной статье привлечения соответствует контрстатья размещения средств.</w:t>
      </w:r>
    </w:p>
    <w:p w:rsidR="00817406" w:rsidRDefault="00817406">
      <w:pPr>
        <w:jc w:val="both"/>
        <w:rPr>
          <w:i/>
          <w:sz w:val="28"/>
        </w:rPr>
      </w:pPr>
      <w:r>
        <w:rPr>
          <w:i/>
          <w:sz w:val="28"/>
        </w:rPr>
        <w:t xml:space="preserve">     Выгодой официального кредитора является разница между стоимостью привлеченного и стоимостью размещенного кредита в размере от 1/16 до 1/8% годовых. Во всем остальном рефинансиро</w:t>
      </w:r>
      <w:r>
        <w:rPr>
          <w:i/>
          <w:sz w:val="28"/>
        </w:rPr>
        <w:softHyphen/>
        <w:t>вание официального кредитора конгруэнтно. Соглашение по рефи</w:t>
      </w:r>
      <w:r>
        <w:rPr>
          <w:i/>
          <w:sz w:val="28"/>
        </w:rPr>
        <w:softHyphen/>
        <w:t>нансированию официального кредитора обычно включает следующую норму: “Обязательства заемщика перед кредитором ограничены суммами, поступающими от (имя банка) на основании соглашения от (дата соглашения)”. Поскольку такие кредиты предоставля</w:t>
      </w:r>
      <w:r>
        <w:rPr>
          <w:i/>
          <w:sz w:val="28"/>
        </w:rPr>
        <w:softHyphen/>
        <w:t>ются на джентльменской основе, то по первому требованию офици</w:t>
      </w:r>
      <w:r>
        <w:rPr>
          <w:i/>
          <w:sz w:val="28"/>
        </w:rPr>
        <w:softHyphen/>
        <w:t>ального кредитора реальный кредитор и реальный заемщик должны будут “открыть” свои взаимоотношения с выплатой цессии (недополученной прибыли) официальному кредитору. “Зеркальные” кредиты встречаются, как правило, в рамках одной финансовой группы и осуществляются с целью перевода капитала в главную контору, сокрытия региональной политики соответствующей фи</w:t>
      </w:r>
      <w:r>
        <w:rPr>
          <w:i/>
          <w:sz w:val="28"/>
        </w:rPr>
        <w:softHyphen/>
        <w:t>нансовой группы. При этом “зеркальные” кредиты внутри страны подчиняются законодательству этой страны, а международные “зеркальные” кредиты - законодательству первоначального креди</w:t>
      </w:r>
      <w:r>
        <w:rPr>
          <w:i/>
          <w:sz w:val="28"/>
        </w:rPr>
        <w:softHyphen/>
        <w:t>тора или английским нормам права.</w:t>
      </w:r>
    </w:p>
    <w:p w:rsidR="00817406" w:rsidRDefault="00817406">
      <w:pPr>
        <w:jc w:val="both"/>
        <w:rPr>
          <w:i/>
          <w:sz w:val="28"/>
        </w:rPr>
      </w:pPr>
      <w:r>
        <w:rPr>
          <w:i/>
          <w:sz w:val="28"/>
        </w:rPr>
        <w:t xml:space="preserve">     Одним из основных показателей уровня риска кредитных вложе</w:t>
      </w:r>
      <w:r>
        <w:rPr>
          <w:i/>
          <w:sz w:val="28"/>
        </w:rPr>
        <w:softHyphen/>
        <w:t>ний является ОБЕСПЕЧЕННОСТЬ предоставленных ссуд. В этой связи кредиты подразделяются на обеспеченные и необеспеченные.</w:t>
      </w:r>
    </w:p>
    <w:p w:rsidR="00817406" w:rsidRDefault="00817406">
      <w:pPr>
        <w:jc w:val="both"/>
        <w:rPr>
          <w:i/>
          <w:sz w:val="28"/>
        </w:rPr>
      </w:pPr>
      <w:r>
        <w:rPr>
          <w:i/>
          <w:sz w:val="28"/>
        </w:rPr>
        <w:t xml:space="preserve">     Под НЕОБЕСПЕЧЕННЫМИ понимается только одна разно</w:t>
      </w:r>
      <w:r>
        <w:rPr>
          <w:i/>
          <w:sz w:val="28"/>
        </w:rPr>
        <w:softHyphen/>
        <w:t>видность кредитных сделок - межбанковское соглашение о привлече</w:t>
      </w:r>
      <w:r>
        <w:rPr>
          <w:i/>
          <w:sz w:val="28"/>
        </w:rPr>
        <w:softHyphen/>
        <w:t>нии финансовых ресурсов на конкретный срок с обязательством уплаты основного долга о процентов на оговоренных условиях без предоставления каких-либо дополнительных документов или залога. Необеспеченный кредит - это кредит “под имя”.</w:t>
      </w:r>
    </w:p>
    <w:p w:rsidR="00817406" w:rsidRDefault="00817406">
      <w:pPr>
        <w:jc w:val="both"/>
        <w:rPr>
          <w:i/>
          <w:sz w:val="28"/>
        </w:rPr>
      </w:pPr>
      <w:r>
        <w:rPr>
          <w:i/>
          <w:sz w:val="28"/>
        </w:rPr>
        <w:t xml:space="preserve">     Среди ОБЕСПЕЧЕННЫХ кредитов принято выделять матери</w:t>
      </w:r>
      <w:r>
        <w:rPr>
          <w:i/>
          <w:sz w:val="28"/>
        </w:rPr>
        <w:softHyphen/>
        <w:t>ального обеспеченные и бланковые. К БЛАНКОВЫМ кредитам от</w:t>
      </w:r>
      <w:r>
        <w:rPr>
          <w:i/>
          <w:sz w:val="28"/>
        </w:rPr>
        <w:softHyphen/>
        <w:t>носятся займы с оформлением банковского векселя, служащего обя</w:t>
      </w:r>
      <w:r>
        <w:rPr>
          <w:i/>
          <w:sz w:val="28"/>
        </w:rPr>
        <w:softHyphen/>
        <w:t>зательством заемщика уплатить конкретную сумму в конкретную дату по предъявлении оригинала векселя. МАТЕРИАЛЬНЫМ ОБЕСПЕЧЕНИЕМ по кредитам могут быть коммерческие (фирменные) векселя, другие ценные бумаги, товарораспорядитель</w:t>
      </w:r>
      <w:r>
        <w:rPr>
          <w:i/>
          <w:sz w:val="28"/>
        </w:rPr>
        <w:softHyphen/>
        <w:t>ная и другая равноценная коммерческая документация, земля, не</w:t>
      </w:r>
      <w:r>
        <w:rPr>
          <w:i/>
          <w:sz w:val="28"/>
        </w:rPr>
        <w:softHyphen/>
        <w:t>движимость, продукция на складах и т.д. При этом обеспечение но</w:t>
      </w:r>
      <w:r>
        <w:rPr>
          <w:i/>
          <w:sz w:val="28"/>
        </w:rPr>
        <w:softHyphen/>
        <w:t>сит характер залога, имеющего несколько форм:</w:t>
      </w:r>
    </w:p>
    <w:p w:rsidR="00817406" w:rsidRDefault="00817406">
      <w:pPr>
        <w:ind w:left="708"/>
        <w:jc w:val="both"/>
        <w:rPr>
          <w:i/>
          <w:sz w:val="28"/>
        </w:rPr>
      </w:pPr>
      <w:r>
        <w:rPr>
          <w:i/>
          <w:sz w:val="28"/>
        </w:rPr>
        <w:t>“скрытый” залог, когда обеспечение по займу находится в ру</w:t>
      </w:r>
      <w:r>
        <w:rPr>
          <w:i/>
          <w:sz w:val="28"/>
        </w:rPr>
        <w:softHyphen/>
        <w:t>ках потребителя, осуществляющего переработку товара с целью последующей ее реализации и погашения ранее привлечен</w:t>
      </w:r>
      <w:r>
        <w:rPr>
          <w:i/>
          <w:sz w:val="28"/>
        </w:rPr>
        <w:softHyphen/>
        <w:t>ного займа. В этом случае в качестве обеспечения выступают средства, зачисляемые  на счет клиента в кредитующем банке;</w:t>
      </w:r>
    </w:p>
    <w:p w:rsidR="00817406" w:rsidRDefault="00817406">
      <w:pPr>
        <w:ind w:left="708"/>
        <w:jc w:val="both"/>
        <w:rPr>
          <w:i/>
          <w:sz w:val="28"/>
        </w:rPr>
      </w:pPr>
      <w:r>
        <w:rPr>
          <w:i/>
          <w:sz w:val="28"/>
        </w:rPr>
        <w:t>“мягкий” залог, при котором у фирмы-заемщика по балансу по</w:t>
      </w:r>
      <w:r>
        <w:rPr>
          <w:i/>
          <w:sz w:val="28"/>
        </w:rPr>
        <w:softHyphen/>
        <w:t>стоянно учитывается остаток товара конкретного ассорти</w:t>
      </w:r>
      <w:r>
        <w:rPr>
          <w:i/>
          <w:sz w:val="28"/>
        </w:rPr>
        <w:softHyphen/>
        <w:t>мента на полную сумму займа и процентов по рыночной стои</w:t>
      </w:r>
      <w:r>
        <w:rPr>
          <w:i/>
          <w:sz w:val="28"/>
        </w:rPr>
        <w:softHyphen/>
        <w:t>мости с примерно 10%-ным превышением суммы обязательств по займу;</w:t>
      </w:r>
    </w:p>
    <w:p w:rsidR="00817406" w:rsidRDefault="00817406">
      <w:pPr>
        <w:ind w:left="708"/>
        <w:jc w:val="both"/>
        <w:rPr>
          <w:i/>
          <w:sz w:val="28"/>
        </w:rPr>
      </w:pPr>
      <w:r>
        <w:rPr>
          <w:i/>
          <w:sz w:val="28"/>
        </w:rPr>
        <w:t>“твердый” залог, который отражается по балансу банка в виде контрстатьи по пассиву с точным указанием стоимости заложенного обеспечения. В межбанковских взаимоотноше</w:t>
      </w:r>
      <w:r>
        <w:rPr>
          <w:i/>
          <w:sz w:val="28"/>
        </w:rPr>
        <w:softHyphen/>
        <w:t>ниях “твердым” залогом в размере определенной доли от пре</w:t>
      </w:r>
      <w:r>
        <w:rPr>
          <w:i/>
          <w:sz w:val="28"/>
        </w:rPr>
        <w:softHyphen/>
        <w:t>доставленных ресурсов могут быть различные финансовые ин</w:t>
      </w:r>
      <w:r>
        <w:rPr>
          <w:i/>
          <w:sz w:val="28"/>
        </w:rPr>
        <w:softHyphen/>
        <w:t>струменты - от страховых депозитов до ценных металлов.</w:t>
      </w:r>
    </w:p>
    <w:p w:rsidR="00817406" w:rsidRDefault="00817406">
      <w:pPr>
        <w:jc w:val="both"/>
        <w:rPr>
          <w:i/>
          <w:sz w:val="28"/>
        </w:rPr>
      </w:pPr>
      <w:r>
        <w:rPr>
          <w:i/>
          <w:sz w:val="28"/>
        </w:rPr>
        <w:t xml:space="preserve">     Серьезные различия между займами проявляются при их привле</w:t>
      </w:r>
      <w:r>
        <w:rPr>
          <w:i/>
          <w:sz w:val="28"/>
        </w:rPr>
        <w:softHyphen/>
        <w:t>чении и обслуживании в зависимости от ФОРМЫ ПРИВЛЕЧЕ</w:t>
      </w:r>
      <w:r>
        <w:rPr>
          <w:i/>
          <w:sz w:val="28"/>
        </w:rPr>
        <w:softHyphen/>
        <w:t>НИЯ средств, которая может быть осуществлена в виде двусто</w:t>
      </w:r>
      <w:r>
        <w:rPr>
          <w:i/>
          <w:sz w:val="28"/>
        </w:rPr>
        <w:softHyphen/>
        <w:t>ронних, синдицированных, и консорциальных кредитов. Например, кредит, привлекаемый на условиях “БАНК-БАНКУ”, не содержит разделов и статей об агенте по кредиту и возникающих в связи с этим взаимоотношений заемщика и кредитора. В отдельных согла</w:t>
      </w:r>
      <w:r>
        <w:rPr>
          <w:i/>
          <w:sz w:val="28"/>
        </w:rPr>
        <w:softHyphen/>
        <w:t>шениях не включается даже норма о возможной последующей син</w:t>
      </w:r>
      <w:r>
        <w:rPr>
          <w:i/>
          <w:sz w:val="28"/>
        </w:rPr>
        <w:softHyphen/>
        <w:t>дикации кредита (переуступка прав требований нескольким кредит</w:t>
      </w:r>
      <w:r>
        <w:rPr>
          <w:i/>
          <w:sz w:val="28"/>
        </w:rPr>
        <w:softHyphen/>
        <w:t>ным институтам). Такие кредиты обычно незначительны по сумме, что обусловлено жесткостью нормативов валютных властей всех государств по лимитам кредитования отдельных заемщиков. Сред</w:t>
      </w:r>
      <w:r>
        <w:rPr>
          <w:i/>
          <w:sz w:val="28"/>
        </w:rPr>
        <w:softHyphen/>
        <w:t>ний срок по ним редко превышает пять лет, а маржа по займу - выше средневзвешенной маржи по синдицированным кредитам при</w:t>
      </w:r>
      <w:r>
        <w:rPr>
          <w:i/>
          <w:sz w:val="28"/>
        </w:rPr>
        <w:softHyphen/>
        <w:t>мерно на 1/4%. Все расчеты по кредиту ведутся на двусторонней основе.</w:t>
      </w:r>
    </w:p>
    <w:p w:rsidR="00817406" w:rsidRDefault="00817406">
      <w:pPr>
        <w:jc w:val="both"/>
        <w:rPr>
          <w:i/>
          <w:sz w:val="28"/>
        </w:rPr>
      </w:pPr>
      <w:r>
        <w:rPr>
          <w:i/>
          <w:sz w:val="28"/>
        </w:rPr>
        <w:t xml:space="preserve">     СИНДИЦИРОВАННЫЙ кредит в строгом смысле этого слова (нередко под этим названием подразумевают все недвусторонние кредиты) является займом, предоставленным синдикатом банков во главе с одним банком-агентом, осуществляющим одновременно функции управляющего банка и платежного агента. Синдицирован</w:t>
      </w:r>
      <w:r>
        <w:rPr>
          <w:i/>
          <w:sz w:val="28"/>
        </w:rPr>
        <w:softHyphen/>
        <w:t>ный кредит нередко предоставляется на значительные суммы с при</w:t>
      </w:r>
      <w:r>
        <w:rPr>
          <w:i/>
          <w:sz w:val="28"/>
        </w:rPr>
        <w:softHyphen/>
        <w:t>влечением большого числа участников. Необходимость координации действий всех кредиторов и неизбежно связанные с этим юридиче</w:t>
      </w:r>
      <w:r>
        <w:rPr>
          <w:i/>
          <w:sz w:val="28"/>
        </w:rPr>
        <w:softHyphen/>
        <w:t>ские и иные издержки обусловливают компенсацию расходов банка-агента. При привлечении средств агенту выплачивается комиссия за организацию и управление кредитом, а также комиссия за обяза</w:t>
      </w:r>
      <w:r>
        <w:rPr>
          <w:i/>
          <w:sz w:val="28"/>
        </w:rPr>
        <w:softHyphen/>
        <w:t>тельство. В последующем заемщик переводит агенту в заранее со</w:t>
      </w:r>
      <w:r>
        <w:rPr>
          <w:i/>
          <w:sz w:val="28"/>
        </w:rPr>
        <w:softHyphen/>
        <w:t>гласованные даты ежегодную агентскую комиссию в компенсацию его операционных расходов по ведению кредита.</w:t>
      </w:r>
    </w:p>
    <w:p w:rsidR="00817406" w:rsidRDefault="00817406">
      <w:pPr>
        <w:jc w:val="both"/>
        <w:rPr>
          <w:i/>
          <w:sz w:val="28"/>
        </w:rPr>
      </w:pPr>
      <w:r>
        <w:rPr>
          <w:i/>
          <w:sz w:val="28"/>
        </w:rPr>
        <w:t xml:space="preserve">     КОНСОРЦИАЛЬНЫЙ КРЕДИТ отличается от синдицирован</w:t>
      </w:r>
      <w:r>
        <w:rPr>
          <w:i/>
          <w:sz w:val="28"/>
        </w:rPr>
        <w:softHyphen/>
        <w:t>ного  наличием двух и более организаторов и соуправляющих по кре</w:t>
      </w:r>
      <w:r>
        <w:rPr>
          <w:i/>
          <w:sz w:val="28"/>
        </w:rPr>
        <w:softHyphen/>
        <w:t>диту. В консорциальном соглашении отдельно регламентируются права и обязанности платежного агента, соуправляющих, других кредиторов, с одной стороны, и заемщика - с другой. Консорциаль</w:t>
      </w:r>
      <w:r>
        <w:rPr>
          <w:i/>
          <w:sz w:val="28"/>
        </w:rPr>
        <w:softHyphen/>
        <w:t>ные кредиты обычно заключаются на суммы от 250 млн. долларов США и выше. При этом следует отметить, что наиболее широкое распространение банковские консорциумы получили в Германии и Японии. Английские, американские и швейцарские банки организуют преимущественно синдикаты.</w:t>
      </w:r>
    </w:p>
    <w:p w:rsidR="00817406" w:rsidRDefault="00817406">
      <w:pPr>
        <w:jc w:val="both"/>
        <w:rPr>
          <w:i/>
          <w:sz w:val="28"/>
        </w:rPr>
      </w:pPr>
      <w:r>
        <w:rPr>
          <w:i/>
          <w:sz w:val="28"/>
        </w:rPr>
        <w:t xml:space="preserve">     В редких случаях для предоставления кредитов банки организуют так называемые клубы. КЛУБНЫЕ кредиты имеют все отличи</w:t>
      </w:r>
      <w:r>
        <w:rPr>
          <w:i/>
          <w:sz w:val="28"/>
        </w:rPr>
        <w:softHyphen/>
        <w:t>тельные черты синдицированных займов. Вместе с тем, в отличие от последних, данная операция не может быть разделена между кредиторами.</w:t>
      </w:r>
    </w:p>
    <w:p w:rsidR="00817406" w:rsidRDefault="00817406">
      <w:pPr>
        <w:jc w:val="both"/>
        <w:rPr>
          <w:i/>
          <w:sz w:val="28"/>
        </w:rPr>
      </w:pPr>
      <w:r>
        <w:rPr>
          <w:i/>
          <w:sz w:val="28"/>
        </w:rPr>
        <w:t xml:space="preserve">     Принимая во внимание, что кредит опосредствует не только на</w:t>
      </w:r>
      <w:r>
        <w:rPr>
          <w:i/>
          <w:sz w:val="28"/>
        </w:rPr>
        <w:softHyphen/>
        <w:t>циональные, но и международные экономические и финансово-кре</w:t>
      </w:r>
      <w:r>
        <w:rPr>
          <w:i/>
          <w:sz w:val="28"/>
        </w:rPr>
        <w:softHyphen/>
        <w:t>дитные отношения, банки могут привлекать и предоставлять займы, деномированные в различных валютах. При этом следует отметить, что краткосрочные кредиты (депозиты) могут быть привлечены в любой валюте от крупного кредитного учреждения любой страны. Среднесрочные и связанные средства обычно привле</w:t>
      </w:r>
      <w:r>
        <w:rPr>
          <w:i/>
          <w:sz w:val="28"/>
        </w:rPr>
        <w:softHyphen/>
        <w:t>кают в валюте страны-кредитора.</w:t>
      </w:r>
    </w:p>
    <w:p w:rsidR="00817406" w:rsidRDefault="00817406">
      <w:pPr>
        <w:jc w:val="both"/>
        <w:rPr>
          <w:i/>
          <w:sz w:val="28"/>
        </w:rPr>
      </w:pPr>
      <w:r>
        <w:rPr>
          <w:i/>
          <w:sz w:val="28"/>
        </w:rPr>
        <w:t xml:space="preserve">     Большое значение имеет техника привлечения кредитов, которые могут привлекаться одной суммой, несколькими заимствованиями в рамках открытой кредитной линии с заранее оговоренным лимитом. Выделяют также кредиты “СТЭНД-БАЙ”, контокоррентный, овердрафтный и т.д.</w:t>
      </w:r>
    </w:p>
    <w:p w:rsidR="00817406" w:rsidRDefault="00817406">
      <w:pPr>
        <w:jc w:val="both"/>
        <w:rPr>
          <w:i/>
          <w:sz w:val="28"/>
        </w:rPr>
      </w:pPr>
      <w:r>
        <w:rPr>
          <w:i/>
          <w:sz w:val="28"/>
        </w:rPr>
        <w:t xml:space="preserve">     КРЕДИТ, ПРИВЛЕЧЕННЫЙ ОДНОЙ СУММОЙ, обычно представляет собой несвязанный межбанковский кредит или кредит под рефинансирование отдельных торговых контрактов, связанный с единовременным платежом поставщику суммы по контракту. Во втором случае размер реального перевода кредитором средств по</w:t>
      </w:r>
      <w:r>
        <w:rPr>
          <w:i/>
          <w:sz w:val="28"/>
        </w:rPr>
        <w:softHyphen/>
        <w:t>ставщику не имеет значения. (Кредитор может выплатить по</w:t>
      </w:r>
      <w:r>
        <w:rPr>
          <w:i/>
          <w:sz w:val="28"/>
        </w:rPr>
        <w:softHyphen/>
        <w:t>ставщику от 70 до 90% суммы поставленного товара по операции факторинга; по операции а-форфэ - поставщик получит причи</w:t>
      </w:r>
      <w:r>
        <w:rPr>
          <w:i/>
          <w:sz w:val="28"/>
        </w:rPr>
        <w:softHyphen/>
        <w:t>тающуюся ему от покупателя сумму за минусом дисконтной ставки, увеличенной примерно на два процента. В то же время при операциях акцептного кредита расходы продавца будут минималь</w:t>
      </w:r>
      <w:r>
        <w:rPr>
          <w:i/>
          <w:sz w:val="28"/>
        </w:rPr>
        <w:softHyphen/>
        <w:t>ными - не более дисконта, рассчитанного на базе учетной ставки. Вместе с тем, за заемщиком кредитор запишет номинальную сумму обязательства.)</w:t>
      </w:r>
    </w:p>
    <w:p w:rsidR="00817406" w:rsidRDefault="00817406">
      <w:pPr>
        <w:jc w:val="both"/>
        <w:rPr>
          <w:i/>
          <w:sz w:val="28"/>
        </w:rPr>
      </w:pPr>
      <w:r>
        <w:rPr>
          <w:i/>
          <w:sz w:val="28"/>
        </w:rPr>
        <w:t xml:space="preserve">     В рамках ОТКРЫТОЙ КРЕДИТНОЙ ЛИНИИ в пределах ранее оговоренного лимита привлекаются средства под рефинансирование платежей для закупок клиентами банка товаров. Наличие откры</w:t>
      </w:r>
      <w:r>
        <w:rPr>
          <w:i/>
          <w:sz w:val="28"/>
        </w:rPr>
        <w:softHyphen/>
        <w:t>той кредитной линии создает для заемщика возможность привлече</w:t>
      </w:r>
      <w:r>
        <w:rPr>
          <w:i/>
          <w:sz w:val="28"/>
        </w:rPr>
        <w:softHyphen/>
        <w:t xml:space="preserve">ния в любой момент средств под кредитование сделок, отвечающих нормам, зафиксированным в соглашении. </w:t>
      </w:r>
    </w:p>
    <w:p w:rsidR="00817406" w:rsidRDefault="00817406">
      <w:pPr>
        <w:jc w:val="both"/>
        <w:rPr>
          <w:i/>
          <w:sz w:val="28"/>
        </w:rPr>
      </w:pPr>
      <w:r>
        <w:rPr>
          <w:i/>
          <w:sz w:val="28"/>
        </w:rPr>
        <w:t xml:space="preserve">     Соглашение “СТЭНД-БАЙ” предоставляет заемщику право об</w:t>
      </w:r>
      <w:r>
        <w:rPr>
          <w:i/>
          <w:sz w:val="28"/>
        </w:rPr>
        <w:softHyphen/>
        <w:t>ратиться к кредитору за получением займа в рамках оговоренного лимита на условиях, подлежащих более позднему согласованию. При этом комиссия за обязательство, уплачиваемая заемщиком креди</w:t>
      </w:r>
      <w:r>
        <w:rPr>
          <w:i/>
          <w:sz w:val="28"/>
        </w:rPr>
        <w:softHyphen/>
        <w:t>тору, обычно на 1/16 - 1/8% ниже аналогичной комиссии по откры</w:t>
      </w:r>
      <w:r>
        <w:rPr>
          <w:i/>
          <w:sz w:val="28"/>
        </w:rPr>
        <w:softHyphen/>
        <w:t>той кредитной линии и не превышает 1/4%. Нередко кредиты “СТЭНД-БАЙ” используются во взаимоотношениях главной кон</w:t>
      </w:r>
      <w:r>
        <w:rPr>
          <w:i/>
          <w:sz w:val="28"/>
        </w:rPr>
        <w:softHyphen/>
        <w:t>торы с дочерними финансовыми институтами и служат страховой кредитной линией, а также скрытым источником перевода капи</w:t>
      </w:r>
      <w:r>
        <w:rPr>
          <w:i/>
          <w:sz w:val="28"/>
        </w:rPr>
        <w:softHyphen/>
        <w:t>тала.</w:t>
      </w:r>
    </w:p>
    <w:p w:rsidR="00817406" w:rsidRDefault="00817406">
      <w:pPr>
        <w:jc w:val="both"/>
        <w:rPr>
          <w:i/>
          <w:sz w:val="28"/>
        </w:rPr>
      </w:pPr>
      <w:r>
        <w:rPr>
          <w:i/>
          <w:sz w:val="28"/>
        </w:rPr>
        <w:t xml:space="preserve">     КОНТОКОРРЕНТНЫЙ кредит предоставляется банком только своим клиентам. От обычного займа он отличается мето</w:t>
      </w:r>
      <w:r>
        <w:rPr>
          <w:i/>
          <w:sz w:val="28"/>
        </w:rPr>
        <w:softHyphen/>
        <w:t>дом бухгалтерского учета. Если при предоставлении обычного кре</w:t>
      </w:r>
      <w:r>
        <w:rPr>
          <w:i/>
          <w:sz w:val="28"/>
        </w:rPr>
        <w:softHyphen/>
        <w:t>дита банк открывает в пользу клиента простой или специальный ссудный счет, то использование контокоррентного кредита осу</w:t>
      </w:r>
      <w:r>
        <w:rPr>
          <w:i/>
          <w:sz w:val="28"/>
        </w:rPr>
        <w:softHyphen/>
        <w:t>ществляется по текущему счету клиента с последующим направле</w:t>
      </w:r>
      <w:r>
        <w:rPr>
          <w:i/>
          <w:sz w:val="28"/>
        </w:rPr>
        <w:softHyphen/>
        <w:t>нием на погашение основного долга и платежи процентов всей или согласованной доли поступающей на счет выручки. Привлечение контокоррентного кредита осуществляется обычно мелкими юри</w:t>
      </w:r>
      <w:r>
        <w:rPr>
          <w:i/>
          <w:sz w:val="28"/>
        </w:rPr>
        <w:softHyphen/>
        <w:t>дическими лицами - клиентами банка, которые доверяют кредит</w:t>
      </w:r>
      <w:r>
        <w:rPr>
          <w:i/>
          <w:sz w:val="28"/>
        </w:rPr>
        <w:softHyphen/>
        <w:t>ному учреждению ведение учета всех своих операций. Природа и ха</w:t>
      </w:r>
      <w:r>
        <w:rPr>
          <w:i/>
          <w:sz w:val="28"/>
        </w:rPr>
        <w:softHyphen/>
        <w:t>рактер контокоррентного кредита объясняет его ограниченность применения в банковской практике.</w:t>
      </w:r>
    </w:p>
    <w:p w:rsidR="00817406" w:rsidRDefault="00817406">
      <w:pPr>
        <w:jc w:val="both"/>
        <w:rPr>
          <w:i/>
          <w:sz w:val="28"/>
        </w:rPr>
      </w:pPr>
      <w:r>
        <w:rPr>
          <w:i/>
          <w:sz w:val="28"/>
        </w:rPr>
        <w:t xml:space="preserve">  </w:t>
      </w:r>
    </w:p>
    <w:p w:rsidR="00817406" w:rsidRDefault="00817406">
      <w:pPr>
        <w:pStyle w:val="Heading3"/>
        <w:rPr>
          <w:sz w:val="28"/>
        </w:rPr>
      </w:pPr>
      <w:bookmarkStart w:id="7" w:name="_Toc439219087"/>
      <w:r>
        <w:rPr>
          <w:sz w:val="28"/>
        </w:rPr>
        <w:t>2) Особенности кредитных операций в различных странах.</w:t>
      </w:r>
      <w:bookmarkEnd w:id="7"/>
    </w:p>
    <w:p w:rsidR="00817406" w:rsidRDefault="00817406">
      <w:pPr>
        <w:jc w:val="both"/>
        <w:rPr>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В</w:t>
      </w:r>
    </w:p>
    <w:p w:rsidR="00817406" w:rsidRDefault="00817406">
      <w:pPr>
        <w:jc w:val="both"/>
        <w:rPr>
          <w:i/>
          <w:sz w:val="28"/>
        </w:rPr>
      </w:pPr>
      <w:r>
        <w:rPr>
          <w:i/>
          <w:sz w:val="28"/>
        </w:rPr>
        <w:t xml:space="preserve"> практике западных банков проводится разграничение между деловыми (коммерческими) ссудами и персональными креди</w:t>
      </w:r>
      <w:r>
        <w:rPr>
          <w:i/>
          <w:sz w:val="28"/>
        </w:rPr>
        <w:softHyphen/>
        <w:t>тами. Этим категориям соответствуют различные виды кредит</w:t>
      </w:r>
      <w:r>
        <w:rPr>
          <w:i/>
          <w:sz w:val="28"/>
        </w:rPr>
        <w:softHyphen/>
        <w:t>ных соглашений, определяющих условия предоставления займа, его погашения и т.д. Здесь мы рассмотрим наиболее распространенные методы банковского кредитования деловых фирм и индивидуальных клиентов в ряде стран Запада.</w:t>
      </w:r>
    </w:p>
    <w:p w:rsidR="00817406" w:rsidRDefault="00817406">
      <w:pPr>
        <w:jc w:val="both"/>
        <w:rPr>
          <w:i/>
          <w:sz w:val="28"/>
        </w:rPr>
      </w:pPr>
      <w:r>
        <w:rPr>
          <w:i/>
          <w:sz w:val="28"/>
        </w:rPr>
        <w:t xml:space="preserve">     </w:t>
      </w:r>
      <w:r>
        <w:rPr>
          <w:b/>
          <w:i/>
          <w:sz w:val="28"/>
        </w:rPr>
        <w:t>США</w:t>
      </w:r>
      <w:r>
        <w:rPr>
          <w:i/>
          <w:sz w:val="28"/>
        </w:rPr>
        <w:t>. Кредиты коммерческим предприятиям можно разделить на две группы:</w:t>
      </w:r>
    </w:p>
    <w:p w:rsidR="00817406" w:rsidRDefault="00817406">
      <w:pPr>
        <w:ind w:left="708"/>
        <w:jc w:val="both"/>
        <w:rPr>
          <w:i/>
          <w:sz w:val="28"/>
        </w:rPr>
      </w:pPr>
      <w:r>
        <w:rPr>
          <w:i/>
          <w:sz w:val="28"/>
        </w:rPr>
        <w:t>- ссуды для финансирования оборотного капитала;</w:t>
      </w:r>
    </w:p>
    <w:p w:rsidR="00817406" w:rsidRDefault="00817406">
      <w:pPr>
        <w:ind w:left="708"/>
        <w:jc w:val="both"/>
        <w:rPr>
          <w:i/>
          <w:sz w:val="28"/>
        </w:rPr>
      </w:pPr>
      <w:r>
        <w:rPr>
          <w:i/>
          <w:sz w:val="28"/>
        </w:rPr>
        <w:t>- ссуды для финансирования основного капитала.</w:t>
      </w:r>
    </w:p>
    <w:p w:rsidR="00817406" w:rsidRDefault="00817406">
      <w:pPr>
        <w:jc w:val="both"/>
        <w:rPr>
          <w:i/>
          <w:sz w:val="28"/>
        </w:rPr>
      </w:pPr>
      <w:r>
        <w:rPr>
          <w:i/>
          <w:sz w:val="28"/>
        </w:rPr>
        <w:t xml:space="preserve">     Первая группа связана с нехваткой у предприятий денежных средств для покупки элементов оборотного капитала, необходимых для повседневных операций. Это в основном краткосрочные кредиты до одного года. К ним относятся:</w:t>
      </w:r>
    </w:p>
    <w:p w:rsidR="00817406" w:rsidRDefault="00817406">
      <w:pPr>
        <w:ind w:left="708"/>
        <w:jc w:val="both"/>
        <w:rPr>
          <w:i/>
          <w:sz w:val="28"/>
        </w:rPr>
      </w:pPr>
      <w:r>
        <w:rPr>
          <w:i/>
          <w:sz w:val="28"/>
        </w:rPr>
        <w:t>- кредитные линии (в том числе сезонные и возобновляемые);</w:t>
      </w:r>
    </w:p>
    <w:p w:rsidR="00817406" w:rsidRDefault="00817406">
      <w:pPr>
        <w:ind w:left="708"/>
        <w:jc w:val="both"/>
        <w:rPr>
          <w:i/>
          <w:sz w:val="28"/>
        </w:rPr>
      </w:pPr>
      <w:r>
        <w:rPr>
          <w:i/>
          <w:sz w:val="28"/>
        </w:rPr>
        <w:t>- ссуды на чрезвычайные нужды;</w:t>
      </w:r>
    </w:p>
    <w:p w:rsidR="00817406" w:rsidRDefault="00817406">
      <w:pPr>
        <w:ind w:left="708"/>
        <w:jc w:val="both"/>
        <w:rPr>
          <w:i/>
          <w:sz w:val="28"/>
        </w:rPr>
      </w:pPr>
      <w:r>
        <w:rPr>
          <w:i/>
          <w:sz w:val="28"/>
        </w:rPr>
        <w:t>перманентные ссуды на пополнение оборотного капитала.</w:t>
      </w:r>
    </w:p>
    <w:p w:rsidR="00817406" w:rsidRDefault="00817406">
      <w:pPr>
        <w:jc w:val="both"/>
        <w:rPr>
          <w:i/>
          <w:sz w:val="28"/>
        </w:rPr>
      </w:pPr>
      <w:r>
        <w:rPr>
          <w:i/>
          <w:sz w:val="28"/>
        </w:rPr>
        <w:t xml:space="preserve">     Вторая группа представлена средне- и долгосрочными кредитами для покупки недвижимости, земли, оборудования, арендных опера</w:t>
      </w:r>
      <w:r>
        <w:rPr>
          <w:i/>
          <w:sz w:val="28"/>
        </w:rPr>
        <w:softHyphen/>
        <w:t>ций, установления контроля над компаниями и т.д. К ним отно</w:t>
      </w:r>
      <w:r>
        <w:rPr>
          <w:i/>
          <w:sz w:val="28"/>
        </w:rPr>
        <w:softHyphen/>
        <w:t>сятся:</w:t>
      </w:r>
    </w:p>
    <w:p w:rsidR="00817406" w:rsidRDefault="00817406">
      <w:pPr>
        <w:ind w:left="708"/>
        <w:jc w:val="both"/>
        <w:rPr>
          <w:i/>
          <w:sz w:val="28"/>
        </w:rPr>
      </w:pPr>
      <w:r>
        <w:rPr>
          <w:i/>
          <w:sz w:val="28"/>
        </w:rPr>
        <w:t>- срочные ссуды;</w:t>
      </w:r>
    </w:p>
    <w:p w:rsidR="00817406" w:rsidRDefault="00817406">
      <w:pPr>
        <w:ind w:left="708"/>
        <w:jc w:val="both"/>
        <w:rPr>
          <w:i/>
          <w:sz w:val="28"/>
        </w:rPr>
      </w:pPr>
      <w:r>
        <w:rPr>
          <w:i/>
          <w:sz w:val="28"/>
        </w:rPr>
        <w:t>- ссуды под закладные;</w:t>
      </w:r>
    </w:p>
    <w:p w:rsidR="00817406" w:rsidRDefault="00817406">
      <w:pPr>
        <w:ind w:left="708"/>
        <w:jc w:val="both"/>
        <w:rPr>
          <w:i/>
          <w:sz w:val="28"/>
        </w:rPr>
      </w:pPr>
      <w:r>
        <w:rPr>
          <w:i/>
          <w:sz w:val="28"/>
        </w:rPr>
        <w:t>- строительные ссуды;</w:t>
      </w:r>
    </w:p>
    <w:p w:rsidR="00817406" w:rsidRDefault="00817406">
      <w:pPr>
        <w:ind w:left="708"/>
        <w:jc w:val="both"/>
        <w:rPr>
          <w:i/>
          <w:sz w:val="28"/>
        </w:rPr>
      </w:pPr>
      <w:r>
        <w:rPr>
          <w:i/>
          <w:sz w:val="28"/>
        </w:rPr>
        <w:t>- финансовый лизинг.</w:t>
      </w:r>
    </w:p>
    <w:p w:rsidR="00817406" w:rsidRDefault="00817406">
      <w:pPr>
        <w:jc w:val="both"/>
        <w:rPr>
          <w:i/>
          <w:sz w:val="28"/>
        </w:rPr>
      </w:pPr>
      <w:r>
        <w:rPr>
          <w:i/>
          <w:sz w:val="28"/>
        </w:rPr>
        <w:t xml:space="preserve">     Рассмотрим некоторые из видов ссуд, которые не были описаны выше.</w:t>
      </w:r>
    </w:p>
    <w:p w:rsidR="00817406" w:rsidRDefault="00817406">
      <w:pPr>
        <w:jc w:val="both"/>
        <w:rPr>
          <w:i/>
          <w:sz w:val="28"/>
        </w:rPr>
      </w:pPr>
      <w:r>
        <w:rPr>
          <w:i/>
          <w:sz w:val="28"/>
        </w:rPr>
        <w:t xml:space="preserve">     </w:t>
      </w:r>
      <w:r>
        <w:rPr>
          <w:i/>
          <w:sz w:val="28"/>
          <w:u w:val="single"/>
        </w:rPr>
        <w:t>Сезонная кредитная линия</w:t>
      </w:r>
      <w:r>
        <w:rPr>
          <w:i/>
          <w:sz w:val="28"/>
        </w:rPr>
        <w:t xml:space="preserve"> (seasonal line of kredit) предостав</w:t>
      </w:r>
      <w:r>
        <w:rPr>
          <w:i/>
          <w:sz w:val="28"/>
        </w:rPr>
        <w:softHyphen/>
        <w:t>ляется банком при периодически возникающей у фирмы нехватке оборотных средств, связанной с сезонной цикличностью производ</w:t>
      </w:r>
      <w:r>
        <w:rPr>
          <w:i/>
          <w:sz w:val="28"/>
        </w:rPr>
        <w:softHyphen/>
        <w:t>ства или необходимостью образования запасов товаров на складе. Такая линия может быть открыта, например, владельцу магазина игрушек для создания запаса елочных украшений накануне рожде</w:t>
      </w:r>
      <w:r>
        <w:rPr>
          <w:i/>
          <w:sz w:val="28"/>
        </w:rPr>
        <w:softHyphen/>
        <w:t>ственской распродажи или фермеру, нуждающемуся в закупке боль</w:t>
      </w:r>
      <w:r>
        <w:rPr>
          <w:i/>
          <w:sz w:val="28"/>
        </w:rPr>
        <w:softHyphen/>
        <w:t>шого количества семян, удобрений и т.д. перед началом посевных ра</w:t>
      </w:r>
      <w:r>
        <w:rPr>
          <w:i/>
          <w:sz w:val="28"/>
        </w:rPr>
        <w:softHyphen/>
        <w:t>бот. Кредиты такого рода погашаются по окончании операционного цикла зам счет выручки от продажи активов. Погашение долга и процентов производится единовременным платежом. Обычно банк требует обеспечения в виде собственности заемщика.</w:t>
      </w:r>
    </w:p>
    <w:p w:rsidR="00817406" w:rsidRDefault="00817406">
      <w:pPr>
        <w:jc w:val="both"/>
        <w:rPr>
          <w:i/>
          <w:sz w:val="28"/>
        </w:rPr>
      </w:pPr>
      <w:r>
        <w:rPr>
          <w:i/>
          <w:sz w:val="28"/>
        </w:rPr>
        <w:t xml:space="preserve">     </w:t>
      </w:r>
      <w:r>
        <w:rPr>
          <w:i/>
          <w:sz w:val="28"/>
          <w:u w:val="single"/>
        </w:rPr>
        <w:t>Возобновляемая кредитная линия</w:t>
      </w:r>
      <w:r>
        <w:rPr>
          <w:i/>
          <w:sz w:val="28"/>
        </w:rPr>
        <w:t xml:space="preserve"> (revolving line of kredit) предо</w:t>
      </w:r>
      <w:r>
        <w:rPr>
          <w:i/>
          <w:sz w:val="28"/>
        </w:rPr>
        <w:softHyphen/>
        <w:t>ставляется банком, если заемщик испытывает длительную не</w:t>
      </w:r>
      <w:r>
        <w:rPr>
          <w:i/>
          <w:sz w:val="28"/>
        </w:rPr>
        <w:softHyphen/>
        <w:t>хватку оборотных средств для поддержания необходимого объема производства. Срок такого кредита обычно не превышает одного года. Погасив часть кредита, заемщик может получить новую ссуду в пределах установленного лимита и срока действия договора. Задолженность по возобновляемой линии изменяется волнообразно, так что на кредитном счете всегда имеется непогашенный оста</w:t>
      </w:r>
      <w:r>
        <w:rPr>
          <w:i/>
          <w:sz w:val="28"/>
        </w:rPr>
        <w:softHyphen/>
        <w:t>ток. Риск для банка состоит в непогашении кредита из-за сокраще</w:t>
      </w:r>
      <w:r>
        <w:rPr>
          <w:i/>
          <w:sz w:val="28"/>
        </w:rPr>
        <w:softHyphen/>
        <w:t>ния продаж или неоплаты счетов в срок контрагентами заемщика. Поэтому банк требует залога основных средств или дополнитель</w:t>
      </w:r>
      <w:r>
        <w:rPr>
          <w:i/>
          <w:sz w:val="28"/>
        </w:rPr>
        <w:softHyphen/>
        <w:t>ных гарантий.</w:t>
      </w:r>
    </w:p>
    <w:p w:rsidR="00817406" w:rsidRDefault="00817406">
      <w:pPr>
        <w:jc w:val="both"/>
        <w:rPr>
          <w:i/>
          <w:sz w:val="28"/>
        </w:rPr>
      </w:pPr>
      <w:r>
        <w:rPr>
          <w:i/>
          <w:sz w:val="28"/>
        </w:rPr>
        <w:t xml:space="preserve">     </w:t>
      </w:r>
      <w:r>
        <w:rPr>
          <w:i/>
          <w:sz w:val="28"/>
          <w:u w:val="single"/>
        </w:rPr>
        <w:t>Ссуды на чрезвычайные нужды</w:t>
      </w:r>
      <w:r>
        <w:rPr>
          <w:i/>
          <w:sz w:val="28"/>
        </w:rPr>
        <w:t xml:space="preserve"> (spesial commitment loans) выда</w:t>
      </w:r>
      <w:r>
        <w:rPr>
          <w:i/>
          <w:sz w:val="28"/>
        </w:rPr>
        <w:softHyphen/>
        <w:t>ются банком для финансирования разового экстраординарного уве</w:t>
      </w:r>
      <w:r>
        <w:rPr>
          <w:i/>
          <w:sz w:val="28"/>
        </w:rPr>
        <w:softHyphen/>
        <w:t>личения потребности клиента в оборотных средствах, связанного с заключением выгодной сделки, получением крупного заказа и другими чрезвычайными обстоятельствами. Ссуда выдается на строго огра</w:t>
      </w:r>
      <w:r>
        <w:rPr>
          <w:i/>
          <w:sz w:val="28"/>
        </w:rPr>
        <w:softHyphen/>
        <w:t>ниченный срок, соответствующий периоду изготовления, поставки товара и оплаты заказчиком. Кредит погашается единовременным взносом. Риск для банка связан в этом случае с возможностью невы</w:t>
      </w:r>
      <w:r>
        <w:rPr>
          <w:i/>
          <w:sz w:val="28"/>
        </w:rPr>
        <w:softHyphen/>
        <w:t>полнения заказа в срок или отказа заказчика. Поэтому банк тре</w:t>
      </w:r>
      <w:r>
        <w:rPr>
          <w:i/>
          <w:sz w:val="28"/>
        </w:rPr>
        <w:softHyphen/>
        <w:t>бует дополнительного обеспечения или гарантий.</w:t>
      </w:r>
    </w:p>
    <w:p w:rsidR="00817406" w:rsidRDefault="00817406">
      <w:pPr>
        <w:jc w:val="both"/>
        <w:rPr>
          <w:i/>
          <w:sz w:val="28"/>
        </w:rPr>
      </w:pPr>
      <w:r>
        <w:rPr>
          <w:i/>
          <w:sz w:val="28"/>
        </w:rPr>
        <w:t xml:space="preserve">     </w:t>
      </w:r>
      <w:r>
        <w:rPr>
          <w:i/>
          <w:sz w:val="28"/>
          <w:u w:val="single"/>
        </w:rPr>
        <w:t>Перманентные ссуды на пополнение оборотного капитала</w:t>
      </w:r>
      <w:r>
        <w:rPr>
          <w:i/>
          <w:sz w:val="28"/>
        </w:rPr>
        <w:t xml:space="preserve"> (permanent working capital loans). Кредиты такого рода выдаются на несколько лет и имеют целью покрыть длительный дефицит фи</w:t>
      </w:r>
      <w:r>
        <w:rPr>
          <w:i/>
          <w:sz w:val="28"/>
        </w:rPr>
        <w:softHyphen/>
        <w:t>нансовых ресурсов заемщика. Погашение кредита производится в рассрочку, месячными, квартальными или полугодовыми платежами, причем шкала погашения разрабатывается и утверждается в мо</w:t>
      </w:r>
      <w:r>
        <w:rPr>
          <w:i/>
          <w:sz w:val="28"/>
        </w:rPr>
        <w:softHyphen/>
        <w:t>мент заключения кредитного соглашения. В отличие от приведенных выше видов кредита погашение производится из прибыли, а не за счет продажи активов. Эти операции связаны с большим риском, поэтому банк требует обеспечения в виде имущества или гарантий третьих лиц.</w:t>
      </w:r>
    </w:p>
    <w:p w:rsidR="00817406" w:rsidRDefault="00817406">
      <w:pPr>
        <w:jc w:val="both"/>
        <w:rPr>
          <w:i/>
          <w:sz w:val="28"/>
        </w:rPr>
      </w:pPr>
      <w:r>
        <w:rPr>
          <w:i/>
          <w:sz w:val="28"/>
        </w:rPr>
        <w:t xml:space="preserve">     </w:t>
      </w:r>
      <w:r>
        <w:rPr>
          <w:i/>
          <w:sz w:val="28"/>
          <w:u w:val="single"/>
        </w:rPr>
        <w:t>Ссуды под закладную</w:t>
      </w:r>
      <w:r>
        <w:rPr>
          <w:i/>
          <w:sz w:val="28"/>
        </w:rPr>
        <w:t xml:space="preserve"> (mortgage loans) применяются для финанси</w:t>
      </w:r>
      <w:r>
        <w:rPr>
          <w:i/>
          <w:sz w:val="28"/>
        </w:rPr>
        <w:softHyphen/>
        <w:t>рования покупки или строительства заводов, производственных зда</w:t>
      </w:r>
      <w:r>
        <w:rPr>
          <w:i/>
          <w:sz w:val="28"/>
        </w:rPr>
        <w:softHyphen/>
        <w:t>ний, приобретения земли. Они рассчитаны на длительный срок (15 лет и более). Погашение (амортизация закладной) производится ежемесячными взносами по заранее установленной шкале. С тече</w:t>
      </w:r>
      <w:r>
        <w:rPr>
          <w:i/>
          <w:sz w:val="28"/>
        </w:rPr>
        <w:softHyphen/>
        <w:t>нием времени часть основного платежа, идущая на выплату про</w:t>
      </w:r>
      <w:r>
        <w:rPr>
          <w:i/>
          <w:sz w:val="28"/>
        </w:rPr>
        <w:softHyphen/>
        <w:t>центов, уменьшается, а на выплату основного долга - увеличивается.</w:t>
      </w:r>
    </w:p>
    <w:p w:rsidR="00817406" w:rsidRDefault="00817406">
      <w:pPr>
        <w:jc w:val="both"/>
        <w:rPr>
          <w:i/>
          <w:sz w:val="28"/>
        </w:rPr>
      </w:pPr>
      <w:r>
        <w:rPr>
          <w:i/>
          <w:sz w:val="28"/>
        </w:rPr>
        <w:t xml:space="preserve">     </w:t>
      </w:r>
      <w:r>
        <w:rPr>
          <w:i/>
          <w:sz w:val="28"/>
          <w:u w:val="single"/>
        </w:rPr>
        <w:t>Строительные ссуды</w:t>
      </w:r>
      <w:r>
        <w:rPr>
          <w:i/>
          <w:sz w:val="28"/>
        </w:rPr>
        <w:t xml:space="preserve"> (construction loans) выдаются на период строительного цикла (до 2-х лет). Заемщик регулярно выплачивает процент. Затем ссуда переоформляется в закладную и начинается выплата основного долга.</w:t>
      </w:r>
    </w:p>
    <w:p w:rsidR="00817406" w:rsidRDefault="00817406">
      <w:pPr>
        <w:jc w:val="both"/>
        <w:rPr>
          <w:i/>
          <w:sz w:val="28"/>
        </w:rPr>
      </w:pPr>
      <w:r>
        <w:rPr>
          <w:i/>
          <w:sz w:val="28"/>
        </w:rPr>
        <w:t xml:space="preserve">     </w:t>
      </w:r>
      <w:r>
        <w:rPr>
          <w:i/>
          <w:sz w:val="28"/>
          <w:u w:val="single"/>
        </w:rPr>
        <w:t>Лизинг</w:t>
      </w:r>
      <w:r>
        <w:rPr>
          <w:i/>
          <w:sz w:val="28"/>
        </w:rPr>
        <w:t>. Эта форма финансирования имеет существенные особен</w:t>
      </w:r>
      <w:r>
        <w:rPr>
          <w:i/>
          <w:sz w:val="28"/>
        </w:rPr>
        <w:softHyphen/>
        <w:t>ности и может рассматриваться как альтернатива традицион</w:t>
      </w:r>
      <w:r>
        <w:rPr>
          <w:i/>
          <w:sz w:val="28"/>
        </w:rPr>
        <w:softHyphen/>
        <w:t>ному банковскому кредитованию. Она применяется для финансиро</w:t>
      </w:r>
      <w:r>
        <w:rPr>
          <w:i/>
          <w:sz w:val="28"/>
        </w:rPr>
        <w:softHyphen/>
        <w:t>вания аренды дорогостоящего оборудования - морских и речных су</w:t>
      </w:r>
      <w:r>
        <w:rPr>
          <w:i/>
          <w:sz w:val="28"/>
        </w:rPr>
        <w:softHyphen/>
        <w:t>дов, спутников связи, самолетов, автомашин, компьютеров, копиро</w:t>
      </w:r>
      <w:r>
        <w:rPr>
          <w:i/>
          <w:sz w:val="28"/>
        </w:rPr>
        <w:softHyphen/>
        <w:t>вальных машин, а в отдельных случаях - недвижимости. Согласно договору о лизинге арендатор получает в долговременное пользование оборудование при условии внесения периодических платежей вла</w:t>
      </w:r>
      <w:r>
        <w:rPr>
          <w:i/>
          <w:sz w:val="28"/>
        </w:rPr>
        <w:softHyphen/>
        <w:t>дельцу оборудования (арендодателю). В тексте договора опреде</w:t>
      </w:r>
      <w:r>
        <w:rPr>
          <w:i/>
          <w:sz w:val="28"/>
        </w:rPr>
        <w:softHyphen/>
        <w:t>ляется общая сумма и сроки сделки, размер и периодичность аренд</w:t>
      </w:r>
      <w:r>
        <w:rPr>
          <w:i/>
          <w:sz w:val="28"/>
        </w:rPr>
        <w:softHyphen/>
        <w:t>ных платежей,  налоговые льготы, ремонт и поддержание оборудо</w:t>
      </w:r>
      <w:r>
        <w:rPr>
          <w:i/>
          <w:sz w:val="28"/>
        </w:rPr>
        <w:softHyphen/>
        <w:t>вания в рабочем состоянии, условия продления аренды и выкупа иму</w:t>
      </w:r>
      <w:r>
        <w:rPr>
          <w:i/>
          <w:sz w:val="28"/>
        </w:rPr>
        <w:softHyphen/>
        <w:t>щества арендатором.</w:t>
      </w:r>
    </w:p>
    <w:p w:rsidR="00817406" w:rsidRDefault="00817406">
      <w:pPr>
        <w:jc w:val="both"/>
        <w:rPr>
          <w:i/>
          <w:sz w:val="28"/>
        </w:rPr>
      </w:pPr>
      <w:r>
        <w:rPr>
          <w:i/>
          <w:sz w:val="28"/>
        </w:rPr>
        <w:t xml:space="preserve">   Принципиальная схема лизинговой операции показана на рисунке 1:</w:t>
      </w:r>
    </w:p>
    <w:p w:rsidR="00817406" w:rsidRDefault="00817406">
      <w:pPr>
        <w:jc w:val="both"/>
        <w:rPr>
          <w:i/>
          <w:sz w:val="28"/>
        </w:rPr>
      </w:pPr>
    </w:p>
    <w:p w:rsidR="00817406" w:rsidRDefault="00817406">
      <w:pPr>
        <w:framePr w:hSpace="141" w:wrap="around" w:vAnchor="text" w:hAnchor="page" w:x="2054" w:y="60"/>
      </w:pPr>
    </w:p>
    <w:p w:rsidR="00817406" w:rsidRDefault="00817406">
      <w:pPr>
        <w:jc w:val="center"/>
      </w:pPr>
    </w:p>
    <w:p w:rsidR="00817406" w:rsidRDefault="00817406">
      <w:pPr>
        <w:jc w:val="center"/>
      </w:pPr>
      <w:r>
        <w:t>Рисунок 1.</w:t>
      </w:r>
    </w:p>
    <w:p w:rsidR="00817406" w:rsidRDefault="00817406">
      <w:pPr>
        <w:jc w:val="both"/>
        <w:rPr>
          <w:i/>
          <w:sz w:val="28"/>
        </w:rPr>
      </w:pPr>
      <w:r>
        <w:rPr>
          <w:i/>
          <w:sz w:val="28"/>
        </w:rPr>
        <w:t xml:space="preserve">     Компания, желающая арендовать оборудование с использованием финансовых средств лизинговой компании выбирает продавца необ</w:t>
      </w:r>
      <w:r>
        <w:rPr>
          <w:i/>
          <w:sz w:val="28"/>
        </w:rPr>
        <w:softHyphen/>
        <w:t>ходимого оборудования с учетом качества и цены товара (1). За</w:t>
      </w:r>
      <w:r>
        <w:rPr>
          <w:i/>
          <w:sz w:val="28"/>
        </w:rPr>
        <w:softHyphen/>
        <w:t>тем заключается договор об аренде с лизинговой компанией (2). По</w:t>
      </w:r>
      <w:r>
        <w:rPr>
          <w:i/>
          <w:sz w:val="28"/>
        </w:rPr>
        <w:softHyphen/>
        <w:t>следняя договаривается с поставщиком о поставке оборудования (3) с поставкой его арендатору (4). Стоимость товара выплачивается поставщику, и лизинговая компания становится владельцем оборудо</w:t>
      </w:r>
      <w:r>
        <w:rPr>
          <w:i/>
          <w:sz w:val="28"/>
        </w:rPr>
        <w:softHyphen/>
        <w:t xml:space="preserve">вания (5). Арендатель вносит арендные платежи (включая процент на финансирование) на протяжении всего периода использования оборудования (6). </w:t>
      </w:r>
    </w:p>
    <w:p w:rsidR="00817406" w:rsidRDefault="00817406">
      <w:pPr>
        <w:jc w:val="both"/>
        <w:rPr>
          <w:i/>
          <w:sz w:val="28"/>
        </w:rPr>
      </w:pPr>
      <w:r>
        <w:rPr>
          <w:i/>
          <w:sz w:val="28"/>
        </w:rPr>
        <w:t xml:space="preserve">     Все стороны, Участвующие в операции, получают существенные выгоды. Продавец продает товар и получает его стоимость. Лизин</w:t>
      </w:r>
      <w:r>
        <w:rPr>
          <w:i/>
          <w:sz w:val="28"/>
        </w:rPr>
        <w:softHyphen/>
        <w:t>говая компания становится владельцем товара и, сдав его в аренду, получает возмещение затраченных денег, а также процент за фи</w:t>
      </w:r>
      <w:r>
        <w:rPr>
          <w:i/>
          <w:sz w:val="28"/>
        </w:rPr>
        <w:softHyphen/>
        <w:t>нансирование сделки.</w:t>
      </w:r>
    </w:p>
    <w:p w:rsidR="00817406" w:rsidRDefault="00817406">
      <w:pPr>
        <w:jc w:val="both"/>
        <w:rPr>
          <w:i/>
          <w:sz w:val="28"/>
        </w:rPr>
      </w:pPr>
      <w:r>
        <w:rPr>
          <w:i/>
          <w:sz w:val="28"/>
        </w:rPr>
        <w:t xml:space="preserve">     Арендатор получает возможность эксплуатировать оборудова</w:t>
      </w:r>
      <w:r>
        <w:rPr>
          <w:i/>
          <w:sz w:val="28"/>
        </w:rPr>
        <w:softHyphen/>
        <w:t>ние, не затрачивая крупных сумм на инвестирование и не заморажи</w:t>
      </w:r>
      <w:r>
        <w:rPr>
          <w:i/>
          <w:sz w:val="28"/>
        </w:rPr>
        <w:softHyphen/>
        <w:t>вая капитал на длительные сроки. Кроме того, он либо вообще не де</w:t>
      </w:r>
      <w:r>
        <w:rPr>
          <w:i/>
          <w:sz w:val="28"/>
        </w:rPr>
        <w:softHyphen/>
        <w:t>лает первоначального взноса (что он обязан был бы сделать при по</w:t>
      </w:r>
      <w:r>
        <w:rPr>
          <w:i/>
          <w:sz w:val="28"/>
        </w:rPr>
        <w:softHyphen/>
        <w:t>купке оборудования в кредит), либо делает очень маленький взнос, а также пользуется налоговыми льготами в связи с ускоренной амор</w:t>
      </w:r>
      <w:r>
        <w:rPr>
          <w:i/>
          <w:sz w:val="28"/>
        </w:rPr>
        <w:softHyphen/>
        <w:t>тизацией и тем, что арендные платежи считаются эксплуатаци</w:t>
      </w:r>
      <w:r>
        <w:rPr>
          <w:i/>
          <w:sz w:val="28"/>
        </w:rPr>
        <w:softHyphen/>
        <w:t>онными расходами и включаются в себестоимость продукции. Нако</w:t>
      </w:r>
      <w:r>
        <w:rPr>
          <w:i/>
          <w:sz w:val="28"/>
        </w:rPr>
        <w:softHyphen/>
        <w:t>нец, арендатор может приобрести в собственность оборудование после окончания срока аренды по остаточной стоимости или про</w:t>
      </w:r>
      <w:r>
        <w:rPr>
          <w:i/>
          <w:sz w:val="28"/>
        </w:rPr>
        <w:softHyphen/>
        <w:t>длить аренду. Арендная плата может выплачиваться ежемесячно, раз в квартал или полугодие.</w:t>
      </w:r>
    </w:p>
    <w:p w:rsidR="00817406" w:rsidRDefault="00817406">
      <w:pPr>
        <w:jc w:val="both"/>
        <w:rPr>
          <w:i/>
          <w:sz w:val="28"/>
        </w:rPr>
      </w:pPr>
      <w:r>
        <w:rPr>
          <w:i/>
          <w:sz w:val="28"/>
        </w:rPr>
        <w:t xml:space="preserve">     Что касается ссуд индивидуальным заемщикам, то они связаны главным образом с приобретением недвижимости (квартир, жилых домов и т.д.), покупкой товаров длительного пользования, получе</w:t>
      </w:r>
      <w:r>
        <w:rPr>
          <w:i/>
          <w:sz w:val="28"/>
        </w:rPr>
        <w:softHyphen/>
        <w:t>нием ссуд на неотложные нужды.</w:t>
      </w:r>
    </w:p>
    <w:p w:rsidR="00817406" w:rsidRDefault="00817406">
      <w:pPr>
        <w:jc w:val="both"/>
        <w:rPr>
          <w:i/>
          <w:sz w:val="28"/>
        </w:rPr>
      </w:pPr>
      <w:r>
        <w:rPr>
          <w:i/>
          <w:sz w:val="28"/>
        </w:rPr>
        <w:t xml:space="preserve">     </w:t>
      </w:r>
      <w:r>
        <w:rPr>
          <w:i/>
          <w:sz w:val="28"/>
          <w:u w:val="single"/>
        </w:rPr>
        <w:t>Ссуды под закладную</w:t>
      </w:r>
      <w:r>
        <w:rPr>
          <w:i/>
          <w:sz w:val="28"/>
        </w:rPr>
        <w:t xml:space="preserve"> (mortgage loans). В США более 80% новых домов покупается в кредит. Средний срок таких кредитов - 27 лет, ссуда покрывает в среднем 3/4 цены дома (а остальную четверть покупатель оплачивает наличными в виде первоначального взноса в момент покупки).</w:t>
      </w:r>
    </w:p>
    <w:p w:rsidR="00817406" w:rsidRDefault="00817406">
      <w:pPr>
        <w:jc w:val="both"/>
        <w:rPr>
          <w:i/>
          <w:sz w:val="28"/>
        </w:rPr>
      </w:pPr>
      <w:r>
        <w:rPr>
          <w:i/>
          <w:sz w:val="28"/>
        </w:rPr>
        <w:t xml:space="preserve">     Основная форма кредита под недвижимость - полностью амор</w:t>
      </w:r>
      <w:r>
        <w:rPr>
          <w:i/>
          <w:sz w:val="28"/>
        </w:rPr>
        <w:softHyphen/>
        <w:t>тизируемая закладная с фиксированным процентом. Обеспечением кредита служит покупаемая недвижимость; сумма долга пога</w:t>
      </w:r>
      <w:r>
        <w:rPr>
          <w:i/>
          <w:sz w:val="28"/>
        </w:rPr>
        <w:softHyphen/>
        <w:t xml:space="preserve">шается равными взносами на протяжении всего срока действия ссуды; процент, установленный банком не меняется. </w:t>
      </w:r>
    </w:p>
    <w:p w:rsidR="00817406" w:rsidRDefault="00817406">
      <w:pPr>
        <w:jc w:val="both"/>
        <w:rPr>
          <w:i/>
          <w:sz w:val="28"/>
        </w:rPr>
      </w:pPr>
      <w:r>
        <w:rPr>
          <w:i/>
          <w:sz w:val="28"/>
        </w:rPr>
        <w:t xml:space="preserve">     Большое распространение в США получил </w:t>
      </w:r>
      <w:r>
        <w:rPr>
          <w:i/>
          <w:sz w:val="28"/>
          <w:u w:val="single"/>
        </w:rPr>
        <w:t>потребительский кре</w:t>
      </w:r>
      <w:r>
        <w:rPr>
          <w:i/>
          <w:sz w:val="28"/>
          <w:u w:val="single"/>
        </w:rPr>
        <w:softHyphen/>
        <w:t>дит</w:t>
      </w:r>
      <w:r>
        <w:rPr>
          <w:i/>
          <w:sz w:val="28"/>
        </w:rPr>
        <w:t>. Известны две основные формы:</w:t>
      </w:r>
    </w:p>
    <w:p w:rsidR="00817406" w:rsidRDefault="00817406">
      <w:pPr>
        <w:ind w:left="708"/>
        <w:jc w:val="both"/>
        <w:rPr>
          <w:i/>
          <w:sz w:val="28"/>
        </w:rPr>
      </w:pPr>
      <w:r>
        <w:rPr>
          <w:i/>
          <w:sz w:val="28"/>
        </w:rPr>
        <w:t>- ссуды с погашением в рассрочку;</w:t>
      </w:r>
    </w:p>
    <w:p w:rsidR="00817406" w:rsidRDefault="00817406">
      <w:pPr>
        <w:ind w:left="708"/>
        <w:jc w:val="both"/>
        <w:rPr>
          <w:i/>
          <w:sz w:val="28"/>
        </w:rPr>
      </w:pPr>
      <w:r>
        <w:rPr>
          <w:i/>
          <w:sz w:val="28"/>
        </w:rPr>
        <w:t>- возобновляемые ссуды (банковские кредитные карточки, овердрафт).</w:t>
      </w:r>
    </w:p>
    <w:p w:rsidR="00817406" w:rsidRDefault="00817406">
      <w:pPr>
        <w:jc w:val="both"/>
        <w:rPr>
          <w:i/>
          <w:sz w:val="28"/>
        </w:rPr>
      </w:pPr>
      <w:r>
        <w:rPr>
          <w:i/>
          <w:sz w:val="28"/>
        </w:rPr>
        <w:t xml:space="preserve">     </w:t>
      </w:r>
      <w:r>
        <w:rPr>
          <w:i/>
          <w:sz w:val="28"/>
          <w:u w:val="single"/>
        </w:rPr>
        <w:t>Ссуды с погашением в рассрочку</w:t>
      </w:r>
      <w:r>
        <w:rPr>
          <w:i/>
          <w:sz w:val="28"/>
        </w:rPr>
        <w:t xml:space="preserve"> применяются для покупки быто</w:t>
      </w:r>
      <w:r>
        <w:rPr>
          <w:i/>
          <w:sz w:val="28"/>
        </w:rPr>
        <w:softHyphen/>
        <w:t>вых товаров длительного пользования. Основная их часть в США связана с покупкой автомобилей. Банк выдает кредит в размере до 90% стоимости автомобиля сроком на 2-3 года. Часто ссуда не яв</w:t>
      </w:r>
      <w:r>
        <w:rPr>
          <w:i/>
          <w:sz w:val="28"/>
        </w:rPr>
        <w:softHyphen/>
        <w:t>ляется полностью амортизируемой: она предполагает крупный пла</w:t>
      </w:r>
      <w:r>
        <w:rPr>
          <w:i/>
          <w:sz w:val="28"/>
        </w:rPr>
        <w:softHyphen/>
        <w:t>теж в конце срока и содержит условие обратного выкупа. Послед</w:t>
      </w:r>
      <w:r>
        <w:rPr>
          <w:i/>
          <w:sz w:val="28"/>
        </w:rPr>
        <w:softHyphen/>
        <w:t>нее означает, что заемщик может либо погасить ссуду полностью, либо передать автомобиль банку по остаточной стоимости в оплату непогашенного долга.</w:t>
      </w:r>
    </w:p>
    <w:p w:rsidR="00817406" w:rsidRDefault="00817406">
      <w:pPr>
        <w:jc w:val="both"/>
        <w:rPr>
          <w:i/>
          <w:sz w:val="28"/>
        </w:rPr>
      </w:pPr>
      <w:r>
        <w:rPr>
          <w:i/>
          <w:sz w:val="28"/>
        </w:rPr>
        <w:t xml:space="preserve">     </w:t>
      </w:r>
      <w:r>
        <w:rPr>
          <w:i/>
          <w:sz w:val="28"/>
          <w:u w:val="single"/>
        </w:rPr>
        <w:t>Возобновляемые ссуды</w:t>
      </w:r>
      <w:r>
        <w:rPr>
          <w:i/>
          <w:sz w:val="28"/>
        </w:rPr>
        <w:t>. Заемщику открывается кредитная линия с правом получения кредита в течение определенного срока. Условия погашения кредита определяются пожеланиями заемщика. Процент начисляется на реальную сумму. При этом, если ссуда погашается в течение определенного 30-дневного льготного срока, то процент в пользу банка не начисляется.</w:t>
      </w:r>
    </w:p>
    <w:p w:rsidR="00817406" w:rsidRDefault="00817406">
      <w:pPr>
        <w:jc w:val="both"/>
        <w:rPr>
          <w:i/>
          <w:sz w:val="28"/>
        </w:rPr>
      </w:pPr>
      <w:r>
        <w:rPr>
          <w:i/>
          <w:sz w:val="28"/>
        </w:rPr>
        <w:t xml:space="preserve">     </w:t>
      </w:r>
      <w:r>
        <w:rPr>
          <w:b/>
          <w:i/>
          <w:sz w:val="28"/>
        </w:rPr>
        <w:t>Великобритания.</w:t>
      </w:r>
      <w:r>
        <w:rPr>
          <w:i/>
          <w:sz w:val="28"/>
        </w:rPr>
        <w:t xml:space="preserve"> В отличие от США английские банки исполь</w:t>
      </w:r>
      <w:r>
        <w:rPr>
          <w:i/>
          <w:sz w:val="28"/>
        </w:rPr>
        <w:softHyphen/>
        <w:t xml:space="preserve">зуют </w:t>
      </w:r>
      <w:r>
        <w:rPr>
          <w:i/>
          <w:sz w:val="28"/>
          <w:u w:val="single"/>
        </w:rPr>
        <w:t>овердрафт</w:t>
      </w:r>
      <w:r>
        <w:rPr>
          <w:i/>
          <w:sz w:val="28"/>
        </w:rPr>
        <w:t>, как основную форму краткосрочного кредитова</w:t>
      </w:r>
      <w:r>
        <w:rPr>
          <w:i/>
          <w:sz w:val="28"/>
        </w:rPr>
        <w:softHyphen/>
        <w:t>ния коммерческих предприятий. Овердрафт неразрывно связан с те</w:t>
      </w:r>
      <w:r>
        <w:rPr>
          <w:i/>
          <w:sz w:val="28"/>
        </w:rPr>
        <w:softHyphen/>
        <w:t>кущим счетом: при наличии соответствующего соглашения банк разрешает владельцу счета выписывать чеки на суммы, превы</w:t>
      </w:r>
      <w:r>
        <w:rPr>
          <w:i/>
          <w:sz w:val="28"/>
        </w:rPr>
        <w:softHyphen/>
        <w:t>шающие кредитовый остаток на счете, в пределах установленного лимита.</w:t>
      </w:r>
    </w:p>
    <w:p w:rsidR="00817406" w:rsidRDefault="00817406">
      <w:pPr>
        <w:jc w:val="both"/>
        <w:rPr>
          <w:i/>
          <w:sz w:val="28"/>
        </w:rPr>
      </w:pPr>
      <w:r>
        <w:rPr>
          <w:i/>
          <w:sz w:val="28"/>
        </w:rPr>
        <w:t xml:space="preserve">     Типичная черта овердрафта - его кратковременный и преходящий характер. Он позволяет клиенту решать проблему финансирования краткосрочной задолженности в периоды, когда расходы временно превышают поступление денег на счет. Для предприятий - это ме</w:t>
      </w:r>
      <w:r>
        <w:rPr>
          <w:i/>
          <w:sz w:val="28"/>
        </w:rPr>
        <w:softHyphen/>
        <w:t>тод кредитования оборотного капитала.</w:t>
      </w:r>
    </w:p>
    <w:p w:rsidR="00817406" w:rsidRDefault="00817406">
      <w:pPr>
        <w:jc w:val="both"/>
        <w:rPr>
          <w:i/>
          <w:sz w:val="28"/>
        </w:rPr>
      </w:pPr>
      <w:r>
        <w:rPr>
          <w:i/>
          <w:sz w:val="28"/>
        </w:rPr>
        <w:t xml:space="preserve">     Сроки  овердрафта в Великобритании - от нескольких месяцев до нескольких лет, но банк, как правило, требует полного погашения кредита раз в год и проводит ежегодное обследование дел клиента. Если возникают сомнения в платежеспособности клиента, договор расторгается.</w:t>
      </w:r>
    </w:p>
    <w:p w:rsidR="00817406" w:rsidRDefault="00817406">
      <w:pPr>
        <w:jc w:val="both"/>
        <w:rPr>
          <w:i/>
          <w:sz w:val="28"/>
        </w:rPr>
      </w:pPr>
      <w:r>
        <w:rPr>
          <w:i/>
          <w:sz w:val="28"/>
        </w:rPr>
        <w:t xml:space="preserve">     Процент по овердрафту начисляется ежедневно на непогашенный остаток. Эта форма кредита считается самой дешевой, так как клиент платит только за фактически использованные суммы.</w:t>
      </w:r>
    </w:p>
    <w:p w:rsidR="00817406" w:rsidRDefault="00817406">
      <w:pPr>
        <w:jc w:val="both"/>
        <w:rPr>
          <w:i/>
          <w:sz w:val="28"/>
        </w:rPr>
      </w:pPr>
      <w:r>
        <w:rPr>
          <w:i/>
          <w:sz w:val="28"/>
        </w:rPr>
        <w:t xml:space="preserve">     Другая традиционная форма кредитования, применяемая англий</w:t>
      </w:r>
      <w:r>
        <w:rPr>
          <w:i/>
          <w:sz w:val="28"/>
        </w:rPr>
        <w:softHyphen/>
        <w:t xml:space="preserve">скими банками - </w:t>
      </w:r>
      <w:r>
        <w:rPr>
          <w:i/>
          <w:sz w:val="28"/>
          <w:u w:val="single"/>
        </w:rPr>
        <w:t>кредит по ссудному счету</w:t>
      </w:r>
      <w:r>
        <w:rPr>
          <w:i/>
          <w:sz w:val="28"/>
        </w:rPr>
        <w:t>. В отличие от овердрафта клиенту открывается специальный ссудный счет, в де</w:t>
      </w:r>
      <w:r>
        <w:rPr>
          <w:i/>
          <w:sz w:val="28"/>
        </w:rPr>
        <w:softHyphen/>
        <w:t>бет которого зачисляется сумма кредита. Одновременно кредиту</w:t>
      </w:r>
      <w:r>
        <w:rPr>
          <w:i/>
          <w:sz w:val="28"/>
        </w:rPr>
        <w:softHyphen/>
        <w:t>ется текущий счет клиента и последний может использовать ее в обычном порядке, выписывая чеки или снимая наличные.</w:t>
      </w:r>
    </w:p>
    <w:p w:rsidR="00817406" w:rsidRDefault="00817406">
      <w:pPr>
        <w:jc w:val="both"/>
        <w:rPr>
          <w:i/>
          <w:sz w:val="28"/>
        </w:rPr>
      </w:pPr>
      <w:r>
        <w:rPr>
          <w:i/>
          <w:sz w:val="28"/>
        </w:rPr>
        <w:t xml:space="preserve">     Сроки кредита по ссудному счету различны. Они зависят от сро</w:t>
      </w:r>
      <w:r>
        <w:rPr>
          <w:i/>
          <w:sz w:val="28"/>
        </w:rPr>
        <w:softHyphen/>
        <w:t>ков экономической жизни приобретаемого оборудования или от рас</w:t>
      </w:r>
      <w:r>
        <w:rPr>
          <w:i/>
          <w:sz w:val="28"/>
        </w:rPr>
        <w:softHyphen/>
        <w:t>четного времени проекта. Погашение кредита во многих случаях происходит в рассрочку, равными месячными взносами, которые за</w:t>
      </w:r>
      <w:r>
        <w:rPr>
          <w:i/>
          <w:sz w:val="28"/>
        </w:rPr>
        <w:softHyphen/>
        <w:t>числяются прямо в кредит ссудного счета.</w:t>
      </w:r>
    </w:p>
    <w:p w:rsidR="00817406" w:rsidRDefault="00817406">
      <w:pPr>
        <w:jc w:val="both"/>
        <w:rPr>
          <w:i/>
          <w:sz w:val="28"/>
        </w:rPr>
      </w:pPr>
      <w:r>
        <w:rPr>
          <w:i/>
          <w:sz w:val="28"/>
        </w:rPr>
        <w:t xml:space="preserve">     К числу наиболее популярных форм кредитования частных лиц относятся:</w:t>
      </w:r>
    </w:p>
    <w:p w:rsidR="00817406" w:rsidRDefault="00817406">
      <w:pPr>
        <w:ind w:left="708"/>
        <w:jc w:val="both"/>
        <w:rPr>
          <w:i/>
          <w:sz w:val="28"/>
        </w:rPr>
      </w:pPr>
      <w:r>
        <w:rPr>
          <w:i/>
          <w:sz w:val="28"/>
        </w:rPr>
        <w:t>- персональные ссуды;</w:t>
      </w:r>
    </w:p>
    <w:p w:rsidR="00817406" w:rsidRDefault="00817406">
      <w:pPr>
        <w:ind w:left="708"/>
        <w:jc w:val="both"/>
        <w:rPr>
          <w:i/>
          <w:sz w:val="28"/>
        </w:rPr>
      </w:pPr>
      <w:r>
        <w:rPr>
          <w:i/>
          <w:sz w:val="28"/>
        </w:rPr>
        <w:t>- бюджетные счета;</w:t>
      </w:r>
    </w:p>
    <w:p w:rsidR="00817406" w:rsidRDefault="00817406">
      <w:pPr>
        <w:ind w:left="708"/>
        <w:jc w:val="both"/>
        <w:rPr>
          <w:i/>
          <w:sz w:val="28"/>
        </w:rPr>
      </w:pPr>
      <w:r>
        <w:rPr>
          <w:i/>
          <w:sz w:val="28"/>
        </w:rPr>
        <w:t>- ссуды на покупку домов.</w:t>
      </w:r>
    </w:p>
    <w:p w:rsidR="00817406" w:rsidRDefault="00817406">
      <w:pPr>
        <w:jc w:val="both"/>
        <w:rPr>
          <w:i/>
          <w:sz w:val="28"/>
        </w:rPr>
      </w:pPr>
      <w:r>
        <w:rPr>
          <w:i/>
          <w:sz w:val="28"/>
        </w:rPr>
        <w:t xml:space="preserve">     </w:t>
      </w:r>
      <w:r>
        <w:rPr>
          <w:i/>
          <w:sz w:val="28"/>
          <w:u w:val="single"/>
        </w:rPr>
        <w:t>Персональная ссуда</w:t>
      </w:r>
      <w:r>
        <w:rPr>
          <w:i/>
          <w:sz w:val="28"/>
        </w:rPr>
        <w:t xml:space="preserve"> связана с открытием для заемщика персо</w:t>
      </w:r>
      <w:r>
        <w:rPr>
          <w:i/>
          <w:sz w:val="28"/>
        </w:rPr>
        <w:softHyphen/>
        <w:t>нального ссудного счета. Она, как правило, выдается для финансиро</w:t>
      </w:r>
      <w:r>
        <w:rPr>
          <w:i/>
          <w:sz w:val="28"/>
        </w:rPr>
        <w:softHyphen/>
        <w:t>вания в рассрочку покупок товаров длительного пользования.</w:t>
      </w:r>
    </w:p>
    <w:p w:rsidR="00817406" w:rsidRDefault="00817406">
      <w:pPr>
        <w:jc w:val="both"/>
        <w:rPr>
          <w:i/>
          <w:sz w:val="28"/>
        </w:rPr>
      </w:pPr>
      <w:r>
        <w:rPr>
          <w:i/>
          <w:sz w:val="28"/>
        </w:rPr>
        <w:t xml:space="preserve">     При выдаче персональной ссуды банк обычно проявляет повышен</w:t>
      </w:r>
      <w:r>
        <w:rPr>
          <w:i/>
          <w:sz w:val="28"/>
        </w:rPr>
        <w:softHyphen/>
        <w:t>ную осторожность, ибо в Великобритании эта форма кредита не дает банку права распоряжения покупаемыми товарами в отличие от ссуд под недвижимость, где владение банку передается по за</w:t>
      </w:r>
      <w:r>
        <w:rPr>
          <w:i/>
          <w:sz w:val="28"/>
        </w:rPr>
        <w:softHyphen/>
        <w:t>кладной.</w:t>
      </w:r>
    </w:p>
    <w:p w:rsidR="00817406" w:rsidRDefault="00817406">
      <w:pPr>
        <w:jc w:val="both"/>
        <w:rPr>
          <w:i/>
          <w:sz w:val="28"/>
        </w:rPr>
      </w:pPr>
      <w:r>
        <w:rPr>
          <w:i/>
          <w:sz w:val="28"/>
        </w:rPr>
        <w:t xml:space="preserve">     </w:t>
      </w:r>
      <w:r>
        <w:rPr>
          <w:i/>
          <w:sz w:val="28"/>
          <w:u w:val="single"/>
        </w:rPr>
        <w:t>Бюджетные счета</w:t>
      </w:r>
      <w:r>
        <w:rPr>
          <w:i/>
          <w:sz w:val="28"/>
        </w:rPr>
        <w:t>. При этой форме заемщик обязуется вносить на счет определенные суммы, а банк оплачивает регулярные пла</w:t>
      </w:r>
      <w:r>
        <w:rPr>
          <w:i/>
          <w:sz w:val="28"/>
        </w:rPr>
        <w:softHyphen/>
        <w:t>тежи, предоставляя в случае необходимости кредит. Лимит кре</w:t>
      </w:r>
      <w:r>
        <w:rPr>
          <w:i/>
          <w:sz w:val="28"/>
        </w:rPr>
        <w:softHyphen/>
        <w:t>дитования зависит от величины взноса: обычно лимит в 30 раз пре</w:t>
      </w:r>
      <w:r>
        <w:rPr>
          <w:i/>
          <w:sz w:val="28"/>
        </w:rPr>
        <w:softHyphen/>
        <w:t>вышает величину взноса.</w:t>
      </w:r>
    </w:p>
    <w:p w:rsidR="00817406" w:rsidRDefault="00817406">
      <w:pPr>
        <w:jc w:val="both"/>
        <w:rPr>
          <w:i/>
          <w:sz w:val="28"/>
        </w:rPr>
      </w:pPr>
      <w:r>
        <w:rPr>
          <w:i/>
          <w:sz w:val="28"/>
        </w:rPr>
        <w:t xml:space="preserve">     </w:t>
      </w:r>
      <w:r>
        <w:rPr>
          <w:i/>
          <w:sz w:val="28"/>
          <w:u w:val="single"/>
        </w:rPr>
        <w:t>Кредит на покупку домов</w:t>
      </w:r>
      <w:r>
        <w:rPr>
          <w:i/>
          <w:sz w:val="28"/>
        </w:rPr>
        <w:t>. Введен в практику английских банков сравнительно недавно. Ранее потребность в этих кредитах удо</w:t>
      </w:r>
      <w:r>
        <w:rPr>
          <w:i/>
          <w:sz w:val="28"/>
        </w:rPr>
        <w:softHyphen/>
        <w:t>влетворяли специальные институты - строительные общества и не</w:t>
      </w:r>
      <w:r>
        <w:rPr>
          <w:i/>
          <w:sz w:val="28"/>
        </w:rPr>
        <w:softHyphen/>
        <w:t>которые другие финансовые учреждения. Но с начала 80-х банки активно вторглись на рынок кредитования покупок жилья.</w:t>
      </w:r>
    </w:p>
    <w:p w:rsidR="00817406" w:rsidRDefault="00817406">
      <w:pPr>
        <w:jc w:val="both"/>
        <w:rPr>
          <w:i/>
          <w:sz w:val="28"/>
        </w:rPr>
      </w:pPr>
      <w:r>
        <w:rPr>
          <w:i/>
          <w:sz w:val="28"/>
        </w:rPr>
        <w:t xml:space="preserve">     Заключению договора о займе предшествует экспертиза, цель ко</w:t>
      </w:r>
      <w:r>
        <w:rPr>
          <w:i/>
          <w:sz w:val="28"/>
        </w:rPr>
        <w:softHyphen/>
        <w:t>торой заключается в оценке недвижимости и возможности ее реа</w:t>
      </w:r>
      <w:r>
        <w:rPr>
          <w:i/>
          <w:sz w:val="28"/>
        </w:rPr>
        <w:softHyphen/>
        <w:t>лизации на рынке. Сумма кредита может достигать 95% величины экспертной оценки.</w:t>
      </w:r>
    </w:p>
    <w:p w:rsidR="00817406" w:rsidRDefault="00817406">
      <w:pPr>
        <w:jc w:val="both"/>
        <w:rPr>
          <w:i/>
          <w:sz w:val="28"/>
        </w:rPr>
      </w:pPr>
      <w:r>
        <w:rPr>
          <w:i/>
          <w:sz w:val="28"/>
        </w:rPr>
        <w:t xml:space="preserve">     Поскольку основным источником погашения кредита служит до</w:t>
      </w:r>
      <w:r>
        <w:rPr>
          <w:i/>
          <w:sz w:val="28"/>
        </w:rPr>
        <w:softHyphen/>
        <w:t>ход заемщика, сумма кредита не может превышать сумму его годо</w:t>
      </w:r>
      <w:r>
        <w:rPr>
          <w:i/>
          <w:sz w:val="28"/>
        </w:rPr>
        <w:softHyphen/>
        <w:t>вого дохода более, чем в 2,5 раза. Если оба супруга в семье рабо</w:t>
      </w:r>
      <w:r>
        <w:rPr>
          <w:i/>
          <w:sz w:val="28"/>
        </w:rPr>
        <w:softHyphen/>
        <w:t>тают, учитывается их суммарный доход.</w:t>
      </w:r>
    </w:p>
    <w:p w:rsidR="00817406" w:rsidRDefault="00817406">
      <w:pPr>
        <w:jc w:val="both"/>
        <w:rPr>
          <w:i/>
          <w:sz w:val="28"/>
        </w:rPr>
      </w:pPr>
      <w:r>
        <w:rPr>
          <w:i/>
          <w:sz w:val="28"/>
        </w:rPr>
        <w:t xml:space="preserve">     Большинство ссуд на покупку дома погашается методом капи</w:t>
      </w:r>
      <w:r>
        <w:rPr>
          <w:i/>
          <w:sz w:val="28"/>
        </w:rPr>
        <w:softHyphen/>
        <w:t>тальных выплат. В платеж включаются как погашение основной суммы, так и платежи по процентам. Соответственно в первые годы доля процентов в платежах будет выше, чем погашение долга, но в последующем, с уменьшением суммы долга, эта доля будет про</w:t>
      </w:r>
      <w:r>
        <w:rPr>
          <w:i/>
          <w:sz w:val="28"/>
        </w:rPr>
        <w:softHyphen/>
        <w:t>грессивно сокращаться.</w:t>
      </w:r>
    </w:p>
    <w:p w:rsidR="00817406" w:rsidRDefault="00817406">
      <w:pPr>
        <w:jc w:val="both"/>
        <w:rPr>
          <w:i/>
          <w:sz w:val="28"/>
        </w:rPr>
      </w:pPr>
      <w:r>
        <w:rPr>
          <w:i/>
          <w:sz w:val="28"/>
        </w:rPr>
        <w:t xml:space="preserve">     Применяется также метод единовременного погашения, когда долг выплачивается целиком по окончании срока действия договора за счет средств страхового полиса, который был куплен заемщиком специально для этих целей. Срок полиса истекает в момент погаше</w:t>
      </w:r>
      <w:r>
        <w:rPr>
          <w:i/>
          <w:sz w:val="28"/>
        </w:rPr>
        <w:softHyphen/>
        <w:t>ния кредита или же, в случае смерти клиента, - в момент его кон</w:t>
      </w:r>
      <w:r>
        <w:rPr>
          <w:i/>
          <w:sz w:val="28"/>
        </w:rPr>
        <w:softHyphen/>
        <w:t>чины. На ссуду начисляется процент, заемщик обязан регулярно вно</w:t>
      </w:r>
      <w:r>
        <w:rPr>
          <w:i/>
          <w:sz w:val="28"/>
        </w:rPr>
        <w:softHyphen/>
        <w:t>сить в банк процентные платежи.</w:t>
      </w:r>
    </w:p>
    <w:p w:rsidR="00817406" w:rsidRDefault="00817406">
      <w:pPr>
        <w:jc w:val="both"/>
        <w:rPr>
          <w:i/>
          <w:sz w:val="28"/>
        </w:rPr>
      </w:pPr>
      <w:r>
        <w:rPr>
          <w:i/>
          <w:sz w:val="28"/>
        </w:rPr>
        <w:t xml:space="preserve">     Срок ссуды - до 25 лет или до момента выхода заемщика на пен</w:t>
      </w:r>
      <w:r>
        <w:rPr>
          <w:i/>
          <w:sz w:val="28"/>
        </w:rPr>
        <w:softHyphen/>
        <w:t>сию. Банк требует закладную, дающую ему право распоряжаться недвижимостью, и, кроме того, недвижимость должна быть за</w:t>
      </w:r>
      <w:r>
        <w:rPr>
          <w:i/>
          <w:sz w:val="28"/>
        </w:rPr>
        <w:softHyphen/>
        <w:t>страхована.</w:t>
      </w:r>
    </w:p>
    <w:p w:rsidR="00817406" w:rsidRDefault="00817406">
      <w:pPr>
        <w:jc w:val="both"/>
        <w:rPr>
          <w:i/>
          <w:sz w:val="28"/>
        </w:rPr>
      </w:pPr>
    </w:p>
    <w:p w:rsidR="00817406" w:rsidRDefault="00817406">
      <w:pPr>
        <w:pStyle w:val="Heading2"/>
        <w:rPr>
          <w:i w:val="0"/>
          <w:sz w:val="28"/>
        </w:rPr>
      </w:pPr>
      <w:bookmarkStart w:id="8" w:name="_Toc439219088"/>
      <w:r>
        <w:rPr>
          <w:i w:val="0"/>
          <w:sz w:val="28"/>
        </w:rPr>
        <w:t>2. Кассовые операции банков.</w:t>
      </w:r>
      <w:bookmarkEnd w:id="8"/>
    </w:p>
    <w:p w:rsidR="00817406" w:rsidRDefault="00817406">
      <w:pPr>
        <w:jc w:val="center"/>
        <w:rPr>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К</w:t>
      </w:r>
    </w:p>
    <w:p w:rsidR="00817406" w:rsidRDefault="00817406">
      <w:pPr>
        <w:jc w:val="both"/>
        <w:rPr>
          <w:i/>
          <w:sz w:val="28"/>
        </w:rPr>
      </w:pPr>
      <w:r>
        <w:rPr>
          <w:i/>
          <w:sz w:val="28"/>
        </w:rPr>
        <w:t>ассовая наличность банка включает оборотную кассу и ряд дру</w:t>
      </w:r>
      <w:r>
        <w:rPr>
          <w:i/>
          <w:sz w:val="28"/>
        </w:rPr>
        <w:softHyphen/>
        <w:t>гих высоколиквидных активов, которые не приносят банку про</w:t>
      </w:r>
      <w:r>
        <w:rPr>
          <w:i/>
          <w:sz w:val="28"/>
        </w:rPr>
        <w:softHyphen/>
        <w:t>центного дохода. Состав и величина кассовых активов американ</w:t>
      </w:r>
      <w:r>
        <w:rPr>
          <w:i/>
          <w:sz w:val="28"/>
        </w:rPr>
        <w:softHyphen/>
        <w:t>ских банков приводится в таблице 2:</w:t>
      </w:r>
    </w:p>
    <w:p w:rsidR="00817406" w:rsidRDefault="00817406">
      <w:pPr>
        <w:jc w:val="both"/>
        <w:rPr>
          <w:i/>
          <w:sz w:val="28"/>
        </w:rPr>
      </w:pPr>
    </w:p>
    <w:p w:rsidR="00817406" w:rsidRDefault="00817406">
      <w:pPr>
        <w:jc w:val="center"/>
        <w:rPr>
          <w:b/>
          <w:i/>
          <w:sz w:val="28"/>
        </w:rPr>
      </w:pPr>
      <w:r>
        <w:rPr>
          <w:b/>
          <w:i/>
          <w:sz w:val="28"/>
        </w:rPr>
        <w:t>Кассовые активы коммерческих банков США</w:t>
      </w:r>
    </w:p>
    <w:p w:rsidR="00817406" w:rsidRDefault="00817406">
      <w:pPr>
        <w:jc w:val="center"/>
        <w:rPr>
          <w:b/>
          <w:i/>
          <w:sz w:val="28"/>
        </w:rPr>
      </w:pPr>
      <w:r>
        <w:rPr>
          <w:b/>
          <w:i/>
          <w:sz w:val="28"/>
        </w:rPr>
        <w:t>с застрахованными депозитами</w:t>
      </w:r>
    </w:p>
    <w:p w:rsidR="00817406" w:rsidRDefault="00817406">
      <w:pPr>
        <w:jc w:val="center"/>
        <w:rPr>
          <w:b/>
          <w:i/>
          <w:sz w:val="28"/>
        </w:rPr>
      </w:pPr>
      <w:r>
        <w:rPr>
          <w:b/>
          <w:i/>
          <w:sz w:val="28"/>
        </w:rPr>
        <w:t>(на конец 1989 г., млрд. долл.)</w:t>
      </w:r>
    </w:p>
    <w:p w:rsidR="00817406" w:rsidRDefault="00817406">
      <w:pPr>
        <w:jc w:val="center"/>
        <w:rPr>
          <w:i/>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878"/>
        <w:gridCol w:w="1878"/>
      </w:tblGrid>
      <w:tr w:rsidR="00817406">
        <w:tc>
          <w:tcPr>
            <w:tcW w:w="4890" w:type="dxa"/>
          </w:tcPr>
          <w:p w:rsidR="00817406" w:rsidRDefault="00817406">
            <w:pPr>
              <w:jc w:val="center"/>
              <w:rPr>
                <w:sz w:val="28"/>
              </w:rPr>
            </w:pPr>
            <w:r>
              <w:rPr>
                <w:sz w:val="28"/>
              </w:rPr>
              <w:t>Касса и приравненные к ней активы</w:t>
            </w:r>
          </w:p>
        </w:tc>
        <w:tc>
          <w:tcPr>
            <w:tcW w:w="1878" w:type="dxa"/>
          </w:tcPr>
          <w:p w:rsidR="00817406" w:rsidRDefault="00817406">
            <w:pPr>
              <w:jc w:val="center"/>
              <w:rPr>
                <w:sz w:val="28"/>
              </w:rPr>
            </w:pPr>
            <w:r>
              <w:rPr>
                <w:sz w:val="28"/>
              </w:rPr>
              <w:t>Сумма</w:t>
            </w:r>
          </w:p>
        </w:tc>
        <w:tc>
          <w:tcPr>
            <w:tcW w:w="1878" w:type="dxa"/>
          </w:tcPr>
          <w:p w:rsidR="00817406" w:rsidRDefault="00817406">
            <w:pPr>
              <w:jc w:val="center"/>
              <w:rPr>
                <w:sz w:val="28"/>
              </w:rPr>
            </w:pPr>
            <w:r>
              <w:rPr>
                <w:sz w:val="28"/>
              </w:rPr>
              <w:t>В % к итогу</w:t>
            </w:r>
          </w:p>
        </w:tc>
      </w:tr>
      <w:tr w:rsidR="00817406">
        <w:tc>
          <w:tcPr>
            <w:tcW w:w="4890" w:type="dxa"/>
          </w:tcPr>
          <w:p w:rsidR="00817406" w:rsidRDefault="00817406">
            <w:pPr>
              <w:rPr>
                <w:sz w:val="28"/>
              </w:rPr>
            </w:pPr>
            <w:r>
              <w:rPr>
                <w:sz w:val="28"/>
              </w:rPr>
              <w:t>Кассовая наличность в сейфах</w:t>
            </w:r>
          </w:p>
          <w:p w:rsidR="00817406" w:rsidRDefault="00817406">
            <w:pPr>
              <w:rPr>
                <w:sz w:val="28"/>
              </w:rPr>
            </w:pPr>
            <w:r>
              <w:rPr>
                <w:sz w:val="28"/>
              </w:rPr>
              <w:t>Резервные счета в федеральных ре</w:t>
            </w:r>
            <w:r>
              <w:rPr>
                <w:sz w:val="28"/>
              </w:rPr>
              <w:softHyphen/>
              <w:t>зервных банках</w:t>
            </w:r>
          </w:p>
          <w:p w:rsidR="00817406" w:rsidRDefault="00817406">
            <w:pPr>
              <w:rPr>
                <w:sz w:val="28"/>
              </w:rPr>
            </w:pPr>
            <w:r>
              <w:rPr>
                <w:sz w:val="28"/>
              </w:rPr>
              <w:t>Корреспондентские счета в банках США</w:t>
            </w:r>
          </w:p>
          <w:p w:rsidR="00817406" w:rsidRDefault="00817406">
            <w:pPr>
              <w:rPr>
                <w:sz w:val="28"/>
              </w:rPr>
            </w:pPr>
            <w:r>
              <w:rPr>
                <w:sz w:val="28"/>
              </w:rPr>
              <w:t>Платежные документы на инкассо</w:t>
            </w:r>
          </w:p>
          <w:p w:rsidR="00817406" w:rsidRDefault="00817406">
            <w:pPr>
              <w:rPr>
                <w:sz w:val="28"/>
              </w:rPr>
            </w:pPr>
            <w:r>
              <w:rPr>
                <w:sz w:val="28"/>
              </w:rPr>
              <w:t>Прочие статьи</w:t>
            </w:r>
          </w:p>
          <w:p w:rsidR="00817406" w:rsidRDefault="00817406">
            <w:pPr>
              <w:rPr>
                <w:sz w:val="28"/>
              </w:rPr>
            </w:pPr>
            <w:r>
              <w:rPr>
                <w:sz w:val="28"/>
              </w:rPr>
              <w:t xml:space="preserve">                                    _______________</w:t>
            </w:r>
          </w:p>
          <w:p w:rsidR="00817406" w:rsidRDefault="00817406">
            <w:pPr>
              <w:rPr>
                <w:sz w:val="28"/>
              </w:rPr>
            </w:pPr>
            <w:r>
              <w:rPr>
                <w:sz w:val="28"/>
              </w:rPr>
              <w:t xml:space="preserve">                                    Итого</w:t>
            </w:r>
          </w:p>
        </w:tc>
        <w:tc>
          <w:tcPr>
            <w:tcW w:w="1878" w:type="dxa"/>
          </w:tcPr>
          <w:p w:rsidR="00817406" w:rsidRDefault="00817406">
            <w:pPr>
              <w:jc w:val="center"/>
              <w:rPr>
                <w:sz w:val="28"/>
              </w:rPr>
            </w:pPr>
            <w:r>
              <w:rPr>
                <w:sz w:val="28"/>
              </w:rPr>
              <w:t>31,5</w:t>
            </w:r>
          </w:p>
          <w:p w:rsidR="00817406" w:rsidRDefault="00817406">
            <w:pPr>
              <w:jc w:val="center"/>
              <w:rPr>
                <w:sz w:val="28"/>
              </w:rPr>
            </w:pPr>
          </w:p>
          <w:p w:rsidR="00817406" w:rsidRDefault="00817406">
            <w:pPr>
              <w:jc w:val="center"/>
              <w:rPr>
                <w:sz w:val="28"/>
              </w:rPr>
            </w:pPr>
            <w:r>
              <w:rPr>
                <w:sz w:val="28"/>
              </w:rPr>
              <w:t>41,7</w:t>
            </w:r>
          </w:p>
          <w:p w:rsidR="00817406" w:rsidRDefault="00817406">
            <w:pPr>
              <w:jc w:val="center"/>
              <w:rPr>
                <w:sz w:val="28"/>
              </w:rPr>
            </w:pPr>
          </w:p>
          <w:p w:rsidR="00817406" w:rsidRDefault="00817406">
            <w:pPr>
              <w:jc w:val="center"/>
              <w:rPr>
                <w:sz w:val="28"/>
              </w:rPr>
            </w:pPr>
            <w:r>
              <w:rPr>
                <w:sz w:val="28"/>
              </w:rPr>
              <w:t>30,2</w:t>
            </w:r>
          </w:p>
          <w:p w:rsidR="00817406" w:rsidRDefault="00817406">
            <w:pPr>
              <w:jc w:val="center"/>
              <w:rPr>
                <w:sz w:val="28"/>
              </w:rPr>
            </w:pPr>
            <w:r>
              <w:rPr>
                <w:sz w:val="28"/>
              </w:rPr>
              <w:t>97,5</w:t>
            </w:r>
          </w:p>
          <w:p w:rsidR="00817406" w:rsidRDefault="00817406">
            <w:pPr>
              <w:jc w:val="center"/>
              <w:rPr>
                <w:sz w:val="28"/>
              </w:rPr>
            </w:pPr>
            <w:r>
              <w:rPr>
                <w:sz w:val="28"/>
              </w:rPr>
              <w:t>30,8</w:t>
            </w:r>
          </w:p>
          <w:p w:rsidR="00817406" w:rsidRDefault="00817406">
            <w:pPr>
              <w:rPr>
                <w:sz w:val="28"/>
              </w:rPr>
            </w:pPr>
            <w:r>
              <w:rPr>
                <w:sz w:val="28"/>
              </w:rPr>
              <w:t>____________</w:t>
            </w:r>
          </w:p>
          <w:p w:rsidR="00817406" w:rsidRDefault="00817406">
            <w:pPr>
              <w:jc w:val="center"/>
              <w:rPr>
                <w:sz w:val="28"/>
              </w:rPr>
            </w:pPr>
            <w:r>
              <w:rPr>
                <w:sz w:val="28"/>
              </w:rPr>
              <w:t>231,7</w:t>
            </w:r>
          </w:p>
        </w:tc>
        <w:tc>
          <w:tcPr>
            <w:tcW w:w="1878" w:type="dxa"/>
          </w:tcPr>
          <w:p w:rsidR="00817406" w:rsidRDefault="00817406">
            <w:pPr>
              <w:jc w:val="center"/>
              <w:rPr>
                <w:sz w:val="28"/>
              </w:rPr>
            </w:pPr>
            <w:r>
              <w:rPr>
                <w:sz w:val="28"/>
              </w:rPr>
              <w:t>13,6</w:t>
            </w:r>
          </w:p>
          <w:p w:rsidR="00817406" w:rsidRDefault="00817406">
            <w:pPr>
              <w:jc w:val="center"/>
              <w:rPr>
                <w:sz w:val="28"/>
              </w:rPr>
            </w:pPr>
          </w:p>
          <w:p w:rsidR="00817406" w:rsidRDefault="00817406">
            <w:pPr>
              <w:jc w:val="center"/>
              <w:rPr>
                <w:sz w:val="28"/>
              </w:rPr>
            </w:pPr>
            <w:r>
              <w:rPr>
                <w:sz w:val="28"/>
              </w:rPr>
              <w:t>18,0</w:t>
            </w:r>
          </w:p>
          <w:p w:rsidR="00817406" w:rsidRDefault="00817406">
            <w:pPr>
              <w:jc w:val="center"/>
              <w:rPr>
                <w:sz w:val="28"/>
              </w:rPr>
            </w:pPr>
          </w:p>
          <w:p w:rsidR="00817406" w:rsidRDefault="00817406">
            <w:pPr>
              <w:jc w:val="center"/>
              <w:rPr>
                <w:sz w:val="28"/>
              </w:rPr>
            </w:pPr>
            <w:r>
              <w:rPr>
                <w:sz w:val="28"/>
              </w:rPr>
              <w:t>13,0</w:t>
            </w:r>
          </w:p>
          <w:p w:rsidR="00817406" w:rsidRDefault="00817406">
            <w:pPr>
              <w:jc w:val="center"/>
              <w:rPr>
                <w:sz w:val="28"/>
              </w:rPr>
            </w:pPr>
            <w:r>
              <w:rPr>
                <w:sz w:val="28"/>
              </w:rPr>
              <w:t>42,1</w:t>
            </w:r>
          </w:p>
          <w:p w:rsidR="00817406" w:rsidRDefault="00817406">
            <w:pPr>
              <w:jc w:val="center"/>
              <w:rPr>
                <w:sz w:val="28"/>
              </w:rPr>
            </w:pPr>
            <w:r>
              <w:rPr>
                <w:sz w:val="28"/>
              </w:rPr>
              <w:t>13,3</w:t>
            </w:r>
          </w:p>
          <w:p w:rsidR="00817406" w:rsidRDefault="00817406">
            <w:pPr>
              <w:rPr>
                <w:sz w:val="28"/>
              </w:rPr>
            </w:pPr>
            <w:r>
              <w:rPr>
                <w:sz w:val="28"/>
              </w:rPr>
              <w:t>____________</w:t>
            </w:r>
          </w:p>
          <w:p w:rsidR="00817406" w:rsidRDefault="00817406">
            <w:pPr>
              <w:jc w:val="center"/>
              <w:rPr>
                <w:sz w:val="28"/>
              </w:rPr>
            </w:pPr>
            <w:r>
              <w:rPr>
                <w:sz w:val="28"/>
              </w:rPr>
              <w:t>100,0</w:t>
            </w:r>
          </w:p>
        </w:tc>
      </w:tr>
    </w:tbl>
    <w:p w:rsidR="00817406" w:rsidRDefault="00817406">
      <w:pPr>
        <w:jc w:val="both"/>
      </w:pPr>
    </w:p>
    <w:p w:rsidR="00817406" w:rsidRDefault="00817406">
      <w:pPr>
        <w:jc w:val="both"/>
        <w:rPr>
          <w:i/>
          <w:sz w:val="28"/>
        </w:rPr>
      </w:pPr>
      <w:r>
        <w:rPr>
          <w:i/>
          <w:sz w:val="28"/>
        </w:rPr>
        <w:t xml:space="preserve">     </w:t>
      </w:r>
      <w:r>
        <w:rPr>
          <w:i/>
          <w:sz w:val="28"/>
          <w:u w:val="single"/>
        </w:rPr>
        <w:t>Кассовая наличность</w:t>
      </w:r>
      <w:r>
        <w:rPr>
          <w:i/>
          <w:sz w:val="28"/>
        </w:rPr>
        <w:t xml:space="preserve"> - это банкноты и монеты, хранящиеся в кассе и сейфах банка и обеспечивающие его повседневную потреб</w:t>
      </w:r>
      <w:r>
        <w:rPr>
          <w:i/>
          <w:sz w:val="28"/>
        </w:rPr>
        <w:softHyphen/>
        <w:t>ность в деньгах для наличных выплат - выдачи денег со счетов, раз</w:t>
      </w:r>
      <w:r>
        <w:rPr>
          <w:i/>
          <w:sz w:val="28"/>
        </w:rPr>
        <w:softHyphen/>
        <w:t>мена денег, предоставления ссуд в налично-денежной форме, оплаты расходов банка, выплаты заработной платы служащим и т.д. При этом банк должен иметь запас купюр и монет разного досто</w:t>
      </w:r>
      <w:r>
        <w:rPr>
          <w:i/>
          <w:sz w:val="28"/>
        </w:rPr>
        <w:softHyphen/>
        <w:t>инства, чтобы удовлетворить требования клиентов.</w:t>
      </w:r>
    </w:p>
    <w:p w:rsidR="00817406" w:rsidRDefault="00817406">
      <w:pPr>
        <w:jc w:val="both"/>
        <w:rPr>
          <w:i/>
          <w:sz w:val="28"/>
        </w:rPr>
      </w:pPr>
      <w:r>
        <w:rPr>
          <w:i/>
          <w:sz w:val="28"/>
        </w:rPr>
        <w:t xml:space="preserve">     Величина запаса наличных денег в кассе банка определяется мно</w:t>
      </w:r>
      <w:r>
        <w:rPr>
          <w:i/>
          <w:sz w:val="28"/>
        </w:rPr>
        <w:softHyphen/>
        <w:t>гими факторами. Как правило, поступление наличных денег в тече</w:t>
      </w:r>
      <w:r>
        <w:rPr>
          <w:i/>
          <w:sz w:val="28"/>
        </w:rPr>
        <w:softHyphen/>
        <w:t>ние дня примерно равно сумме выплат. Однако, могут быть и зна</w:t>
      </w:r>
      <w:r>
        <w:rPr>
          <w:i/>
          <w:sz w:val="28"/>
        </w:rPr>
        <w:softHyphen/>
        <w:t>чительные отклонения, связанные с сезонными факторами (рост спроса на наличные деньги в преддверии праздников, в разгар курорт</w:t>
      </w:r>
      <w:r>
        <w:rPr>
          <w:i/>
          <w:sz w:val="28"/>
        </w:rPr>
        <w:softHyphen/>
        <w:t>ного сезона и т.п.). Размер требуемого запаса наличных денег связан с территориальным расположением банка: банк, находящийся да</w:t>
      </w:r>
      <w:r>
        <w:rPr>
          <w:i/>
          <w:sz w:val="28"/>
        </w:rPr>
        <w:softHyphen/>
        <w:t>леко от местного отделения федерального резервного банка должен хранить больший запас наличных денег.</w:t>
      </w:r>
    </w:p>
    <w:p w:rsidR="00817406" w:rsidRDefault="00817406">
      <w:pPr>
        <w:jc w:val="both"/>
        <w:rPr>
          <w:i/>
          <w:sz w:val="28"/>
        </w:rPr>
      </w:pPr>
      <w:r>
        <w:rPr>
          <w:i/>
          <w:sz w:val="28"/>
        </w:rPr>
        <w:t xml:space="preserve">     </w:t>
      </w:r>
      <w:r>
        <w:rPr>
          <w:i/>
          <w:sz w:val="28"/>
          <w:u w:val="single"/>
        </w:rPr>
        <w:t>Резервные счета в федеральных резервных банках</w:t>
      </w:r>
      <w:r>
        <w:rPr>
          <w:i/>
          <w:sz w:val="28"/>
        </w:rPr>
        <w:t>. По закону банки (а после 1980 г - все депозитные учреждения, в том числе и те, которые не являются членами ФРС) обязаны хранить резерв на счете в федеральном резервном банке своего округа в определенной пропорции к своим обязательствам по депозитам. При расчете ре</w:t>
      </w:r>
      <w:r>
        <w:rPr>
          <w:i/>
          <w:sz w:val="28"/>
        </w:rPr>
        <w:softHyphen/>
        <w:t>зервов берется чистая доля депозитов до востребования за вычетом платежных документов, находящихся  в процессе инкассации, и сумма на корреспондентских счетах данного банка в других банках.</w:t>
      </w:r>
    </w:p>
    <w:p w:rsidR="00817406" w:rsidRDefault="00817406">
      <w:pPr>
        <w:jc w:val="both"/>
        <w:rPr>
          <w:i/>
          <w:sz w:val="28"/>
        </w:rPr>
      </w:pPr>
      <w:r>
        <w:rPr>
          <w:i/>
          <w:sz w:val="28"/>
        </w:rPr>
        <w:t xml:space="preserve">     Большое внимание уделялось схеме расчетов резервов. В США применялись два варианта: схемы отсроченного периода и совмещен</w:t>
      </w:r>
      <w:r>
        <w:rPr>
          <w:i/>
          <w:sz w:val="28"/>
        </w:rPr>
        <w:softHyphen/>
        <w:t>ных периодов.</w:t>
      </w:r>
    </w:p>
    <w:p w:rsidR="00817406" w:rsidRDefault="00817406">
      <w:pPr>
        <w:jc w:val="both"/>
        <w:rPr>
          <w:i/>
          <w:sz w:val="28"/>
        </w:rPr>
      </w:pPr>
      <w:r>
        <w:rPr>
          <w:i/>
          <w:sz w:val="28"/>
        </w:rPr>
        <w:t xml:space="preserve">     </w:t>
      </w:r>
      <w:r>
        <w:rPr>
          <w:i/>
          <w:sz w:val="28"/>
          <w:u w:val="single"/>
        </w:rPr>
        <w:t>Корреспондентские счета в других банках</w:t>
      </w:r>
      <w:r>
        <w:rPr>
          <w:i/>
          <w:sz w:val="28"/>
        </w:rPr>
        <w:t>. Банки открывают корреспондентские счета в других банках и хранят там рабочие остатки с целью взаимного оказания услуг по инкассо чеков, векселей и других платежных документов, покупке и продаже ценных бумаг, валюты, участия в синдицированных кредитах и т.д. Часть расхо</w:t>
      </w:r>
      <w:r>
        <w:rPr>
          <w:i/>
          <w:sz w:val="28"/>
        </w:rPr>
        <w:softHyphen/>
        <w:t>дов по операциям, проводимым для своих корреспондентов банки по</w:t>
      </w:r>
      <w:r>
        <w:rPr>
          <w:i/>
          <w:sz w:val="28"/>
        </w:rPr>
        <w:softHyphen/>
        <w:t>крывают, размещая средства, которые хранятся на счетах “лоро”</w:t>
      </w:r>
      <w:r>
        <w:rPr>
          <w:rStyle w:val="FootnoteReference"/>
          <w:i/>
          <w:sz w:val="28"/>
        </w:rPr>
        <w:footnoteReference w:id="2"/>
      </w:r>
      <w:r>
        <w:rPr>
          <w:i/>
          <w:sz w:val="28"/>
        </w:rPr>
        <w:t>. Но эти доходы, как правило, не покрывают издержек. В последние годы банки все чаще переходят к прямому начислению комиссии за каждый вид услуг.</w:t>
      </w:r>
    </w:p>
    <w:p w:rsidR="00817406" w:rsidRDefault="00817406">
      <w:pPr>
        <w:jc w:val="both"/>
        <w:rPr>
          <w:i/>
          <w:sz w:val="28"/>
        </w:rPr>
      </w:pPr>
      <w:r>
        <w:rPr>
          <w:i/>
          <w:sz w:val="28"/>
        </w:rPr>
        <w:t xml:space="preserve">     </w:t>
      </w:r>
      <w:r>
        <w:rPr>
          <w:i/>
          <w:sz w:val="28"/>
          <w:u w:val="single"/>
        </w:rPr>
        <w:t>Платежные документы на инкассо</w:t>
      </w:r>
      <w:r>
        <w:rPr>
          <w:i/>
          <w:sz w:val="28"/>
        </w:rPr>
        <w:t>. Эта самая крупная статья в разделе кассовых активов (более 40%). Она состоит почти исклю</w:t>
      </w:r>
      <w:r>
        <w:rPr>
          <w:i/>
          <w:sz w:val="28"/>
        </w:rPr>
        <w:softHyphen/>
        <w:t>чительно из чеков, предъявленных в банк клиентами для получения платежа. Пусть клиент банка А, находящегося в Нью-Йорке, предъявил банку чек, выписанный в банке Б в Сан-Франциско. В банк А на сумму чека увеличится счет “Чеки на инкассо” в активе ба</w:t>
      </w:r>
      <w:r>
        <w:rPr>
          <w:i/>
          <w:sz w:val="28"/>
        </w:rPr>
        <w:softHyphen/>
        <w:t>ланса и счет “Депозиты” в пассиве. Чек будет сдан на инкассо в фе</w:t>
      </w:r>
      <w:r>
        <w:rPr>
          <w:i/>
          <w:sz w:val="28"/>
        </w:rPr>
        <w:softHyphen/>
        <w:t>деральный резервный банк в Нью-Йорке и отослан в федеральный ре</w:t>
      </w:r>
      <w:r>
        <w:rPr>
          <w:i/>
          <w:sz w:val="28"/>
        </w:rPr>
        <w:softHyphen/>
        <w:t>зервный банк в Сан-Франциско для предъявления к платежу в банк Б. После оплаты чека его сумма списывается с резервного счета банка Б и переводится на резервный счет банка А в федеральном резервном банке Нью-Йорка. Соответственно в активе баланса банка А увели</w:t>
      </w:r>
      <w:r>
        <w:rPr>
          <w:i/>
          <w:sz w:val="28"/>
        </w:rPr>
        <w:softHyphen/>
        <w:t>чится баланс счета “Резерв в федеральном резервном банке” и уменьшится счет “Чеки на инкассо”.</w:t>
      </w:r>
    </w:p>
    <w:p w:rsidR="00817406" w:rsidRDefault="00817406">
      <w:pPr>
        <w:jc w:val="both"/>
        <w:rPr>
          <w:i/>
          <w:sz w:val="28"/>
        </w:rPr>
      </w:pPr>
      <w:r>
        <w:rPr>
          <w:i/>
          <w:sz w:val="28"/>
        </w:rPr>
        <w:t xml:space="preserve">     </w:t>
      </w:r>
      <w:r>
        <w:rPr>
          <w:i/>
          <w:sz w:val="28"/>
          <w:u w:val="single"/>
        </w:rPr>
        <w:t>Первичные и вторичные резервы.</w:t>
      </w:r>
      <w:r>
        <w:rPr>
          <w:i/>
          <w:sz w:val="28"/>
        </w:rPr>
        <w:t xml:space="preserve"> Банки уделяют большое внима</w:t>
      </w:r>
      <w:r>
        <w:rPr>
          <w:i/>
          <w:sz w:val="28"/>
        </w:rPr>
        <w:softHyphen/>
        <w:t>ние прогнозированию потребности в ликвидных средствах и, в пер</w:t>
      </w:r>
      <w:r>
        <w:rPr>
          <w:i/>
          <w:sz w:val="28"/>
        </w:rPr>
        <w:softHyphen/>
        <w:t>вую очередь, обеспечению резервной позиции.</w:t>
      </w:r>
    </w:p>
    <w:p w:rsidR="00817406" w:rsidRDefault="00817406">
      <w:pPr>
        <w:jc w:val="both"/>
        <w:rPr>
          <w:i/>
          <w:sz w:val="28"/>
        </w:rPr>
      </w:pPr>
      <w:r>
        <w:rPr>
          <w:i/>
          <w:sz w:val="28"/>
        </w:rPr>
        <w:t xml:space="preserve">     Суммы на резервном счете в федеральном резервном банке и кас</w:t>
      </w:r>
      <w:r>
        <w:rPr>
          <w:i/>
          <w:sz w:val="28"/>
        </w:rPr>
        <w:softHyphen/>
        <w:t>совая наличность служат первым рубежом, гарантирующим пла</w:t>
      </w:r>
      <w:r>
        <w:rPr>
          <w:i/>
          <w:sz w:val="28"/>
        </w:rPr>
        <w:softHyphen/>
        <w:t>тежеспособность банка. Это первичный резерв банка. Однако этот резерв не обеспечивает полной потребности банка в ликвидных средствах. Банк может столкнуться с крупным непредвиденным оттоком депозитов и в этом случае он не сможет воспользоваться резервом. Ему придется продать ценные бумаги или отозвать ссуды.. Потребность в быстром привлечении дополнительных ресур</w:t>
      </w:r>
      <w:r>
        <w:rPr>
          <w:i/>
          <w:sz w:val="28"/>
        </w:rPr>
        <w:softHyphen/>
        <w:t>сов может возникнуть также, если банк хочет выдать крупную ссуду важному клиенту.</w:t>
      </w:r>
    </w:p>
    <w:p w:rsidR="00817406" w:rsidRDefault="00817406">
      <w:pPr>
        <w:jc w:val="both"/>
        <w:rPr>
          <w:i/>
          <w:sz w:val="28"/>
        </w:rPr>
      </w:pPr>
      <w:r>
        <w:rPr>
          <w:i/>
          <w:sz w:val="28"/>
        </w:rPr>
        <w:t xml:space="preserve">     Поэтому банку необходимо иметь вторую линию резервов, кото</w:t>
      </w:r>
      <w:r>
        <w:rPr>
          <w:i/>
          <w:sz w:val="28"/>
        </w:rPr>
        <w:softHyphen/>
        <w:t>рые позволяют ему срочно мобилизовать денежные средства рынка. Ко вторичным резервам относятся некоторые виды краткосрочных активов: казначейские векселя, ценные бумаги различных федераль</w:t>
      </w:r>
      <w:r>
        <w:rPr>
          <w:i/>
          <w:sz w:val="28"/>
        </w:rPr>
        <w:softHyphen/>
        <w:t>ных агентств, соглашения о продаже ценных бумаг с обратным вы</w:t>
      </w:r>
      <w:r>
        <w:rPr>
          <w:i/>
          <w:sz w:val="28"/>
        </w:rPr>
        <w:softHyphen/>
        <w:t>купом, банковские акцепты, передаваемые депозитные сертифи</w:t>
      </w:r>
      <w:r>
        <w:rPr>
          <w:i/>
          <w:sz w:val="28"/>
        </w:rPr>
        <w:softHyphen/>
        <w:t>каты, федеральные фонды, коммерческие бумаги и т.д. Все эти цен</w:t>
      </w:r>
      <w:r>
        <w:rPr>
          <w:i/>
          <w:sz w:val="28"/>
        </w:rPr>
        <w:softHyphen/>
        <w:t>ные бумаги и различные обязательства в различных сочетаниях вхо</w:t>
      </w:r>
      <w:r>
        <w:rPr>
          <w:i/>
          <w:sz w:val="28"/>
        </w:rPr>
        <w:softHyphen/>
        <w:t>дят в качестве составных элементов в банковский портфель акти</w:t>
      </w:r>
      <w:r>
        <w:rPr>
          <w:i/>
          <w:sz w:val="28"/>
        </w:rPr>
        <w:softHyphen/>
        <w:t>вов, и управление ими занимает важное место в общей операционной стратегии банков.</w:t>
      </w:r>
    </w:p>
    <w:p w:rsidR="00817406" w:rsidRDefault="00817406">
      <w:pPr>
        <w:jc w:val="both"/>
        <w:rPr>
          <w:i/>
          <w:sz w:val="28"/>
        </w:rPr>
      </w:pPr>
    </w:p>
    <w:p w:rsidR="00817406" w:rsidRDefault="00817406">
      <w:pPr>
        <w:pStyle w:val="Heading2"/>
        <w:rPr>
          <w:i w:val="0"/>
          <w:sz w:val="28"/>
        </w:rPr>
      </w:pPr>
      <w:bookmarkStart w:id="9" w:name="_Toc439219089"/>
      <w:r>
        <w:rPr>
          <w:i w:val="0"/>
          <w:sz w:val="28"/>
        </w:rPr>
        <w:t>3. Операции с ценными бумагами.</w:t>
      </w:r>
      <w:bookmarkEnd w:id="9"/>
    </w:p>
    <w:p w:rsidR="00817406" w:rsidRDefault="00817406">
      <w:pPr>
        <w:jc w:val="center"/>
        <w:rPr>
          <w:b/>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К</w:t>
      </w:r>
    </w:p>
    <w:p w:rsidR="00817406" w:rsidRDefault="00817406">
      <w:pPr>
        <w:jc w:val="both"/>
        <w:rPr>
          <w:i/>
          <w:sz w:val="28"/>
        </w:rPr>
      </w:pPr>
      <w:r>
        <w:rPr>
          <w:i/>
          <w:sz w:val="28"/>
        </w:rPr>
        <w:t>оммерческие банки покупают ценные бумаги для поддержания ликвидности, для увеличения доходов, а также для использова</w:t>
      </w:r>
      <w:r>
        <w:rPr>
          <w:i/>
          <w:sz w:val="28"/>
        </w:rPr>
        <w:softHyphen/>
        <w:t>ния их в качестве обеспечения обязательств по вкладам перед феде</w:t>
      </w:r>
      <w:r>
        <w:rPr>
          <w:i/>
          <w:sz w:val="28"/>
        </w:rPr>
        <w:softHyphen/>
        <w:t>ральными и местными органами власти. Подавляющая часть всех инвестиций приходится на государственные ценные бумаги . Инве</w:t>
      </w:r>
      <w:r>
        <w:rPr>
          <w:i/>
          <w:sz w:val="28"/>
        </w:rPr>
        <w:softHyphen/>
        <w:t>стиции в краткосрочные ценные бумаги правительства обычно при</w:t>
      </w:r>
      <w:r>
        <w:rPr>
          <w:i/>
          <w:sz w:val="28"/>
        </w:rPr>
        <w:softHyphen/>
        <w:t>носят меньший доход, но являются высоколиквидным видом активов с практически нулевым риском непогашения и незначительным риском изменения рыночной ставки. Долгосрочные ценные бумаги обычно приносят более высокий доход в течение длительного вре</w:t>
      </w:r>
      <w:r>
        <w:rPr>
          <w:i/>
          <w:sz w:val="28"/>
        </w:rPr>
        <w:softHyphen/>
        <w:t>мени, поэтому их часто держат до или практически до истечения срока. Коммерческие банки охотно вкладывают деньги в ценные бу</w:t>
      </w:r>
      <w:r>
        <w:rPr>
          <w:i/>
          <w:sz w:val="28"/>
        </w:rPr>
        <w:softHyphen/>
        <w:t>маг муниципалитетов, поскольку уплачиваемый по ним процент не облагается федеральным налогом (в США).</w:t>
      </w:r>
    </w:p>
    <w:p w:rsidR="00817406" w:rsidRDefault="00817406">
      <w:pPr>
        <w:jc w:val="both"/>
        <w:rPr>
          <w:i/>
          <w:sz w:val="28"/>
        </w:rPr>
      </w:pPr>
      <w:r>
        <w:rPr>
          <w:i/>
          <w:sz w:val="28"/>
        </w:rPr>
        <w:t xml:space="preserve">     С целью обеспечения ликвидности банки помещают сравнительно небольшие суммы и в другие ценные бумаги.</w:t>
      </w:r>
    </w:p>
    <w:p w:rsidR="00817406" w:rsidRDefault="00817406">
      <w:pPr>
        <w:jc w:val="both"/>
        <w:rPr>
          <w:i/>
          <w:sz w:val="28"/>
        </w:rPr>
      </w:pPr>
      <w:r>
        <w:rPr>
          <w:i/>
          <w:sz w:val="28"/>
        </w:rPr>
        <w:t xml:space="preserve">     В таблице 3 кратко описаны операции банков с ценными бума</w:t>
      </w:r>
      <w:r>
        <w:rPr>
          <w:i/>
          <w:sz w:val="28"/>
        </w:rPr>
        <w:softHyphen/>
        <w:t>гами.</w:t>
      </w:r>
    </w:p>
    <w:p w:rsidR="00817406" w:rsidRDefault="00817406">
      <w:pPr>
        <w:jc w:val="both"/>
        <w:rPr>
          <w:i/>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843"/>
        <w:gridCol w:w="2835"/>
        <w:gridCol w:w="2409"/>
      </w:tblGrid>
      <w:tr w:rsidR="00817406">
        <w:tc>
          <w:tcPr>
            <w:tcW w:w="1488" w:type="dxa"/>
            <w:tcBorders>
              <w:top w:val="single" w:sz="12" w:space="0" w:color="auto"/>
              <w:bottom w:val="single" w:sz="6" w:space="0" w:color="auto"/>
            </w:tcBorders>
            <w:shd w:val="pct5" w:color="auto" w:fill="auto"/>
          </w:tcPr>
          <w:p w:rsidR="00817406" w:rsidRDefault="00817406">
            <w:pPr>
              <w:jc w:val="center"/>
            </w:pPr>
            <w:r>
              <w:t>Наименова</w:t>
            </w:r>
            <w:r>
              <w:softHyphen/>
              <w:t>ние операции</w:t>
            </w:r>
          </w:p>
          <w:p w:rsidR="00817406" w:rsidRDefault="00817406">
            <w:pPr>
              <w:jc w:val="center"/>
            </w:pPr>
          </w:p>
        </w:tc>
        <w:tc>
          <w:tcPr>
            <w:tcW w:w="1843" w:type="dxa"/>
            <w:tcBorders>
              <w:top w:val="single" w:sz="12" w:space="0" w:color="auto"/>
              <w:bottom w:val="single" w:sz="6" w:space="0" w:color="auto"/>
            </w:tcBorders>
            <w:shd w:val="pct5" w:color="auto" w:fill="auto"/>
          </w:tcPr>
          <w:p w:rsidR="00817406" w:rsidRDefault="00817406">
            <w:pPr>
              <w:jc w:val="center"/>
            </w:pPr>
            <w:r>
              <w:t>Задача банка при осуществлении операции</w:t>
            </w:r>
          </w:p>
        </w:tc>
        <w:tc>
          <w:tcPr>
            <w:tcW w:w="2835" w:type="dxa"/>
            <w:tcBorders>
              <w:top w:val="single" w:sz="12" w:space="0" w:color="auto"/>
              <w:bottom w:val="single" w:sz="6" w:space="0" w:color="auto"/>
            </w:tcBorders>
            <w:shd w:val="pct5" w:color="auto" w:fill="auto"/>
          </w:tcPr>
          <w:p w:rsidR="00817406" w:rsidRDefault="00817406">
            <w:pPr>
              <w:jc w:val="center"/>
            </w:pPr>
            <w:r>
              <w:t>Технология проведения опе</w:t>
            </w:r>
            <w:r>
              <w:softHyphen/>
              <w:t>рации</w:t>
            </w:r>
          </w:p>
          <w:p w:rsidR="00817406" w:rsidRDefault="00817406">
            <w:pPr>
              <w:jc w:val="center"/>
            </w:pPr>
          </w:p>
        </w:tc>
        <w:tc>
          <w:tcPr>
            <w:tcW w:w="2409" w:type="dxa"/>
            <w:tcBorders>
              <w:top w:val="single" w:sz="12" w:space="0" w:color="auto"/>
              <w:bottom w:val="single" w:sz="6" w:space="0" w:color="auto"/>
            </w:tcBorders>
            <w:shd w:val="pct5" w:color="auto" w:fill="auto"/>
          </w:tcPr>
          <w:p w:rsidR="00817406" w:rsidRDefault="00817406">
            <w:pPr>
              <w:jc w:val="center"/>
            </w:pPr>
            <w:r>
              <w:t>В чем интерес банка</w:t>
            </w:r>
          </w:p>
          <w:p w:rsidR="00817406" w:rsidRDefault="00817406">
            <w:pPr>
              <w:jc w:val="center"/>
            </w:pPr>
          </w:p>
          <w:p w:rsidR="00817406" w:rsidRDefault="00817406">
            <w:pPr>
              <w:jc w:val="center"/>
            </w:pPr>
          </w:p>
        </w:tc>
      </w:tr>
      <w:tr w:rsidR="00817406">
        <w:tc>
          <w:tcPr>
            <w:tcW w:w="1488" w:type="dxa"/>
            <w:tcBorders>
              <w:top w:val="nil"/>
            </w:tcBorders>
          </w:tcPr>
          <w:p w:rsidR="00817406" w:rsidRDefault="00817406">
            <w:pPr>
              <w:jc w:val="both"/>
            </w:pPr>
            <w:r>
              <w:t>Посредниче</w:t>
            </w:r>
            <w:r>
              <w:softHyphen/>
              <w:t>ство банка между эми</w:t>
            </w:r>
            <w:r>
              <w:softHyphen/>
              <w:t>тентами цен</w:t>
            </w:r>
            <w:r>
              <w:softHyphen/>
              <w:t>ных бумаг и инвесторами</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c>
          <w:tcPr>
            <w:tcW w:w="1843" w:type="dxa"/>
            <w:tcBorders>
              <w:top w:val="nil"/>
            </w:tcBorders>
          </w:tcPr>
          <w:p w:rsidR="00817406" w:rsidRDefault="00817406">
            <w:pPr>
              <w:jc w:val="both"/>
            </w:pPr>
            <w:r>
              <w:t>Получение мак</w:t>
            </w:r>
            <w:r>
              <w:softHyphen/>
              <w:t>симально воз</w:t>
            </w:r>
            <w:r>
              <w:softHyphen/>
              <w:t>можной прибыли за счет посредни</w:t>
            </w:r>
            <w:r>
              <w:softHyphen/>
              <w:t>ческих услуг при распространении среди инвесторов максимально воз</w:t>
            </w:r>
            <w:r>
              <w:softHyphen/>
              <w:t>можного объема ценных бумаг эмитентов</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c>
          <w:tcPr>
            <w:tcW w:w="2835" w:type="dxa"/>
            <w:tcBorders>
              <w:top w:val="nil"/>
            </w:tcBorders>
          </w:tcPr>
          <w:p w:rsidR="00817406" w:rsidRDefault="00817406">
            <w:pPr>
              <w:jc w:val="both"/>
            </w:pPr>
            <w:r>
              <w:t>А) “Полный выкуп с пере</w:t>
            </w:r>
            <w:r>
              <w:softHyphen/>
              <w:t>продажей” - банк выкупает за свой счет весь выпуск (или свою долю выпуска), чтобы потом перепродать с над</w:t>
            </w:r>
            <w:r>
              <w:softHyphen/>
              <w:t>бавкой;</w:t>
            </w:r>
          </w:p>
          <w:p w:rsidR="00817406" w:rsidRDefault="00817406">
            <w:pPr>
              <w:jc w:val="both"/>
            </w:pPr>
            <w:r>
              <w:t>Б) “Распространение с га</w:t>
            </w:r>
            <w:r>
              <w:softHyphen/>
              <w:t>рантией выкупа” - банк ищет инвесторов для ценных бумаг эмитента и сам гаран</w:t>
            </w:r>
            <w:r>
              <w:softHyphen/>
              <w:t>тирует, что выкупит всю нераспроданную среди сто</w:t>
            </w:r>
            <w:r>
              <w:softHyphen/>
              <w:t>ронних инвесторов часть выпуска;</w:t>
            </w:r>
          </w:p>
          <w:p w:rsidR="00817406" w:rsidRDefault="00817406">
            <w:pPr>
              <w:jc w:val="both"/>
            </w:pPr>
            <w:r>
              <w:t>В) “Распространение без гарантии выкупа” - банк ищет инвесторов для ценных бумаг эмитентов, но недо</w:t>
            </w:r>
            <w:r>
              <w:softHyphen/>
              <w:t>распроданную часть вы</w:t>
            </w:r>
            <w:r>
              <w:softHyphen/>
              <w:t>пуска сам не покупает</w:t>
            </w:r>
          </w:p>
        </w:tc>
        <w:tc>
          <w:tcPr>
            <w:tcW w:w="2409" w:type="dxa"/>
            <w:tcBorders>
              <w:top w:val="nil"/>
            </w:tcBorders>
          </w:tcPr>
          <w:p w:rsidR="00817406" w:rsidRDefault="00817406">
            <w:pPr>
              <w:jc w:val="both"/>
            </w:pPr>
            <w:r>
              <w:t>Перепродать как можно большую часть выпуска по максимально воз</w:t>
            </w:r>
            <w:r>
              <w:softHyphen/>
              <w:t>можной цене</w:t>
            </w:r>
          </w:p>
          <w:p w:rsidR="00817406" w:rsidRDefault="00817406">
            <w:pPr>
              <w:jc w:val="both"/>
            </w:pPr>
            <w:r>
              <w:t>Распространить макси</w:t>
            </w:r>
            <w:r>
              <w:softHyphen/>
              <w:t>мально большую часть выпуска, чтобы получит за это максимальное вознаграждение</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r>
      <w:tr w:rsidR="00817406">
        <w:tc>
          <w:tcPr>
            <w:tcW w:w="1488" w:type="dxa"/>
          </w:tcPr>
          <w:p w:rsidR="00817406" w:rsidRDefault="00817406">
            <w:pPr>
              <w:jc w:val="both"/>
            </w:pPr>
            <w:r>
              <w:t>Купля или продажа бан</w:t>
            </w:r>
            <w:r>
              <w:softHyphen/>
              <w:t>ком Ценных бумаг на вто</w:t>
            </w:r>
            <w:r>
              <w:softHyphen/>
              <w:t>ричном рынке за счет и по поручению клиента</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c>
          <w:tcPr>
            <w:tcW w:w="1843" w:type="dxa"/>
          </w:tcPr>
          <w:p w:rsidR="00817406" w:rsidRDefault="00817406">
            <w:pPr>
              <w:jc w:val="both"/>
            </w:pPr>
            <w:r>
              <w:t>Получение возна</w:t>
            </w:r>
            <w:r>
              <w:softHyphen/>
              <w:t>граждения от клиента за точное и быстрое испол</w:t>
            </w:r>
            <w:r>
              <w:softHyphen/>
              <w:t>нение указаний по покупке или про</w:t>
            </w:r>
            <w:r>
              <w:softHyphen/>
              <w:t>даже ценных бу</w:t>
            </w:r>
            <w:r>
              <w:softHyphen/>
              <w:t>маг</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c>
          <w:tcPr>
            <w:tcW w:w="2835" w:type="dxa"/>
          </w:tcPr>
          <w:p w:rsidR="00817406" w:rsidRDefault="00817406">
            <w:pPr>
              <w:jc w:val="both"/>
            </w:pPr>
            <w:r>
              <w:t>А) Банк заключает договор комиссии о покупке бумаг для клиента или о продаже бумаг клиента, во исполне</w:t>
            </w:r>
            <w:r>
              <w:softHyphen/>
              <w:t>ние которого банк заклю</w:t>
            </w:r>
            <w:r>
              <w:softHyphen/>
              <w:t>чает сделку купли-продажи от своего имени с третьим лицом;</w:t>
            </w:r>
          </w:p>
          <w:p w:rsidR="00817406" w:rsidRDefault="00817406">
            <w:pPr>
              <w:jc w:val="both"/>
            </w:pPr>
            <w:r>
              <w:t>Б)Банк заключает договор поручения как с продавцом, так и с покупателем  ценных бумаг, которые по инициативе и при посредни</w:t>
            </w:r>
            <w:r>
              <w:softHyphen/>
              <w:t>честве банка заключают между собой договор купли-продажи</w:t>
            </w:r>
          </w:p>
        </w:tc>
        <w:tc>
          <w:tcPr>
            <w:tcW w:w="2409" w:type="dxa"/>
          </w:tcPr>
          <w:p w:rsidR="00817406" w:rsidRDefault="00817406">
            <w:pPr>
              <w:jc w:val="both"/>
            </w:pPr>
            <w:r>
              <w:t>Получить от клиентов максимально возможное вознаграждение.</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r>
      <w:tr w:rsidR="00817406">
        <w:tc>
          <w:tcPr>
            <w:tcW w:w="1488" w:type="dxa"/>
          </w:tcPr>
          <w:p w:rsidR="00817406" w:rsidRDefault="00817406">
            <w:pPr>
              <w:jc w:val="both"/>
            </w:pPr>
            <w:r>
              <w:t>Покупка и продажа бан</w:t>
            </w:r>
            <w:r>
              <w:softHyphen/>
              <w:t>ком ценных бумаг от своего имени и за свой счет с целью полу</w:t>
            </w:r>
            <w:r>
              <w:softHyphen/>
              <w:t>чения доходов по этим опе</w:t>
            </w:r>
            <w:r>
              <w:softHyphen/>
              <w:t>рациям</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c>
          <w:tcPr>
            <w:tcW w:w="1843" w:type="dxa"/>
          </w:tcPr>
          <w:p w:rsidR="00817406" w:rsidRDefault="00817406">
            <w:pPr>
              <w:jc w:val="both"/>
            </w:pPr>
            <w:r>
              <w:t>А) Поддержание собственного ин</w:t>
            </w:r>
            <w:r>
              <w:softHyphen/>
              <w:t>вестиционного портфеля ценных бумаг</w:t>
            </w:r>
          </w:p>
          <w:p w:rsidR="00817406" w:rsidRDefault="00817406">
            <w:pPr>
              <w:jc w:val="both"/>
            </w:pPr>
          </w:p>
          <w:p w:rsidR="00817406" w:rsidRDefault="00817406">
            <w:pPr>
              <w:jc w:val="both"/>
            </w:pPr>
          </w:p>
          <w:p w:rsidR="00817406" w:rsidRDefault="00817406">
            <w:pPr>
              <w:jc w:val="both"/>
            </w:pPr>
          </w:p>
          <w:p w:rsidR="00817406" w:rsidRDefault="00817406">
            <w:pPr>
              <w:jc w:val="both"/>
            </w:pPr>
            <w:r>
              <w:t>Б) Спекуляция ценными бума</w:t>
            </w:r>
            <w:r>
              <w:softHyphen/>
              <w:t>гами, т.е. покупка с последующей по возможности ско</w:t>
            </w:r>
            <w:r>
              <w:softHyphen/>
              <w:t>рой перепродажей с целью получе</w:t>
            </w:r>
            <w:r>
              <w:softHyphen/>
              <w:t>ния прибыли за счет разницы в ценах</w:t>
            </w:r>
          </w:p>
          <w:p w:rsidR="00817406" w:rsidRDefault="00817406">
            <w:pPr>
              <w:jc w:val="both"/>
            </w:pPr>
            <w:r>
              <w:t>В)”Котировка” определенных ценных бумаг, т.е. участие на рынке в качестве про</w:t>
            </w:r>
            <w:r>
              <w:softHyphen/>
              <w:t>давца этих бумаги для всех же</w:t>
            </w:r>
            <w:r>
              <w:softHyphen/>
              <w:t>лающих их ку</w:t>
            </w:r>
            <w:r>
              <w:softHyphen/>
              <w:t>пить, в качестве покупателя - для всех желающих продать</w:t>
            </w:r>
          </w:p>
        </w:tc>
        <w:tc>
          <w:tcPr>
            <w:tcW w:w="2835" w:type="dxa"/>
          </w:tcPr>
          <w:p w:rsidR="00817406" w:rsidRDefault="00817406">
            <w:pPr>
              <w:jc w:val="both"/>
            </w:pPr>
            <w:r>
              <w:t>Банк эпизодически выходит на рынок, где принимает решение продать, купить, или придержать ценную бумагу исходя из долгосроч</w:t>
            </w:r>
            <w:r>
              <w:softHyphen/>
              <w:t>ной оценки прибыльности этой бумаги</w:t>
            </w:r>
          </w:p>
          <w:p w:rsidR="00817406" w:rsidRDefault="00817406">
            <w:pPr>
              <w:jc w:val="both"/>
            </w:pPr>
          </w:p>
          <w:p w:rsidR="00817406" w:rsidRDefault="00817406">
            <w:pPr>
              <w:jc w:val="both"/>
            </w:pPr>
            <w:r>
              <w:t>Банк часто выходит на ры</w:t>
            </w:r>
            <w:r>
              <w:softHyphen/>
              <w:t>нок, работая, как правило, с постоянным кругом контр</w:t>
            </w:r>
            <w:r>
              <w:softHyphen/>
              <w:t>агентов, “играет” на кратко</w:t>
            </w:r>
            <w:r>
              <w:softHyphen/>
              <w:t>срочной конъюнктуре рынка</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r>
              <w:t>Банк отвечает на любую просьбу со стороны участ</w:t>
            </w:r>
            <w:r>
              <w:softHyphen/>
              <w:t>ников рынка о заключении с ним сделки купли-продажи, называя предварительно цены, по которым он согла</w:t>
            </w:r>
            <w:r>
              <w:softHyphen/>
              <w:t>сен в данный момент  купить ту или иную ценную бумагу, если контрагент захочет эту бумагу продать, и продать, если контрагент захочет купить</w:t>
            </w:r>
          </w:p>
          <w:p w:rsidR="00817406" w:rsidRDefault="00817406">
            <w:pPr>
              <w:jc w:val="both"/>
            </w:pPr>
          </w:p>
        </w:tc>
        <w:tc>
          <w:tcPr>
            <w:tcW w:w="2409" w:type="dxa"/>
          </w:tcPr>
          <w:p w:rsidR="00817406" w:rsidRDefault="00817406">
            <w:pPr>
              <w:jc w:val="both"/>
            </w:pPr>
            <w:r>
              <w:t>Банк ориентируется на долгосрочные факторы доходности ценной бу</w:t>
            </w:r>
            <w:r>
              <w:softHyphen/>
              <w:t>маги</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r>
              <w:t>Банк ориентирован на краткосрочные колеба</w:t>
            </w:r>
            <w:r>
              <w:softHyphen/>
              <w:t>ния цен, старается мак</w:t>
            </w:r>
            <w:r>
              <w:softHyphen/>
              <w:t>симизировать разницу между ценой покупки и продажи ценной бумаги</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r>
              <w:t>Банк старается предуга</w:t>
            </w:r>
            <w:r>
              <w:softHyphen/>
              <w:t>дать движение рыноч</w:t>
            </w:r>
            <w:r>
              <w:softHyphen/>
              <w:t>ной цены ценной бумаги и назначает цены про</w:t>
            </w:r>
            <w:r>
              <w:softHyphen/>
              <w:t>давца и покупателя так, чтобы получить доход  на разнице в ценах  и не потерять на повышении или понижении цены</w:t>
            </w:r>
          </w:p>
          <w:p w:rsidR="00817406" w:rsidRDefault="00817406">
            <w:pPr>
              <w:jc w:val="both"/>
            </w:pPr>
          </w:p>
          <w:p w:rsidR="00817406" w:rsidRDefault="00817406">
            <w:pPr>
              <w:jc w:val="both"/>
            </w:pPr>
          </w:p>
          <w:p w:rsidR="00817406" w:rsidRDefault="00817406">
            <w:pPr>
              <w:jc w:val="both"/>
            </w:pPr>
          </w:p>
          <w:p w:rsidR="00817406" w:rsidRDefault="00817406">
            <w:pPr>
              <w:jc w:val="both"/>
            </w:pPr>
          </w:p>
          <w:p w:rsidR="00817406" w:rsidRDefault="00817406">
            <w:pPr>
              <w:jc w:val="both"/>
            </w:pPr>
          </w:p>
        </w:tc>
      </w:tr>
    </w:tbl>
    <w:p w:rsidR="00817406" w:rsidRDefault="00817406">
      <w:pPr>
        <w:jc w:val="both"/>
      </w:pPr>
    </w:p>
    <w:p w:rsidR="00817406" w:rsidRDefault="00817406">
      <w:pPr>
        <w:jc w:val="center"/>
      </w:pPr>
      <w:r>
        <w:t>Таблица 3.</w:t>
      </w:r>
    </w:p>
    <w:p w:rsidR="00817406" w:rsidRDefault="00817406">
      <w:pPr>
        <w:jc w:val="center"/>
      </w:pPr>
    </w:p>
    <w:p w:rsidR="00817406" w:rsidRDefault="00817406">
      <w:pPr>
        <w:jc w:val="center"/>
        <w:rPr>
          <w:b/>
          <w:sz w:val="28"/>
        </w:rPr>
      </w:pPr>
    </w:p>
    <w:p w:rsidR="00817406" w:rsidRDefault="00817406">
      <w:pPr>
        <w:pStyle w:val="Heading1"/>
      </w:pPr>
      <w:r>
        <w:br w:type="page"/>
      </w:r>
      <w:bookmarkStart w:id="10" w:name="_Toc439219090"/>
      <w:r>
        <w:t>Заключение.</w:t>
      </w:r>
      <w:bookmarkEnd w:id="10"/>
    </w:p>
    <w:p w:rsidR="00817406" w:rsidRDefault="00817406">
      <w:pPr>
        <w:jc w:val="center"/>
        <w:rPr>
          <w:i/>
          <w:sz w:val="28"/>
        </w:rPr>
      </w:pPr>
    </w:p>
    <w:p w:rsidR="00817406" w:rsidRDefault="00817406">
      <w:pPr>
        <w:keepNext/>
        <w:framePr w:dropCap="drop" w:lines="2" w:wrap="around" w:vAnchor="text" w:hAnchor="text"/>
        <w:spacing w:line="624" w:lineRule="exact"/>
        <w:jc w:val="both"/>
        <w:rPr>
          <w:i/>
          <w:position w:val="-6"/>
          <w:sz w:val="77"/>
        </w:rPr>
      </w:pPr>
      <w:r>
        <w:rPr>
          <w:i/>
          <w:position w:val="-6"/>
          <w:sz w:val="77"/>
        </w:rPr>
        <w:t>В</w:t>
      </w:r>
    </w:p>
    <w:p w:rsidR="00817406" w:rsidRDefault="00817406">
      <w:pPr>
        <w:jc w:val="both"/>
        <w:rPr>
          <w:i/>
          <w:sz w:val="28"/>
        </w:rPr>
      </w:pPr>
      <w:r>
        <w:rPr>
          <w:i/>
          <w:sz w:val="28"/>
        </w:rPr>
        <w:t xml:space="preserve"> заключение я хотел бы привести некоторые данные, характери</w:t>
      </w:r>
      <w:r>
        <w:rPr>
          <w:i/>
          <w:sz w:val="28"/>
        </w:rPr>
        <w:softHyphen/>
        <w:t>зующие активные операции коммерческого банка “Капитал” горда Нижневартовска.</w:t>
      </w:r>
    </w:p>
    <w:p w:rsidR="00817406" w:rsidRDefault="00817406">
      <w:pPr>
        <w:jc w:val="both"/>
        <w:rPr>
          <w:i/>
          <w:sz w:val="28"/>
        </w:rPr>
      </w:pPr>
      <w:r>
        <w:rPr>
          <w:i/>
          <w:sz w:val="28"/>
        </w:rPr>
        <w:t xml:space="preserve">     В связи со сложной экономической обстановкой в стране в этом банке, как и в других, очень низка доля средне- и долгосрочных кре</w:t>
      </w:r>
      <w:r>
        <w:rPr>
          <w:i/>
          <w:sz w:val="28"/>
        </w:rPr>
        <w:softHyphen/>
        <w:t>дитов: с 8,8% в 1994 году она снизилась до 4,1% в 1995 году. Также мало кредитов выдается частным лицам. Но в то же время увеличи</w:t>
      </w:r>
      <w:r>
        <w:rPr>
          <w:i/>
          <w:sz w:val="28"/>
        </w:rPr>
        <w:softHyphen/>
        <w:t>лась доля средств, вложенных в ценные бумаги. Все это может го</w:t>
      </w:r>
      <w:r>
        <w:rPr>
          <w:i/>
          <w:sz w:val="28"/>
        </w:rPr>
        <w:softHyphen/>
        <w:t>ворить о том, что российские банки работают в очень сложных условиях, но несмотря на это они развиваются и продолжают осваивать новые области экономики, понимая значение: будет ли в России современная банковская система.</w:t>
      </w:r>
    </w:p>
    <w:p w:rsidR="00817406" w:rsidRDefault="00817406">
      <w:pPr>
        <w:jc w:val="both"/>
        <w:rPr>
          <w:i/>
          <w:sz w:val="28"/>
        </w:rPr>
      </w:pPr>
    </w:p>
    <w:p w:rsidR="00817406" w:rsidRDefault="00817406">
      <w:pPr>
        <w:jc w:val="center"/>
        <w:rPr>
          <w:b/>
          <w:i/>
          <w:sz w:val="28"/>
        </w:rPr>
      </w:pPr>
      <w:r>
        <w:rPr>
          <w:b/>
          <w:i/>
          <w:sz w:val="28"/>
        </w:rPr>
        <w:t>Структура работающих активов АБ “Капитал”</w:t>
      </w:r>
    </w:p>
    <w:p w:rsidR="00817406" w:rsidRDefault="00817406">
      <w:pPr>
        <w:jc w:val="center"/>
        <w:rPr>
          <w:b/>
          <w:i/>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1701"/>
        <w:gridCol w:w="1609"/>
        <w:gridCol w:w="1463"/>
        <w:gridCol w:w="1527"/>
        <w:gridCol w:w="3"/>
      </w:tblGrid>
      <w:tr w:rsidR="00817406">
        <w:tc>
          <w:tcPr>
            <w:tcW w:w="2338" w:type="dxa"/>
            <w:tcBorders>
              <w:top w:val="single" w:sz="12" w:space="0" w:color="auto"/>
              <w:bottom w:val="single" w:sz="6" w:space="0" w:color="auto"/>
            </w:tcBorders>
            <w:shd w:val="pct10" w:color="auto" w:fill="auto"/>
          </w:tcPr>
          <w:p w:rsidR="00817406" w:rsidRDefault="00817406">
            <w:pPr>
              <w:jc w:val="center"/>
            </w:pPr>
          </w:p>
        </w:tc>
        <w:tc>
          <w:tcPr>
            <w:tcW w:w="3310" w:type="dxa"/>
            <w:gridSpan w:val="2"/>
            <w:tcBorders>
              <w:top w:val="single" w:sz="12" w:space="0" w:color="auto"/>
              <w:bottom w:val="single" w:sz="6" w:space="0" w:color="auto"/>
            </w:tcBorders>
            <w:shd w:val="pct10" w:color="auto" w:fill="auto"/>
          </w:tcPr>
          <w:p w:rsidR="00817406" w:rsidRDefault="00817406">
            <w:pPr>
              <w:jc w:val="center"/>
            </w:pPr>
            <w:r>
              <w:rPr>
                <w:b/>
              </w:rPr>
              <w:t>1.01.95</w:t>
            </w:r>
          </w:p>
        </w:tc>
        <w:tc>
          <w:tcPr>
            <w:tcW w:w="2993" w:type="dxa"/>
            <w:gridSpan w:val="3"/>
            <w:tcBorders>
              <w:top w:val="single" w:sz="12" w:space="0" w:color="auto"/>
              <w:bottom w:val="single" w:sz="6" w:space="0" w:color="auto"/>
            </w:tcBorders>
            <w:shd w:val="pct10" w:color="auto" w:fill="auto"/>
          </w:tcPr>
          <w:p w:rsidR="00817406" w:rsidRDefault="00817406">
            <w:pPr>
              <w:jc w:val="center"/>
            </w:pPr>
            <w:r>
              <w:rPr>
                <w:b/>
              </w:rPr>
              <w:t>1.01.96</w:t>
            </w:r>
          </w:p>
        </w:tc>
      </w:tr>
      <w:tr w:rsidR="00817406">
        <w:trPr>
          <w:gridAfter w:val="1"/>
        </w:trPr>
        <w:tc>
          <w:tcPr>
            <w:tcW w:w="2338" w:type="dxa"/>
            <w:tcBorders>
              <w:top w:val="nil"/>
              <w:bottom w:val="single" w:sz="6" w:space="0" w:color="auto"/>
            </w:tcBorders>
            <w:shd w:val="pct10" w:color="auto" w:fill="auto"/>
          </w:tcPr>
          <w:p w:rsidR="00817406" w:rsidRDefault="00817406">
            <w:pPr>
              <w:jc w:val="center"/>
            </w:pPr>
            <w:r>
              <w:rPr>
                <w:b/>
              </w:rPr>
              <w:t>СТАТЬИ</w:t>
            </w:r>
          </w:p>
        </w:tc>
        <w:tc>
          <w:tcPr>
            <w:tcW w:w="1701" w:type="dxa"/>
            <w:tcBorders>
              <w:top w:val="nil"/>
              <w:bottom w:val="single" w:sz="6" w:space="0" w:color="auto"/>
            </w:tcBorders>
            <w:shd w:val="pct10" w:color="auto" w:fill="auto"/>
          </w:tcPr>
          <w:p w:rsidR="00817406" w:rsidRDefault="00817406">
            <w:pPr>
              <w:jc w:val="center"/>
            </w:pPr>
            <w:r>
              <w:t>млрд. руб.</w:t>
            </w:r>
          </w:p>
        </w:tc>
        <w:tc>
          <w:tcPr>
            <w:tcW w:w="1609" w:type="dxa"/>
            <w:tcBorders>
              <w:top w:val="nil"/>
              <w:bottom w:val="single" w:sz="6" w:space="0" w:color="auto"/>
            </w:tcBorders>
            <w:shd w:val="pct10" w:color="auto" w:fill="auto"/>
          </w:tcPr>
          <w:p w:rsidR="00817406" w:rsidRDefault="00817406">
            <w:pPr>
              <w:jc w:val="center"/>
            </w:pPr>
            <w:r>
              <w:t>уд. вес в %</w:t>
            </w:r>
          </w:p>
        </w:tc>
        <w:tc>
          <w:tcPr>
            <w:tcW w:w="1463" w:type="dxa"/>
            <w:tcBorders>
              <w:top w:val="nil"/>
              <w:bottom w:val="single" w:sz="6" w:space="0" w:color="auto"/>
            </w:tcBorders>
            <w:shd w:val="pct10" w:color="auto" w:fill="auto"/>
          </w:tcPr>
          <w:p w:rsidR="00817406" w:rsidRDefault="00817406">
            <w:pPr>
              <w:jc w:val="center"/>
            </w:pPr>
            <w:r>
              <w:t>млрд. руб.</w:t>
            </w:r>
          </w:p>
        </w:tc>
        <w:tc>
          <w:tcPr>
            <w:tcW w:w="1527" w:type="dxa"/>
            <w:tcBorders>
              <w:top w:val="nil"/>
              <w:bottom w:val="single" w:sz="6" w:space="0" w:color="auto"/>
            </w:tcBorders>
            <w:shd w:val="pct10" w:color="auto" w:fill="auto"/>
          </w:tcPr>
          <w:p w:rsidR="00817406" w:rsidRDefault="00817406">
            <w:pPr>
              <w:jc w:val="center"/>
            </w:pPr>
            <w:r>
              <w:t>уд. вес в %</w:t>
            </w:r>
          </w:p>
        </w:tc>
      </w:tr>
      <w:tr w:rsidR="00817406">
        <w:trPr>
          <w:gridAfter w:val="1"/>
        </w:trPr>
        <w:tc>
          <w:tcPr>
            <w:tcW w:w="2338" w:type="dxa"/>
            <w:tcBorders>
              <w:top w:val="nil"/>
            </w:tcBorders>
          </w:tcPr>
          <w:p w:rsidR="00817406" w:rsidRDefault="00817406">
            <w:r>
              <w:t>Кредитные вложения</w:t>
            </w:r>
          </w:p>
        </w:tc>
        <w:tc>
          <w:tcPr>
            <w:tcW w:w="1701" w:type="dxa"/>
            <w:tcBorders>
              <w:top w:val="nil"/>
            </w:tcBorders>
          </w:tcPr>
          <w:p w:rsidR="00817406" w:rsidRDefault="00817406">
            <w:pPr>
              <w:jc w:val="center"/>
            </w:pPr>
            <w:r>
              <w:t>104,6</w:t>
            </w:r>
          </w:p>
        </w:tc>
        <w:tc>
          <w:tcPr>
            <w:tcW w:w="1609" w:type="dxa"/>
            <w:tcBorders>
              <w:top w:val="nil"/>
            </w:tcBorders>
          </w:tcPr>
          <w:p w:rsidR="00817406" w:rsidRDefault="00817406">
            <w:pPr>
              <w:jc w:val="center"/>
            </w:pPr>
            <w:r>
              <w:t>49</w:t>
            </w:r>
          </w:p>
        </w:tc>
        <w:tc>
          <w:tcPr>
            <w:tcW w:w="1463" w:type="dxa"/>
            <w:tcBorders>
              <w:top w:val="nil"/>
            </w:tcBorders>
          </w:tcPr>
          <w:p w:rsidR="00817406" w:rsidRDefault="00817406">
            <w:pPr>
              <w:jc w:val="center"/>
            </w:pPr>
            <w:r>
              <w:t>170,5</w:t>
            </w:r>
          </w:p>
        </w:tc>
        <w:tc>
          <w:tcPr>
            <w:tcW w:w="1527" w:type="dxa"/>
            <w:tcBorders>
              <w:top w:val="nil"/>
            </w:tcBorders>
          </w:tcPr>
          <w:p w:rsidR="00817406" w:rsidRDefault="00817406">
            <w:pPr>
              <w:jc w:val="center"/>
            </w:pPr>
            <w:r>
              <w:t>58</w:t>
            </w:r>
          </w:p>
        </w:tc>
      </w:tr>
      <w:tr w:rsidR="00817406">
        <w:trPr>
          <w:gridAfter w:val="1"/>
        </w:trPr>
        <w:tc>
          <w:tcPr>
            <w:tcW w:w="2338" w:type="dxa"/>
          </w:tcPr>
          <w:p w:rsidR="00817406" w:rsidRDefault="00817406">
            <w:r>
              <w:t>Вложения в ценные бумаги</w:t>
            </w:r>
          </w:p>
        </w:tc>
        <w:tc>
          <w:tcPr>
            <w:tcW w:w="1701" w:type="dxa"/>
          </w:tcPr>
          <w:p w:rsidR="00817406" w:rsidRDefault="00817406">
            <w:pPr>
              <w:jc w:val="center"/>
            </w:pPr>
          </w:p>
          <w:p w:rsidR="00817406" w:rsidRDefault="00817406">
            <w:pPr>
              <w:jc w:val="center"/>
            </w:pPr>
            <w:r>
              <w:t>6,2</w:t>
            </w:r>
          </w:p>
        </w:tc>
        <w:tc>
          <w:tcPr>
            <w:tcW w:w="1609" w:type="dxa"/>
          </w:tcPr>
          <w:p w:rsidR="00817406" w:rsidRDefault="00817406">
            <w:pPr>
              <w:jc w:val="center"/>
            </w:pPr>
          </w:p>
          <w:p w:rsidR="00817406" w:rsidRDefault="00817406">
            <w:pPr>
              <w:jc w:val="center"/>
            </w:pPr>
            <w:r>
              <w:t>3</w:t>
            </w:r>
          </w:p>
        </w:tc>
        <w:tc>
          <w:tcPr>
            <w:tcW w:w="1463" w:type="dxa"/>
          </w:tcPr>
          <w:p w:rsidR="00817406" w:rsidRDefault="00817406">
            <w:pPr>
              <w:jc w:val="center"/>
            </w:pPr>
          </w:p>
          <w:p w:rsidR="00817406" w:rsidRDefault="00817406">
            <w:pPr>
              <w:jc w:val="center"/>
            </w:pPr>
            <w:r>
              <w:t>84,0</w:t>
            </w:r>
          </w:p>
        </w:tc>
        <w:tc>
          <w:tcPr>
            <w:tcW w:w="1527" w:type="dxa"/>
          </w:tcPr>
          <w:p w:rsidR="00817406" w:rsidRDefault="00817406">
            <w:pPr>
              <w:jc w:val="center"/>
            </w:pPr>
          </w:p>
          <w:p w:rsidR="00817406" w:rsidRDefault="00817406">
            <w:pPr>
              <w:jc w:val="center"/>
            </w:pPr>
            <w:r>
              <w:t>29</w:t>
            </w:r>
          </w:p>
        </w:tc>
      </w:tr>
      <w:tr w:rsidR="00817406">
        <w:trPr>
          <w:gridAfter w:val="1"/>
        </w:trPr>
        <w:tc>
          <w:tcPr>
            <w:tcW w:w="2338" w:type="dxa"/>
          </w:tcPr>
          <w:p w:rsidR="00817406" w:rsidRDefault="00817406">
            <w:r>
              <w:t>в том числе:</w:t>
            </w:r>
          </w:p>
          <w:p w:rsidR="00817406" w:rsidRDefault="00817406">
            <w:r>
              <w:t>векселя</w:t>
            </w:r>
          </w:p>
        </w:tc>
        <w:tc>
          <w:tcPr>
            <w:tcW w:w="1701" w:type="dxa"/>
          </w:tcPr>
          <w:p w:rsidR="00817406" w:rsidRDefault="00817406">
            <w:pPr>
              <w:jc w:val="center"/>
            </w:pPr>
          </w:p>
          <w:p w:rsidR="00817406" w:rsidRDefault="00817406">
            <w:pPr>
              <w:jc w:val="center"/>
            </w:pPr>
          </w:p>
        </w:tc>
        <w:tc>
          <w:tcPr>
            <w:tcW w:w="1609" w:type="dxa"/>
          </w:tcPr>
          <w:p w:rsidR="00817406" w:rsidRDefault="00817406">
            <w:pPr>
              <w:jc w:val="center"/>
            </w:pPr>
          </w:p>
        </w:tc>
        <w:tc>
          <w:tcPr>
            <w:tcW w:w="1463" w:type="dxa"/>
          </w:tcPr>
          <w:p w:rsidR="00817406" w:rsidRDefault="00817406">
            <w:pPr>
              <w:jc w:val="center"/>
            </w:pPr>
          </w:p>
          <w:p w:rsidR="00817406" w:rsidRDefault="00817406">
            <w:pPr>
              <w:jc w:val="center"/>
            </w:pPr>
            <w:r>
              <w:t>5,0</w:t>
            </w:r>
          </w:p>
        </w:tc>
        <w:tc>
          <w:tcPr>
            <w:tcW w:w="1527" w:type="dxa"/>
          </w:tcPr>
          <w:p w:rsidR="00817406" w:rsidRDefault="00817406">
            <w:pPr>
              <w:jc w:val="center"/>
            </w:pPr>
          </w:p>
        </w:tc>
      </w:tr>
      <w:tr w:rsidR="00817406">
        <w:trPr>
          <w:gridAfter w:val="1"/>
        </w:trPr>
        <w:tc>
          <w:tcPr>
            <w:tcW w:w="2338" w:type="dxa"/>
          </w:tcPr>
          <w:p w:rsidR="00817406" w:rsidRDefault="00817406">
            <w:r>
              <w:t>государственные дол</w:t>
            </w:r>
            <w:r>
              <w:softHyphen/>
              <w:t>говые обязательства</w:t>
            </w:r>
          </w:p>
        </w:tc>
        <w:tc>
          <w:tcPr>
            <w:tcW w:w="1701" w:type="dxa"/>
          </w:tcPr>
          <w:p w:rsidR="00817406" w:rsidRDefault="00817406">
            <w:pPr>
              <w:jc w:val="center"/>
            </w:pPr>
          </w:p>
        </w:tc>
        <w:tc>
          <w:tcPr>
            <w:tcW w:w="1609" w:type="dxa"/>
          </w:tcPr>
          <w:p w:rsidR="00817406" w:rsidRDefault="00817406">
            <w:pPr>
              <w:jc w:val="center"/>
            </w:pPr>
          </w:p>
        </w:tc>
        <w:tc>
          <w:tcPr>
            <w:tcW w:w="1463" w:type="dxa"/>
          </w:tcPr>
          <w:p w:rsidR="00817406" w:rsidRDefault="00817406">
            <w:pPr>
              <w:jc w:val="center"/>
            </w:pPr>
          </w:p>
          <w:p w:rsidR="00817406" w:rsidRDefault="00817406">
            <w:pPr>
              <w:jc w:val="center"/>
            </w:pPr>
          </w:p>
          <w:p w:rsidR="00817406" w:rsidRDefault="00817406">
            <w:pPr>
              <w:jc w:val="center"/>
            </w:pPr>
            <w:r>
              <w:t>6,1</w:t>
            </w:r>
          </w:p>
        </w:tc>
        <w:tc>
          <w:tcPr>
            <w:tcW w:w="1527" w:type="dxa"/>
          </w:tcPr>
          <w:p w:rsidR="00817406" w:rsidRDefault="00817406">
            <w:pPr>
              <w:jc w:val="center"/>
            </w:pPr>
          </w:p>
        </w:tc>
      </w:tr>
      <w:tr w:rsidR="00817406">
        <w:trPr>
          <w:gridAfter w:val="1"/>
        </w:trPr>
        <w:tc>
          <w:tcPr>
            <w:tcW w:w="2338" w:type="dxa"/>
          </w:tcPr>
          <w:p w:rsidR="00817406" w:rsidRDefault="00817406">
            <w:r>
              <w:t>государственные крат</w:t>
            </w:r>
            <w:r>
              <w:softHyphen/>
              <w:t>косрочные обязатель</w:t>
            </w:r>
            <w:r>
              <w:softHyphen/>
              <w:t>ства</w:t>
            </w:r>
          </w:p>
        </w:tc>
        <w:tc>
          <w:tcPr>
            <w:tcW w:w="1701" w:type="dxa"/>
          </w:tcPr>
          <w:p w:rsidR="00817406" w:rsidRDefault="00817406">
            <w:pPr>
              <w:jc w:val="center"/>
            </w:pPr>
          </w:p>
        </w:tc>
        <w:tc>
          <w:tcPr>
            <w:tcW w:w="1609" w:type="dxa"/>
          </w:tcPr>
          <w:p w:rsidR="00817406" w:rsidRDefault="00817406">
            <w:pPr>
              <w:jc w:val="center"/>
            </w:pPr>
          </w:p>
        </w:tc>
        <w:tc>
          <w:tcPr>
            <w:tcW w:w="1463" w:type="dxa"/>
          </w:tcPr>
          <w:p w:rsidR="00817406" w:rsidRDefault="00817406">
            <w:pPr>
              <w:jc w:val="center"/>
            </w:pPr>
          </w:p>
          <w:p w:rsidR="00817406" w:rsidRDefault="00817406">
            <w:pPr>
              <w:jc w:val="center"/>
            </w:pPr>
          </w:p>
          <w:p w:rsidR="00817406" w:rsidRDefault="00817406">
            <w:pPr>
              <w:jc w:val="center"/>
            </w:pPr>
            <w:r>
              <w:t>70,9</w:t>
            </w:r>
          </w:p>
        </w:tc>
        <w:tc>
          <w:tcPr>
            <w:tcW w:w="1527" w:type="dxa"/>
          </w:tcPr>
          <w:p w:rsidR="00817406" w:rsidRDefault="00817406">
            <w:pPr>
              <w:jc w:val="center"/>
            </w:pPr>
          </w:p>
        </w:tc>
      </w:tr>
      <w:tr w:rsidR="00817406">
        <w:trPr>
          <w:gridAfter w:val="1"/>
        </w:trPr>
        <w:tc>
          <w:tcPr>
            <w:tcW w:w="2338" w:type="dxa"/>
          </w:tcPr>
          <w:p w:rsidR="00817406" w:rsidRDefault="00817406">
            <w:r>
              <w:t>акции предприятий</w:t>
            </w:r>
          </w:p>
        </w:tc>
        <w:tc>
          <w:tcPr>
            <w:tcW w:w="1701" w:type="dxa"/>
          </w:tcPr>
          <w:p w:rsidR="00817406" w:rsidRDefault="00817406">
            <w:pPr>
              <w:jc w:val="center"/>
            </w:pPr>
            <w:r>
              <w:t>6,2</w:t>
            </w:r>
          </w:p>
        </w:tc>
        <w:tc>
          <w:tcPr>
            <w:tcW w:w="1609" w:type="dxa"/>
          </w:tcPr>
          <w:p w:rsidR="00817406" w:rsidRDefault="00817406">
            <w:pPr>
              <w:jc w:val="center"/>
            </w:pPr>
          </w:p>
        </w:tc>
        <w:tc>
          <w:tcPr>
            <w:tcW w:w="1463" w:type="dxa"/>
          </w:tcPr>
          <w:p w:rsidR="00817406" w:rsidRDefault="00817406">
            <w:pPr>
              <w:jc w:val="center"/>
            </w:pPr>
            <w:r>
              <w:t>0,8</w:t>
            </w:r>
          </w:p>
        </w:tc>
        <w:tc>
          <w:tcPr>
            <w:tcW w:w="1527" w:type="dxa"/>
          </w:tcPr>
          <w:p w:rsidR="00817406" w:rsidRDefault="00817406">
            <w:pPr>
              <w:jc w:val="center"/>
            </w:pPr>
          </w:p>
        </w:tc>
      </w:tr>
      <w:tr w:rsidR="00817406">
        <w:trPr>
          <w:gridAfter w:val="1"/>
        </w:trPr>
        <w:tc>
          <w:tcPr>
            <w:tcW w:w="2338" w:type="dxa"/>
          </w:tcPr>
          <w:p w:rsidR="00817406" w:rsidRDefault="00817406">
            <w:r>
              <w:t>казначейские обяза</w:t>
            </w:r>
            <w:r>
              <w:softHyphen/>
              <w:t>тельства</w:t>
            </w:r>
          </w:p>
        </w:tc>
        <w:tc>
          <w:tcPr>
            <w:tcW w:w="1701" w:type="dxa"/>
          </w:tcPr>
          <w:p w:rsidR="00817406" w:rsidRDefault="00817406">
            <w:pPr>
              <w:jc w:val="center"/>
            </w:pPr>
          </w:p>
        </w:tc>
        <w:tc>
          <w:tcPr>
            <w:tcW w:w="1609" w:type="dxa"/>
          </w:tcPr>
          <w:p w:rsidR="00817406" w:rsidRDefault="00817406">
            <w:pPr>
              <w:jc w:val="center"/>
            </w:pPr>
          </w:p>
        </w:tc>
        <w:tc>
          <w:tcPr>
            <w:tcW w:w="1463" w:type="dxa"/>
          </w:tcPr>
          <w:p w:rsidR="00817406" w:rsidRDefault="00817406">
            <w:pPr>
              <w:jc w:val="center"/>
            </w:pPr>
          </w:p>
          <w:p w:rsidR="00817406" w:rsidRDefault="00817406">
            <w:pPr>
              <w:jc w:val="center"/>
            </w:pPr>
            <w:r>
              <w:t>1,3</w:t>
            </w:r>
          </w:p>
        </w:tc>
        <w:tc>
          <w:tcPr>
            <w:tcW w:w="1527" w:type="dxa"/>
          </w:tcPr>
          <w:p w:rsidR="00817406" w:rsidRDefault="00817406">
            <w:pPr>
              <w:jc w:val="center"/>
            </w:pPr>
          </w:p>
        </w:tc>
      </w:tr>
      <w:tr w:rsidR="00817406">
        <w:trPr>
          <w:gridAfter w:val="1"/>
        </w:trPr>
        <w:tc>
          <w:tcPr>
            <w:tcW w:w="2338" w:type="dxa"/>
          </w:tcPr>
          <w:p w:rsidR="00817406" w:rsidRDefault="00817406">
            <w:r>
              <w:t>Средства на корсчетах в других банках</w:t>
            </w:r>
          </w:p>
        </w:tc>
        <w:tc>
          <w:tcPr>
            <w:tcW w:w="1701" w:type="dxa"/>
          </w:tcPr>
          <w:p w:rsidR="00817406" w:rsidRDefault="00817406">
            <w:pPr>
              <w:jc w:val="center"/>
            </w:pPr>
          </w:p>
          <w:p w:rsidR="00817406" w:rsidRDefault="00817406">
            <w:pPr>
              <w:jc w:val="center"/>
            </w:pPr>
            <w:r>
              <w:t>103,3</w:t>
            </w:r>
          </w:p>
        </w:tc>
        <w:tc>
          <w:tcPr>
            <w:tcW w:w="1609" w:type="dxa"/>
          </w:tcPr>
          <w:p w:rsidR="00817406" w:rsidRDefault="00817406">
            <w:pPr>
              <w:jc w:val="center"/>
            </w:pPr>
          </w:p>
          <w:p w:rsidR="00817406" w:rsidRDefault="00817406">
            <w:pPr>
              <w:jc w:val="center"/>
            </w:pPr>
            <w:r>
              <w:t>48</w:t>
            </w:r>
          </w:p>
        </w:tc>
        <w:tc>
          <w:tcPr>
            <w:tcW w:w="1463" w:type="dxa"/>
          </w:tcPr>
          <w:p w:rsidR="00817406" w:rsidRDefault="00817406">
            <w:pPr>
              <w:jc w:val="center"/>
            </w:pPr>
          </w:p>
          <w:p w:rsidR="00817406" w:rsidRDefault="00817406">
            <w:pPr>
              <w:jc w:val="center"/>
            </w:pPr>
            <w:r>
              <w:t>37,9</w:t>
            </w:r>
          </w:p>
        </w:tc>
        <w:tc>
          <w:tcPr>
            <w:tcW w:w="1527" w:type="dxa"/>
          </w:tcPr>
          <w:p w:rsidR="00817406" w:rsidRDefault="00817406">
            <w:pPr>
              <w:jc w:val="center"/>
            </w:pPr>
          </w:p>
          <w:p w:rsidR="00817406" w:rsidRDefault="00817406">
            <w:pPr>
              <w:jc w:val="center"/>
            </w:pPr>
            <w:r>
              <w:t>13</w:t>
            </w:r>
          </w:p>
        </w:tc>
      </w:tr>
      <w:tr w:rsidR="00817406">
        <w:trPr>
          <w:gridAfter w:val="1"/>
        </w:trPr>
        <w:tc>
          <w:tcPr>
            <w:tcW w:w="2338" w:type="dxa"/>
          </w:tcPr>
          <w:p w:rsidR="00817406" w:rsidRDefault="00817406">
            <w:r>
              <w:t>ИТОГО:</w:t>
            </w:r>
          </w:p>
        </w:tc>
        <w:tc>
          <w:tcPr>
            <w:tcW w:w="1701" w:type="dxa"/>
          </w:tcPr>
          <w:p w:rsidR="00817406" w:rsidRDefault="00817406">
            <w:pPr>
              <w:jc w:val="center"/>
            </w:pPr>
            <w:r>
              <w:t>213,1</w:t>
            </w:r>
          </w:p>
        </w:tc>
        <w:tc>
          <w:tcPr>
            <w:tcW w:w="1609" w:type="dxa"/>
          </w:tcPr>
          <w:p w:rsidR="00817406" w:rsidRDefault="00817406">
            <w:pPr>
              <w:jc w:val="center"/>
            </w:pPr>
            <w:r>
              <w:t>100</w:t>
            </w:r>
          </w:p>
        </w:tc>
        <w:tc>
          <w:tcPr>
            <w:tcW w:w="1463" w:type="dxa"/>
          </w:tcPr>
          <w:p w:rsidR="00817406" w:rsidRDefault="00817406">
            <w:pPr>
              <w:jc w:val="center"/>
            </w:pPr>
            <w:r>
              <w:t>294,3</w:t>
            </w:r>
          </w:p>
        </w:tc>
        <w:tc>
          <w:tcPr>
            <w:tcW w:w="1527" w:type="dxa"/>
          </w:tcPr>
          <w:p w:rsidR="00817406" w:rsidRDefault="00817406">
            <w:pPr>
              <w:jc w:val="center"/>
            </w:pPr>
            <w:r>
              <w:t>100</w:t>
            </w:r>
          </w:p>
        </w:tc>
      </w:tr>
    </w:tbl>
    <w:p w:rsidR="00817406" w:rsidRDefault="00817406">
      <w:pPr>
        <w:jc w:val="center"/>
      </w:pPr>
    </w:p>
    <w:p w:rsidR="00817406" w:rsidRDefault="00817406">
      <w:pPr>
        <w:jc w:val="center"/>
      </w:pPr>
      <w:r>
        <w:t>Таблица 4.</w:t>
      </w:r>
    </w:p>
    <w:p w:rsidR="00817406" w:rsidRDefault="00817406">
      <w:pPr>
        <w:jc w:val="center"/>
      </w:pPr>
    </w:p>
    <w:p w:rsidR="00817406" w:rsidRDefault="00817406">
      <w:pPr>
        <w:jc w:val="center"/>
      </w:pPr>
    </w:p>
    <w:p w:rsidR="00817406" w:rsidRDefault="00817406">
      <w:pPr>
        <w:jc w:val="center"/>
      </w:pPr>
    </w:p>
    <w:p w:rsidR="00817406" w:rsidRDefault="00817406">
      <w:pPr>
        <w:jc w:val="center"/>
      </w:pPr>
    </w:p>
    <w:p w:rsidR="00817406" w:rsidRDefault="00817406">
      <w:pPr>
        <w:jc w:val="center"/>
      </w:pPr>
    </w:p>
    <w:p w:rsidR="00817406" w:rsidRDefault="00817406">
      <w:pPr>
        <w:jc w:val="center"/>
      </w:pPr>
    </w:p>
    <w:p w:rsidR="00817406" w:rsidRDefault="00817406">
      <w:pPr>
        <w:pStyle w:val="Heading1"/>
      </w:pPr>
      <w:r>
        <w:br w:type="page"/>
      </w:r>
      <w:bookmarkStart w:id="11" w:name="_Toc439219091"/>
      <w:r>
        <w:t>Список используемой литературы.</w:t>
      </w:r>
      <w:bookmarkEnd w:id="11"/>
    </w:p>
    <w:p w:rsidR="00817406" w:rsidRDefault="00817406">
      <w:pPr>
        <w:jc w:val="center"/>
        <w:rPr>
          <w:b/>
          <w:i/>
          <w:sz w:val="28"/>
        </w:rPr>
      </w:pPr>
    </w:p>
    <w:p w:rsidR="00817406" w:rsidRDefault="00817406">
      <w:pPr>
        <w:jc w:val="center"/>
        <w:rPr>
          <w:b/>
          <w:i/>
          <w:sz w:val="28"/>
        </w:rPr>
      </w:pPr>
    </w:p>
    <w:p w:rsidR="00817406" w:rsidRDefault="00817406">
      <w:pPr>
        <w:jc w:val="center"/>
        <w:rPr>
          <w:b/>
          <w:i/>
          <w:sz w:val="28"/>
        </w:rPr>
      </w:pPr>
    </w:p>
    <w:p w:rsidR="00817406" w:rsidRDefault="00817406">
      <w:pPr>
        <w:jc w:val="center"/>
        <w:rPr>
          <w:b/>
          <w:i/>
          <w:sz w:val="28"/>
        </w:rPr>
      </w:pPr>
    </w:p>
    <w:p w:rsidR="00817406" w:rsidRDefault="00817406">
      <w:pPr>
        <w:jc w:val="both"/>
        <w:rPr>
          <w:i/>
          <w:sz w:val="28"/>
        </w:rPr>
      </w:pPr>
      <w:r>
        <w:rPr>
          <w:i/>
          <w:sz w:val="28"/>
        </w:rPr>
        <w:t>1. Лозебо А. Банковское дело.//Экономика и жизнь. - 1994. - №42.</w:t>
      </w:r>
    </w:p>
    <w:p w:rsidR="00817406" w:rsidRDefault="00817406">
      <w:pPr>
        <w:jc w:val="both"/>
        <w:rPr>
          <w:i/>
          <w:sz w:val="28"/>
        </w:rPr>
      </w:pPr>
      <w:r>
        <w:rPr>
          <w:i/>
          <w:sz w:val="28"/>
        </w:rPr>
        <w:t>2. Гамидов Г.М. Банки и банковская система.//Банковское и кредит</w:t>
      </w:r>
      <w:r>
        <w:rPr>
          <w:i/>
          <w:sz w:val="28"/>
        </w:rPr>
        <w:softHyphen/>
        <w:t>ное дело. - М., - 1994.</w:t>
      </w:r>
    </w:p>
    <w:p w:rsidR="00817406" w:rsidRDefault="00817406">
      <w:pPr>
        <w:jc w:val="both"/>
        <w:rPr>
          <w:i/>
          <w:sz w:val="28"/>
        </w:rPr>
      </w:pPr>
      <w:r>
        <w:rPr>
          <w:i/>
          <w:sz w:val="28"/>
        </w:rPr>
        <w:t>3. Банковский портфель. т.т. 1,2,3.//М., - “Соминтэк”.- 1995.</w:t>
      </w:r>
    </w:p>
    <w:p w:rsidR="00817406" w:rsidRDefault="00817406">
      <w:pPr>
        <w:jc w:val="both"/>
        <w:rPr>
          <w:i/>
          <w:sz w:val="28"/>
        </w:rPr>
      </w:pPr>
      <w:r>
        <w:rPr>
          <w:i/>
          <w:sz w:val="28"/>
        </w:rPr>
        <w:t>4. Борисовская М.А., Толыпина О.Н. Банковское дело.//М., - Эконо</w:t>
      </w:r>
      <w:r>
        <w:rPr>
          <w:i/>
          <w:sz w:val="28"/>
        </w:rPr>
        <w:softHyphen/>
        <w:t>мика. - 1994.</w:t>
      </w:r>
    </w:p>
    <w:p w:rsidR="00817406" w:rsidRDefault="00817406">
      <w:pPr>
        <w:jc w:val="both"/>
        <w:rPr>
          <w:i/>
          <w:sz w:val="28"/>
        </w:rPr>
      </w:pPr>
      <w:r>
        <w:rPr>
          <w:i/>
          <w:sz w:val="28"/>
        </w:rPr>
        <w:t>5. Колесников В.И., Кроливецкая Л.П. Банковское дело.//М., - Фи</w:t>
      </w:r>
      <w:r>
        <w:rPr>
          <w:i/>
          <w:sz w:val="28"/>
        </w:rPr>
        <w:softHyphen/>
        <w:t>нансы и статистика.- 1995.</w:t>
      </w:r>
    </w:p>
    <w:p w:rsidR="00817406" w:rsidRDefault="00817406">
      <w:pPr>
        <w:jc w:val="both"/>
        <w:rPr>
          <w:i/>
          <w:sz w:val="28"/>
        </w:rPr>
      </w:pPr>
      <w:r>
        <w:rPr>
          <w:i/>
          <w:sz w:val="28"/>
        </w:rPr>
        <w:t>6. Усоскин В.М. Современный коммкрческий банк:управление и опе</w:t>
      </w:r>
      <w:r>
        <w:rPr>
          <w:i/>
          <w:sz w:val="28"/>
        </w:rPr>
        <w:softHyphen/>
        <w:t>рации.//М., - Все для вас. - 1993.</w:t>
      </w:r>
    </w:p>
    <w:p w:rsidR="00817406" w:rsidRDefault="00817406">
      <w:pPr>
        <w:jc w:val="both"/>
        <w:rPr>
          <w:i/>
          <w:sz w:val="28"/>
        </w:rPr>
      </w:pPr>
      <w:r>
        <w:rPr>
          <w:i/>
          <w:sz w:val="28"/>
        </w:rPr>
        <w:t>7.Ачкасов А.И. Активные операции коммерческих банков.//М., - АО “Консалтбанкир”. -1994.</w:t>
      </w:r>
    </w:p>
    <w:p w:rsidR="00817406" w:rsidRDefault="00817406">
      <w:pPr>
        <w:jc w:val="both"/>
        <w:rPr>
          <w:i/>
          <w:sz w:val="28"/>
        </w:rPr>
      </w:pPr>
      <w:r>
        <w:rPr>
          <w:i/>
          <w:sz w:val="28"/>
        </w:rPr>
        <w:t>8. Адибеков М.Г. Кредитные операции коммерческих банков.// М., - АО “Консалтбанкир”. -1994.</w:t>
      </w:r>
    </w:p>
    <w:p w:rsidR="00817406" w:rsidRDefault="00817406">
      <w:pPr>
        <w:jc w:val="both"/>
      </w:pPr>
      <w:r>
        <w:rPr>
          <w:i/>
          <w:sz w:val="28"/>
        </w:rPr>
        <w:t>9. Годовой отчет КБ “Капитал” г. Нижневартовск за 1995 г.</w:t>
      </w:r>
      <w:bookmarkStart w:id="12" w:name="_GoBack"/>
      <w:bookmarkEnd w:id="12"/>
    </w:p>
    <w:sectPr w:rsidR="00817406">
      <w:headerReference w:type="even" r:id="rId6"/>
      <w:footerReference w:type="even" r:id="rId7"/>
      <w:footerReference w:type="default" r:id="rId8"/>
      <w:pgSz w:w="11907" w:h="16840" w:code="9"/>
      <w:pgMar w:top="1418" w:right="1418" w:bottom="1701" w:left="1985"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406" w:rsidRDefault="00817406">
      <w:r>
        <w:separator/>
      </w:r>
    </w:p>
  </w:endnote>
  <w:endnote w:type="continuationSeparator" w:id="0">
    <w:p w:rsidR="00817406" w:rsidRDefault="0081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06" w:rsidRDefault="00817406">
    <w:pPr>
      <w:pStyle w:val="Footer"/>
      <w:framePr w:wrap="around" w:vAnchor="text" w:hAnchor="margin" w:xAlign="right" w:y="1"/>
      <w:rPr>
        <w:rStyle w:val="PageNumber"/>
      </w:rPr>
    </w:pPr>
  </w:p>
  <w:p w:rsidR="00817406" w:rsidRDefault="008174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06" w:rsidRDefault="005F483F">
    <w:pPr>
      <w:pStyle w:val="Footer"/>
      <w:framePr w:wrap="around" w:vAnchor="text" w:hAnchor="margin" w:xAlign="right" w:y="1"/>
      <w:rPr>
        <w:rStyle w:val="PageNumber"/>
      </w:rPr>
    </w:pPr>
    <w:r>
      <w:rPr>
        <w:rStyle w:val="PageNumber"/>
        <w:noProof/>
      </w:rPr>
      <w:t>2</w:t>
    </w:r>
  </w:p>
  <w:p w:rsidR="00817406" w:rsidRDefault="0081740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406" w:rsidRDefault="00817406">
      <w:r>
        <w:separator/>
      </w:r>
    </w:p>
  </w:footnote>
  <w:footnote w:type="continuationSeparator" w:id="0">
    <w:p w:rsidR="00817406" w:rsidRDefault="00817406">
      <w:r>
        <w:continuationSeparator/>
      </w:r>
    </w:p>
  </w:footnote>
  <w:footnote w:id="1">
    <w:p w:rsidR="00817406" w:rsidRDefault="00817406">
      <w:pPr>
        <w:pStyle w:val="FootnoteText"/>
        <w:rPr>
          <w:i/>
        </w:rPr>
      </w:pPr>
      <w:r>
        <w:rPr>
          <w:rStyle w:val="FootnoteReference"/>
          <w:i/>
        </w:rPr>
        <w:footnoteRef/>
      </w:r>
      <w:r>
        <w:rPr>
          <w:i/>
        </w:rPr>
        <w:t xml:space="preserve"> Распределение доходов банков по видам их активных операций можно проследить на примере коммерческих банков США (расчеты даются за период 1981-1991 гг. в процентах к общей сумме их операционных доходов):</w:t>
      </w:r>
    </w:p>
    <w:tbl>
      <w:tblPr>
        <w:tblW w:w="0" w:type="auto"/>
        <w:tblInd w:w="779" w:type="dxa"/>
        <w:tblLayout w:type="fixed"/>
        <w:tblCellMar>
          <w:left w:w="70" w:type="dxa"/>
          <w:right w:w="70" w:type="dxa"/>
        </w:tblCellMar>
        <w:tblLook w:val="0000" w:firstRow="0" w:lastRow="0" w:firstColumn="0" w:lastColumn="0" w:noHBand="0" w:noVBand="0"/>
      </w:tblPr>
      <w:tblGrid>
        <w:gridCol w:w="5812"/>
        <w:gridCol w:w="2054"/>
      </w:tblGrid>
      <w:tr w:rsidR="00817406">
        <w:tc>
          <w:tcPr>
            <w:tcW w:w="5812" w:type="dxa"/>
          </w:tcPr>
          <w:p w:rsidR="00817406" w:rsidRDefault="00817406">
            <w:pPr>
              <w:pStyle w:val="FootnoteText"/>
              <w:rPr>
                <w:i/>
              </w:rPr>
            </w:pPr>
            <w:r>
              <w:rPr>
                <w:i/>
              </w:rPr>
              <w:t>Доходы от предоставления кредитов</w:t>
            </w:r>
          </w:p>
        </w:tc>
        <w:tc>
          <w:tcPr>
            <w:tcW w:w="2054" w:type="dxa"/>
          </w:tcPr>
          <w:p w:rsidR="00817406" w:rsidRDefault="00817406">
            <w:pPr>
              <w:pStyle w:val="FootnoteText"/>
              <w:rPr>
                <w:i/>
              </w:rPr>
            </w:pPr>
            <w:r>
              <w:rPr>
                <w:i/>
              </w:rPr>
              <w:t>- 71,6</w:t>
            </w:r>
          </w:p>
        </w:tc>
      </w:tr>
      <w:tr w:rsidR="00817406">
        <w:tc>
          <w:tcPr>
            <w:tcW w:w="5812" w:type="dxa"/>
          </w:tcPr>
          <w:p w:rsidR="00817406" w:rsidRDefault="00817406">
            <w:pPr>
              <w:pStyle w:val="FootnoteText"/>
              <w:rPr>
                <w:i/>
              </w:rPr>
            </w:pPr>
            <w:r>
              <w:rPr>
                <w:i/>
              </w:rPr>
              <w:t>Проценты по ценным бумагам (за исключением казначейских векселей</w:t>
            </w:r>
          </w:p>
        </w:tc>
        <w:tc>
          <w:tcPr>
            <w:tcW w:w="2054" w:type="dxa"/>
          </w:tcPr>
          <w:p w:rsidR="00817406" w:rsidRDefault="00817406">
            <w:pPr>
              <w:pStyle w:val="FootnoteText"/>
              <w:rPr>
                <w:i/>
              </w:rPr>
            </w:pPr>
          </w:p>
          <w:p w:rsidR="00817406" w:rsidRDefault="00817406">
            <w:pPr>
              <w:pStyle w:val="FootnoteText"/>
              <w:rPr>
                <w:i/>
              </w:rPr>
            </w:pPr>
            <w:r>
              <w:rPr>
                <w:i/>
              </w:rPr>
              <w:t>- 12,0</w:t>
            </w:r>
          </w:p>
        </w:tc>
      </w:tr>
      <w:tr w:rsidR="00817406">
        <w:tc>
          <w:tcPr>
            <w:tcW w:w="5812" w:type="dxa"/>
          </w:tcPr>
          <w:p w:rsidR="00817406" w:rsidRDefault="00817406">
            <w:pPr>
              <w:pStyle w:val="FootnoteText"/>
              <w:rPr>
                <w:i/>
              </w:rPr>
            </w:pPr>
            <w:r>
              <w:rPr>
                <w:i/>
              </w:rPr>
              <w:t>Проценты по казначейским векселя</w:t>
            </w:r>
          </w:p>
        </w:tc>
        <w:tc>
          <w:tcPr>
            <w:tcW w:w="2054" w:type="dxa"/>
          </w:tcPr>
          <w:p w:rsidR="00817406" w:rsidRDefault="00817406">
            <w:pPr>
              <w:pStyle w:val="FootnoteText"/>
              <w:rPr>
                <w:i/>
              </w:rPr>
            </w:pPr>
            <w:r>
              <w:rPr>
                <w:i/>
              </w:rPr>
              <w:t>- 5,4</w:t>
            </w:r>
          </w:p>
        </w:tc>
      </w:tr>
      <w:tr w:rsidR="00817406">
        <w:tc>
          <w:tcPr>
            <w:tcW w:w="5812" w:type="dxa"/>
          </w:tcPr>
          <w:p w:rsidR="00817406" w:rsidRDefault="00817406">
            <w:pPr>
              <w:pStyle w:val="FootnoteText"/>
              <w:rPr>
                <w:i/>
              </w:rPr>
            </w:pPr>
            <w:r>
              <w:rPr>
                <w:i/>
              </w:rPr>
              <w:t>Прочие виды операционных доходов</w:t>
            </w:r>
          </w:p>
        </w:tc>
        <w:tc>
          <w:tcPr>
            <w:tcW w:w="2054" w:type="dxa"/>
          </w:tcPr>
          <w:p w:rsidR="00817406" w:rsidRDefault="00817406">
            <w:pPr>
              <w:pStyle w:val="FootnoteText"/>
              <w:rPr>
                <w:i/>
              </w:rPr>
            </w:pPr>
            <w:r>
              <w:rPr>
                <w:i/>
              </w:rPr>
              <w:t>- 3,2</w:t>
            </w:r>
          </w:p>
        </w:tc>
      </w:tr>
      <w:tr w:rsidR="00817406">
        <w:tc>
          <w:tcPr>
            <w:tcW w:w="5812" w:type="dxa"/>
          </w:tcPr>
          <w:p w:rsidR="00817406" w:rsidRDefault="00817406">
            <w:pPr>
              <w:pStyle w:val="FootnoteText"/>
              <w:rPr>
                <w:i/>
              </w:rPr>
            </w:pPr>
            <w:r>
              <w:rPr>
                <w:i/>
              </w:rPr>
              <w:t>Доходы от операций трастовых департаментов</w:t>
            </w:r>
          </w:p>
        </w:tc>
        <w:tc>
          <w:tcPr>
            <w:tcW w:w="2054" w:type="dxa"/>
          </w:tcPr>
          <w:p w:rsidR="00817406" w:rsidRDefault="00817406">
            <w:pPr>
              <w:pStyle w:val="FootnoteText"/>
              <w:rPr>
                <w:i/>
              </w:rPr>
            </w:pPr>
            <w:r>
              <w:rPr>
                <w:i/>
              </w:rPr>
              <w:t>- 2,8</w:t>
            </w:r>
          </w:p>
        </w:tc>
      </w:tr>
      <w:tr w:rsidR="00817406">
        <w:tc>
          <w:tcPr>
            <w:tcW w:w="5812" w:type="dxa"/>
          </w:tcPr>
          <w:p w:rsidR="00817406" w:rsidRDefault="00817406">
            <w:pPr>
              <w:pStyle w:val="FootnoteText"/>
              <w:rPr>
                <w:i/>
              </w:rPr>
            </w:pPr>
            <w:r>
              <w:rPr>
                <w:i/>
              </w:rPr>
              <w:t>Комиссии и сборы по расчетным операциям</w:t>
            </w:r>
          </w:p>
        </w:tc>
        <w:tc>
          <w:tcPr>
            <w:tcW w:w="2054" w:type="dxa"/>
          </w:tcPr>
          <w:p w:rsidR="00817406" w:rsidRDefault="00817406">
            <w:pPr>
              <w:pStyle w:val="FootnoteText"/>
              <w:rPr>
                <w:i/>
              </w:rPr>
            </w:pPr>
            <w:r>
              <w:rPr>
                <w:i/>
              </w:rPr>
              <w:t>- 2,6</w:t>
            </w:r>
          </w:p>
        </w:tc>
      </w:tr>
      <w:tr w:rsidR="00817406">
        <w:tc>
          <w:tcPr>
            <w:tcW w:w="5812" w:type="dxa"/>
          </w:tcPr>
          <w:p w:rsidR="00817406" w:rsidRDefault="00817406">
            <w:pPr>
              <w:pStyle w:val="FootnoteText"/>
              <w:rPr>
                <w:i/>
              </w:rPr>
            </w:pPr>
            <w:r>
              <w:rPr>
                <w:i/>
              </w:rPr>
              <w:t>Комиссии и сборы по депозитным счетам</w:t>
            </w:r>
          </w:p>
        </w:tc>
        <w:tc>
          <w:tcPr>
            <w:tcW w:w="2054" w:type="dxa"/>
          </w:tcPr>
          <w:p w:rsidR="00817406" w:rsidRDefault="00817406">
            <w:pPr>
              <w:pStyle w:val="FootnoteText"/>
              <w:rPr>
                <w:i/>
              </w:rPr>
            </w:pPr>
            <w:r>
              <w:rPr>
                <w:i/>
              </w:rPr>
              <w:t>- 2,4</w:t>
            </w:r>
          </w:p>
        </w:tc>
      </w:tr>
      <w:tr w:rsidR="00817406">
        <w:tc>
          <w:tcPr>
            <w:tcW w:w="7866" w:type="dxa"/>
            <w:gridSpan w:val="2"/>
          </w:tcPr>
          <w:p w:rsidR="00817406" w:rsidRDefault="00817406">
            <w:pPr>
              <w:pStyle w:val="FootnoteText"/>
              <w:rPr>
                <w:i/>
              </w:rPr>
            </w:pPr>
            <w:r>
              <w:rPr>
                <w:i/>
              </w:rPr>
              <w:t xml:space="preserve">                                                                               _________________________</w:t>
            </w:r>
          </w:p>
        </w:tc>
      </w:tr>
      <w:tr w:rsidR="00817406">
        <w:tc>
          <w:tcPr>
            <w:tcW w:w="5812" w:type="dxa"/>
          </w:tcPr>
          <w:p w:rsidR="00817406" w:rsidRDefault="00817406">
            <w:pPr>
              <w:pStyle w:val="FootnoteText"/>
              <w:rPr>
                <w:i/>
              </w:rPr>
            </w:pPr>
            <w:r>
              <w:rPr>
                <w:i/>
              </w:rPr>
              <w:t xml:space="preserve">                                                                                    ИТОГО</w:t>
            </w:r>
          </w:p>
        </w:tc>
        <w:tc>
          <w:tcPr>
            <w:tcW w:w="2054" w:type="dxa"/>
          </w:tcPr>
          <w:p w:rsidR="00817406" w:rsidRDefault="00817406">
            <w:pPr>
              <w:pStyle w:val="FootnoteText"/>
              <w:rPr>
                <w:i/>
              </w:rPr>
            </w:pPr>
            <w:r>
              <w:rPr>
                <w:i/>
              </w:rPr>
              <w:t>100,0</w:t>
            </w:r>
          </w:p>
        </w:tc>
      </w:tr>
    </w:tbl>
    <w:p w:rsidR="00817406" w:rsidRDefault="00817406">
      <w:pPr>
        <w:pStyle w:val="FootnoteText"/>
        <w:rPr>
          <w:i/>
        </w:rPr>
      </w:pPr>
    </w:p>
  </w:footnote>
  <w:footnote w:id="2">
    <w:p w:rsidR="00817406" w:rsidRDefault="00817406">
      <w:pPr>
        <w:pStyle w:val="FootnoteText"/>
      </w:pPr>
      <w:r>
        <w:rPr>
          <w:rStyle w:val="FootnoteReference"/>
        </w:rPr>
        <w:footnoteRef/>
      </w:r>
      <w:r>
        <w:t xml:space="preserve"> Счет лоро - это счет, открываемый данным банком для корреспондента, счет ностро - счет данного банка, открытый в банк-корреспонденте.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06" w:rsidRDefault="00817406">
    <w:pPr>
      <w:pStyle w:val="Header"/>
      <w:framePr w:wrap="around" w:vAnchor="text" w:hAnchor="margin" w:xAlign="center" w:y="1"/>
      <w:rPr>
        <w:rStyle w:val="PageNumber"/>
      </w:rPr>
    </w:pPr>
  </w:p>
  <w:p w:rsidR="00817406" w:rsidRDefault="00817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83F"/>
    <w:rsid w:val="00372032"/>
    <w:rsid w:val="005F483F"/>
    <w:rsid w:val="00817406"/>
    <w:rsid w:val="00B94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89395-BF36-4E52-BB01-6C8E2884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style>
  <w:style w:type="paragraph" w:styleId="TOC1">
    <w:name w:val="toc 1"/>
    <w:basedOn w:val="Normal"/>
    <w:next w:val="Normal"/>
    <w:autoRedefine/>
    <w:semiHidden/>
    <w:pPr>
      <w:spacing w:before="360" w:after="360"/>
    </w:pPr>
    <w:rPr>
      <w:b/>
      <w:caps/>
      <w:sz w:val="22"/>
      <w:u w:val="single"/>
    </w:rPr>
  </w:style>
  <w:style w:type="paragraph" w:styleId="TOC2">
    <w:name w:val="toc 2"/>
    <w:basedOn w:val="Normal"/>
    <w:next w:val="Normal"/>
    <w:autoRedefine/>
    <w:semiHidden/>
    <w:rPr>
      <w:b/>
      <w:smallCaps/>
      <w:sz w:val="22"/>
    </w:rPr>
  </w:style>
  <w:style w:type="paragraph" w:styleId="TOC3">
    <w:name w:val="toc 3"/>
    <w:basedOn w:val="Normal"/>
    <w:next w:val="Normal"/>
    <w:autoRedefine/>
    <w:semiHidden/>
    <w:rPr>
      <w:smallCaps/>
      <w:sz w:val="22"/>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9507</Words>
  <Characters>54193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АБ Капитал</Company>
  <LinksUpToDate>false</LinksUpToDate>
  <CharactersWithSpaces>63573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dc:creator>
  <cp:keywords/>
  <cp:lastModifiedBy>Irina</cp:lastModifiedBy>
  <cp:revision>2</cp:revision>
  <cp:lastPrinted>1996-05-12T16:48:00Z</cp:lastPrinted>
  <dcterms:created xsi:type="dcterms:W3CDTF">2014-11-30T20:15:00Z</dcterms:created>
  <dcterms:modified xsi:type="dcterms:W3CDTF">2014-11-30T20:15:00Z</dcterms:modified>
</cp:coreProperties>
</file>