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667" w:rsidRDefault="004F3667" w:rsidP="0038385E">
      <w:pPr>
        <w:pStyle w:val="10"/>
      </w:pPr>
    </w:p>
    <w:p w:rsidR="0038385E" w:rsidRPr="004F3667" w:rsidRDefault="0038385E" w:rsidP="004F3667"/>
    <w:p w:rsidR="0038385E" w:rsidRDefault="0038385E" w:rsidP="0038385E">
      <w:pPr>
        <w:pStyle w:val="10"/>
      </w:pPr>
    </w:p>
    <w:p w:rsidR="0038385E" w:rsidRDefault="0038385E" w:rsidP="0038385E">
      <w:pPr>
        <w:pStyle w:val="10"/>
      </w:pPr>
    </w:p>
    <w:p w:rsidR="0038385E" w:rsidRDefault="0038385E" w:rsidP="0038385E">
      <w:pPr>
        <w:pStyle w:val="10"/>
      </w:pPr>
    </w:p>
    <w:p w:rsidR="0038385E" w:rsidRDefault="0038385E" w:rsidP="0038385E">
      <w:pPr>
        <w:pStyle w:val="10"/>
      </w:pPr>
    </w:p>
    <w:p w:rsidR="0038385E" w:rsidRDefault="0038385E" w:rsidP="0038385E">
      <w:pPr>
        <w:pStyle w:val="10"/>
      </w:pPr>
    </w:p>
    <w:p w:rsidR="0038385E" w:rsidRDefault="0038385E" w:rsidP="0038385E">
      <w:pPr>
        <w:pStyle w:val="10"/>
      </w:pPr>
    </w:p>
    <w:p w:rsidR="0038385E" w:rsidRDefault="0038385E" w:rsidP="0038385E">
      <w:pPr>
        <w:pStyle w:val="10"/>
      </w:pPr>
    </w:p>
    <w:p w:rsidR="0038385E" w:rsidRDefault="0038385E" w:rsidP="0038385E">
      <w:pPr>
        <w:pStyle w:val="10"/>
      </w:pPr>
    </w:p>
    <w:p w:rsidR="0038385E" w:rsidRPr="0038385E" w:rsidRDefault="0038385E" w:rsidP="0038385E">
      <w:pPr>
        <w:pStyle w:val="10"/>
        <w:spacing w:line="360" w:lineRule="auto"/>
        <w:rPr>
          <w:sz w:val="28"/>
          <w:szCs w:val="28"/>
        </w:rPr>
      </w:pPr>
      <w:r w:rsidRPr="0038385E">
        <w:rPr>
          <w:sz w:val="28"/>
          <w:szCs w:val="28"/>
        </w:rPr>
        <w:t>Содержание</w:t>
      </w:r>
    </w:p>
    <w:p w:rsidR="0038385E" w:rsidRPr="0038385E" w:rsidRDefault="0038385E" w:rsidP="0038385E">
      <w:pPr>
        <w:spacing w:line="360" w:lineRule="auto"/>
        <w:rPr>
          <w:sz w:val="28"/>
          <w:szCs w:val="28"/>
        </w:rPr>
      </w:pPr>
    </w:p>
    <w:p w:rsidR="0038385E" w:rsidRPr="0038385E" w:rsidRDefault="0038385E" w:rsidP="0038385E">
      <w:pPr>
        <w:spacing w:line="360" w:lineRule="auto"/>
        <w:rPr>
          <w:sz w:val="28"/>
          <w:szCs w:val="28"/>
        </w:rPr>
      </w:pPr>
    </w:p>
    <w:p w:rsidR="0038385E" w:rsidRPr="0038385E" w:rsidRDefault="0038385E" w:rsidP="0038385E">
      <w:pPr>
        <w:spacing w:line="360" w:lineRule="auto"/>
        <w:rPr>
          <w:sz w:val="28"/>
          <w:szCs w:val="28"/>
        </w:rPr>
      </w:pPr>
    </w:p>
    <w:p w:rsidR="002A5045" w:rsidRDefault="002A5045">
      <w:pPr>
        <w:pStyle w:val="10"/>
        <w:rPr>
          <w:sz w:val="28"/>
          <w:szCs w:val="28"/>
        </w:rPr>
      </w:pPr>
    </w:p>
    <w:p w:rsidR="0038385E" w:rsidRPr="002A5045" w:rsidRDefault="0038385E" w:rsidP="002A5045">
      <w:pPr>
        <w:pStyle w:val="10"/>
        <w:spacing w:line="360" w:lineRule="auto"/>
        <w:rPr>
          <w:noProof/>
          <w:sz w:val="28"/>
          <w:szCs w:val="28"/>
        </w:rPr>
      </w:pPr>
      <w:r w:rsidRPr="0038385E">
        <w:rPr>
          <w:sz w:val="28"/>
          <w:szCs w:val="28"/>
        </w:rPr>
        <w:fldChar w:fldCharType="begin"/>
      </w:r>
      <w:r w:rsidRPr="0038385E">
        <w:rPr>
          <w:sz w:val="28"/>
          <w:szCs w:val="28"/>
        </w:rPr>
        <w:instrText xml:space="preserve"> TOC \o "1-3" \h \z \u </w:instrText>
      </w:r>
      <w:r w:rsidRPr="0038385E">
        <w:rPr>
          <w:sz w:val="28"/>
          <w:szCs w:val="28"/>
        </w:rPr>
        <w:fldChar w:fldCharType="separate"/>
      </w:r>
      <w:hyperlink w:anchor="_Toc258766411" w:history="1">
        <w:r w:rsidRPr="002A5045">
          <w:rPr>
            <w:rStyle w:val="a4"/>
            <w:noProof/>
            <w:sz w:val="28"/>
            <w:szCs w:val="28"/>
          </w:rPr>
          <w:t>1. Модель войны или сражения</w:t>
        </w:r>
        <w:r w:rsidRPr="002A5045">
          <w:rPr>
            <w:noProof/>
            <w:webHidden/>
            <w:sz w:val="28"/>
            <w:szCs w:val="28"/>
          </w:rPr>
          <w:tab/>
        </w:r>
        <w:r w:rsidRPr="002A5045">
          <w:rPr>
            <w:noProof/>
            <w:webHidden/>
            <w:sz w:val="28"/>
            <w:szCs w:val="28"/>
          </w:rPr>
          <w:fldChar w:fldCharType="begin"/>
        </w:r>
        <w:r w:rsidRPr="002A5045">
          <w:rPr>
            <w:noProof/>
            <w:webHidden/>
            <w:sz w:val="28"/>
            <w:szCs w:val="28"/>
          </w:rPr>
          <w:instrText xml:space="preserve"> PAGEREF _Toc258766411 \h </w:instrText>
        </w:r>
        <w:r w:rsidRPr="002A5045">
          <w:rPr>
            <w:noProof/>
            <w:webHidden/>
            <w:sz w:val="28"/>
            <w:szCs w:val="28"/>
          </w:rPr>
        </w:r>
        <w:r w:rsidRPr="002A5045">
          <w:rPr>
            <w:noProof/>
            <w:webHidden/>
            <w:sz w:val="28"/>
            <w:szCs w:val="28"/>
          </w:rPr>
          <w:fldChar w:fldCharType="separate"/>
        </w:r>
        <w:r w:rsidR="002A5045">
          <w:rPr>
            <w:noProof/>
            <w:webHidden/>
            <w:sz w:val="28"/>
            <w:szCs w:val="28"/>
          </w:rPr>
          <w:t>2</w:t>
        </w:r>
        <w:r w:rsidRPr="002A5045">
          <w:rPr>
            <w:noProof/>
            <w:webHidden/>
            <w:sz w:val="28"/>
            <w:szCs w:val="28"/>
          </w:rPr>
          <w:fldChar w:fldCharType="end"/>
        </w:r>
      </w:hyperlink>
    </w:p>
    <w:p w:rsidR="0038385E" w:rsidRPr="002A5045" w:rsidRDefault="00AF6278" w:rsidP="002A5045">
      <w:pPr>
        <w:pStyle w:val="10"/>
        <w:spacing w:line="360" w:lineRule="auto"/>
        <w:rPr>
          <w:noProof/>
          <w:sz w:val="28"/>
          <w:szCs w:val="28"/>
        </w:rPr>
      </w:pPr>
      <w:hyperlink w:anchor="_Toc258766412" w:history="1">
        <w:r w:rsidR="0038385E" w:rsidRPr="002A5045">
          <w:rPr>
            <w:rStyle w:val="a4"/>
            <w:noProof/>
            <w:sz w:val="28"/>
            <w:szCs w:val="28"/>
          </w:rPr>
          <w:t>2. Модель Мальтуса</w:t>
        </w:r>
        <w:r w:rsidR="0038385E" w:rsidRPr="002A5045">
          <w:rPr>
            <w:noProof/>
            <w:webHidden/>
            <w:sz w:val="28"/>
            <w:szCs w:val="28"/>
          </w:rPr>
          <w:tab/>
        </w:r>
        <w:r w:rsidR="0038385E" w:rsidRPr="002A5045">
          <w:rPr>
            <w:noProof/>
            <w:webHidden/>
            <w:sz w:val="28"/>
            <w:szCs w:val="28"/>
          </w:rPr>
          <w:fldChar w:fldCharType="begin"/>
        </w:r>
        <w:r w:rsidR="0038385E" w:rsidRPr="002A5045">
          <w:rPr>
            <w:noProof/>
            <w:webHidden/>
            <w:sz w:val="28"/>
            <w:szCs w:val="28"/>
          </w:rPr>
          <w:instrText xml:space="preserve"> PAGEREF _Toc258766412 \h </w:instrText>
        </w:r>
        <w:r w:rsidR="0038385E" w:rsidRPr="002A5045">
          <w:rPr>
            <w:noProof/>
            <w:webHidden/>
            <w:sz w:val="28"/>
            <w:szCs w:val="28"/>
          </w:rPr>
        </w:r>
        <w:r w:rsidR="0038385E" w:rsidRPr="002A5045">
          <w:rPr>
            <w:noProof/>
            <w:webHidden/>
            <w:sz w:val="28"/>
            <w:szCs w:val="28"/>
          </w:rPr>
          <w:fldChar w:fldCharType="separate"/>
        </w:r>
        <w:r w:rsidR="002A5045">
          <w:rPr>
            <w:noProof/>
            <w:webHidden/>
            <w:sz w:val="28"/>
            <w:szCs w:val="28"/>
          </w:rPr>
          <w:t>4</w:t>
        </w:r>
        <w:r w:rsidR="0038385E" w:rsidRPr="002A5045">
          <w:rPr>
            <w:noProof/>
            <w:webHidden/>
            <w:sz w:val="28"/>
            <w:szCs w:val="28"/>
          </w:rPr>
          <w:fldChar w:fldCharType="end"/>
        </w:r>
      </w:hyperlink>
    </w:p>
    <w:p w:rsidR="0038385E" w:rsidRPr="002A5045" w:rsidRDefault="00AF6278" w:rsidP="002A5045">
      <w:pPr>
        <w:pStyle w:val="10"/>
        <w:spacing w:line="360" w:lineRule="auto"/>
        <w:rPr>
          <w:noProof/>
          <w:sz w:val="28"/>
          <w:szCs w:val="28"/>
        </w:rPr>
      </w:pPr>
      <w:hyperlink w:anchor="_Toc258766413" w:history="1">
        <w:r w:rsidR="0038385E" w:rsidRPr="002A5045">
          <w:rPr>
            <w:rStyle w:val="a4"/>
            <w:noProof/>
            <w:sz w:val="28"/>
            <w:szCs w:val="28"/>
          </w:rPr>
          <w:t>3. Система хищник-жертва</w:t>
        </w:r>
        <w:r w:rsidR="0038385E" w:rsidRPr="002A5045">
          <w:rPr>
            <w:noProof/>
            <w:webHidden/>
            <w:sz w:val="28"/>
            <w:szCs w:val="28"/>
          </w:rPr>
          <w:tab/>
        </w:r>
        <w:r w:rsidR="0038385E" w:rsidRPr="002A5045">
          <w:rPr>
            <w:noProof/>
            <w:webHidden/>
            <w:sz w:val="28"/>
            <w:szCs w:val="28"/>
          </w:rPr>
          <w:fldChar w:fldCharType="begin"/>
        </w:r>
        <w:r w:rsidR="0038385E" w:rsidRPr="002A5045">
          <w:rPr>
            <w:noProof/>
            <w:webHidden/>
            <w:sz w:val="28"/>
            <w:szCs w:val="28"/>
          </w:rPr>
          <w:instrText xml:space="preserve"> PAGEREF _Toc258766413 \h </w:instrText>
        </w:r>
        <w:r w:rsidR="0038385E" w:rsidRPr="002A5045">
          <w:rPr>
            <w:noProof/>
            <w:webHidden/>
            <w:sz w:val="28"/>
            <w:szCs w:val="28"/>
          </w:rPr>
        </w:r>
        <w:r w:rsidR="0038385E" w:rsidRPr="002A5045">
          <w:rPr>
            <w:noProof/>
            <w:webHidden/>
            <w:sz w:val="28"/>
            <w:szCs w:val="28"/>
          </w:rPr>
          <w:fldChar w:fldCharType="separate"/>
        </w:r>
        <w:r w:rsidR="002A5045">
          <w:rPr>
            <w:noProof/>
            <w:webHidden/>
            <w:sz w:val="28"/>
            <w:szCs w:val="28"/>
          </w:rPr>
          <w:t>8</w:t>
        </w:r>
        <w:r w:rsidR="0038385E" w:rsidRPr="002A5045">
          <w:rPr>
            <w:noProof/>
            <w:webHidden/>
            <w:sz w:val="28"/>
            <w:szCs w:val="28"/>
          </w:rPr>
          <w:fldChar w:fldCharType="end"/>
        </w:r>
      </w:hyperlink>
    </w:p>
    <w:p w:rsidR="0038385E" w:rsidRPr="002A5045" w:rsidRDefault="00AF6278" w:rsidP="002A5045">
      <w:pPr>
        <w:pStyle w:val="10"/>
        <w:spacing w:line="360" w:lineRule="auto"/>
        <w:rPr>
          <w:noProof/>
          <w:sz w:val="28"/>
          <w:szCs w:val="28"/>
        </w:rPr>
      </w:pPr>
      <w:hyperlink w:anchor="_Toc258766414" w:history="1">
        <w:r w:rsidR="0038385E" w:rsidRPr="002A5045">
          <w:rPr>
            <w:rStyle w:val="a4"/>
            <w:noProof/>
            <w:sz w:val="28"/>
            <w:szCs w:val="28"/>
          </w:rPr>
          <w:t>4. Построение фракталов</w:t>
        </w:r>
        <w:r w:rsidR="0038385E" w:rsidRPr="002A5045">
          <w:rPr>
            <w:noProof/>
            <w:webHidden/>
            <w:sz w:val="28"/>
            <w:szCs w:val="28"/>
          </w:rPr>
          <w:tab/>
        </w:r>
        <w:r w:rsidR="0038385E" w:rsidRPr="002A5045">
          <w:rPr>
            <w:noProof/>
            <w:webHidden/>
            <w:sz w:val="28"/>
            <w:szCs w:val="28"/>
          </w:rPr>
          <w:fldChar w:fldCharType="begin"/>
        </w:r>
        <w:r w:rsidR="0038385E" w:rsidRPr="002A5045">
          <w:rPr>
            <w:noProof/>
            <w:webHidden/>
            <w:sz w:val="28"/>
            <w:szCs w:val="28"/>
          </w:rPr>
          <w:instrText xml:space="preserve"> PAGEREF _Toc258766414 \h </w:instrText>
        </w:r>
        <w:r w:rsidR="0038385E" w:rsidRPr="002A5045">
          <w:rPr>
            <w:noProof/>
            <w:webHidden/>
            <w:sz w:val="28"/>
            <w:szCs w:val="28"/>
          </w:rPr>
        </w:r>
        <w:r w:rsidR="0038385E" w:rsidRPr="002A5045">
          <w:rPr>
            <w:noProof/>
            <w:webHidden/>
            <w:sz w:val="28"/>
            <w:szCs w:val="28"/>
          </w:rPr>
          <w:fldChar w:fldCharType="separate"/>
        </w:r>
        <w:r w:rsidR="002A5045">
          <w:rPr>
            <w:noProof/>
            <w:webHidden/>
            <w:sz w:val="28"/>
            <w:szCs w:val="28"/>
          </w:rPr>
          <w:t>11</w:t>
        </w:r>
        <w:r w:rsidR="0038385E" w:rsidRPr="002A5045">
          <w:rPr>
            <w:noProof/>
            <w:webHidden/>
            <w:sz w:val="28"/>
            <w:szCs w:val="28"/>
          </w:rPr>
          <w:fldChar w:fldCharType="end"/>
        </w:r>
      </w:hyperlink>
    </w:p>
    <w:p w:rsidR="0038385E" w:rsidRPr="002A5045" w:rsidRDefault="00AF6278" w:rsidP="002A5045">
      <w:pPr>
        <w:pStyle w:val="2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58766415" w:history="1">
        <w:r w:rsidR="0038385E" w:rsidRPr="002A5045">
          <w:rPr>
            <w:rStyle w:val="a4"/>
            <w:noProof/>
            <w:sz w:val="28"/>
            <w:szCs w:val="28"/>
          </w:rPr>
          <w:t>4.1. Треугольник Серпинского</w:t>
        </w:r>
        <w:r w:rsidR="0038385E" w:rsidRPr="002A5045">
          <w:rPr>
            <w:noProof/>
            <w:webHidden/>
            <w:sz w:val="28"/>
            <w:szCs w:val="28"/>
          </w:rPr>
          <w:tab/>
        </w:r>
        <w:r w:rsidR="0038385E" w:rsidRPr="002A5045">
          <w:rPr>
            <w:noProof/>
            <w:webHidden/>
            <w:sz w:val="28"/>
            <w:szCs w:val="28"/>
          </w:rPr>
          <w:fldChar w:fldCharType="begin"/>
        </w:r>
        <w:r w:rsidR="0038385E" w:rsidRPr="002A5045">
          <w:rPr>
            <w:noProof/>
            <w:webHidden/>
            <w:sz w:val="28"/>
            <w:szCs w:val="28"/>
          </w:rPr>
          <w:instrText xml:space="preserve"> PAGEREF _Toc258766415 \h </w:instrText>
        </w:r>
        <w:r w:rsidR="0038385E" w:rsidRPr="002A5045">
          <w:rPr>
            <w:noProof/>
            <w:webHidden/>
            <w:sz w:val="28"/>
            <w:szCs w:val="28"/>
          </w:rPr>
        </w:r>
        <w:r w:rsidR="0038385E" w:rsidRPr="002A5045">
          <w:rPr>
            <w:noProof/>
            <w:webHidden/>
            <w:sz w:val="28"/>
            <w:szCs w:val="28"/>
          </w:rPr>
          <w:fldChar w:fldCharType="separate"/>
        </w:r>
        <w:r w:rsidR="002A5045">
          <w:rPr>
            <w:noProof/>
            <w:webHidden/>
            <w:sz w:val="28"/>
            <w:szCs w:val="28"/>
          </w:rPr>
          <w:t>11</w:t>
        </w:r>
        <w:r w:rsidR="0038385E" w:rsidRPr="002A5045">
          <w:rPr>
            <w:noProof/>
            <w:webHidden/>
            <w:sz w:val="28"/>
            <w:szCs w:val="28"/>
          </w:rPr>
          <w:fldChar w:fldCharType="end"/>
        </w:r>
      </w:hyperlink>
    </w:p>
    <w:p w:rsidR="0038385E" w:rsidRDefault="00AF6278" w:rsidP="002A5045">
      <w:pPr>
        <w:pStyle w:val="20"/>
        <w:tabs>
          <w:tab w:val="right" w:leader="dot" w:pos="9345"/>
        </w:tabs>
        <w:spacing w:line="360" w:lineRule="auto"/>
        <w:rPr>
          <w:noProof/>
        </w:rPr>
      </w:pPr>
      <w:hyperlink w:anchor="_Toc258766416" w:history="1">
        <w:r w:rsidR="0038385E" w:rsidRPr="002A5045">
          <w:rPr>
            <w:rStyle w:val="a4"/>
            <w:noProof/>
            <w:sz w:val="28"/>
            <w:szCs w:val="28"/>
          </w:rPr>
          <w:t>4.2. Построение множества «Папоротник»</w:t>
        </w:r>
        <w:r w:rsidR="0038385E" w:rsidRPr="002A5045">
          <w:rPr>
            <w:noProof/>
            <w:webHidden/>
            <w:sz w:val="28"/>
            <w:szCs w:val="28"/>
          </w:rPr>
          <w:tab/>
        </w:r>
        <w:r w:rsidR="0038385E" w:rsidRPr="002A5045">
          <w:rPr>
            <w:noProof/>
            <w:webHidden/>
            <w:sz w:val="28"/>
            <w:szCs w:val="28"/>
          </w:rPr>
          <w:fldChar w:fldCharType="begin"/>
        </w:r>
        <w:r w:rsidR="0038385E" w:rsidRPr="002A5045">
          <w:rPr>
            <w:noProof/>
            <w:webHidden/>
            <w:sz w:val="28"/>
            <w:szCs w:val="28"/>
          </w:rPr>
          <w:instrText xml:space="preserve"> PAGEREF _Toc258766416 \h </w:instrText>
        </w:r>
        <w:r w:rsidR="0038385E" w:rsidRPr="002A5045">
          <w:rPr>
            <w:noProof/>
            <w:webHidden/>
            <w:sz w:val="28"/>
            <w:szCs w:val="28"/>
          </w:rPr>
        </w:r>
        <w:r w:rsidR="0038385E" w:rsidRPr="002A5045">
          <w:rPr>
            <w:noProof/>
            <w:webHidden/>
            <w:sz w:val="28"/>
            <w:szCs w:val="28"/>
          </w:rPr>
          <w:fldChar w:fldCharType="separate"/>
        </w:r>
        <w:r w:rsidR="002A5045">
          <w:rPr>
            <w:noProof/>
            <w:webHidden/>
            <w:sz w:val="28"/>
            <w:szCs w:val="28"/>
          </w:rPr>
          <w:t>12</w:t>
        </w:r>
        <w:r w:rsidR="0038385E" w:rsidRPr="002A5045">
          <w:rPr>
            <w:noProof/>
            <w:webHidden/>
            <w:sz w:val="28"/>
            <w:szCs w:val="28"/>
          </w:rPr>
          <w:fldChar w:fldCharType="end"/>
        </w:r>
      </w:hyperlink>
    </w:p>
    <w:p w:rsidR="00EB7B15" w:rsidRPr="0038385E" w:rsidRDefault="0038385E" w:rsidP="002A5045">
      <w:pPr>
        <w:pStyle w:val="1"/>
        <w:spacing w:line="360" w:lineRule="auto"/>
        <w:ind w:firstLine="900"/>
        <w:rPr>
          <w:rFonts w:ascii="Times New Roman" w:hAnsi="Times New Roman" w:cs="Times New Roman"/>
          <w:sz w:val="28"/>
          <w:szCs w:val="28"/>
        </w:rPr>
      </w:pPr>
      <w:r w:rsidRPr="0038385E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br w:type="page"/>
        <w:t xml:space="preserve">             </w:t>
      </w:r>
      <w:bookmarkStart w:id="0" w:name="_Toc258766411"/>
      <w:r w:rsidR="00EB7B15" w:rsidRPr="0038385E">
        <w:rPr>
          <w:rFonts w:ascii="Times New Roman" w:hAnsi="Times New Roman" w:cs="Times New Roman"/>
          <w:sz w:val="28"/>
          <w:szCs w:val="28"/>
        </w:rPr>
        <w:t>1. Модель войны или сражения</w:t>
      </w:r>
      <w:bookmarkEnd w:id="0"/>
    </w:p>
    <w:p w:rsidR="00EB7B15" w:rsidRPr="00CE7B44" w:rsidRDefault="003C7177" w:rsidP="00CE7B4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Противостояние двух противников, например двух армий, может быть описано с помощью </w:t>
      </w:r>
      <w:r w:rsidR="00995106" w:rsidRPr="00CE7B44">
        <w:rPr>
          <w:sz w:val="28"/>
          <w:szCs w:val="28"/>
        </w:rPr>
        <w:t>модели Ланкастера</w:t>
      </w:r>
      <w:r>
        <w:rPr>
          <w:sz w:val="28"/>
          <w:szCs w:val="28"/>
        </w:rPr>
        <w:t>. В ней</w:t>
      </w:r>
      <w:r w:rsidR="00995106" w:rsidRPr="00CE7B44">
        <w:rPr>
          <w:sz w:val="28"/>
          <w:szCs w:val="28"/>
        </w:rPr>
        <w:t xml:space="preserve"> </w:t>
      </w:r>
      <w:r w:rsidR="00EB7B15" w:rsidRPr="00CE7B44">
        <w:rPr>
          <w:sz w:val="28"/>
          <w:szCs w:val="28"/>
        </w:rPr>
        <w:t xml:space="preserve"> состояние системы описывается точкой </w:t>
      </w:r>
      <w:r w:rsidR="00EB7B15" w:rsidRPr="004304D5">
        <w:rPr>
          <w:i/>
          <w:sz w:val="28"/>
          <w:szCs w:val="28"/>
        </w:rPr>
        <w:t>(x,y)</w:t>
      </w:r>
      <w:r w:rsidR="00EB7B15" w:rsidRPr="00CE7B44">
        <w:rPr>
          <w:sz w:val="28"/>
          <w:szCs w:val="28"/>
        </w:rPr>
        <w:t xml:space="preserve"> положительного квадранта плоскости.</w:t>
      </w:r>
      <w:r w:rsidR="00CE7B44">
        <w:rPr>
          <w:sz w:val="28"/>
          <w:szCs w:val="28"/>
        </w:rPr>
        <w:t xml:space="preserve"> Координаты этой точки, </w:t>
      </w:r>
      <w:r w:rsidR="00CE7B44" w:rsidRPr="004304D5">
        <w:rPr>
          <w:i/>
          <w:sz w:val="28"/>
          <w:szCs w:val="28"/>
        </w:rPr>
        <w:t>x</w:t>
      </w:r>
      <w:r w:rsidR="00CE7B44">
        <w:rPr>
          <w:sz w:val="28"/>
          <w:szCs w:val="28"/>
        </w:rPr>
        <w:t xml:space="preserve"> и </w:t>
      </w:r>
      <w:r w:rsidR="00CE7B44" w:rsidRPr="004304D5">
        <w:rPr>
          <w:i/>
          <w:sz w:val="28"/>
          <w:szCs w:val="28"/>
        </w:rPr>
        <w:t>y</w:t>
      </w:r>
      <w:r w:rsidR="00CE7B44">
        <w:rPr>
          <w:sz w:val="28"/>
          <w:szCs w:val="28"/>
        </w:rPr>
        <w:t xml:space="preserve"> —</w:t>
      </w:r>
      <w:r w:rsidR="00EB7B15" w:rsidRPr="00CE7B44">
        <w:rPr>
          <w:sz w:val="28"/>
          <w:szCs w:val="28"/>
        </w:rPr>
        <w:t xml:space="preserve"> это численности противостоя</w:t>
      </w:r>
      <w:r>
        <w:rPr>
          <w:sz w:val="28"/>
          <w:szCs w:val="28"/>
        </w:rPr>
        <w:t xml:space="preserve">щих армий. Модель описывается с помощью системы уравнений: </w:t>
      </w:r>
    </w:p>
    <w:p w:rsidR="00EB7B15" w:rsidRPr="00CE7B44" w:rsidRDefault="00AF6278" w:rsidP="00CE7B4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30.75pt">
            <v:imagedata r:id="rId7" o:title=""/>
          </v:shape>
        </w:pict>
      </w:r>
      <w:r w:rsidR="004C3A0B">
        <w:rPr>
          <w:sz w:val="28"/>
          <w:szCs w:val="28"/>
        </w:rPr>
        <w:t xml:space="preserve"> </w:t>
      </w:r>
    </w:p>
    <w:p w:rsidR="00EB7B15" w:rsidRPr="00CE7B44" w:rsidRDefault="00CE7B44" w:rsidP="00CE7B4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Pr="004304D5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— мощность оружия армии </w:t>
      </w:r>
      <w:r w:rsidRPr="004304D5">
        <w:rPr>
          <w:i/>
          <w:sz w:val="28"/>
          <w:szCs w:val="28"/>
        </w:rPr>
        <w:t>x,</w:t>
      </w:r>
      <w:r>
        <w:rPr>
          <w:sz w:val="28"/>
          <w:szCs w:val="28"/>
        </w:rPr>
        <w:t xml:space="preserve"> а </w:t>
      </w:r>
      <w:r w:rsidRPr="004304D5">
        <w:rPr>
          <w:i/>
          <w:sz w:val="28"/>
          <w:szCs w:val="28"/>
        </w:rPr>
        <w:t xml:space="preserve">b </w:t>
      </w:r>
      <w:r>
        <w:rPr>
          <w:sz w:val="28"/>
          <w:szCs w:val="28"/>
        </w:rPr>
        <w:t>—</w:t>
      </w:r>
      <w:r w:rsidR="00EB7B15" w:rsidRPr="00CE7B44">
        <w:rPr>
          <w:sz w:val="28"/>
          <w:szCs w:val="28"/>
        </w:rPr>
        <w:t xml:space="preserve"> армии </w:t>
      </w:r>
      <w:r w:rsidR="00EB7B15" w:rsidRPr="004304D5">
        <w:rPr>
          <w:i/>
          <w:sz w:val="28"/>
          <w:szCs w:val="28"/>
        </w:rPr>
        <w:t>y</w:t>
      </w:r>
      <w:r w:rsidR="00EB7B15" w:rsidRPr="00CE7B44">
        <w:rPr>
          <w:sz w:val="28"/>
          <w:szCs w:val="28"/>
        </w:rPr>
        <w:t xml:space="preserve">. </w:t>
      </w:r>
      <w:r w:rsidR="003C7177">
        <w:rPr>
          <w:sz w:val="28"/>
          <w:szCs w:val="28"/>
        </w:rPr>
        <w:t xml:space="preserve">Здесь </w:t>
      </w:r>
      <w:r w:rsidR="00EB7B15" w:rsidRPr="00CE7B44">
        <w:rPr>
          <w:sz w:val="28"/>
          <w:szCs w:val="28"/>
        </w:rPr>
        <w:t xml:space="preserve">предполагается, что каждый солдат армии </w:t>
      </w:r>
      <w:r w:rsidR="00EB7B15" w:rsidRPr="004304D5">
        <w:rPr>
          <w:i/>
          <w:sz w:val="28"/>
          <w:szCs w:val="28"/>
        </w:rPr>
        <w:t>x</w:t>
      </w:r>
      <w:r w:rsidR="00EB7B15" w:rsidRPr="00CE7B44">
        <w:rPr>
          <w:sz w:val="28"/>
          <w:szCs w:val="28"/>
        </w:rPr>
        <w:t xml:space="preserve"> убивает за ед</w:t>
      </w:r>
      <w:r w:rsidR="003C7177">
        <w:rPr>
          <w:sz w:val="28"/>
          <w:szCs w:val="28"/>
        </w:rPr>
        <w:t xml:space="preserve">иницу времени </w:t>
      </w:r>
      <w:r w:rsidR="003C7177" w:rsidRPr="004304D5">
        <w:rPr>
          <w:i/>
          <w:sz w:val="28"/>
          <w:szCs w:val="28"/>
        </w:rPr>
        <w:t>a</w:t>
      </w:r>
      <w:r w:rsidR="003C7177">
        <w:rPr>
          <w:sz w:val="28"/>
          <w:szCs w:val="28"/>
        </w:rPr>
        <w:t xml:space="preserve"> солдат армии </w:t>
      </w:r>
      <w:r w:rsidR="003C7177" w:rsidRPr="004304D5">
        <w:rPr>
          <w:i/>
          <w:sz w:val="28"/>
          <w:szCs w:val="28"/>
        </w:rPr>
        <w:t>y</w:t>
      </w:r>
      <w:r w:rsidR="003C7177">
        <w:rPr>
          <w:sz w:val="28"/>
          <w:szCs w:val="28"/>
        </w:rPr>
        <w:t xml:space="preserve"> и </w:t>
      </w:r>
      <w:r w:rsidR="00EB7B15" w:rsidRPr="00CE7B44">
        <w:rPr>
          <w:sz w:val="28"/>
          <w:szCs w:val="28"/>
        </w:rPr>
        <w:t xml:space="preserve"> каждый солдат а</w:t>
      </w:r>
      <w:r w:rsidR="003C7177">
        <w:rPr>
          <w:sz w:val="28"/>
          <w:szCs w:val="28"/>
        </w:rPr>
        <w:t xml:space="preserve">рмии </w:t>
      </w:r>
      <w:r w:rsidR="003C7177" w:rsidRPr="004304D5">
        <w:rPr>
          <w:i/>
          <w:sz w:val="28"/>
          <w:szCs w:val="28"/>
        </w:rPr>
        <w:t>y</w:t>
      </w:r>
      <w:r w:rsidR="003C7177">
        <w:rPr>
          <w:sz w:val="28"/>
          <w:szCs w:val="28"/>
        </w:rPr>
        <w:t xml:space="preserve"> убивает </w:t>
      </w:r>
      <w:r w:rsidR="003C7177" w:rsidRPr="004304D5">
        <w:rPr>
          <w:i/>
          <w:sz w:val="28"/>
          <w:szCs w:val="28"/>
        </w:rPr>
        <w:t>b</w:t>
      </w:r>
      <w:r w:rsidR="003C7177">
        <w:rPr>
          <w:sz w:val="28"/>
          <w:szCs w:val="28"/>
        </w:rPr>
        <w:t xml:space="preserve"> солдат армии </w:t>
      </w:r>
      <w:r w:rsidR="003C7177" w:rsidRPr="004304D5">
        <w:rPr>
          <w:i/>
          <w:sz w:val="28"/>
          <w:szCs w:val="28"/>
        </w:rPr>
        <w:t>x</w:t>
      </w:r>
      <w:r w:rsidR="00EB7B15" w:rsidRPr="00CE7B44">
        <w:rPr>
          <w:sz w:val="28"/>
          <w:szCs w:val="28"/>
        </w:rPr>
        <w:t xml:space="preserve">. Точка над буквой здесь и далее означает производную по времени </w:t>
      </w:r>
      <w:r w:rsidR="00EB7B15" w:rsidRPr="004304D5">
        <w:rPr>
          <w:i/>
          <w:sz w:val="28"/>
          <w:szCs w:val="28"/>
        </w:rPr>
        <w:t>t</w:t>
      </w:r>
      <w:r w:rsidR="00EB7B15" w:rsidRPr="00CE7B44">
        <w:rPr>
          <w:sz w:val="28"/>
          <w:szCs w:val="28"/>
        </w:rPr>
        <w:t>, то есть скорость изменения обозначенной буквой величины.</w:t>
      </w:r>
    </w:p>
    <w:p w:rsidR="00EB7B15" w:rsidRPr="00CE7B44" w:rsidRDefault="00995106" w:rsidP="00CE7B44">
      <w:pPr>
        <w:spacing w:line="360" w:lineRule="auto"/>
        <w:ind w:firstLine="900"/>
        <w:jc w:val="both"/>
        <w:rPr>
          <w:sz w:val="28"/>
          <w:szCs w:val="28"/>
        </w:rPr>
      </w:pPr>
      <w:r w:rsidRPr="00CE7B44">
        <w:rPr>
          <w:sz w:val="28"/>
          <w:szCs w:val="28"/>
        </w:rPr>
        <w:t xml:space="preserve">Это </w:t>
      </w:r>
      <w:r w:rsidR="00EB7B15" w:rsidRPr="00CE7B44">
        <w:rPr>
          <w:sz w:val="28"/>
          <w:szCs w:val="28"/>
        </w:rPr>
        <w:t xml:space="preserve"> жесткая модель, которая допускает точное решение </w:t>
      </w:r>
    </w:p>
    <w:p w:rsidR="004C3A0B" w:rsidRDefault="00AF6278" w:rsidP="00CE7B4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26" type="#_x0000_t75" style="width:38.25pt;height:25.5pt">
            <v:imagedata r:id="rId8" o:title=""/>
          </v:shape>
        </w:pict>
      </w:r>
      <w:r w:rsidR="004C3A0B">
        <w:rPr>
          <w:sz w:val="28"/>
          <w:szCs w:val="28"/>
        </w:rPr>
        <w:t xml:space="preserve">  </w:t>
      </w:r>
    </w:p>
    <w:p w:rsidR="00EB7B15" w:rsidRPr="004C3A0B" w:rsidRDefault="004304D5" w:rsidP="004C3A0B">
      <w:pPr>
        <w:spacing w:line="360" w:lineRule="auto"/>
        <w:ind w:firstLine="900"/>
        <w:jc w:val="both"/>
        <w:rPr>
          <w:sz w:val="28"/>
          <w:szCs w:val="28"/>
        </w:rPr>
      </w:pPr>
      <w:r w:rsidRPr="004C3A0B">
        <w:rPr>
          <w:position w:val="-10"/>
          <w:sz w:val="28"/>
          <w:szCs w:val="28"/>
          <w:lang w:val="en-US"/>
        </w:rPr>
        <w:object w:dxaOrig="1380" w:dyaOrig="360">
          <v:shape id="_x0000_i1027" type="#_x0000_t75" style="width:69pt;height:18pt" o:ole="">
            <v:imagedata r:id="rId9" o:title=""/>
          </v:shape>
          <o:OLEObject Type="Embed" ProgID="Equation.3" ShapeID="_x0000_i1027" DrawAspect="Content" ObjectID="_1461748284" r:id="rId10"/>
        </w:object>
      </w:r>
      <w:r w:rsidR="004C3A0B">
        <w:rPr>
          <w:sz w:val="28"/>
          <w:szCs w:val="28"/>
        </w:rPr>
        <w:t xml:space="preserve">, где </w:t>
      </w:r>
      <w:r w:rsidR="004C3A0B" w:rsidRPr="004304D5">
        <w:rPr>
          <w:i/>
          <w:sz w:val="28"/>
          <w:szCs w:val="28"/>
        </w:rPr>
        <w:t xml:space="preserve">с </w:t>
      </w:r>
      <w:r w:rsidR="004C3A0B">
        <w:rPr>
          <w:sz w:val="28"/>
          <w:szCs w:val="28"/>
        </w:rPr>
        <w:t>–</w:t>
      </w:r>
      <w:r w:rsidR="00EB7B15" w:rsidRPr="004C3A0B">
        <w:rPr>
          <w:sz w:val="28"/>
          <w:szCs w:val="28"/>
        </w:rPr>
        <w:t xml:space="preserve"> </w:t>
      </w:r>
      <w:r w:rsidR="004C3A0B">
        <w:rPr>
          <w:sz w:val="28"/>
          <w:szCs w:val="28"/>
        </w:rPr>
        <w:t xml:space="preserve">некоторая константа.             </w:t>
      </w:r>
    </w:p>
    <w:p w:rsidR="004C3A0B" w:rsidRDefault="004C3A0B" w:rsidP="004C3A0B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Последнее уравнение имеет несколько вариаций. Для исследования предложенной модели</w:t>
      </w:r>
      <w:r w:rsidR="004304D5">
        <w:rPr>
          <w:sz w:val="28"/>
          <w:szCs w:val="28"/>
        </w:rPr>
        <w:t xml:space="preserve"> будем использовать запись </w:t>
      </w:r>
      <w:r w:rsidR="004304D5" w:rsidRPr="004C3A0B">
        <w:rPr>
          <w:position w:val="-10"/>
          <w:sz w:val="28"/>
          <w:szCs w:val="28"/>
          <w:lang w:val="en-US"/>
        </w:rPr>
        <w:object w:dxaOrig="1180" w:dyaOrig="360">
          <v:shape id="_x0000_i1028" type="#_x0000_t75" style="width:59.25pt;height:18pt" o:ole="">
            <v:imagedata r:id="rId11" o:title=""/>
          </v:shape>
          <o:OLEObject Type="Embed" ProgID="Equation.3" ShapeID="_x0000_i1028" DrawAspect="Content" ObjectID="_1461748285" r:id="rId12"/>
        </w:object>
      </w:r>
      <w:r w:rsidR="004304D5">
        <w:rPr>
          <w:sz w:val="28"/>
          <w:szCs w:val="28"/>
        </w:rPr>
        <w:t xml:space="preserve">, варьируя мощности оружия армий </w:t>
      </w:r>
      <w:r w:rsidR="004304D5">
        <w:rPr>
          <w:sz w:val="28"/>
          <w:szCs w:val="28"/>
          <w:lang w:val="en-US"/>
        </w:rPr>
        <w:t>x</w:t>
      </w:r>
      <w:r w:rsidR="004304D5" w:rsidRPr="004304D5">
        <w:rPr>
          <w:sz w:val="28"/>
          <w:szCs w:val="28"/>
        </w:rPr>
        <w:t xml:space="preserve"> </w:t>
      </w:r>
      <w:r w:rsidR="004304D5">
        <w:rPr>
          <w:sz w:val="28"/>
          <w:szCs w:val="28"/>
        </w:rPr>
        <w:t xml:space="preserve">и </w:t>
      </w:r>
      <w:r w:rsidR="004304D5">
        <w:rPr>
          <w:sz w:val="28"/>
          <w:szCs w:val="28"/>
          <w:lang w:val="en-US"/>
        </w:rPr>
        <w:t>y</w:t>
      </w:r>
      <w:r w:rsidR="004304D5">
        <w:rPr>
          <w:sz w:val="28"/>
          <w:szCs w:val="28"/>
        </w:rPr>
        <w:t xml:space="preserve"> с помощью параметра </w:t>
      </w:r>
      <w:r w:rsidR="004304D5" w:rsidRPr="004304D5">
        <w:rPr>
          <w:i/>
          <w:sz w:val="28"/>
          <w:szCs w:val="28"/>
        </w:rPr>
        <w:t>с</w:t>
      </w:r>
      <w:r w:rsidR="004304D5">
        <w:rPr>
          <w:sz w:val="28"/>
          <w:szCs w:val="28"/>
        </w:rPr>
        <w:t xml:space="preserve">. </w:t>
      </w:r>
    </w:p>
    <w:p w:rsidR="004304D5" w:rsidRDefault="004304D5" w:rsidP="008B79D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исследования модели будем использовать </w:t>
      </w:r>
      <w:r w:rsidR="008B79D2" w:rsidRPr="008B79D2">
        <w:rPr>
          <w:sz w:val="28"/>
          <w:szCs w:val="28"/>
        </w:rPr>
        <w:t>возможности системы</w:t>
      </w:r>
      <w:r w:rsidR="008B79D2">
        <w:rPr>
          <w:sz w:val="28"/>
          <w:szCs w:val="28"/>
        </w:rPr>
        <w:t xml:space="preserve"> </w:t>
      </w:r>
      <w:r w:rsidR="008B79D2" w:rsidRPr="008B79D2">
        <w:rPr>
          <w:sz w:val="28"/>
          <w:szCs w:val="28"/>
        </w:rPr>
        <w:t>компьютерной математики Maxima</w:t>
      </w:r>
      <w:r w:rsidR="008B79D2">
        <w:rPr>
          <w:sz w:val="28"/>
          <w:szCs w:val="28"/>
        </w:rPr>
        <w:t>.</w:t>
      </w:r>
    </w:p>
    <w:p w:rsidR="008B79D2" w:rsidRPr="008B79D2" w:rsidRDefault="008B79D2" w:rsidP="008B79D2">
      <w:pPr>
        <w:spacing w:line="360" w:lineRule="auto"/>
        <w:ind w:firstLine="900"/>
        <w:jc w:val="both"/>
        <w:rPr>
          <w:sz w:val="28"/>
          <w:szCs w:val="28"/>
        </w:rPr>
      </w:pPr>
      <w:r w:rsidRPr="008B79D2">
        <w:rPr>
          <w:sz w:val="28"/>
          <w:szCs w:val="28"/>
        </w:rPr>
        <w:t>В системе Maxima есть встроенная функция для построения графиков</w:t>
      </w:r>
    </w:p>
    <w:p w:rsidR="008B79D2" w:rsidRPr="008B79D2" w:rsidRDefault="008B79D2" w:rsidP="008B79D2">
      <w:pPr>
        <w:spacing w:line="360" w:lineRule="auto"/>
        <w:jc w:val="both"/>
        <w:rPr>
          <w:sz w:val="28"/>
          <w:szCs w:val="28"/>
        </w:rPr>
      </w:pPr>
      <w:r w:rsidRPr="008B79D2">
        <w:rPr>
          <w:sz w:val="28"/>
          <w:szCs w:val="28"/>
        </w:rPr>
        <w:t>функций, заданных неявно. Ее синтаксис:</w:t>
      </w:r>
    </w:p>
    <w:p w:rsidR="008B79D2" w:rsidRPr="008B79D2" w:rsidRDefault="008B79D2" w:rsidP="008B79D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8B79D2">
        <w:rPr>
          <w:sz w:val="28"/>
          <w:szCs w:val="28"/>
          <w:lang w:val="en-US"/>
        </w:rPr>
        <w:t>implicit_plot (expr, x_range, y_range)</w:t>
      </w:r>
    </w:p>
    <w:p w:rsidR="008B79D2" w:rsidRPr="008B79D2" w:rsidRDefault="008B79D2" w:rsidP="008B79D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8B79D2">
        <w:rPr>
          <w:sz w:val="28"/>
          <w:szCs w:val="28"/>
          <w:lang w:val="en-US"/>
        </w:rPr>
        <w:t>implicit_plot ([expr_1, ..., expr_n], x_range, y_range)</w:t>
      </w:r>
    </w:p>
    <w:p w:rsidR="008B79D2" w:rsidRPr="008B79D2" w:rsidRDefault="008B79D2" w:rsidP="008B79D2">
      <w:pPr>
        <w:spacing w:line="360" w:lineRule="auto"/>
        <w:jc w:val="both"/>
        <w:rPr>
          <w:sz w:val="28"/>
          <w:szCs w:val="28"/>
        </w:rPr>
      </w:pPr>
      <w:r w:rsidRPr="008B79D2">
        <w:rPr>
          <w:sz w:val="28"/>
          <w:szCs w:val="28"/>
        </w:rPr>
        <w:t>где expr – уравнение, задающее неявную ф</w:t>
      </w:r>
      <w:r>
        <w:rPr>
          <w:sz w:val="28"/>
          <w:szCs w:val="28"/>
        </w:rPr>
        <w:t>ункцию, x_range и y_range – про</w:t>
      </w:r>
      <w:r w:rsidRPr="008B79D2">
        <w:rPr>
          <w:sz w:val="28"/>
          <w:szCs w:val="28"/>
        </w:rPr>
        <w:t>межутки изменения переменных x и y.</w:t>
      </w:r>
    </w:p>
    <w:p w:rsidR="008B79D2" w:rsidRDefault="008B79D2" w:rsidP="008B79D2">
      <w:pPr>
        <w:spacing w:line="360" w:lineRule="auto"/>
        <w:ind w:firstLine="900"/>
        <w:jc w:val="both"/>
        <w:rPr>
          <w:sz w:val="28"/>
          <w:szCs w:val="28"/>
        </w:rPr>
      </w:pPr>
      <w:r w:rsidRPr="008B79D2">
        <w:rPr>
          <w:sz w:val="28"/>
          <w:szCs w:val="28"/>
        </w:rPr>
        <w:t>Для того, чтобы можно было использовать функцию implicit_plot, необходимо подключить пакет, содержащий эту функцию, с помощью команды</w:t>
      </w:r>
      <w:r>
        <w:rPr>
          <w:sz w:val="28"/>
          <w:szCs w:val="28"/>
        </w:rPr>
        <w:t xml:space="preserve"> </w:t>
      </w:r>
      <w:r w:rsidRPr="008B79D2">
        <w:rPr>
          <w:sz w:val="28"/>
          <w:szCs w:val="28"/>
        </w:rPr>
        <w:t>load(implicit_plot).</w:t>
      </w:r>
    </w:p>
    <w:p w:rsidR="008B79D2" w:rsidRDefault="00AF6278" w:rsidP="008B79D2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29" type="#_x0000_t75" style="width:476.25pt;height:142.5pt">
            <v:imagedata r:id="rId13" o:title="" croptop="27724f" cropleft="-1220f"/>
          </v:shape>
        </w:pict>
      </w:r>
    </w:p>
    <w:p w:rsidR="008B79D2" w:rsidRDefault="008B79D2" w:rsidP="008B79D2">
      <w:pPr>
        <w:pStyle w:val="a3"/>
        <w:jc w:val="both"/>
        <w:rPr>
          <w:sz w:val="28"/>
          <w:szCs w:val="28"/>
        </w:rPr>
      </w:pPr>
      <w:r>
        <w:t>Листинг 1</w:t>
      </w:r>
    </w:p>
    <w:p w:rsidR="003F04F2" w:rsidRDefault="00AF6278" w:rsidP="003F04F2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30" type="#_x0000_t75" style="width:467.25pt;height:351.75pt">
            <v:imagedata r:id="rId14" o:title=""/>
          </v:shape>
        </w:pict>
      </w:r>
    </w:p>
    <w:p w:rsidR="008B79D2" w:rsidRDefault="003F04F2" w:rsidP="003F04F2">
      <w:pPr>
        <w:pStyle w:val="a3"/>
        <w:jc w:val="both"/>
      </w:pPr>
      <w:r>
        <w:t xml:space="preserve">Рисунок </w:t>
      </w:r>
      <w:fldSimple w:instr=" SEQ Рисунок \* ARABIC ">
        <w:r w:rsidR="002A5045">
          <w:rPr>
            <w:noProof/>
          </w:rPr>
          <w:t>1</w:t>
        </w:r>
      </w:fldSimple>
      <w:r>
        <w:t xml:space="preserve"> Модель войны (сражения)</w:t>
      </w:r>
    </w:p>
    <w:p w:rsidR="003F04F2" w:rsidRPr="003F04F2" w:rsidRDefault="003F04F2" w:rsidP="003F04F2"/>
    <w:p w:rsidR="00EB7B15" w:rsidRPr="00CE7B44" w:rsidRDefault="00EB7B15" w:rsidP="00CE7B44">
      <w:pPr>
        <w:spacing w:line="360" w:lineRule="auto"/>
        <w:ind w:firstLine="900"/>
        <w:jc w:val="both"/>
        <w:rPr>
          <w:sz w:val="28"/>
          <w:szCs w:val="28"/>
        </w:rPr>
      </w:pPr>
      <w:r w:rsidRPr="00CE7B44">
        <w:rPr>
          <w:sz w:val="28"/>
          <w:szCs w:val="28"/>
        </w:rPr>
        <w:t xml:space="preserve">Эволюция численностей армий </w:t>
      </w:r>
      <w:r w:rsidRPr="004304D5">
        <w:rPr>
          <w:i/>
          <w:sz w:val="28"/>
          <w:szCs w:val="28"/>
        </w:rPr>
        <w:t>x</w:t>
      </w:r>
      <w:r w:rsidRPr="00CE7B44">
        <w:rPr>
          <w:sz w:val="28"/>
          <w:szCs w:val="28"/>
        </w:rPr>
        <w:t xml:space="preserve"> и </w:t>
      </w:r>
      <w:r w:rsidRPr="004304D5">
        <w:rPr>
          <w:i/>
          <w:sz w:val="28"/>
          <w:szCs w:val="28"/>
        </w:rPr>
        <w:t>y</w:t>
      </w:r>
      <w:r w:rsidRPr="00CE7B44">
        <w:rPr>
          <w:sz w:val="28"/>
          <w:szCs w:val="28"/>
        </w:rPr>
        <w:t xml:space="preserve"> происходит вдоль гиперболы, заданной этим уравнением (рис. 1). По какой именно гиперболе пойдет война, зависит от начальной точки. </w:t>
      </w:r>
    </w:p>
    <w:p w:rsidR="00EB7B15" w:rsidRPr="00CE7B44" w:rsidRDefault="008B695C" w:rsidP="00CE7B44">
      <w:pPr>
        <w:spacing w:line="360" w:lineRule="auto"/>
        <w:ind w:firstLine="900"/>
        <w:jc w:val="both"/>
        <w:rPr>
          <w:sz w:val="28"/>
          <w:szCs w:val="28"/>
        </w:rPr>
      </w:pPr>
      <w:r w:rsidRPr="00CE7B44">
        <w:rPr>
          <w:sz w:val="28"/>
          <w:szCs w:val="28"/>
        </w:rPr>
        <w:t>Эти гиперболы разделены прямой</w:t>
      </w:r>
      <w:r w:rsidR="003F04F2">
        <w:rPr>
          <w:sz w:val="28"/>
          <w:szCs w:val="28"/>
        </w:rPr>
        <w:t xml:space="preserve">, которой соответствует значения параметра </w:t>
      </w:r>
      <w:r w:rsidR="003F04F2">
        <w:rPr>
          <w:i/>
          <w:sz w:val="28"/>
          <w:szCs w:val="28"/>
        </w:rPr>
        <w:t>с</w:t>
      </w:r>
      <w:r w:rsidR="003F04F2" w:rsidRPr="003F04F2">
        <w:rPr>
          <w:i/>
          <w:sz w:val="28"/>
          <w:szCs w:val="28"/>
        </w:rPr>
        <w:t xml:space="preserve"> </w:t>
      </w:r>
      <w:r w:rsidR="003F04F2">
        <w:rPr>
          <w:i/>
          <w:sz w:val="28"/>
          <w:szCs w:val="28"/>
        </w:rPr>
        <w:t>=0.</w:t>
      </w:r>
      <w:r w:rsidR="00EB7B15" w:rsidRPr="00CE7B44">
        <w:rPr>
          <w:sz w:val="28"/>
          <w:szCs w:val="28"/>
        </w:rPr>
        <w:t xml:space="preserve"> Если начальная точка </w:t>
      </w:r>
      <w:r w:rsidR="003F04F2">
        <w:rPr>
          <w:sz w:val="28"/>
          <w:szCs w:val="28"/>
        </w:rPr>
        <w:t xml:space="preserve">лежит выше этой прямой (случай </w:t>
      </w:r>
      <w:r w:rsidR="003F04F2">
        <w:rPr>
          <w:i/>
          <w:sz w:val="28"/>
          <w:szCs w:val="28"/>
        </w:rPr>
        <w:t>с</w:t>
      </w:r>
      <w:r w:rsidR="003F04F2" w:rsidRPr="003F04F2">
        <w:rPr>
          <w:i/>
          <w:sz w:val="28"/>
          <w:szCs w:val="28"/>
        </w:rPr>
        <w:t xml:space="preserve"> &lt; 0</w:t>
      </w:r>
      <w:r w:rsidR="00EB7B15" w:rsidRPr="00CE7B44">
        <w:rPr>
          <w:sz w:val="28"/>
          <w:szCs w:val="28"/>
        </w:rPr>
        <w:t xml:space="preserve"> на рис. 1), то гипербола выходит на ось </w:t>
      </w:r>
      <w:r w:rsidR="00EB7B15" w:rsidRPr="003F04F2">
        <w:rPr>
          <w:i/>
          <w:sz w:val="28"/>
          <w:szCs w:val="28"/>
        </w:rPr>
        <w:t>y</w:t>
      </w:r>
      <w:r w:rsidR="00EB7B15" w:rsidRPr="00CE7B44">
        <w:rPr>
          <w:sz w:val="28"/>
          <w:szCs w:val="28"/>
        </w:rPr>
        <w:t xml:space="preserve">. Это значит, что в ходе войны численность армии </w:t>
      </w:r>
      <w:r w:rsidR="00EB7B15" w:rsidRPr="003F04F2">
        <w:rPr>
          <w:i/>
          <w:sz w:val="28"/>
          <w:szCs w:val="28"/>
        </w:rPr>
        <w:t>x</w:t>
      </w:r>
      <w:r w:rsidR="00EB7B15" w:rsidRPr="00CE7B44">
        <w:rPr>
          <w:sz w:val="28"/>
          <w:szCs w:val="28"/>
        </w:rPr>
        <w:t xml:space="preserve"> уменьшается до нуля (за конечное время). Армия </w:t>
      </w:r>
      <w:r w:rsidR="00EB7B15" w:rsidRPr="003F04F2">
        <w:rPr>
          <w:i/>
          <w:sz w:val="28"/>
          <w:szCs w:val="28"/>
        </w:rPr>
        <w:t xml:space="preserve">y </w:t>
      </w:r>
      <w:r w:rsidR="00EB7B15" w:rsidRPr="00CE7B44">
        <w:rPr>
          <w:sz w:val="28"/>
          <w:szCs w:val="28"/>
        </w:rPr>
        <w:t>выигрывает, противник уничтожен.</w:t>
      </w:r>
    </w:p>
    <w:p w:rsidR="00EB7B15" w:rsidRPr="00CE7B44" w:rsidRDefault="00EB7B15" w:rsidP="00CE7B44">
      <w:pPr>
        <w:spacing w:line="360" w:lineRule="auto"/>
        <w:ind w:firstLine="900"/>
        <w:jc w:val="both"/>
        <w:rPr>
          <w:sz w:val="28"/>
          <w:szCs w:val="28"/>
        </w:rPr>
      </w:pPr>
      <w:r w:rsidRPr="00CE7B44">
        <w:rPr>
          <w:sz w:val="28"/>
          <w:szCs w:val="28"/>
        </w:rPr>
        <w:t>Если нача</w:t>
      </w:r>
      <w:r w:rsidR="003F04F2">
        <w:rPr>
          <w:sz w:val="28"/>
          <w:szCs w:val="28"/>
        </w:rPr>
        <w:t xml:space="preserve">льная точка лежит ниже (случай </w:t>
      </w:r>
      <w:r w:rsidR="003F04F2">
        <w:rPr>
          <w:i/>
          <w:sz w:val="28"/>
          <w:szCs w:val="28"/>
        </w:rPr>
        <w:t>с</w:t>
      </w:r>
      <w:r w:rsidR="003F04F2" w:rsidRPr="003F04F2">
        <w:rPr>
          <w:i/>
          <w:sz w:val="28"/>
          <w:szCs w:val="28"/>
        </w:rPr>
        <w:t xml:space="preserve"> &gt; 0</w:t>
      </w:r>
      <w:r w:rsidRPr="00CE7B44">
        <w:rPr>
          <w:sz w:val="28"/>
          <w:szCs w:val="28"/>
        </w:rPr>
        <w:t xml:space="preserve">), то выигрывает армия </w:t>
      </w:r>
      <w:r w:rsidRPr="003F04F2">
        <w:rPr>
          <w:i/>
          <w:sz w:val="28"/>
          <w:szCs w:val="28"/>
        </w:rPr>
        <w:t>x</w:t>
      </w:r>
      <w:r w:rsidRPr="00CE7B44">
        <w:rPr>
          <w:sz w:val="28"/>
          <w:szCs w:val="28"/>
        </w:rPr>
        <w:t>. В разделяющем эти случаи состоянии (на прямой) война заканчивается ко всеобщему удовлетворению истреблением обеих армий. Но на это требуется бесконечно большое время: конфликт продолжает тлеть, когда оба противника уже обессилены.</w:t>
      </w:r>
    </w:p>
    <w:p w:rsidR="00EB7B15" w:rsidRPr="00CE7B44" w:rsidRDefault="00924B4A" w:rsidP="00CE7B44">
      <w:pPr>
        <w:spacing w:line="360" w:lineRule="auto"/>
        <w:ind w:firstLine="900"/>
        <w:jc w:val="both"/>
        <w:rPr>
          <w:sz w:val="28"/>
          <w:szCs w:val="28"/>
        </w:rPr>
      </w:pPr>
      <w:r w:rsidRPr="00924B4A">
        <w:rPr>
          <w:b/>
          <w:sz w:val="28"/>
          <w:szCs w:val="28"/>
          <w:u w:val="single"/>
        </w:rPr>
        <w:t>Вывод</w:t>
      </w:r>
      <w:r w:rsidR="00EB7B15" w:rsidRPr="00924B4A">
        <w:rPr>
          <w:b/>
          <w:sz w:val="28"/>
          <w:szCs w:val="28"/>
        </w:rPr>
        <w:t>:</w:t>
      </w:r>
      <w:r w:rsidR="00EB7B15" w:rsidRPr="00CE7B44">
        <w:rPr>
          <w:sz w:val="28"/>
          <w:szCs w:val="28"/>
        </w:rPr>
        <w:t xml:space="preserve"> для борьбы с вдвое более многочисленным противником нужно в четыре раза более мощное оружие,</w:t>
      </w:r>
      <w:r w:rsidR="00CE7B44">
        <w:rPr>
          <w:sz w:val="28"/>
          <w:szCs w:val="28"/>
        </w:rPr>
        <w:t xml:space="preserve"> с втрое более многочисленным —</w:t>
      </w:r>
      <w:r w:rsidR="00EB7B15" w:rsidRPr="00CE7B44">
        <w:rPr>
          <w:sz w:val="28"/>
          <w:szCs w:val="28"/>
        </w:rPr>
        <w:t xml:space="preserve"> в девять раз и т. д. (на это указывают квадратные корни в уравнении прямой).</w:t>
      </w:r>
    </w:p>
    <w:p w:rsidR="00EB7B15" w:rsidRPr="00924B4A" w:rsidRDefault="00EB7B15" w:rsidP="00CE7B44">
      <w:pPr>
        <w:spacing w:line="360" w:lineRule="auto"/>
        <w:ind w:firstLine="900"/>
        <w:jc w:val="both"/>
        <w:rPr>
          <w:sz w:val="28"/>
          <w:szCs w:val="28"/>
        </w:rPr>
      </w:pPr>
      <w:r w:rsidRPr="00CE7B44">
        <w:rPr>
          <w:sz w:val="28"/>
          <w:szCs w:val="28"/>
        </w:rPr>
        <w:t xml:space="preserve">На самом деле простейшая модель дает даже полезное количественное предсказание: наклон разделяющей нейтральной прямой в нуле определяется формулой </w:t>
      </w:r>
      <w:r w:rsidR="00AF6278">
        <w:rPr>
          <w:sz w:val="28"/>
          <w:szCs w:val="28"/>
        </w:rPr>
        <w:pict>
          <v:shape id="_x0000_i1031" type="#_x0000_t75" style="width:48.75pt;height:15pt">
            <v:imagedata r:id="rId15" o:title=""/>
          </v:shape>
        </w:pict>
      </w:r>
      <w:r w:rsidR="00CE7B44">
        <w:rPr>
          <w:sz w:val="28"/>
          <w:szCs w:val="28"/>
        </w:rPr>
        <w:t xml:space="preserve"> , где </w:t>
      </w:r>
      <w:r w:rsidR="00CE7B44" w:rsidRPr="00924B4A">
        <w:rPr>
          <w:i/>
          <w:sz w:val="28"/>
          <w:szCs w:val="28"/>
        </w:rPr>
        <w:t>a</w:t>
      </w:r>
      <w:r w:rsidR="00CE7B44">
        <w:rPr>
          <w:sz w:val="28"/>
          <w:szCs w:val="28"/>
        </w:rPr>
        <w:t xml:space="preserve"> и </w:t>
      </w:r>
      <w:r w:rsidR="00CE7B44" w:rsidRPr="00924B4A">
        <w:rPr>
          <w:i/>
          <w:sz w:val="28"/>
          <w:szCs w:val="28"/>
        </w:rPr>
        <w:t>b</w:t>
      </w:r>
      <w:r w:rsidR="00CE7B44">
        <w:rPr>
          <w:sz w:val="28"/>
          <w:szCs w:val="28"/>
        </w:rPr>
        <w:t xml:space="preserve"> —</w:t>
      </w:r>
      <w:r w:rsidR="00924B4A">
        <w:rPr>
          <w:sz w:val="28"/>
          <w:szCs w:val="28"/>
        </w:rPr>
        <w:t xml:space="preserve"> значения коэффициентов в нуле, соответствует случаю </w:t>
      </w:r>
      <w:r w:rsidR="00924B4A" w:rsidRPr="00924B4A">
        <w:rPr>
          <w:i/>
          <w:sz w:val="28"/>
          <w:szCs w:val="28"/>
        </w:rPr>
        <w:t>с</w:t>
      </w:r>
      <w:r w:rsidR="00924B4A">
        <w:rPr>
          <w:i/>
          <w:sz w:val="28"/>
          <w:szCs w:val="28"/>
        </w:rPr>
        <w:t xml:space="preserve"> </w:t>
      </w:r>
      <w:r w:rsidR="00924B4A" w:rsidRPr="00924B4A">
        <w:rPr>
          <w:i/>
          <w:sz w:val="28"/>
          <w:szCs w:val="28"/>
        </w:rPr>
        <w:t>=</w:t>
      </w:r>
      <w:r w:rsidR="00924B4A">
        <w:rPr>
          <w:i/>
          <w:sz w:val="28"/>
          <w:szCs w:val="28"/>
        </w:rPr>
        <w:t xml:space="preserve"> </w:t>
      </w:r>
      <w:r w:rsidR="00924B4A" w:rsidRPr="00924B4A">
        <w:rPr>
          <w:i/>
          <w:sz w:val="28"/>
          <w:szCs w:val="28"/>
        </w:rPr>
        <w:t>0.</w:t>
      </w:r>
    </w:p>
    <w:p w:rsidR="004A32FE" w:rsidRDefault="00924B4A" w:rsidP="00CE7B4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То есть принцип «</w:t>
      </w:r>
      <w:r w:rsidR="00EB7B15" w:rsidRPr="00CE7B44">
        <w:rPr>
          <w:sz w:val="28"/>
          <w:szCs w:val="28"/>
        </w:rPr>
        <w:t xml:space="preserve">если противников вдвое больше, то надо иметь в </w:t>
      </w:r>
      <w:r>
        <w:rPr>
          <w:sz w:val="28"/>
          <w:szCs w:val="28"/>
        </w:rPr>
        <w:t>четыре раза более мощное оружие»</w:t>
      </w:r>
      <w:r w:rsidR="00EB7B15" w:rsidRPr="00CE7B44">
        <w:rPr>
          <w:sz w:val="28"/>
          <w:szCs w:val="28"/>
        </w:rPr>
        <w:t xml:space="preserve"> справедлив на конечном этапе взаимного истребления, в то время как на начальном этапе войны число 4 нужно</w:t>
      </w:r>
      <w:r>
        <w:rPr>
          <w:sz w:val="28"/>
          <w:szCs w:val="28"/>
        </w:rPr>
        <w:t xml:space="preserve"> </w:t>
      </w:r>
      <w:r w:rsidR="00EB7B15" w:rsidRPr="00CE7B44">
        <w:rPr>
          <w:sz w:val="28"/>
          <w:szCs w:val="28"/>
        </w:rPr>
        <w:t xml:space="preserve">откорректировать (учитывая вид коэффициентов </w:t>
      </w:r>
      <w:r w:rsidR="00EB7B15" w:rsidRPr="00924B4A">
        <w:rPr>
          <w:i/>
          <w:sz w:val="28"/>
          <w:szCs w:val="28"/>
        </w:rPr>
        <w:t>a</w:t>
      </w:r>
      <w:r w:rsidR="00EB7B15" w:rsidRPr="00CE7B44">
        <w:rPr>
          <w:sz w:val="28"/>
          <w:szCs w:val="28"/>
        </w:rPr>
        <w:t xml:space="preserve"> и </w:t>
      </w:r>
      <w:r w:rsidR="00EB7B15" w:rsidRPr="00924B4A">
        <w:rPr>
          <w:i/>
          <w:sz w:val="28"/>
          <w:szCs w:val="28"/>
        </w:rPr>
        <w:t>b</w:t>
      </w:r>
      <w:r w:rsidR="00EB7B15" w:rsidRPr="00CE7B44">
        <w:rPr>
          <w:sz w:val="28"/>
          <w:szCs w:val="28"/>
        </w:rPr>
        <w:t xml:space="preserve">). </w:t>
      </w:r>
    </w:p>
    <w:p w:rsidR="00EB7B15" w:rsidRPr="0038385E" w:rsidRDefault="0077035F" w:rsidP="0038385E">
      <w:pPr>
        <w:pStyle w:val="1"/>
        <w:ind w:firstLine="900"/>
        <w:rPr>
          <w:rFonts w:ascii="Times New Roman" w:hAnsi="Times New Roman" w:cs="Times New Roman"/>
          <w:sz w:val="28"/>
          <w:szCs w:val="28"/>
        </w:rPr>
      </w:pPr>
      <w:bookmarkStart w:id="1" w:name="_Toc258766412"/>
      <w:r w:rsidRPr="0038385E">
        <w:rPr>
          <w:rFonts w:ascii="Times New Roman" w:hAnsi="Times New Roman" w:cs="Times New Roman"/>
          <w:sz w:val="28"/>
          <w:szCs w:val="28"/>
        </w:rPr>
        <w:t>2. Модель Мальтуса</w:t>
      </w:r>
      <w:bookmarkEnd w:id="1"/>
    </w:p>
    <w:p w:rsidR="004A32FE" w:rsidRDefault="004A32FE" w:rsidP="00CE7B44">
      <w:pPr>
        <w:spacing w:line="360" w:lineRule="auto"/>
        <w:ind w:firstLine="900"/>
        <w:jc w:val="both"/>
        <w:rPr>
          <w:sz w:val="28"/>
          <w:szCs w:val="28"/>
        </w:rPr>
      </w:pPr>
      <w:r w:rsidRPr="004A32FE">
        <w:rPr>
          <w:sz w:val="28"/>
          <w:szCs w:val="28"/>
        </w:rPr>
        <w:t>Скорость роста пропорциональна текущему размеру популяции. Она описывается дифференциальным уравнением</w:t>
      </w:r>
    </w:p>
    <w:p w:rsidR="004A32FE" w:rsidRDefault="004A32FE" w:rsidP="00CE7B44">
      <w:pPr>
        <w:spacing w:line="360" w:lineRule="auto"/>
        <w:ind w:firstLine="900"/>
        <w:jc w:val="both"/>
        <w:rPr>
          <w:sz w:val="28"/>
          <w:szCs w:val="28"/>
        </w:rPr>
      </w:pPr>
      <w:r w:rsidRPr="004A32FE">
        <w:rPr>
          <w:position w:val="-24"/>
          <w:sz w:val="28"/>
          <w:szCs w:val="28"/>
        </w:rPr>
        <w:object w:dxaOrig="820" w:dyaOrig="620">
          <v:shape id="_x0000_i1032" type="#_x0000_t75" style="width:41.25pt;height:30.75pt" o:ole="">
            <v:imagedata r:id="rId16" o:title=""/>
          </v:shape>
          <o:OLEObject Type="Embed" ProgID="Equation.3" ShapeID="_x0000_i1032" DrawAspect="Content" ObjectID="_1461748286" r:id="rId17"/>
        </w:object>
      </w:r>
      <w:r>
        <w:rPr>
          <w:sz w:val="28"/>
          <w:szCs w:val="28"/>
        </w:rPr>
        <w:t>,</w:t>
      </w:r>
    </w:p>
    <w:p w:rsidR="004A32FE" w:rsidRDefault="004A32FE" w:rsidP="004A32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4A32FE">
        <w:rPr>
          <w:i/>
          <w:sz w:val="28"/>
          <w:szCs w:val="28"/>
          <w:lang w:val="en-US"/>
        </w:rPr>
        <w:t>k</w:t>
      </w:r>
      <w:r w:rsidRPr="004A32FE">
        <w:rPr>
          <w:i/>
          <w:sz w:val="28"/>
          <w:szCs w:val="28"/>
        </w:rPr>
        <w:t xml:space="preserve"> </w:t>
      </w:r>
      <w:r w:rsidRPr="004A32FE">
        <w:rPr>
          <w:sz w:val="28"/>
          <w:szCs w:val="28"/>
        </w:rPr>
        <w:t>— некоторый параметр, определяемый разностью между рождаемостью и смертностью. Решением этого уравнения является экспоненциальная функция</w:t>
      </w:r>
      <w:r>
        <w:rPr>
          <w:sz w:val="28"/>
          <w:szCs w:val="28"/>
        </w:rPr>
        <w:t xml:space="preserve"> </w:t>
      </w:r>
      <w:r w:rsidRPr="004A32FE">
        <w:rPr>
          <w:position w:val="-12"/>
          <w:sz w:val="28"/>
          <w:szCs w:val="28"/>
        </w:rPr>
        <w:object w:dxaOrig="1140" w:dyaOrig="380">
          <v:shape id="_x0000_i1033" type="#_x0000_t75" style="width:57pt;height:18.75pt" o:ole="">
            <v:imagedata r:id="rId18" o:title=""/>
          </v:shape>
          <o:OLEObject Type="Embed" ProgID="Equation.3" ShapeID="_x0000_i1033" DrawAspect="Content" ObjectID="_1461748287" r:id="rId19"/>
        </w:object>
      </w:r>
      <w:r>
        <w:rPr>
          <w:sz w:val="28"/>
          <w:szCs w:val="28"/>
        </w:rPr>
        <w:t xml:space="preserve">. </w:t>
      </w:r>
      <w:r w:rsidRPr="004A32FE">
        <w:rPr>
          <w:sz w:val="28"/>
          <w:szCs w:val="28"/>
        </w:rPr>
        <w:t>Если рождаемость превосходит смертность (</w:t>
      </w:r>
      <w:r w:rsidRPr="004A32FE">
        <w:rPr>
          <w:i/>
          <w:sz w:val="28"/>
          <w:szCs w:val="28"/>
          <w:lang w:val="en-US"/>
        </w:rPr>
        <w:t>k</w:t>
      </w:r>
      <w:r w:rsidRPr="004A32FE">
        <w:rPr>
          <w:sz w:val="28"/>
          <w:szCs w:val="28"/>
        </w:rPr>
        <w:t xml:space="preserve"> &gt; 0), размер популяции неограниченно и очень быстро возрастает. Понятно, что в действительности этого не может происходить из-за ограниченности ресурсов. При достижении некоторого критического объёма популяции модель перестает быть адекватной, поскольку не учитывает ограниченность ресурсов</w:t>
      </w:r>
      <w:r>
        <w:rPr>
          <w:sz w:val="28"/>
          <w:szCs w:val="28"/>
        </w:rPr>
        <w:t>.</w:t>
      </w:r>
    </w:p>
    <w:p w:rsidR="004A32FE" w:rsidRDefault="004A32FE" w:rsidP="004A32FE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исследования модели будем использовать </w:t>
      </w:r>
      <w:r w:rsidRPr="008B79D2">
        <w:rPr>
          <w:sz w:val="28"/>
          <w:szCs w:val="28"/>
        </w:rPr>
        <w:t>возможности системы</w:t>
      </w:r>
      <w:r>
        <w:rPr>
          <w:sz w:val="28"/>
          <w:szCs w:val="28"/>
        </w:rPr>
        <w:t xml:space="preserve"> </w:t>
      </w:r>
      <w:r w:rsidRPr="008B79D2">
        <w:rPr>
          <w:sz w:val="28"/>
          <w:szCs w:val="28"/>
        </w:rPr>
        <w:t>компьютерной математики Maxima</w:t>
      </w:r>
      <w:r>
        <w:rPr>
          <w:sz w:val="28"/>
          <w:szCs w:val="28"/>
        </w:rPr>
        <w:t>.</w:t>
      </w:r>
      <w:r w:rsidR="00753CDB">
        <w:rPr>
          <w:sz w:val="28"/>
          <w:szCs w:val="28"/>
        </w:rPr>
        <w:t xml:space="preserve"> Меняем значение параметра </w:t>
      </w:r>
      <w:r w:rsidR="00753CDB">
        <w:rPr>
          <w:i/>
          <w:sz w:val="28"/>
          <w:szCs w:val="28"/>
          <w:lang w:val="en-US"/>
        </w:rPr>
        <w:t>k</w:t>
      </w:r>
      <w:r w:rsidR="00753CDB">
        <w:rPr>
          <w:i/>
          <w:sz w:val="28"/>
          <w:szCs w:val="28"/>
        </w:rPr>
        <w:t xml:space="preserve"> </w:t>
      </w:r>
      <w:r w:rsidR="00753CDB">
        <w:rPr>
          <w:sz w:val="28"/>
          <w:szCs w:val="28"/>
        </w:rPr>
        <w:t>, строим графики:</w:t>
      </w:r>
    </w:p>
    <w:p w:rsidR="00753CDB" w:rsidRDefault="00753CDB" w:rsidP="004A32FE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1) к=0.2;</w:t>
      </w:r>
    </w:p>
    <w:p w:rsidR="00E81DEB" w:rsidRDefault="00AF6278" w:rsidP="00E81DEB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34" type="#_x0000_t75" style="width:285.75pt;height:309pt">
            <v:imagedata r:id="rId20" o:title=""/>
          </v:shape>
        </w:pict>
      </w:r>
    </w:p>
    <w:p w:rsidR="00753CDB" w:rsidRDefault="00E81DEB" w:rsidP="00E81DEB">
      <w:pPr>
        <w:pStyle w:val="a3"/>
        <w:jc w:val="both"/>
        <w:rPr>
          <w:sz w:val="28"/>
          <w:szCs w:val="28"/>
        </w:rPr>
      </w:pPr>
      <w:r>
        <w:t>Листинг 2</w:t>
      </w:r>
    </w:p>
    <w:p w:rsidR="00753CDB" w:rsidRDefault="00753CDB" w:rsidP="004A32FE">
      <w:pPr>
        <w:spacing w:line="360" w:lineRule="auto"/>
        <w:ind w:firstLine="900"/>
        <w:jc w:val="both"/>
        <w:rPr>
          <w:sz w:val="28"/>
          <w:szCs w:val="28"/>
        </w:rPr>
      </w:pPr>
    </w:p>
    <w:p w:rsidR="005922DC" w:rsidRDefault="00AF6278" w:rsidP="005922DC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35" type="#_x0000_t75" style="width:467.25pt;height:4in">
            <v:imagedata r:id="rId21" o:title=""/>
          </v:shape>
        </w:pict>
      </w:r>
    </w:p>
    <w:p w:rsidR="00753CDB" w:rsidRDefault="005922DC" w:rsidP="005922DC">
      <w:pPr>
        <w:pStyle w:val="a3"/>
        <w:jc w:val="both"/>
        <w:rPr>
          <w:sz w:val="28"/>
          <w:szCs w:val="28"/>
        </w:rPr>
      </w:pPr>
      <w:r>
        <w:t xml:space="preserve">Рисунок </w:t>
      </w:r>
      <w:r w:rsidR="00E81DEB">
        <w:t>2</w:t>
      </w:r>
      <w:r>
        <w:t xml:space="preserve"> Модель Мальтуса (к=0.2)</w:t>
      </w:r>
    </w:p>
    <w:p w:rsidR="00753CDB" w:rsidRDefault="00753CDB" w:rsidP="00753CDB">
      <w:pPr>
        <w:spacing w:line="360" w:lineRule="auto"/>
        <w:ind w:firstLine="900"/>
        <w:jc w:val="both"/>
        <w:rPr>
          <w:sz w:val="28"/>
          <w:szCs w:val="28"/>
        </w:rPr>
      </w:pPr>
    </w:p>
    <w:p w:rsidR="00753CDB" w:rsidRDefault="00753CDB" w:rsidP="00753CDB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2) к=2;</w:t>
      </w:r>
    </w:p>
    <w:p w:rsidR="00E81DEB" w:rsidRDefault="00AF6278" w:rsidP="00E81DEB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36" type="#_x0000_t75" style="width:285.75pt;height:254.25pt">
            <v:imagedata r:id="rId22" o:title=""/>
          </v:shape>
        </w:pict>
      </w:r>
    </w:p>
    <w:p w:rsidR="00753CDB" w:rsidRDefault="00E81DEB" w:rsidP="00E81DEB">
      <w:pPr>
        <w:pStyle w:val="a3"/>
        <w:jc w:val="both"/>
        <w:rPr>
          <w:sz w:val="28"/>
          <w:szCs w:val="28"/>
        </w:rPr>
      </w:pPr>
      <w:r>
        <w:t>Листинг 3</w:t>
      </w:r>
    </w:p>
    <w:p w:rsidR="00753CDB" w:rsidRDefault="00753CDB" w:rsidP="00753CDB">
      <w:pPr>
        <w:spacing w:line="360" w:lineRule="auto"/>
        <w:jc w:val="both"/>
        <w:rPr>
          <w:sz w:val="28"/>
          <w:szCs w:val="28"/>
        </w:rPr>
      </w:pPr>
    </w:p>
    <w:p w:rsidR="005922DC" w:rsidRDefault="00AF6278" w:rsidP="005922DC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37" type="#_x0000_t75" style="width:467.25pt;height:351.75pt">
            <v:imagedata r:id="rId23" o:title=""/>
          </v:shape>
        </w:pict>
      </w:r>
    </w:p>
    <w:p w:rsidR="00753CDB" w:rsidRDefault="005922DC" w:rsidP="005922DC">
      <w:pPr>
        <w:pStyle w:val="a3"/>
        <w:jc w:val="both"/>
        <w:rPr>
          <w:sz w:val="28"/>
          <w:szCs w:val="28"/>
        </w:rPr>
      </w:pPr>
      <w:r>
        <w:t xml:space="preserve">Рисунок </w:t>
      </w:r>
      <w:fldSimple w:instr=" SEQ Рисунок \* ARABIC ">
        <w:r w:rsidR="002A5045">
          <w:rPr>
            <w:noProof/>
          </w:rPr>
          <w:t>2</w:t>
        </w:r>
      </w:fldSimple>
      <w:r>
        <w:t xml:space="preserve"> Модель Мальтуса (к=2)</w:t>
      </w:r>
    </w:p>
    <w:p w:rsidR="00753CDB" w:rsidRDefault="00753CDB" w:rsidP="00753CDB">
      <w:pPr>
        <w:spacing w:line="360" w:lineRule="auto"/>
        <w:ind w:firstLine="900"/>
        <w:jc w:val="both"/>
        <w:rPr>
          <w:sz w:val="28"/>
          <w:szCs w:val="28"/>
        </w:rPr>
      </w:pPr>
    </w:p>
    <w:p w:rsidR="00753CDB" w:rsidRDefault="00753CDB" w:rsidP="00753CDB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3) к=15;</w:t>
      </w:r>
    </w:p>
    <w:p w:rsidR="00E81DEB" w:rsidRDefault="00AF6278" w:rsidP="00E81DEB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38" type="#_x0000_t75" style="width:290.25pt;height:253.5pt">
            <v:imagedata r:id="rId24" o:title=""/>
          </v:shape>
        </w:pict>
      </w:r>
    </w:p>
    <w:p w:rsidR="00753CDB" w:rsidRDefault="00E81DEB" w:rsidP="00E81DEB">
      <w:pPr>
        <w:pStyle w:val="a3"/>
        <w:jc w:val="both"/>
      </w:pPr>
      <w:r>
        <w:t>Листинг 4</w:t>
      </w:r>
    </w:p>
    <w:p w:rsidR="00E81DEB" w:rsidRPr="00E81DEB" w:rsidRDefault="00E81DEB" w:rsidP="00E81DEB"/>
    <w:p w:rsidR="005922DC" w:rsidRDefault="00AF6278" w:rsidP="005922DC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39" type="#_x0000_t75" style="width:467.25pt;height:351.75pt">
            <v:imagedata r:id="rId25" o:title=""/>
          </v:shape>
        </w:pict>
      </w:r>
    </w:p>
    <w:p w:rsidR="00753CDB" w:rsidRDefault="005922DC" w:rsidP="005922DC">
      <w:pPr>
        <w:pStyle w:val="a3"/>
        <w:jc w:val="both"/>
        <w:rPr>
          <w:sz w:val="28"/>
          <w:szCs w:val="28"/>
        </w:rPr>
      </w:pPr>
      <w:r>
        <w:t xml:space="preserve">Рисунок </w:t>
      </w:r>
      <w:r w:rsidR="00E15F31">
        <w:t>4</w:t>
      </w:r>
      <w:r>
        <w:t xml:space="preserve"> Модель Мальтуса (к=15)</w:t>
      </w:r>
    </w:p>
    <w:p w:rsidR="00D50689" w:rsidRDefault="00D50689" w:rsidP="00753CDB">
      <w:pPr>
        <w:spacing w:line="360" w:lineRule="auto"/>
        <w:jc w:val="both"/>
        <w:rPr>
          <w:sz w:val="28"/>
          <w:szCs w:val="28"/>
        </w:rPr>
      </w:pPr>
    </w:p>
    <w:p w:rsidR="00D50689" w:rsidRDefault="00E81DEB" w:rsidP="00753C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Вывод: е</w:t>
      </w:r>
      <w:r w:rsidRPr="004A32FE">
        <w:rPr>
          <w:sz w:val="28"/>
          <w:szCs w:val="28"/>
        </w:rPr>
        <w:t>сли рождаемость превосходит смертность (</w:t>
      </w:r>
      <w:r w:rsidRPr="004A32FE">
        <w:rPr>
          <w:i/>
          <w:sz w:val="28"/>
          <w:szCs w:val="28"/>
          <w:lang w:val="en-US"/>
        </w:rPr>
        <w:t>k</w:t>
      </w:r>
      <w:r w:rsidRPr="004A32FE">
        <w:rPr>
          <w:sz w:val="28"/>
          <w:szCs w:val="28"/>
        </w:rPr>
        <w:t xml:space="preserve"> &gt; 0), размер популяции неограниченно и очень быстро возрастает.</w:t>
      </w:r>
    </w:p>
    <w:p w:rsidR="00DC5F0F" w:rsidRPr="0038385E" w:rsidRDefault="0077035F" w:rsidP="0038385E">
      <w:pPr>
        <w:pStyle w:val="1"/>
        <w:ind w:firstLine="900"/>
        <w:rPr>
          <w:rFonts w:ascii="Times New Roman" w:hAnsi="Times New Roman" w:cs="Times New Roman"/>
          <w:sz w:val="28"/>
          <w:szCs w:val="28"/>
        </w:rPr>
      </w:pPr>
      <w:bookmarkStart w:id="2" w:name="_Toc258766413"/>
      <w:r w:rsidRPr="0038385E">
        <w:rPr>
          <w:rFonts w:ascii="Times New Roman" w:hAnsi="Times New Roman" w:cs="Times New Roman"/>
          <w:sz w:val="28"/>
          <w:szCs w:val="28"/>
        </w:rPr>
        <w:t>3.</w:t>
      </w:r>
      <w:r w:rsidR="0038385E">
        <w:rPr>
          <w:rFonts w:ascii="Times New Roman" w:hAnsi="Times New Roman" w:cs="Times New Roman"/>
          <w:sz w:val="28"/>
          <w:szCs w:val="28"/>
        </w:rPr>
        <w:t xml:space="preserve"> </w:t>
      </w:r>
      <w:r w:rsidRPr="0038385E">
        <w:rPr>
          <w:rFonts w:ascii="Times New Roman" w:hAnsi="Times New Roman" w:cs="Times New Roman"/>
          <w:sz w:val="28"/>
          <w:szCs w:val="28"/>
        </w:rPr>
        <w:t>Система хищник-жертва</w:t>
      </w:r>
      <w:bookmarkEnd w:id="2"/>
    </w:p>
    <w:p w:rsidR="00DC5F0F" w:rsidRDefault="00DC5F0F" w:rsidP="004A32FE">
      <w:pPr>
        <w:spacing w:line="360" w:lineRule="auto"/>
        <w:ind w:firstLine="900"/>
        <w:jc w:val="both"/>
        <w:rPr>
          <w:sz w:val="28"/>
          <w:szCs w:val="28"/>
        </w:rPr>
      </w:pPr>
      <w:r w:rsidRPr="00DC5F0F">
        <w:rPr>
          <w:sz w:val="28"/>
          <w:szCs w:val="28"/>
        </w:rPr>
        <w:t xml:space="preserve">Допустим, что на некоторой территории обитают два вида животных: кролики (питающиеся растениями) и лисы (питающиеся кроликами). Пусть число кроликов </w:t>
      </w:r>
      <w:r w:rsidRPr="00DC5F0F">
        <w:rPr>
          <w:i/>
          <w:sz w:val="28"/>
          <w:szCs w:val="28"/>
        </w:rPr>
        <w:t>x</w:t>
      </w:r>
      <w:r w:rsidRPr="00DC5F0F">
        <w:rPr>
          <w:sz w:val="28"/>
          <w:szCs w:val="28"/>
        </w:rPr>
        <w:t xml:space="preserve">, число лис </w:t>
      </w:r>
      <w:r w:rsidRPr="00DC5F0F">
        <w:rPr>
          <w:i/>
          <w:sz w:val="28"/>
          <w:szCs w:val="28"/>
        </w:rPr>
        <w:t>y</w:t>
      </w:r>
      <w:r w:rsidRPr="00DC5F0F">
        <w:rPr>
          <w:sz w:val="28"/>
          <w:szCs w:val="28"/>
        </w:rPr>
        <w:t>. Используя модель Мальтуса с необходимыми поправками, учитывающими поедание кроликов лисами, приходим к следующей системе, носящей имя модели Вольтерра — Лотки:</w:t>
      </w:r>
    </w:p>
    <w:p w:rsidR="00DC5F0F" w:rsidRPr="00DC5F0F" w:rsidRDefault="00B64B95" w:rsidP="004A32FE">
      <w:pPr>
        <w:spacing w:line="360" w:lineRule="auto"/>
        <w:ind w:firstLine="900"/>
        <w:jc w:val="both"/>
        <w:rPr>
          <w:sz w:val="28"/>
          <w:szCs w:val="28"/>
        </w:rPr>
      </w:pPr>
      <w:r w:rsidRPr="00DC5F0F">
        <w:rPr>
          <w:position w:val="-60"/>
          <w:sz w:val="28"/>
          <w:szCs w:val="28"/>
        </w:rPr>
        <w:object w:dxaOrig="1780" w:dyaOrig="1320">
          <v:shape id="_x0000_i1040" type="#_x0000_t75" style="width:89.25pt;height:66pt" o:ole="">
            <v:imagedata r:id="rId26" o:title=""/>
          </v:shape>
          <o:OLEObject Type="Embed" ProgID="Equation.3" ShapeID="_x0000_i1040" DrawAspect="Content" ObjectID="_1461748288" r:id="rId27"/>
        </w:object>
      </w:r>
    </w:p>
    <w:p w:rsidR="00753CDB" w:rsidRDefault="00B64B95" w:rsidP="00DC5F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C5F0F">
        <w:rPr>
          <w:sz w:val="28"/>
          <w:szCs w:val="28"/>
        </w:rPr>
        <w:t xml:space="preserve">де </w:t>
      </w:r>
      <w:r>
        <w:rPr>
          <w:sz w:val="28"/>
          <w:szCs w:val="28"/>
          <w:lang w:val="en-US"/>
        </w:rPr>
        <w:t>x</w:t>
      </w:r>
      <w:r w:rsidRPr="00B64B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число жертв, у – число хищников,  </w:t>
      </w:r>
      <w:r w:rsidR="00616C40" w:rsidRPr="00B64B95">
        <w:rPr>
          <w:position w:val="-24"/>
          <w:sz w:val="28"/>
          <w:szCs w:val="28"/>
        </w:rPr>
        <w:object w:dxaOrig="240" w:dyaOrig="760">
          <v:shape id="_x0000_i1041" type="#_x0000_t75" style="width:12pt;height:38.25pt" o:ole="">
            <v:imagedata r:id="rId28" o:title=""/>
          </v:shape>
          <o:OLEObject Type="Embed" ProgID="Equation.3" ShapeID="_x0000_i1041" DrawAspect="Content" ObjectID="_1461748289" r:id="rId29"/>
        </w:object>
      </w:r>
      <w:r>
        <w:rPr>
          <w:sz w:val="28"/>
          <w:szCs w:val="28"/>
        </w:rPr>
        <w:t xml:space="preserve"> – прирост жертв</w:t>
      </w:r>
    </w:p>
    <w:p w:rsidR="00616C40" w:rsidRPr="00273868" w:rsidRDefault="00616C40" w:rsidP="00616C40">
      <w:pPr>
        <w:spacing w:line="360" w:lineRule="auto"/>
        <w:jc w:val="both"/>
        <w:rPr>
          <w:sz w:val="28"/>
          <w:szCs w:val="28"/>
        </w:rPr>
      </w:pPr>
      <w:r w:rsidRPr="00616C40">
        <w:rPr>
          <w:i/>
          <w:sz w:val="28"/>
          <w:szCs w:val="28"/>
        </w:rPr>
        <w:t>a&gt;0, b&gt;0,</w:t>
      </w:r>
      <w:r w:rsidRPr="00616C40">
        <w:rPr>
          <w:sz w:val="28"/>
          <w:szCs w:val="28"/>
        </w:rPr>
        <w:t xml:space="preserve"> где </w:t>
      </w:r>
      <w:r w:rsidRPr="00616C40"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 – </w:t>
      </w:r>
      <w:r w:rsidRPr="00616C40">
        <w:rPr>
          <w:sz w:val="28"/>
          <w:szCs w:val="28"/>
        </w:rPr>
        <w:t xml:space="preserve">скорость размножения жертв в отсутствие хищников, </w:t>
      </w:r>
      <w:r w:rsidRPr="00616C40"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by</w:t>
      </w:r>
      <w:r w:rsidRPr="00616C4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– </w:t>
      </w:r>
      <w:r w:rsidRPr="00616C40">
        <w:rPr>
          <w:sz w:val="28"/>
          <w:szCs w:val="28"/>
        </w:rPr>
        <w:t xml:space="preserve"> потери от хищников. Развитие популяции хищников зависит от количества пищи (</w:t>
      </w:r>
      <w:r>
        <w:rPr>
          <w:sz w:val="28"/>
          <w:szCs w:val="28"/>
        </w:rPr>
        <w:t xml:space="preserve">жертв), при отсутствии пищи </w:t>
      </w:r>
      <w:r w:rsidRPr="00616C40">
        <w:rPr>
          <w:i/>
          <w:sz w:val="28"/>
          <w:szCs w:val="28"/>
        </w:rPr>
        <w:t>(x=0)</w:t>
      </w:r>
      <w:r w:rsidRPr="00616C40">
        <w:rPr>
          <w:sz w:val="28"/>
          <w:szCs w:val="28"/>
        </w:rPr>
        <w:t xml:space="preserve"> относительная скорость изм</w:t>
      </w:r>
      <w:r>
        <w:rPr>
          <w:sz w:val="28"/>
          <w:szCs w:val="28"/>
        </w:rPr>
        <w:t xml:space="preserve">енения популяции хищников равна </w:t>
      </w:r>
      <w:r w:rsidRPr="00616C40">
        <w:rPr>
          <w:position w:val="-28"/>
          <w:sz w:val="28"/>
          <w:szCs w:val="28"/>
        </w:rPr>
        <w:object w:dxaOrig="260" w:dyaOrig="800">
          <v:shape id="_x0000_i1042" type="#_x0000_t75" style="width:12.75pt;height:39.75pt" o:ole="">
            <v:imagedata r:id="rId30" o:title=""/>
          </v:shape>
          <o:OLEObject Type="Embed" ProgID="Equation.3" ShapeID="_x0000_i1042" DrawAspect="Content" ObjectID="_1461748290" r:id="rId31"/>
        </w:object>
      </w:r>
      <w:r>
        <w:rPr>
          <w:sz w:val="28"/>
          <w:szCs w:val="28"/>
        </w:rPr>
        <w:t xml:space="preserve">, </w:t>
      </w:r>
      <w:r w:rsidRPr="00616C40">
        <w:rPr>
          <w:i/>
          <w:sz w:val="28"/>
          <w:szCs w:val="28"/>
        </w:rPr>
        <w:t>c &gt;</w:t>
      </w:r>
      <w:r>
        <w:rPr>
          <w:sz w:val="28"/>
          <w:szCs w:val="28"/>
        </w:rPr>
        <w:t xml:space="preserve"> 0</w:t>
      </w:r>
      <w:r w:rsidRPr="00616C40">
        <w:rPr>
          <w:sz w:val="28"/>
          <w:szCs w:val="28"/>
        </w:rPr>
        <w:t xml:space="preserve">, наличие </w:t>
      </w:r>
      <w:r>
        <w:rPr>
          <w:sz w:val="28"/>
          <w:szCs w:val="28"/>
        </w:rPr>
        <w:t>пищи компенсирует убывание.</w:t>
      </w:r>
    </w:p>
    <w:p w:rsidR="001D772D" w:rsidRPr="001D772D" w:rsidRDefault="001D772D" w:rsidP="00E15F31">
      <w:pPr>
        <w:spacing w:line="360" w:lineRule="auto"/>
        <w:ind w:firstLine="900"/>
        <w:jc w:val="both"/>
        <w:rPr>
          <w:sz w:val="28"/>
          <w:szCs w:val="28"/>
        </w:rPr>
      </w:pPr>
      <w:r w:rsidRPr="001D772D">
        <w:rPr>
          <w:sz w:val="28"/>
          <w:szCs w:val="28"/>
        </w:rPr>
        <w:t xml:space="preserve">Рассмотренная модель может описывать поведение конкурирующих фирм, рост народонаселения, численность воюющих армий, изменение экологической </w:t>
      </w:r>
      <w:r>
        <w:rPr>
          <w:sz w:val="28"/>
          <w:szCs w:val="28"/>
        </w:rPr>
        <w:t>обстановки, развитие науки.</w:t>
      </w:r>
    </w:p>
    <w:p w:rsidR="00E15F31" w:rsidRDefault="00E15F31" w:rsidP="00E15F31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исследования модели будем использовать </w:t>
      </w:r>
      <w:r w:rsidRPr="008B79D2">
        <w:rPr>
          <w:sz w:val="28"/>
          <w:szCs w:val="28"/>
        </w:rPr>
        <w:t>возможности системы</w:t>
      </w:r>
      <w:r>
        <w:rPr>
          <w:sz w:val="28"/>
          <w:szCs w:val="28"/>
        </w:rPr>
        <w:t xml:space="preserve"> </w:t>
      </w:r>
      <w:r w:rsidRPr="008B79D2">
        <w:rPr>
          <w:sz w:val="28"/>
          <w:szCs w:val="28"/>
        </w:rPr>
        <w:t>компьютерной математики Maxima</w:t>
      </w:r>
      <w:r>
        <w:rPr>
          <w:sz w:val="28"/>
          <w:szCs w:val="28"/>
        </w:rPr>
        <w:t>. Рассмотрены два случай:</w:t>
      </w:r>
    </w:p>
    <w:p w:rsidR="00E15F31" w:rsidRDefault="001D772D" w:rsidP="00E15F31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Первоначальное</w:t>
      </w:r>
      <w:r w:rsidR="00E15F31">
        <w:rPr>
          <w:sz w:val="28"/>
          <w:szCs w:val="28"/>
        </w:rPr>
        <w:t xml:space="preserve"> соотношение лисы/кролики </w:t>
      </w:r>
      <w:r>
        <w:rPr>
          <w:sz w:val="28"/>
          <w:szCs w:val="28"/>
        </w:rPr>
        <w:t>3/7;</w:t>
      </w:r>
    </w:p>
    <w:p w:rsidR="001D772D" w:rsidRDefault="001D772D" w:rsidP="001D772D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Первоначальное соотношение лисы/кролики 7/3;</w:t>
      </w:r>
    </w:p>
    <w:p w:rsidR="001D772D" w:rsidRPr="001D772D" w:rsidRDefault="001D772D" w:rsidP="001D772D">
      <w:pPr>
        <w:spacing w:line="360" w:lineRule="auto"/>
        <w:ind w:firstLine="90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Построены фазовые портреты системы, в трехмерном и двумерном пространстве координат, при </w:t>
      </w:r>
      <w:r w:rsidRPr="001D772D">
        <w:rPr>
          <w:i/>
          <w:sz w:val="28"/>
          <w:szCs w:val="28"/>
          <w:lang w:val="en-US"/>
        </w:rPr>
        <w:t>a</w:t>
      </w:r>
      <w:r w:rsidRPr="001D772D">
        <w:rPr>
          <w:i/>
          <w:sz w:val="28"/>
          <w:szCs w:val="28"/>
        </w:rPr>
        <w:t xml:space="preserve"> = 4, </w:t>
      </w:r>
      <w:r w:rsidRPr="001D772D">
        <w:rPr>
          <w:i/>
          <w:sz w:val="28"/>
          <w:szCs w:val="28"/>
          <w:lang w:val="en-US"/>
        </w:rPr>
        <w:t>b</w:t>
      </w:r>
      <w:r w:rsidRPr="001D772D">
        <w:rPr>
          <w:i/>
          <w:sz w:val="28"/>
          <w:szCs w:val="28"/>
        </w:rPr>
        <w:t xml:space="preserve"> = 2.5, </w:t>
      </w:r>
      <w:r w:rsidRPr="001D772D">
        <w:rPr>
          <w:i/>
          <w:sz w:val="28"/>
          <w:szCs w:val="28"/>
          <w:lang w:val="en-US"/>
        </w:rPr>
        <w:t>c</w:t>
      </w:r>
      <w:r w:rsidRPr="001D772D">
        <w:rPr>
          <w:i/>
          <w:sz w:val="28"/>
          <w:szCs w:val="28"/>
        </w:rPr>
        <w:t xml:space="preserve">=2, </w:t>
      </w:r>
      <w:r w:rsidRPr="001D772D">
        <w:rPr>
          <w:i/>
          <w:sz w:val="28"/>
          <w:szCs w:val="28"/>
          <w:lang w:val="en-US"/>
        </w:rPr>
        <w:t>d</w:t>
      </w:r>
      <w:r w:rsidRPr="001D772D">
        <w:rPr>
          <w:i/>
          <w:sz w:val="28"/>
          <w:szCs w:val="28"/>
        </w:rPr>
        <w:t>= 1</w:t>
      </w:r>
      <w:r>
        <w:rPr>
          <w:i/>
          <w:sz w:val="28"/>
          <w:szCs w:val="28"/>
        </w:rPr>
        <w:t>.</w:t>
      </w:r>
    </w:p>
    <w:p w:rsidR="001D772D" w:rsidRPr="00E15F31" w:rsidRDefault="001D772D" w:rsidP="001D772D">
      <w:pPr>
        <w:spacing w:line="360" w:lineRule="auto"/>
        <w:ind w:left="1260"/>
        <w:jc w:val="both"/>
        <w:rPr>
          <w:sz w:val="28"/>
          <w:szCs w:val="28"/>
        </w:rPr>
      </w:pPr>
    </w:p>
    <w:p w:rsidR="00E15F31" w:rsidRPr="00E15F31" w:rsidRDefault="00E15F31" w:rsidP="00616C40">
      <w:pPr>
        <w:spacing w:line="360" w:lineRule="auto"/>
        <w:jc w:val="both"/>
        <w:rPr>
          <w:sz w:val="28"/>
          <w:szCs w:val="28"/>
        </w:rPr>
      </w:pPr>
    </w:p>
    <w:p w:rsidR="00E15F31" w:rsidRDefault="00AF6278" w:rsidP="00E15F31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43" type="#_x0000_t75" style="width:467.25pt;height:564.75pt">
            <v:imagedata r:id="rId32" o:title=""/>
          </v:shape>
        </w:pict>
      </w:r>
    </w:p>
    <w:p w:rsidR="00616C40" w:rsidRDefault="00E15F31" w:rsidP="00E15F31">
      <w:pPr>
        <w:pStyle w:val="a3"/>
        <w:jc w:val="both"/>
        <w:rPr>
          <w:sz w:val="28"/>
          <w:szCs w:val="28"/>
        </w:rPr>
      </w:pPr>
      <w:r>
        <w:t>Листинг 5</w:t>
      </w:r>
    </w:p>
    <w:p w:rsidR="00E15F31" w:rsidRDefault="00AF6278" w:rsidP="00E15F31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44" type="#_x0000_t75" style="width:467.25pt;height:351.75pt">
            <v:imagedata r:id="rId33" o:title=""/>
          </v:shape>
        </w:pict>
      </w:r>
    </w:p>
    <w:p w:rsidR="00E15F31" w:rsidRPr="00E15F31" w:rsidRDefault="00E15F31" w:rsidP="00E15F31">
      <w:pPr>
        <w:pStyle w:val="a3"/>
        <w:jc w:val="both"/>
        <w:rPr>
          <w:sz w:val="28"/>
          <w:szCs w:val="28"/>
        </w:rPr>
      </w:pPr>
      <w:r>
        <w:t xml:space="preserve">Рисунок 5 Система хищник-жертва, фазовый портрет </w:t>
      </w:r>
      <w:r w:rsidRPr="00E15F31">
        <w:t>3</w:t>
      </w:r>
      <w:r>
        <w:rPr>
          <w:lang w:val="en-US"/>
        </w:rPr>
        <w:t>d</w:t>
      </w:r>
    </w:p>
    <w:p w:rsidR="00E15F31" w:rsidRDefault="00E15F31" w:rsidP="00616C40">
      <w:pPr>
        <w:spacing w:line="360" w:lineRule="auto"/>
        <w:jc w:val="both"/>
        <w:rPr>
          <w:sz w:val="28"/>
          <w:szCs w:val="28"/>
        </w:rPr>
      </w:pPr>
    </w:p>
    <w:p w:rsidR="00E15F31" w:rsidRDefault="00AF6278" w:rsidP="00E15F31">
      <w:pPr>
        <w:keepNext/>
        <w:spacing w:line="360" w:lineRule="auto"/>
        <w:jc w:val="both"/>
      </w:pPr>
      <w:r>
        <w:rPr>
          <w:sz w:val="28"/>
          <w:szCs w:val="28"/>
        </w:rPr>
        <w:pict>
          <v:shape id="_x0000_i1045" type="#_x0000_t75" style="width:467.25pt;height:315.75pt">
            <v:imagedata r:id="rId34" o:title=""/>
          </v:shape>
        </w:pict>
      </w:r>
    </w:p>
    <w:p w:rsidR="00E15F31" w:rsidRPr="00E15F31" w:rsidRDefault="00E15F31" w:rsidP="00E15F31">
      <w:pPr>
        <w:pStyle w:val="a3"/>
        <w:jc w:val="both"/>
        <w:rPr>
          <w:sz w:val="28"/>
          <w:szCs w:val="28"/>
        </w:rPr>
      </w:pPr>
      <w:r>
        <w:t>Рисунок 6</w:t>
      </w:r>
      <w:r w:rsidRPr="00E15F31">
        <w:t xml:space="preserve"> </w:t>
      </w:r>
      <w:r>
        <w:t xml:space="preserve">Система хищник-жертва, фазовый портрет </w:t>
      </w:r>
      <w:r w:rsidRPr="00E15F31">
        <w:t>2</w:t>
      </w:r>
      <w:r>
        <w:rPr>
          <w:lang w:val="en-US"/>
        </w:rPr>
        <w:t>d</w:t>
      </w:r>
    </w:p>
    <w:p w:rsidR="00E15F31" w:rsidRDefault="001D772D" w:rsidP="00961D7E">
      <w:pPr>
        <w:spacing w:line="360" w:lineRule="auto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Вывод: </w:t>
      </w:r>
      <w:r w:rsidR="00961D7E">
        <w:rPr>
          <w:sz w:val="28"/>
          <w:szCs w:val="28"/>
        </w:rPr>
        <w:t>рассмотренный</w:t>
      </w:r>
      <w:r w:rsidRPr="001D772D">
        <w:rPr>
          <w:sz w:val="28"/>
          <w:szCs w:val="28"/>
        </w:rPr>
        <w:t xml:space="preserve"> процесс имеет колебательный характер. При заданном начальном соотношени</w:t>
      </w:r>
      <w:r w:rsidR="00961D7E">
        <w:rPr>
          <w:sz w:val="28"/>
          <w:szCs w:val="28"/>
        </w:rPr>
        <w:t>и числа особей обоих видов</w:t>
      </w:r>
      <w:r w:rsidRPr="001D772D">
        <w:rPr>
          <w:sz w:val="28"/>
          <w:szCs w:val="28"/>
        </w:rPr>
        <w:t>, обе популяции сначала растут. Когда число хищников достигает</w:t>
      </w:r>
      <w:r w:rsidR="00961D7E">
        <w:rPr>
          <w:sz w:val="28"/>
          <w:szCs w:val="28"/>
        </w:rPr>
        <w:t xml:space="preserve"> определенной</w:t>
      </w:r>
      <w:r w:rsidR="00AD7D53">
        <w:rPr>
          <w:sz w:val="28"/>
          <w:szCs w:val="28"/>
        </w:rPr>
        <w:t xml:space="preserve"> величины</w:t>
      </w:r>
      <w:r w:rsidRPr="001D772D">
        <w:rPr>
          <w:sz w:val="28"/>
          <w:szCs w:val="28"/>
        </w:rPr>
        <w:t>, популяция жертв не успевает восстанавливаться и число жертв начинает убывать. Уменьшение количества пищи через некоторое время начинает сказываться на популяции хищников и когда</w:t>
      </w:r>
      <w:r w:rsidR="00961D7E">
        <w:rPr>
          <w:sz w:val="28"/>
          <w:szCs w:val="28"/>
        </w:rPr>
        <w:t xml:space="preserve"> число жертв достигает предельной величины, </w:t>
      </w:r>
      <w:r w:rsidRPr="001D772D">
        <w:rPr>
          <w:sz w:val="28"/>
          <w:szCs w:val="28"/>
        </w:rPr>
        <w:t xml:space="preserve">число хищников тоже начинает сокращаться вместе с сокращением числа жертв. </w:t>
      </w:r>
      <w:r w:rsidR="00961D7E">
        <w:rPr>
          <w:sz w:val="28"/>
          <w:szCs w:val="28"/>
        </w:rPr>
        <w:t>Происходит с</w:t>
      </w:r>
      <w:r w:rsidRPr="001D772D">
        <w:rPr>
          <w:sz w:val="28"/>
          <w:szCs w:val="28"/>
        </w:rPr>
        <w:t>окращение популяций</w:t>
      </w:r>
      <w:r w:rsidR="00961D7E">
        <w:rPr>
          <w:sz w:val="28"/>
          <w:szCs w:val="28"/>
        </w:rPr>
        <w:t xml:space="preserve">. </w:t>
      </w:r>
      <w:r w:rsidRPr="001D772D">
        <w:rPr>
          <w:sz w:val="28"/>
          <w:szCs w:val="28"/>
        </w:rPr>
        <w:t>С этого момента начинает расти популяция жертв, через некоторое время пищи становится достаточно, чтобы обеспечить прирост хищни</w:t>
      </w:r>
      <w:r w:rsidR="0077035F">
        <w:rPr>
          <w:sz w:val="28"/>
          <w:szCs w:val="28"/>
        </w:rPr>
        <w:t>ков, обе популяции растут, и</w:t>
      </w:r>
      <w:r w:rsidRPr="001D772D">
        <w:rPr>
          <w:sz w:val="28"/>
          <w:szCs w:val="28"/>
        </w:rPr>
        <w:t xml:space="preserve"> процесс повторяется снова и снова. На графике четко виден периодический характер процесса</w:t>
      </w:r>
      <w:r w:rsidR="00961D7E">
        <w:rPr>
          <w:sz w:val="28"/>
          <w:szCs w:val="28"/>
        </w:rPr>
        <w:t xml:space="preserve">. </w:t>
      </w:r>
      <w:r w:rsidRPr="001D772D">
        <w:rPr>
          <w:sz w:val="28"/>
          <w:szCs w:val="28"/>
        </w:rPr>
        <w:t>Периодичность процесса явственно видна на фазо</w:t>
      </w:r>
      <w:r w:rsidR="00961D7E">
        <w:rPr>
          <w:sz w:val="28"/>
          <w:szCs w:val="28"/>
        </w:rPr>
        <w:t xml:space="preserve">вой плоскости — фазовая кривая </w:t>
      </w:r>
      <w:r w:rsidRPr="001D772D">
        <w:rPr>
          <w:sz w:val="28"/>
          <w:szCs w:val="28"/>
        </w:rPr>
        <w:t>— замкнутая линия. С</w:t>
      </w:r>
      <w:r w:rsidR="00961D7E">
        <w:rPr>
          <w:sz w:val="28"/>
          <w:szCs w:val="28"/>
        </w:rPr>
        <w:t>амая левая точка, этой кривой, —</w:t>
      </w:r>
      <w:r w:rsidRPr="001D772D">
        <w:rPr>
          <w:sz w:val="28"/>
          <w:szCs w:val="28"/>
        </w:rPr>
        <w:t xml:space="preserve"> это точка, в которой число жертв достигает наименьшего значения. Самая правая точка</w:t>
      </w:r>
      <w:r w:rsidR="00961D7E">
        <w:rPr>
          <w:sz w:val="28"/>
          <w:szCs w:val="28"/>
        </w:rPr>
        <w:t xml:space="preserve"> </w:t>
      </w:r>
      <w:r w:rsidRPr="001D772D">
        <w:rPr>
          <w:sz w:val="28"/>
          <w:szCs w:val="28"/>
        </w:rPr>
        <w:t xml:space="preserve">— точка пика популяции жертв. Между этими точками количество хищников сначала убывает, до </w:t>
      </w:r>
      <w:r w:rsidR="00961D7E">
        <w:rPr>
          <w:sz w:val="28"/>
          <w:szCs w:val="28"/>
        </w:rPr>
        <w:t>нижней точки фазовой кривой</w:t>
      </w:r>
      <w:r w:rsidRPr="001D772D">
        <w:rPr>
          <w:sz w:val="28"/>
          <w:szCs w:val="28"/>
        </w:rPr>
        <w:t>, где достигает наименьшего значения, а затем растет до вер</w:t>
      </w:r>
      <w:r w:rsidR="00961D7E">
        <w:rPr>
          <w:sz w:val="28"/>
          <w:szCs w:val="28"/>
        </w:rPr>
        <w:t>хней точки фазовой кривой</w:t>
      </w:r>
      <w:r w:rsidRPr="001D772D">
        <w:rPr>
          <w:sz w:val="28"/>
          <w:szCs w:val="28"/>
        </w:rPr>
        <w:t xml:space="preserve">. </w:t>
      </w:r>
    </w:p>
    <w:p w:rsidR="00273868" w:rsidRPr="00981247" w:rsidRDefault="00273868" w:rsidP="00273868">
      <w:pPr>
        <w:spacing w:line="360" w:lineRule="auto"/>
        <w:jc w:val="both"/>
        <w:rPr>
          <w:sz w:val="28"/>
          <w:szCs w:val="28"/>
        </w:rPr>
      </w:pPr>
      <w:bookmarkStart w:id="3" w:name="_GoBack"/>
      <w:bookmarkEnd w:id="3"/>
    </w:p>
    <w:sectPr w:rsidR="00273868" w:rsidRPr="00981247" w:rsidSect="001D772D">
      <w:footerReference w:type="even" r:id="rId35"/>
      <w:footerReference w:type="default" r:id="rId36"/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AC1" w:rsidRDefault="00123AC1">
      <w:r>
        <w:separator/>
      </w:r>
    </w:p>
  </w:endnote>
  <w:endnote w:type="continuationSeparator" w:id="0">
    <w:p w:rsidR="00123AC1" w:rsidRDefault="00123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85E" w:rsidRDefault="0038385E" w:rsidP="009028B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8385E" w:rsidRDefault="0038385E" w:rsidP="0038385E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85E" w:rsidRDefault="0038385E" w:rsidP="009028B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F3667">
      <w:rPr>
        <w:rStyle w:val="a6"/>
        <w:noProof/>
      </w:rPr>
      <w:t>1</w:t>
    </w:r>
    <w:r>
      <w:rPr>
        <w:rStyle w:val="a6"/>
      </w:rPr>
      <w:fldChar w:fldCharType="end"/>
    </w:r>
  </w:p>
  <w:p w:rsidR="0038385E" w:rsidRDefault="0038385E" w:rsidP="0038385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AC1" w:rsidRDefault="00123AC1">
      <w:r>
        <w:separator/>
      </w:r>
    </w:p>
  </w:footnote>
  <w:footnote w:type="continuationSeparator" w:id="0">
    <w:p w:rsidR="00123AC1" w:rsidRDefault="00123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96167"/>
    <w:multiLevelType w:val="hybridMultilevel"/>
    <w:tmpl w:val="02D8591E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7B15"/>
    <w:rsid w:val="0001725D"/>
    <w:rsid w:val="00032509"/>
    <w:rsid w:val="00043509"/>
    <w:rsid w:val="00052FF6"/>
    <w:rsid w:val="00060B97"/>
    <w:rsid w:val="000751D6"/>
    <w:rsid w:val="00076BC9"/>
    <w:rsid w:val="000C6BC8"/>
    <w:rsid w:val="001002E4"/>
    <w:rsid w:val="00106C17"/>
    <w:rsid w:val="00123AC1"/>
    <w:rsid w:val="00124ADF"/>
    <w:rsid w:val="001322B0"/>
    <w:rsid w:val="001512AF"/>
    <w:rsid w:val="00183366"/>
    <w:rsid w:val="001853AA"/>
    <w:rsid w:val="001A47AC"/>
    <w:rsid w:val="001B0257"/>
    <w:rsid w:val="001D0F93"/>
    <w:rsid w:val="001D3FB3"/>
    <w:rsid w:val="001D499B"/>
    <w:rsid w:val="001D772D"/>
    <w:rsid w:val="00214E28"/>
    <w:rsid w:val="002172BF"/>
    <w:rsid w:val="002231A0"/>
    <w:rsid w:val="00230B88"/>
    <w:rsid w:val="002317A8"/>
    <w:rsid w:val="00242D9B"/>
    <w:rsid w:val="00245BA7"/>
    <w:rsid w:val="00246072"/>
    <w:rsid w:val="0025094B"/>
    <w:rsid w:val="00263B2B"/>
    <w:rsid w:val="00273868"/>
    <w:rsid w:val="002771FE"/>
    <w:rsid w:val="002A5045"/>
    <w:rsid w:val="002C1176"/>
    <w:rsid w:val="002C2764"/>
    <w:rsid w:val="002D65B9"/>
    <w:rsid w:val="002E6127"/>
    <w:rsid w:val="0032599E"/>
    <w:rsid w:val="00327C76"/>
    <w:rsid w:val="00331D5D"/>
    <w:rsid w:val="003518AB"/>
    <w:rsid w:val="00361B2D"/>
    <w:rsid w:val="00377592"/>
    <w:rsid w:val="0038385E"/>
    <w:rsid w:val="00384315"/>
    <w:rsid w:val="0038459B"/>
    <w:rsid w:val="003B7526"/>
    <w:rsid w:val="003C4C54"/>
    <w:rsid w:val="003C7177"/>
    <w:rsid w:val="003C7E0B"/>
    <w:rsid w:val="003F030E"/>
    <w:rsid w:val="003F04F2"/>
    <w:rsid w:val="004157B5"/>
    <w:rsid w:val="004206F8"/>
    <w:rsid w:val="00421F8C"/>
    <w:rsid w:val="004304D5"/>
    <w:rsid w:val="00432FEF"/>
    <w:rsid w:val="0043591B"/>
    <w:rsid w:val="00443F18"/>
    <w:rsid w:val="00463D0E"/>
    <w:rsid w:val="00473618"/>
    <w:rsid w:val="004A0ECB"/>
    <w:rsid w:val="004A32FE"/>
    <w:rsid w:val="004B5D35"/>
    <w:rsid w:val="004C3A0B"/>
    <w:rsid w:val="004C441C"/>
    <w:rsid w:val="004E1686"/>
    <w:rsid w:val="004F3667"/>
    <w:rsid w:val="005153A7"/>
    <w:rsid w:val="00535695"/>
    <w:rsid w:val="00550535"/>
    <w:rsid w:val="00552296"/>
    <w:rsid w:val="005542FD"/>
    <w:rsid w:val="00555742"/>
    <w:rsid w:val="005660E8"/>
    <w:rsid w:val="00581046"/>
    <w:rsid w:val="00585ABC"/>
    <w:rsid w:val="005922DC"/>
    <w:rsid w:val="00592940"/>
    <w:rsid w:val="005976CF"/>
    <w:rsid w:val="005E0339"/>
    <w:rsid w:val="005F7FC7"/>
    <w:rsid w:val="00603794"/>
    <w:rsid w:val="00604A00"/>
    <w:rsid w:val="0061568B"/>
    <w:rsid w:val="00616C40"/>
    <w:rsid w:val="00630D2A"/>
    <w:rsid w:val="006719AA"/>
    <w:rsid w:val="006961D4"/>
    <w:rsid w:val="006C0D8D"/>
    <w:rsid w:val="006F0F04"/>
    <w:rsid w:val="00704987"/>
    <w:rsid w:val="00750DBA"/>
    <w:rsid w:val="0075363E"/>
    <w:rsid w:val="00753CDB"/>
    <w:rsid w:val="00754A4F"/>
    <w:rsid w:val="0077035F"/>
    <w:rsid w:val="007936AF"/>
    <w:rsid w:val="007C0160"/>
    <w:rsid w:val="007F50B4"/>
    <w:rsid w:val="00814EE2"/>
    <w:rsid w:val="0082692D"/>
    <w:rsid w:val="008463CC"/>
    <w:rsid w:val="00846BE1"/>
    <w:rsid w:val="00854259"/>
    <w:rsid w:val="008769EC"/>
    <w:rsid w:val="008B695C"/>
    <w:rsid w:val="008B79D2"/>
    <w:rsid w:val="008D775A"/>
    <w:rsid w:val="00900913"/>
    <w:rsid w:val="009028B0"/>
    <w:rsid w:val="00924B4A"/>
    <w:rsid w:val="00961D7E"/>
    <w:rsid w:val="0096797C"/>
    <w:rsid w:val="00970D82"/>
    <w:rsid w:val="00973506"/>
    <w:rsid w:val="00981247"/>
    <w:rsid w:val="00995106"/>
    <w:rsid w:val="009A785C"/>
    <w:rsid w:val="009B3BF0"/>
    <w:rsid w:val="009D5763"/>
    <w:rsid w:val="00A10D16"/>
    <w:rsid w:val="00A77DFE"/>
    <w:rsid w:val="00A80BF6"/>
    <w:rsid w:val="00A95709"/>
    <w:rsid w:val="00AA7736"/>
    <w:rsid w:val="00AC20BD"/>
    <w:rsid w:val="00AC413A"/>
    <w:rsid w:val="00AD7D53"/>
    <w:rsid w:val="00AF6278"/>
    <w:rsid w:val="00B00FB7"/>
    <w:rsid w:val="00B2350F"/>
    <w:rsid w:val="00B50D7C"/>
    <w:rsid w:val="00B60114"/>
    <w:rsid w:val="00B61D68"/>
    <w:rsid w:val="00B64B95"/>
    <w:rsid w:val="00B9407B"/>
    <w:rsid w:val="00BB26CD"/>
    <w:rsid w:val="00BD0F90"/>
    <w:rsid w:val="00BF5327"/>
    <w:rsid w:val="00C22687"/>
    <w:rsid w:val="00C265F5"/>
    <w:rsid w:val="00C96DEA"/>
    <w:rsid w:val="00CA62DE"/>
    <w:rsid w:val="00CA7D65"/>
    <w:rsid w:val="00CE7585"/>
    <w:rsid w:val="00CE7B44"/>
    <w:rsid w:val="00D20D8B"/>
    <w:rsid w:val="00D31C76"/>
    <w:rsid w:val="00D50689"/>
    <w:rsid w:val="00D92069"/>
    <w:rsid w:val="00D9581D"/>
    <w:rsid w:val="00DA745C"/>
    <w:rsid w:val="00DC5F0F"/>
    <w:rsid w:val="00DE4849"/>
    <w:rsid w:val="00E00C06"/>
    <w:rsid w:val="00E06B37"/>
    <w:rsid w:val="00E15F31"/>
    <w:rsid w:val="00E44E47"/>
    <w:rsid w:val="00E56AC1"/>
    <w:rsid w:val="00E7490A"/>
    <w:rsid w:val="00E74993"/>
    <w:rsid w:val="00E81DEB"/>
    <w:rsid w:val="00EA0322"/>
    <w:rsid w:val="00EA3CBD"/>
    <w:rsid w:val="00EB2964"/>
    <w:rsid w:val="00EB41A0"/>
    <w:rsid w:val="00EB7B15"/>
    <w:rsid w:val="00F14481"/>
    <w:rsid w:val="00F37BB3"/>
    <w:rsid w:val="00F54213"/>
    <w:rsid w:val="00F743D7"/>
    <w:rsid w:val="00F75BF0"/>
    <w:rsid w:val="00F852F1"/>
    <w:rsid w:val="00F95801"/>
    <w:rsid w:val="00FB4425"/>
    <w:rsid w:val="00FE5639"/>
    <w:rsid w:val="00FF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  <w15:docId w15:val="{B48818EC-6BA4-46EE-9A1F-C56FD9CFD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838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838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8B79D2"/>
    <w:rPr>
      <w:b/>
      <w:bCs/>
      <w:sz w:val="20"/>
      <w:szCs w:val="20"/>
    </w:rPr>
  </w:style>
  <w:style w:type="paragraph" w:styleId="10">
    <w:name w:val="toc 1"/>
    <w:basedOn w:val="a"/>
    <w:next w:val="a"/>
    <w:autoRedefine/>
    <w:semiHidden/>
    <w:rsid w:val="0038385E"/>
    <w:pPr>
      <w:tabs>
        <w:tab w:val="right" w:leader="dot" w:pos="9345"/>
      </w:tabs>
      <w:jc w:val="center"/>
    </w:pPr>
  </w:style>
  <w:style w:type="paragraph" w:styleId="20">
    <w:name w:val="toc 2"/>
    <w:basedOn w:val="a"/>
    <w:next w:val="a"/>
    <w:autoRedefine/>
    <w:semiHidden/>
    <w:rsid w:val="0038385E"/>
    <w:pPr>
      <w:ind w:left="240"/>
    </w:pPr>
  </w:style>
  <w:style w:type="character" w:styleId="a4">
    <w:name w:val="Hyperlink"/>
    <w:basedOn w:val="a0"/>
    <w:rsid w:val="0038385E"/>
    <w:rPr>
      <w:color w:val="0000FF"/>
      <w:u w:val="single"/>
    </w:rPr>
  </w:style>
  <w:style w:type="paragraph" w:styleId="a5">
    <w:name w:val="footer"/>
    <w:basedOn w:val="a"/>
    <w:rsid w:val="0038385E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83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26" Type="http://schemas.openxmlformats.org/officeDocument/2006/relationships/image" Target="media/image16.w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wmf"/><Relationship Id="rId36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30" Type="http://schemas.openxmlformats.org/officeDocument/2006/relationships/image" Target="media/image18.w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Links>
    <vt:vector size="36" baseType="variant"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_Toc258766416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_Toc258766415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_Toc258766414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_Toc258766413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_Toc258766412</vt:lpwstr>
      </vt:variant>
      <vt:variant>
        <vt:i4>1179704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_Toc258766411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cp:lastModifiedBy>admin</cp:lastModifiedBy>
  <cp:revision>2</cp:revision>
  <dcterms:created xsi:type="dcterms:W3CDTF">2014-05-16T09:25:00Z</dcterms:created>
  <dcterms:modified xsi:type="dcterms:W3CDTF">2014-05-16T09:25:00Z</dcterms:modified>
</cp:coreProperties>
</file>