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9E" w:rsidRDefault="00C6139E" w:rsidP="00A53C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611140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1140">
        <w:rPr>
          <w:rFonts w:ascii="Times New Roman" w:hAnsi="Times New Roman"/>
          <w:b/>
          <w:sz w:val="28"/>
          <w:szCs w:val="28"/>
        </w:rPr>
        <w:t>Югорский Государственный Университет</w:t>
      </w:r>
    </w:p>
    <w:p w:rsidR="00D46A83" w:rsidRPr="00611140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1140">
        <w:rPr>
          <w:rFonts w:ascii="Times New Roman" w:hAnsi="Times New Roman"/>
          <w:b/>
          <w:sz w:val="28"/>
          <w:szCs w:val="28"/>
        </w:rPr>
        <w:t xml:space="preserve">Гуманитарный </w:t>
      </w:r>
      <w:r w:rsidRPr="00611140">
        <w:rPr>
          <w:rFonts w:ascii="Times New Roman" w:hAnsi="Times New Roman"/>
          <w:b/>
          <w:sz w:val="28"/>
          <w:szCs w:val="28"/>
          <w:lang w:val="uk-UA"/>
        </w:rPr>
        <w:t xml:space="preserve"> институт</w:t>
      </w:r>
    </w:p>
    <w:p w:rsidR="00D46A83" w:rsidRPr="00611140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1140">
        <w:rPr>
          <w:rFonts w:ascii="Times New Roman" w:hAnsi="Times New Roman"/>
          <w:b/>
          <w:sz w:val="28"/>
          <w:szCs w:val="28"/>
        </w:rPr>
        <w:t xml:space="preserve">Кафедра  </w:t>
      </w:r>
      <w:r>
        <w:rPr>
          <w:rFonts w:ascii="Times New Roman" w:hAnsi="Times New Roman"/>
          <w:b/>
          <w:sz w:val="28"/>
          <w:szCs w:val="28"/>
        </w:rPr>
        <w:t>педагогики и психологии</w:t>
      </w: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83" w:rsidRPr="00A53C09" w:rsidRDefault="00D46A83" w:rsidP="00A53C09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Реферат на тему</w:t>
      </w:r>
    </w:p>
    <w:p w:rsidR="00D46A83" w:rsidRPr="001B1274" w:rsidRDefault="00D46A83" w:rsidP="00A53C0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B1274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Мюзикл как музыкальный жанр</w:t>
      </w:r>
      <w:r w:rsidRPr="00594A07">
        <w:rPr>
          <w:rFonts w:ascii="Times New Roman" w:hAnsi="Times New Roman"/>
          <w:b/>
          <w:sz w:val="32"/>
          <w:szCs w:val="32"/>
        </w:rPr>
        <w:t>»</w:t>
      </w: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D46A83" w:rsidRPr="001B1274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>по учебной дисциплине</w:t>
      </w:r>
    </w:p>
    <w:p w:rsidR="00D46A83" w:rsidRPr="001B1274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«История развития страдной и джазовой музыки</w:t>
      </w:r>
      <w:r w:rsidRPr="001B1274">
        <w:rPr>
          <w:rFonts w:ascii="Times New Roman" w:hAnsi="Times New Roman"/>
          <w:b/>
          <w:sz w:val="28"/>
          <w:szCs w:val="28"/>
        </w:rPr>
        <w:t>»</w:t>
      </w: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Выполнила:</w:t>
      </w: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 xml:space="preserve">студентка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1B1274">
        <w:rPr>
          <w:rFonts w:ascii="Times New Roman" w:hAnsi="Times New Roman"/>
          <w:sz w:val="28"/>
          <w:szCs w:val="28"/>
        </w:rPr>
        <w:t xml:space="preserve"> курса</w:t>
      </w: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>группа №</w:t>
      </w:r>
      <w:r w:rsidRPr="00A53C09">
        <w:rPr>
          <w:rFonts w:ascii="Times New Roman" w:hAnsi="Times New Roman"/>
          <w:sz w:val="28"/>
          <w:szCs w:val="28"/>
        </w:rPr>
        <w:t xml:space="preserve"> </w:t>
      </w:r>
      <w:r w:rsidRPr="001B1274">
        <w:rPr>
          <w:rFonts w:ascii="Times New Roman" w:hAnsi="Times New Roman"/>
          <w:sz w:val="28"/>
          <w:szCs w:val="28"/>
        </w:rPr>
        <w:t>9175</w:t>
      </w: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 xml:space="preserve">Е.Е. Соколова </w:t>
      </w:r>
    </w:p>
    <w:p w:rsidR="00D46A83" w:rsidRPr="001B1274" w:rsidRDefault="00D46A83" w:rsidP="00A53C09">
      <w:pPr>
        <w:spacing w:after="0" w:line="240" w:lineRule="auto"/>
        <w:ind w:left="5664" w:firstLine="709"/>
        <w:jc w:val="both"/>
        <w:rPr>
          <w:rFonts w:ascii="Times New Roman" w:hAnsi="Times New Roman"/>
          <w:sz w:val="28"/>
          <w:szCs w:val="28"/>
        </w:rPr>
      </w:pP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>Проверил:</w:t>
      </w: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>доцент кафедры</w:t>
      </w:r>
    </w:p>
    <w:p w:rsidR="00D46A83" w:rsidRPr="00A53C09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 xml:space="preserve"> музыкального </w:t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1B1274">
        <w:rPr>
          <w:rFonts w:ascii="Times New Roman" w:hAnsi="Times New Roman"/>
          <w:sz w:val="28"/>
          <w:szCs w:val="28"/>
        </w:rPr>
        <w:t xml:space="preserve">образования </w:t>
      </w:r>
    </w:p>
    <w:p w:rsidR="00D46A83" w:rsidRPr="001B1274" w:rsidRDefault="00D46A83" w:rsidP="004F772A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B1274">
        <w:rPr>
          <w:rFonts w:ascii="Times New Roman" w:hAnsi="Times New Roman"/>
          <w:sz w:val="28"/>
          <w:szCs w:val="28"/>
        </w:rPr>
        <w:t>Н.М. Провозина</w:t>
      </w: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83" w:rsidRPr="001B1274" w:rsidRDefault="00D46A83" w:rsidP="00A53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83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6A83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6A83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6A83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6A83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6A83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6A83" w:rsidRPr="001B1274" w:rsidRDefault="00D46A83" w:rsidP="00A53C0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1274">
        <w:rPr>
          <w:rFonts w:ascii="Times New Roman" w:hAnsi="Times New Roman"/>
          <w:sz w:val="24"/>
          <w:szCs w:val="24"/>
        </w:rPr>
        <w:t>Ханты-Мансийск</w:t>
      </w:r>
    </w:p>
    <w:p w:rsidR="00D46A83" w:rsidRPr="004F772A" w:rsidRDefault="00D46A83" w:rsidP="004F772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</w:t>
      </w: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D46A83" w:rsidRDefault="00D46A83" w:rsidP="004F77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46A83" w:rsidRDefault="00D46A83" w:rsidP="004F772A">
      <w:pPr>
        <w:pStyle w:val="1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мюзикл?</w:t>
      </w:r>
    </w:p>
    <w:p w:rsidR="00D46A83" w:rsidRDefault="00D46A83" w:rsidP="004F772A">
      <w:pPr>
        <w:pStyle w:val="1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«Американский путь» развития мюзикла.</w:t>
      </w:r>
    </w:p>
    <w:p w:rsidR="00D46A83" w:rsidRDefault="00D46A83" w:rsidP="004F772A">
      <w:pPr>
        <w:pStyle w:val="1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Мюзикл в России.</w:t>
      </w:r>
    </w:p>
    <w:p w:rsidR="00D46A83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6A83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6A83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6A83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6A83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6A83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литературы.</w:t>
      </w:r>
    </w:p>
    <w:p w:rsidR="00D46A83" w:rsidRPr="004F772A" w:rsidRDefault="00D46A83" w:rsidP="004F7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4F772A" w:rsidRDefault="00D46A83" w:rsidP="004F772A">
      <w:pPr>
        <w:pStyle w:val="1"/>
        <w:spacing w:after="0" w:line="360" w:lineRule="auto"/>
        <w:ind w:left="3744"/>
        <w:rPr>
          <w:rFonts w:ascii="Times New Roman" w:hAnsi="Times New Roman"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4F772A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4F772A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4F772A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4F772A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4F772A" w:rsidRDefault="00D46A83" w:rsidP="00B03AC1">
      <w:pPr>
        <w:spacing w:after="0" w:line="360" w:lineRule="auto"/>
        <w:ind w:left="5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B03AC1" w:rsidRDefault="00D46A83" w:rsidP="004F77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3AC1">
        <w:rPr>
          <w:rFonts w:ascii="Times New Roman" w:hAnsi="Times New Roman"/>
          <w:b/>
          <w:sz w:val="28"/>
          <w:szCs w:val="28"/>
        </w:rPr>
        <w:t>Что такое мюзикл?</w:t>
      </w:r>
    </w:p>
    <w:p w:rsidR="00D46A83" w:rsidRDefault="00D46A83" w:rsidP="00AD27D1">
      <w:pPr>
        <w:spacing w:after="0" w:line="360" w:lineRule="auto"/>
        <w:ind w:left="57" w:firstLine="567"/>
        <w:jc w:val="both"/>
        <w:rPr>
          <w:rFonts w:ascii="Times New Roman" w:hAnsi="Times New Roman"/>
          <w:sz w:val="28"/>
          <w:szCs w:val="28"/>
        </w:rPr>
      </w:pPr>
      <w:r w:rsidRPr="00AD27D1">
        <w:rPr>
          <w:rFonts w:ascii="Times New Roman" w:hAnsi="Times New Roman"/>
          <w:sz w:val="28"/>
          <w:szCs w:val="28"/>
        </w:rPr>
        <w:t>Современное музыкальное искусство наполнено разнообразием жанров и направлений. Сейчас на эстраде можно встретить и представителей классической школы, и различных молодёжных субкультур, и всевозможных музыкальных направлений. Что же такое мюзикл и в чём заключаются особенности этого уникального жанра?</w:t>
      </w:r>
    </w:p>
    <w:p w:rsidR="00D46A83" w:rsidRPr="00AD27D1" w:rsidRDefault="00D46A83" w:rsidP="00AD27D1">
      <w:pPr>
        <w:spacing w:after="0" w:line="360" w:lineRule="auto"/>
        <w:ind w:left="57" w:firstLine="567"/>
        <w:jc w:val="both"/>
        <w:rPr>
          <w:rFonts w:ascii="Times New Roman" w:hAnsi="Times New Roman"/>
          <w:sz w:val="28"/>
          <w:szCs w:val="28"/>
        </w:rPr>
      </w:pPr>
      <w:r w:rsidRPr="00AD27D1">
        <w:rPr>
          <w:rFonts w:ascii="Times New Roman" w:hAnsi="Times New Roman"/>
          <w:sz w:val="28"/>
          <w:szCs w:val="28"/>
        </w:rPr>
        <w:t>Мю́зикл (англ. Musical) (иногда называется музыкальной комедией) — музыкально-сценическое произведение, в котором переплетаются диалоги, песни, музыка, важную роль играет хореография.</w:t>
      </w:r>
    </w:p>
    <w:p w:rsidR="00D46A83" w:rsidRPr="00AD27D1" w:rsidRDefault="00D46A83" w:rsidP="00AD27D1">
      <w:pPr>
        <w:spacing w:after="0" w:line="360" w:lineRule="auto"/>
        <w:ind w:left="57" w:firstLine="567"/>
        <w:jc w:val="both"/>
        <w:rPr>
          <w:rFonts w:ascii="Times New Roman" w:hAnsi="Times New Roman"/>
          <w:sz w:val="28"/>
          <w:szCs w:val="28"/>
        </w:rPr>
      </w:pPr>
      <w:r w:rsidRPr="00AD27D1">
        <w:rPr>
          <w:rFonts w:ascii="Times New Roman" w:hAnsi="Times New Roman"/>
          <w:bCs/>
          <w:iCs/>
          <w:sz w:val="28"/>
          <w:szCs w:val="28"/>
        </w:rPr>
        <w:t xml:space="preserve">Мюзикл - особый сценический жанр, где в неразрывном единстве сливаются драматическое, музыкальное, вокальное, хореографическое и пластическое искусства. </w:t>
      </w:r>
      <w:r w:rsidRPr="00AD27D1">
        <w:rPr>
          <w:rFonts w:ascii="Times New Roman" w:hAnsi="Times New Roman"/>
          <w:sz w:val="28"/>
          <w:szCs w:val="28"/>
        </w:rPr>
        <w:t>Их сочетание и взаимосвязь дали мюзиклу необыкновенную динамичность, характерной чертой многих мюзиклов стало решение серьезных драматургических задач несложными для восприятия художественными средствами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27D1">
        <w:rPr>
          <w:rFonts w:ascii="Times New Roman" w:hAnsi="Times New Roman"/>
          <w:bCs/>
          <w:iCs/>
          <w:sz w:val="28"/>
          <w:szCs w:val="28"/>
        </w:rPr>
        <w:t>На современном этапе — один из самых сложных и своеобразных жанров, в котором, в той или иной степени, нашли свое отражение чуть ли не все стили сценического искусства, существовавшие прежде.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7D1">
        <w:rPr>
          <w:rFonts w:ascii="Times New Roman" w:hAnsi="Times New Roman"/>
          <w:sz w:val="28"/>
          <w:szCs w:val="28"/>
        </w:rPr>
        <w:t>Пока мюзикл находился на начальном этапе своего формирования, многие не верили в его успех.</w:t>
      </w:r>
    </w:p>
    <w:p w:rsidR="00D46A83" w:rsidRPr="00AD27D1" w:rsidRDefault="00D46A83" w:rsidP="00AD27D1">
      <w:pPr>
        <w:spacing w:after="0" w:line="360" w:lineRule="auto"/>
        <w:ind w:left="57" w:firstLine="567"/>
        <w:jc w:val="both"/>
        <w:rPr>
          <w:rFonts w:ascii="Times New Roman" w:hAnsi="Times New Roman"/>
          <w:sz w:val="28"/>
          <w:szCs w:val="28"/>
        </w:rPr>
      </w:pPr>
      <w:r w:rsidRPr="00AD27D1">
        <w:rPr>
          <w:rFonts w:ascii="Times New Roman" w:hAnsi="Times New Roman"/>
          <w:sz w:val="28"/>
          <w:szCs w:val="28"/>
        </w:rPr>
        <w:t>Три главных компонента мюзикла - музыка, лирика и либретто. Либретто мюзикла относится к «пьесе» или истории показа – фактически его разговорная (не вокальная) линия. Однако, "либретто" может также относиться к диалогам и лирике вместе, как либретто в опере. Музыка и лирика вместе формируют музыкальную партитуру. Интерпретация мюзикла творческой группой сильно влияет на способ представления мюзикла. Творческая команда включает режиссера, музыкального режиссера и обычно балетмейстера. Производство мюзиклов также творчески характеризуется техническими аспектами, такими как декорации, костюмы, свойства сцены, освещения и т.д. Это вообще изменяется от постановки к постановке (хотя некоторые известные аспекты производства имеют тенденцию сохраняться с оригинальной постановки, например, хореография Боба Фосса в «Чикаго»).</w:t>
      </w:r>
    </w:p>
    <w:p w:rsidR="00D46A83" w:rsidRPr="00B03AC1" w:rsidRDefault="00D46A83" w:rsidP="00B03AC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3AC1">
        <w:rPr>
          <w:rFonts w:ascii="Times New Roman" w:hAnsi="Times New Roman"/>
          <w:sz w:val="28"/>
          <w:szCs w:val="28"/>
        </w:rPr>
        <w:t>Не существует фиксированной длины для мюзикла, и он может длиться от короткого одноактного представления до нескольких действий и нескольких часов (или даже нескольких вечеров). Однако, большинство мюзиклов длится от получаса до трех часов. Мюзиклы сегодня обычно представляются в двух действиях, с одним перерывом от десяти до 20 минут. Первый акт почти всегда несколько длиннее, чем второй акт, и вообще представляет большую часть музыки. Мюзикл может быть построен приблизительно на 4-6 главных тематических мелодиях, которые повторяются всюду в представлении, или может состоять из ряда песен, не непосредственно музыкально связанных. Разговорный диалог обычно вкрапляется между музыкальными номерами, хотя использование "вокального диалога" или речитатива не исключено.</w:t>
      </w:r>
    </w:p>
    <w:p w:rsidR="00D46A83" w:rsidRPr="00AD27D1" w:rsidRDefault="00D46A83" w:rsidP="00AD27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6A83" w:rsidRPr="000313CC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13CC">
        <w:rPr>
          <w:rFonts w:ascii="Times New Roman" w:hAnsi="Times New Roman"/>
          <w:b/>
          <w:sz w:val="28"/>
          <w:szCs w:val="28"/>
        </w:rPr>
        <w:t>«Американский путь» развития мюзикла.</w:t>
      </w: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EA28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5FBE">
        <w:rPr>
          <w:rFonts w:ascii="Times New Roman" w:hAnsi="Times New Roman"/>
          <w:sz w:val="28"/>
          <w:szCs w:val="28"/>
        </w:rPr>
        <w:t>Сколько же лет мюзиклу? Искусство рассказывать истории с помощью песен относится к незапамятным временам. Мы знаем, что древние греки включали музыку и танцы в их театральные постановки еще в 5 веке до н.э. Некоторые из них писали специальные песни под каждый мюзикл, другие использовали существующие. Эти пьесы сочетали в себе политическую и социальную сатиру и все остальное, что может развлечь массы. С помощью песен можно было комментировать действия, рассказывать о происходящем и т.д.</w:t>
      </w:r>
    </w:p>
    <w:p w:rsidR="00D46A83" w:rsidRPr="00C75FBE" w:rsidRDefault="00D46A83" w:rsidP="00EA28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5FBE">
        <w:rPr>
          <w:rFonts w:ascii="Times New Roman" w:hAnsi="Times New Roman"/>
          <w:sz w:val="28"/>
          <w:szCs w:val="28"/>
        </w:rPr>
        <w:t>Римляне скопировали практически все формы и традиции греческого театра, но они внесли и некоторые изменения. В частности, они стали подбивать обувь металлом, чтобы было лучше слышно движение танцоров, что стало подчеркивать важность спецэффектов.</w:t>
      </w:r>
    </w:p>
    <w:p w:rsidR="00D46A83" w:rsidRDefault="00D46A83" w:rsidP="00EA284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75FBE">
        <w:rPr>
          <w:bCs/>
          <w:iCs/>
          <w:sz w:val="28"/>
          <w:szCs w:val="28"/>
        </w:rPr>
        <w:t xml:space="preserve">Предшественниками современного мюзикла </w:t>
      </w:r>
      <w:r>
        <w:rPr>
          <w:bCs/>
          <w:iCs/>
          <w:sz w:val="28"/>
          <w:szCs w:val="28"/>
        </w:rPr>
        <w:t>были множество легких жанров:</w:t>
      </w:r>
      <w:r w:rsidRPr="00C75FBE">
        <w:rPr>
          <w:sz w:val="28"/>
          <w:szCs w:val="28"/>
        </w:rPr>
        <w:t xml:space="preserve"> </w:t>
      </w:r>
      <w:r w:rsidRPr="00252128">
        <w:rPr>
          <w:sz w:val="28"/>
          <w:szCs w:val="28"/>
        </w:rPr>
        <w:t>оперетта, комическая опера, водевиль, бурлеск.</w:t>
      </w:r>
      <w:r>
        <w:rPr>
          <w:sz w:val="28"/>
          <w:szCs w:val="28"/>
        </w:rPr>
        <w:t xml:space="preserve"> </w:t>
      </w:r>
      <w:r w:rsidRPr="00823669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 xml:space="preserve">вообще </w:t>
      </w:r>
      <w:r w:rsidRPr="00823669">
        <w:rPr>
          <w:sz w:val="28"/>
          <w:szCs w:val="28"/>
        </w:rPr>
        <w:t>считают его просто американской разновидностью оперетты. В этом нет большой ошибки. Жанрам искусства свойственно развиваться, и оперетта не раз меняла свою национальную и жанровую специфику. Сентиментально-мелодраматические оперетты И. Кальмана и Ф. Легара настолько непохожи были на венскую оперетту конца XIX века, а музыкальные комедии советских авторов так отличались от западной продукции, что порою тоже давали повод говорить о них как о новом жанре. Слова "это не оперетта" были хорошо знакомы многим опереточным авторам XX века.</w:t>
      </w:r>
      <w:r w:rsidRPr="00C75FBE">
        <w:rPr>
          <w:sz w:val="28"/>
          <w:szCs w:val="28"/>
        </w:rPr>
        <w:t xml:space="preserve"> </w:t>
      </w:r>
      <w:r w:rsidRPr="00823669">
        <w:rPr>
          <w:sz w:val="28"/>
          <w:szCs w:val="28"/>
        </w:rPr>
        <w:t>Главное структурное различие между опереттой и мюзиклом определяется той ролью, которая отводится музыке по сравнению с разговорными сценами.</w:t>
      </w:r>
      <w:r>
        <w:rPr>
          <w:sz w:val="28"/>
          <w:szCs w:val="28"/>
        </w:rPr>
        <w:t xml:space="preserve"> Оперетта </w:t>
      </w:r>
      <w:r w:rsidRPr="00823669">
        <w:rPr>
          <w:sz w:val="28"/>
          <w:szCs w:val="28"/>
        </w:rPr>
        <w:t>во многом сохранила черты выдержанной музыкальной формы с ансамблями и финалами, с лейтмотивами и элементами симфонического развития.</w:t>
      </w:r>
      <w:r>
        <w:rPr>
          <w:sz w:val="28"/>
          <w:szCs w:val="28"/>
        </w:rPr>
        <w:t xml:space="preserve">  </w:t>
      </w:r>
      <w:r w:rsidRPr="00823669">
        <w:rPr>
          <w:sz w:val="28"/>
          <w:szCs w:val="28"/>
        </w:rPr>
        <w:t xml:space="preserve">Мюзикл же в большей степени представляет собой театральную форму, в которой музыка является одним из средств музыкально-сценического монтажа наряду с хореографией, пластикой, постановочными эффектами и т. д.". По структуре мюзикл близок к той разновидности оперетты, которая у нас, как и в других странах, получила название "музыкальной комедии" и которую сторонники чистоты жанра иногда принципиально отделяли от оперетты. </w:t>
      </w:r>
      <w:r>
        <w:rPr>
          <w:sz w:val="28"/>
          <w:szCs w:val="28"/>
        </w:rPr>
        <w:t>И</w:t>
      </w:r>
      <w:r w:rsidRPr="00823669">
        <w:rPr>
          <w:sz w:val="28"/>
          <w:szCs w:val="28"/>
        </w:rPr>
        <w:t>менно в американском музыкальном театре произошел тот качественный скачок, который позволяет многим рассматривать мюзикл как самостоятельный сценический жанр, хотя и находящийся в отношениях близкого родства и преемственности с опереттой.</w:t>
      </w:r>
    </w:p>
    <w:p w:rsidR="00D46A83" w:rsidRPr="0078673A" w:rsidRDefault="00D46A83" w:rsidP="0078673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8673A">
        <w:rPr>
          <w:sz w:val="28"/>
          <w:szCs w:val="28"/>
        </w:rPr>
        <w:t xml:space="preserve">Огромную роль в возникновении  мюзикла (можно сказать-мюзикл появился благодаря этому жанру) сыграл джаз, который в начале </w:t>
      </w:r>
      <w:r w:rsidRPr="0078673A">
        <w:rPr>
          <w:sz w:val="28"/>
          <w:szCs w:val="28"/>
          <w:lang w:val="en-US"/>
        </w:rPr>
        <w:t>XX</w:t>
      </w:r>
      <w:r w:rsidRPr="0078673A">
        <w:rPr>
          <w:sz w:val="28"/>
          <w:szCs w:val="28"/>
        </w:rPr>
        <w:t xml:space="preserve"> в. постепенно становился не просто музыкой, но и образом мышления, он проникал во все сферы художественной культуры, включая и театр. Постепенно осознаваемые в качестве самобытной национальной музыки, джазовые композиции приобретали все большую популярность. К началу 1940-х трудно было отыскать спектакль музыкально-комедийного жанра, не включающий в себя джазовых номеров. На их фоне тривиальность других сценок и скетчей выглядела все более пошлой. Качественный скачок музыкально-театральных представлений становился неизбежным. Именно джазовое мышление объединило все, не слишком отличающиеся друг от друга музыкально-зрелищные жанры на новых принципах, придав их легкому и поверхностному характеру неожиданную глубину. Изменение характера музыки неизбежно повлекло за собой и принципиальное изменение драматургической основы. Так, на пересечении, казалось бы, несоединимых художественных направлений возник мюзикл.</w:t>
      </w:r>
    </w:p>
    <w:p w:rsidR="00D46A83" w:rsidRPr="00570073" w:rsidRDefault="00D46A83" w:rsidP="005700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073">
        <w:rPr>
          <w:rFonts w:ascii="Times New Roman" w:hAnsi="Times New Roman"/>
          <w:sz w:val="28"/>
          <w:szCs w:val="28"/>
        </w:rPr>
        <w:t xml:space="preserve">История мирового мюзикла на сегодня насчитывает около 100 лет. Хотя  некоторые эксперты считают первым в мире мюзиклом оперу Жоржа Бизе  «Кармен» (1874), а некоторые идут еще дальше и начинают отсчет с  «Волшебной флейты» Моцарта (1791). Безусловными предтечами мюзикла  можно считать «Оперу Нищих» Джона Гея (1787) или комические оперы  Джилберта и Салливана (середина 19 столетия). </w:t>
      </w:r>
      <w:r w:rsidRPr="00570073">
        <w:rPr>
          <w:rFonts w:ascii="Times New Roman" w:hAnsi="Times New Roman"/>
          <w:bCs/>
          <w:sz w:val="28"/>
          <w:szCs w:val="28"/>
        </w:rPr>
        <w:t>Первым настоящим  американским мюзиклом считается «Плавучий театр» (“Show Boat”)  композитора Джерома Керна и либреттиста Оскара Хаммерстайна (1927). В нем впервые степень интеграции текста и музыки достигла «мюзикальной консистенции». Однако тогда еще «Плавучий корабль» назывался не мюзиклом, а ещё музыкальной комедией.</w:t>
      </w:r>
    </w:p>
    <w:p w:rsidR="00D46A83" w:rsidRPr="00570073" w:rsidRDefault="00D46A83" w:rsidP="005700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073">
        <w:rPr>
          <w:rFonts w:ascii="Times New Roman" w:hAnsi="Times New Roman"/>
          <w:sz w:val="28"/>
          <w:szCs w:val="28"/>
        </w:rPr>
        <w:t xml:space="preserve">Официальной датой рождения нового жанра принято считать март 1943, когда на Бродвее состоялась премьера спектакля </w:t>
      </w:r>
      <w:r w:rsidRPr="00570073">
        <w:rPr>
          <w:rFonts w:ascii="Times New Roman" w:hAnsi="Times New Roman"/>
          <w:i/>
          <w:iCs/>
          <w:sz w:val="28"/>
          <w:szCs w:val="28"/>
        </w:rPr>
        <w:t>Оклахома!</w:t>
      </w:r>
      <w:r w:rsidRPr="00570073">
        <w:rPr>
          <w:rFonts w:ascii="Times New Roman" w:hAnsi="Times New Roman"/>
          <w:sz w:val="28"/>
          <w:szCs w:val="28"/>
        </w:rPr>
        <w:t xml:space="preserve"> Р.Роджерса и О.Хаммерстайна. Хотя поначалу авторы традиционно именовали свой спектакль «музыкальной комедией», публика и критики восприняли его как новацию, разрушающую сложившиеся каноны. Спектакль композиционно представлял собой единое целое: в нем не было вставных дивертисментных вокальных и танцевальных номеров; сюжет, ха</w:t>
      </w:r>
      <w:r>
        <w:rPr>
          <w:rFonts w:ascii="Times New Roman" w:hAnsi="Times New Roman"/>
          <w:sz w:val="28"/>
          <w:szCs w:val="28"/>
        </w:rPr>
        <w:t xml:space="preserve">рактеры героев, музыка, пение - </w:t>
      </w:r>
      <w:r w:rsidRPr="00570073">
        <w:rPr>
          <w:rFonts w:ascii="Times New Roman" w:hAnsi="Times New Roman"/>
          <w:sz w:val="28"/>
          <w:szCs w:val="28"/>
        </w:rPr>
        <w:t xml:space="preserve">все компоненты существовало неразрывно, подчеркивая и развивая разными средствами общую линию сценического произведения. За простой и непритязательной фабулой вставали основополагающие ценности – любовь, социальная общность, патриотизм. Недаром десятью годами позже штат Оклахома объявил песню из этого спектакля своим официальным гимном. </w:t>
      </w:r>
    </w:p>
    <w:p w:rsidR="00D46A83" w:rsidRPr="00570073" w:rsidRDefault="00D46A83" w:rsidP="005700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073">
        <w:rPr>
          <w:rFonts w:ascii="Times New Roman" w:hAnsi="Times New Roman"/>
          <w:sz w:val="28"/>
          <w:szCs w:val="28"/>
        </w:rPr>
        <w:t xml:space="preserve">Уже после премьеры, прошедшей с необычайным успехом, авторы предложили новый термин для обозначения жанра спектакля: musical. Мюзикл </w:t>
      </w:r>
      <w:r w:rsidRPr="00570073">
        <w:rPr>
          <w:rFonts w:ascii="Times New Roman" w:hAnsi="Times New Roman"/>
          <w:i/>
          <w:iCs/>
          <w:sz w:val="28"/>
          <w:szCs w:val="28"/>
        </w:rPr>
        <w:t xml:space="preserve">Оклахома! </w:t>
      </w:r>
      <w:r w:rsidRPr="00570073">
        <w:rPr>
          <w:rFonts w:ascii="Times New Roman" w:hAnsi="Times New Roman"/>
          <w:sz w:val="28"/>
          <w:szCs w:val="28"/>
        </w:rPr>
        <w:t xml:space="preserve">не сходил с бродвейской сцены более пяти лет; после – объездил с гастрольным турне всю Америку. В 1944 получил Пулитцеровскую премию. Впервые была выпущена пластинка с записью не отдельных музыкальных номеров, но целиком всего спектакля. В 1955 был снят фильм </w:t>
      </w:r>
      <w:r w:rsidRPr="00570073">
        <w:rPr>
          <w:rFonts w:ascii="Times New Roman" w:hAnsi="Times New Roman"/>
          <w:i/>
          <w:iCs/>
          <w:sz w:val="28"/>
          <w:szCs w:val="28"/>
        </w:rPr>
        <w:t>Оклахома!</w:t>
      </w:r>
      <w:r w:rsidRPr="00570073">
        <w:rPr>
          <w:rFonts w:ascii="Times New Roman" w:hAnsi="Times New Roman"/>
          <w:sz w:val="28"/>
          <w:szCs w:val="28"/>
        </w:rPr>
        <w:t xml:space="preserve">, получивший два </w:t>
      </w:r>
      <w:hyperlink r:id="rId7" w:history="1">
        <w:r w:rsidRPr="00570073">
          <w:rPr>
            <w:rFonts w:ascii="Times New Roman" w:hAnsi="Times New Roman"/>
            <w:sz w:val="28"/>
            <w:szCs w:val="28"/>
          </w:rPr>
          <w:t>Оскара</w:t>
        </w:r>
      </w:hyperlink>
      <w:r w:rsidRPr="00570073">
        <w:rPr>
          <w:rFonts w:ascii="Times New Roman" w:hAnsi="Times New Roman"/>
          <w:sz w:val="28"/>
          <w:szCs w:val="28"/>
        </w:rPr>
        <w:t xml:space="preserve"> – за лучшую музыку и лучшую работу со звуком. В 2002 был вновь поставлен на Бродвее. Лига Драмы Нью-Йорка объявила </w:t>
      </w:r>
      <w:r w:rsidRPr="00570073">
        <w:rPr>
          <w:rFonts w:ascii="Times New Roman" w:hAnsi="Times New Roman"/>
          <w:i/>
          <w:iCs/>
          <w:sz w:val="28"/>
          <w:szCs w:val="28"/>
        </w:rPr>
        <w:t>Оклахому!</w:t>
      </w:r>
      <w:r w:rsidRPr="00570073">
        <w:rPr>
          <w:rFonts w:ascii="Times New Roman" w:hAnsi="Times New Roman"/>
          <w:sz w:val="28"/>
          <w:szCs w:val="28"/>
        </w:rPr>
        <w:t xml:space="preserve"> лучшим мюзиклом века.</w:t>
      </w:r>
    </w:p>
    <w:p w:rsidR="00D46A83" w:rsidRDefault="00D46A83" w:rsidP="0057007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0073">
        <w:rPr>
          <w:rFonts w:ascii="Times New Roman" w:hAnsi="Times New Roman"/>
          <w:sz w:val="28"/>
          <w:szCs w:val="28"/>
        </w:rPr>
        <w:t xml:space="preserve">Так началась новая эра в истории сначала американского, а потом – и мирового театра, которую прославили такие композиторы, как </w:t>
      </w:r>
      <w:hyperlink r:id="rId8" w:history="1">
        <w:r w:rsidRPr="00570073">
          <w:rPr>
            <w:rFonts w:ascii="Times New Roman" w:hAnsi="Times New Roman"/>
            <w:sz w:val="28"/>
            <w:szCs w:val="28"/>
          </w:rPr>
          <w:t>Дж.Гершвин</w:t>
        </w:r>
      </w:hyperlink>
      <w:r w:rsidRPr="00570073">
        <w:rPr>
          <w:rFonts w:ascii="Times New Roman" w:hAnsi="Times New Roman"/>
          <w:sz w:val="28"/>
          <w:szCs w:val="28"/>
        </w:rPr>
        <w:t xml:space="preserve">, Р.Роджерс, </w:t>
      </w:r>
      <w:hyperlink r:id="rId9" w:history="1">
        <w:r w:rsidRPr="00570073">
          <w:rPr>
            <w:rFonts w:ascii="Times New Roman" w:hAnsi="Times New Roman"/>
            <w:sz w:val="28"/>
            <w:szCs w:val="28"/>
          </w:rPr>
          <w:t>Л.Бернстайн</w:t>
        </w:r>
      </w:hyperlink>
      <w:r w:rsidRPr="00570073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570073">
          <w:rPr>
            <w:rFonts w:ascii="Times New Roman" w:hAnsi="Times New Roman"/>
            <w:sz w:val="28"/>
            <w:szCs w:val="28"/>
          </w:rPr>
          <w:t>Э.Ллойд Уэббер</w:t>
        </w:r>
      </w:hyperlink>
      <w:r w:rsidRPr="00570073">
        <w:rPr>
          <w:rFonts w:ascii="Times New Roman" w:hAnsi="Times New Roman"/>
          <w:sz w:val="28"/>
          <w:szCs w:val="28"/>
        </w:rPr>
        <w:t xml:space="preserve">, Дж.Герман и др. </w:t>
      </w:r>
    </w:p>
    <w:p w:rsidR="00D46A83" w:rsidRPr="006524E1" w:rsidRDefault="00D46A83" w:rsidP="006524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Америке эпицентром столь яркого музыкально-театрального </w:t>
      </w:r>
      <w:r w:rsidRPr="006524E1">
        <w:rPr>
          <w:rFonts w:ascii="Times New Roman" w:hAnsi="Times New Roman"/>
          <w:sz w:val="28"/>
          <w:szCs w:val="28"/>
        </w:rPr>
        <w:t>представления является, конечно, Бродвей- культовая улица Нью-Йорка, где сосредоточено огромное количество театров и мюзик-холлов, всегда манил воображение как актеров, так и зрителей. Бродвейские мюзиклы стали настоящим брендом, голливудские звезды то и дело участвуют в здешних постановках, а любители театра жадно читают в газетах рецензии на новые спектакли. В районе пересечения Бродвея с 42-й стрит находится Таймс-сквер – здесь и располагаются знаменитые бродвейские театры. Сегодня в этом квартале насчитывается около 40 больших театров, являющихся основой американской театральной культуры. Потому название улицы давно стало нарицательным, синонимом этого искусства в США в принципе.</w:t>
      </w:r>
    </w:p>
    <w:p w:rsidR="00D46A83" w:rsidRPr="006524E1" w:rsidRDefault="00D46A83" w:rsidP="006524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>Бродвей задавал тон в мире мюзиклов в течение многих лет. В двадцатых-тридцатых годах самыми заметными композиторами в мире мюзиклов были Рудольф Фримль ("Розмари", 1924 г.), Оскар Хаммерштайн ("Плавучий театр", 1927 г.) и Джордж Гершвин ("Я пою о тебе", 1931 г., - первый мюзикл, получивший премию Пулитцера; фолк-опера "Порги и Бесс", 1935 г.). К 1937 году театральный мюзикл начал сдавать позиции, уступая грозному сопернику – кинематографу. Развитие звукового кино немедленно привело к желанию услышать с экрана музыку и песни, а какой жанр лучше мюзикла подходил для этого?</w:t>
      </w:r>
    </w:p>
    <w:p w:rsidR="00D46A83" w:rsidRPr="006524E1" w:rsidRDefault="00D46A83" w:rsidP="006524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>Тем не менее мюзикл на сценических подмостках устоял. В 1943 году появилась знаменитая "Оклахома!" Роджерса и Хаммерштайна, о которой уже упоминалось,  впоследствии экранизированная с ошеломляющим успехом. Именно "Оклахома!" задала тон новому витку развития мюзикла.</w:t>
      </w:r>
    </w:p>
    <w:p w:rsidR="00D46A83" w:rsidRPr="006524E1" w:rsidRDefault="00D46A83" w:rsidP="006524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 xml:space="preserve">В последующие годы Бродвей почти ежегодно выпускал популярные мюзиклы.  Огромным успехом пользовалась "Трехгрошовая опера" Бертольда Брехта, написанная в двадцатых годах. Роджерс и Хаммерштайн представили "Король и я" с Гертрудой Лоуренс и Юлом Бриннером в главных ролях и "Звуки музыки". Но вершиной мюзикла пятидесятых был один из величайших мюзиклов всех времен и народов – "Моя прекрасная леди" Фредерика Лоу. Либретто "Моей прекрасной леди" было написано по знаменитому "Пигмалиону" Бернарда Шоу. Лоу и его соавторы много раз просили у Шоу разрешения поставить мюзикл по "Пигмалиону", но британский классик упорно им отказывал, считая мюзикл "несерьезным" жанром. Когда же "Леди" наконец появилась на подмостках, стало ясно, что мюзикл вполне в состоянии представлять классические сюжеты. И Действительно, в дальнейшем можно проследить, что драматургическими первоисточниками мюзиклов становились произведения У.Шекспира, М.Сервантеса, Ч.Диккенса, Б.Шоу, Т.С.Элиота, Д.Хейуарда и др. </w:t>
      </w:r>
    </w:p>
    <w:p w:rsidR="00D46A83" w:rsidRPr="006524E1" w:rsidRDefault="00D46A83" w:rsidP="006524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>В "Моей прекрасной леди" дебютировала великая актриса мюзикла Джулия Эндрюс, которая впоследствии прославилась в музыкальных фильмах "Звуки музыки" и "Мэри Поппинс". Кроме того, на 50-е приходится расцвет творчества великого американского композитора Леонарда Бернстайна. Стоит упомянуть три его произведения: "Чудесный город", "Кандид" и навсегда оставшуюся в истории мюзикла "Вестсайдскую историю".</w:t>
      </w:r>
    </w:p>
    <w:p w:rsidR="00D46A83" w:rsidRPr="006524E1" w:rsidRDefault="00D46A83" w:rsidP="006524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24E1">
        <w:rPr>
          <w:sz w:val="28"/>
          <w:szCs w:val="28"/>
        </w:rPr>
        <w:t xml:space="preserve"> шестидесятые Бродвей даровал миру несколько незабываемых мюзиклов. "Смешная девчонка" Стайна сделала звездой Барбру Стрейзанд. В 1969 году Барбра Стрейзанд сыграла главную роль в экранизации чудесн</w:t>
      </w:r>
      <w:r>
        <w:rPr>
          <w:sz w:val="28"/>
          <w:szCs w:val="28"/>
        </w:rPr>
        <w:t>ого бродвейского мюзикла "Хелло,</w:t>
      </w:r>
      <w:r w:rsidRPr="006524E1">
        <w:rPr>
          <w:sz w:val="28"/>
          <w:szCs w:val="28"/>
        </w:rPr>
        <w:t xml:space="preserve"> Долли!" Хермана. Художественным шедевром десятилетия был мюзикл "Кабаре" Джона Кандера, великолепно воскрешавший атмосферу Берлина тридцатых годов. "Кабаре" было режиссерским дебютом Харольда Принса, на сегодняшний день самого знаменитого режиссера-постановщика театральных мюзиклов. В постановке принимал участие впоследствии знаменитый хореограф и режиссер Боб Фосс.</w:t>
      </w:r>
    </w:p>
    <w:p w:rsidR="00D46A83" w:rsidRPr="006524E1" w:rsidRDefault="00D46A83" w:rsidP="006524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>А величайшим успехом шестидесятых оказался… опять мюзикл на классический сюжет – на этот раз "Скрипач на крыше" Джерри Бока по мотивам "Тевье-молочника" Шолом-Алейхема. "Скрипач на крыше" шел в Нью-Йорке почти восемь лет – небывалый случай в истории Бродвея, который все время требует чего-то новенького.</w:t>
      </w:r>
    </w:p>
    <w:p w:rsidR="00D46A83" w:rsidRPr="006524E1" w:rsidRDefault="00D46A83" w:rsidP="00914B50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>В конце 60-х театры на Бродвее стремительно пустели. Диско, рок и другие новые музыкальные жанры занимали первые места в хит-парадах, песни из мюзиклов утрачивали популярность, мюзикл терял свою прессу – и люди шли слушать новую, модную музыку. На Бродвее провал следовал за провалом.К счастью для жанра, некоторым композиторам начала приходить в голову идея о том, что если мюзикл – искусство синтетическое, пластичное, то почему бы не соединить идею театральной постановки с модными тенденциями в музыке?</w:t>
      </w:r>
    </w:p>
    <w:p w:rsidR="00D46A83" w:rsidRPr="00914B50" w:rsidRDefault="00D46A83" w:rsidP="009A4E0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524E1">
        <w:rPr>
          <w:sz w:val="28"/>
          <w:szCs w:val="28"/>
        </w:rPr>
        <w:t>Рок-музыку на мюзикловую сцену первым вынес Гальт Мак-Дермот в своем скандальном мюзикле "Волосы". Насмешливое "Чикаго" Джона Кандера с хореографией Боба Фосса возродило танцевальные ритмы 20-х годов. А лучшим бродвейским мюзиклом 70-х считается "Кордебалет" Марвина Хэмлиша, который рассказывал о бродвейской "кухне" – просмотре танцоров в труппу для новой постановки; этот мюзикл получил Пулитцеровскую премию. Рок и библейские сюжеты первым соединил далеко не Эндрю Ллойд Уэббер. Одним из первых рок-мюзиклов оказались "Чары Господни" Стивена Шварца по… Евангелию от Матфея. А на рубеже 70-80-х вдруг появился "мюзикл, который потряс мир". Речь идет об "Отверженных" Алена Бублиля и Клода-Мишеля Шонберга. Такого мир мюзиклов еще не видел. Разумеется, далеко не первый мюзикл ставился по литературной классике, но впервые на сцене мюзиклового театра возникло настолько масштабное историческое полотно.</w:t>
      </w:r>
      <w:r>
        <w:rPr>
          <w:sz w:val="28"/>
          <w:szCs w:val="28"/>
        </w:rPr>
        <w:t xml:space="preserve"> </w:t>
      </w:r>
      <w:r w:rsidRPr="00914B50">
        <w:rPr>
          <w:sz w:val="28"/>
          <w:szCs w:val="28"/>
        </w:rPr>
        <w:t>Вымысел Виктора Гюго переплелся с реальными событиями; лирические герои оказывались в центре исторического котла. В первый раз в мюзикле возникли настолько мощные хоровые сцены; кроме того, авторы почти полностью отказались от разговорных диалогов, максимально приблизив спектакль к опере. Авторами мюзикла были два молодых француза, далек</w:t>
      </w:r>
      <w:r>
        <w:rPr>
          <w:sz w:val="28"/>
          <w:szCs w:val="28"/>
        </w:rPr>
        <w:t>их от бродвейских</w:t>
      </w:r>
      <w:r w:rsidRPr="00914B50">
        <w:rPr>
          <w:sz w:val="28"/>
          <w:szCs w:val="28"/>
        </w:rPr>
        <w:t xml:space="preserve"> традиций. Видимо, им просто захотелось создать музыкальный спектакль по французской классике. </w:t>
      </w:r>
    </w:p>
    <w:p w:rsidR="00D46A83" w:rsidRPr="00914B50" w:rsidRDefault="00D46A83" w:rsidP="009A4E0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4B50">
        <w:rPr>
          <w:sz w:val="28"/>
          <w:szCs w:val="28"/>
        </w:rPr>
        <w:t>Вскоре американские мюзиклы начали свое триумфальное шествие по всему миру. Однако их европейские постановки были сопряжены с серьезными трудностями. Дело в том, что уникальная сценическая подготовка актера-универсала, отвечающего требованиям мюзикла, обусловлена определенной формой театральной практики, принятой на Бродвее: антрепризой, когда конкретная труппа собирается на воплощение конкретного проекта. Форма антрепризы обусловливает тщательный просчет коммерческого успеха работы. Ставка делается в равной степени как на искусство творческого коллектива, так и на искусство продюсера. Работа над спектаклем ведется методом «глубокого погружения», за счет отказа от участия в других проектах. Готовый спектакль, доведенный до степени технологического совершенства, эксплуатируется непрерывно, до тех пор, пока на него есть зрительский спрос (в случае удачи – на протяжении нескольких лет). Контакт таких спектаклей со зрителем можно сравнить с восприятием фильма: не взирая на индивидуальную реакцию зала, художественное произведение не меняется, оно создано раз и навсегда. Антрепризный спектакль просто не может допустить колебаний реакции зрителей: снижение интереса к проекту равнозначно его смерти.</w:t>
      </w:r>
    </w:p>
    <w:p w:rsidR="00D46A83" w:rsidRPr="00570073" w:rsidRDefault="00D46A83" w:rsidP="009A4E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B50">
        <w:rPr>
          <w:rFonts w:ascii="Times New Roman" w:hAnsi="Times New Roman"/>
          <w:sz w:val="28"/>
          <w:szCs w:val="28"/>
        </w:rPr>
        <w:t>Европейской театральной традиции более свойственны стационарные театры с постоянной труппой и большим разнохарактерным репертуаром. Это диктует совершенно иной стиль работы и иной тип взаимоотношения со зрителем: более интимный и сложный. Ежедневно перевоплощаясь в разные роли, актер репертуарного театра на каждом спектакле устанавливает контакт со зрителем заново, завоевывая его внимание и подстраиваясь под реакции зрительного зала. Недаром считается, что в таком театре не бывает двух одинаковых спектаклей: смысловые акценты, нюансы взаимоотношений и характеров персонажей меняются в зависимости и от психофизического состояния актеров, и от восприимчивости и настроения зрительного зала. А если театр еще и получает дотацию, то коммерческий успех спектакля остается, конечно, важным, но не жизненно необходимым условием его существования. Все это сильно усложняет стандартизацию постановки и выполнения технических задач, стоящих перед актерами. А следовательно, вероятность успешной постановки мюзикла снижается.</w:t>
      </w:r>
    </w:p>
    <w:p w:rsidR="00D46A83" w:rsidRPr="00914B50" w:rsidRDefault="00D46A83" w:rsidP="009A4E04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14B50">
        <w:rPr>
          <w:rFonts w:ascii="Times New Roman" w:hAnsi="Times New Roman"/>
          <w:sz w:val="28"/>
          <w:szCs w:val="28"/>
        </w:rPr>
        <w:t>Тем не менее, жанр мюзикла оказался чрезвычайно притягательным для актеров всех стран и всех театральных направлений. Это, несомненно, связано не только с естественной тягой к популярности, но и с желанием освоить новый жанр, расширить свои творческие возможности.</w:t>
      </w: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Мюзикл в России.</w:t>
      </w:r>
    </w:p>
    <w:p w:rsidR="00D46A83" w:rsidRDefault="00D46A83" w:rsidP="009A4E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D7E">
        <w:rPr>
          <w:rFonts w:ascii="Times New Roman" w:hAnsi="Times New Roman"/>
          <w:sz w:val="28"/>
          <w:szCs w:val="28"/>
        </w:rPr>
        <w:t xml:space="preserve">В России взаимоотношения с мюзиклом начали завязываться очень давно, – правда, в несколько иной, своеобразной модификации этого жанра. Однако первые подступы к мюзиклу шли так же, как и в Америке, – через джаз. Это случилось в фильмах </w:t>
      </w:r>
      <w:hyperlink r:id="rId11" w:history="1">
        <w:r w:rsidRPr="00335D7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Г.Александрова</w:t>
        </w:r>
      </w:hyperlink>
      <w:r w:rsidRPr="00335D7E">
        <w:rPr>
          <w:rFonts w:ascii="Times New Roman" w:hAnsi="Times New Roman"/>
          <w:sz w:val="28"/>
          <w:szCs w:val="28"/>
        </w:rPr>
        <w:t>, и особенно – в «</w:t>
      </w:r>
      <w:r w:rsidRPr="00335D7E">
        <w:rPr>
          <w:rFonts w:ascii="Times New Roman" w:hAnsi="Times New Roman"/>
          <w:iCs/>
          <w:sz w:val="28"/>
          <w:szCs w:val="28"/>
        </w:rPr>
        <w:t>Веселых ребятах»</w:t>
      </w:r>
      <w:r w:rsidRPr="00335D7E">
        <w:rPr>
          <w:rFonts w:ascii="Times New Roman" w:hAnsi="Times New Roman"/>
          <w:sz w:val="28"/>
          <w:szCs w:val="28"/>
        </w:rPr>
        <w:t xml:space="preserve"> с участием джаз-банда Л.Утесова. Несмотря на то, что в партитуре присутствует не так уж много музыкальных номеров, на самом деле они являются полномочными участниками фильма, существующими на равных правах с актерами. Эта линия была продолжена режиссером в «</w:t>
      </w:r>
      <w:r w:rsidRPr="00335D7E">
        <w:rPr>
          <w:rFonts w:ascii="Times New Roman" w:hAnsi="Times New Roman"/>
          <w:iCs/>
          <w:sz w:val="28"/>
          <w:szCs w:val="28"/>
        </w:rPr>
        <w:t>Цирке»</w:t>
      </w:r>
      <w:r w:rsidRPr="00335D7E">
        <w:rPr>
          <w:rFonts w:ascii="Times New Roman" w:hAnsi="Times New Roman"/>
          <w:sz w:val="28"/>
          <w:szCs w:val="28"/>
        </w:rPr>
        <w:t>, и – несколько менее органично – в «</w:t>
      </w:r>
      <w:r w:rsidRPr="00335D7E">
        <w:rPr>
          <w:rFonts w:ascii="Times New Roman" w:hAnsi="Times New Roman"/>
          <w:iCs/>
          <w:sz w:val="28"/>
          <w:szCs w:val="28"/>
        </w:rPr>
        <w:t>Волге-Волге»</w:t>
      </w:r>
      <w:r w:rsidRPr="00335D7E">
        <w:rPr>
          <w:rFonts w:ascii="Times New Roman" w:hAnsi="Times New Roman"/>
          <w:sz w:val="28"/>
          <w:szCs w:val="28"/>
        </w:rPr>
        <w:t>, где музыкальные номера зачастую были вставными.</w:t>
      </w:r>
    </w:p>
    <w:p w:rsidR="00D46A83" w:rsidRPr="00335D7E" w:rsidRDefault="00D46A83" w:rsidP="009A4E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D7E">
        <w:rPr>
          <w:rFonts w:ascii="Times New Roman" w:hAnsi="Times New Roman"/>
          <w:sz w:val="28"/>
          <w:szCs w:val="28"/>
        </w:rPr>
        <w:t xml:space="preserve"> Начиная с середины 1960-х предпринимались и многочисленные попытки постановок мюзиклов на советской сцене. В Ленинградском театре им.Ленинского комсомола была даже поставлена </w:t>
      </w:r>
      <w:r w:rsidRPr="00335D7E">
        <w:rPr>
          <w:rFonts w:ascii="Times New Roman" w:hAnsi="Times New Roman"/>
          <w:iCs/>
          <w:sz w:val="28"/>
          <w:szCs w:val="28"/>
        </w:rPr>
        <w:t>Вестсайдская история</w:t>
      </w:r>
      <w:r w:rsidRPr="00335D7E">
        <w:rPr>
          <w:rFonts w:ascii="Times New Roman" w:hAnsi="Times New Roman"/>
          <w:sz w:val="28"/>
          <w:szCs w:val="28"/>
        </w:rPr>
        <w:t>. Однако преимущественно диапазон постановок музыкальных спектаклей колебался между социальной публицистикой типа брехтовской зонг-оперы (</w:t>
      </w:r>
      <w:r>
        <w:rPr>
          <w:rFonts w:ascii="Times New Roman" w:hAnsi="Times New Roman"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Добрый человек из Сезуана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sz w:val="28"/>
          <w:szCs w:val="28"/>
        </w:rPr>
        <w:t xml:space="preserve"> на </w:t>
      </w:r>
      <w:hyperlink r:id="rId12" w:history="1">
        <w:r w:rsidRPr="00335D7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Таганке</w:t>
        </w:r>
      </w:hyperlink>
      <w:r w:rsidRPr="00335D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Трехгрошовая опера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Люди и страсти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iCs/>
          <w:sz w:val="28"/>
          <w:szCs w:val="28"/>
        </w:rPr>
        <w:t xml:space="preserve"> </w:t>
      </w:r>
      <w:r w:rsidRPr="00335D7E">
        <w:rPr>
          <w:rFonts w:ascii="Times New Roman" w:hAnsi="Times New Roman"/>
          <w:sz w:val="28"/>
          <w:szCs w:val="28"/>
        </w:rPr>
        <w:t>в театре Ленсовета) и лирической музыкальной комедией-опереттой, сыгранной с большей или меньшей психологической убедительностью (</w:t>
      </w:r>
      <w:r>
        <w:rPr>
          <w:rFonts w:ascii="Times New Roman" w:hAnsi="Times New Roman"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Дульсинея Тобосская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sz w:val="28"/>
          <w:szCs w:val="28"/>
        </w:rPr>
        <w:t xml:space="preserve"> в театрах им.Маяковского и Ленсовета, </w:t>
      </w:r>
      <w:r>
        <w:rPr>
          <w:rFonts w:ascii="Times New Roman" w:hAnsi="Times New Roman"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Левша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sz w:val="28"/>
          <w:szCs w:val="28"/>
        </w:rPr>
        <w:t xml:space="preserve"> в театре Ленсовета</w:t>
      </w:r>
      <w:r>
        <w:rPr>
          <w:rFonts w:ascii="Times New Roman" w:hAnsi="Times New Roman"/>
          <w:sz w:val="28"/>
          <w:szCs w:val="28"/>
        </w:rPr>
        <w:t>)</w:t>
      </w:r>
      <w:r w:rsidRPr="00335D7E">
        <w:rPr>
          <w:rFonts w:ascii="Times New Roman" w:hAnsi="Times New Roman"/>
          <w:sz w:val="28"/>
          <w:szCs w:val="28"/>
        </w:rPr>
        <w:t xml:space="preserve">. Однако был и ряд настоящих прорывов в сторону мюзикла. Они были, как правило, связаны с рок-творчеством российских композиторов. Так, совершенно неожиданным выглядел спектакль </w:t>
      </w:r>
      <w:r>
        <w:rPr>
          <w:rFonts w:ascii="Times New Roman" w:hAnsi="Times New Roman"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Свадьба Кречинского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sz w:val="28"/>
          <w:szCs w:val="28"/>
        </w:rPr>
        <w:t xml:space="preserve"> в Ленинградском театре оперетты (композитор А.Колкер, режиссер В.Воробьев). И, конечно, Ленкомовские</w:t>
      </w:r>
      <w:r w:rsidRPr="00335D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35D7E">
        <w:rPr>
          <w:rFonts w:ascii="Times New Roman" w:hAnsi="Times New Roman"/>
          <w:sz w:val="28"/>
          <w:szCs w:val="28"/>
        </w:rPr>
        <w:t xml:space="preserve">спектакли </w:t>
      </w:r>
      <w:hyperlink r:id="rId13" w:history="1">
        <w:r w:rsidRPr="00335D7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М.Захарова</w:t>
        </w:r>
      </w:hyperlink>
      <w:r>
        <w:rPr>
          <w:rFonts w:ascii="Times New Roman" w:hAnsi="Times New Roman"/>
          <w:sz w:val="28"/>
          <w:szCs w:val="28"/>
        </w:rPr>
        <w:t xml:space="preserve"> - «</w:t>
      </w:r>
      <w:r w:rsidRPr="00335D7E">
        <w:rPr>
          <w:rFonts w:ascii="Times New Roman" w:hAnsi="Times New Roman"/>
          <w:iCs/>
          <w:sz w:val="28"/>
          <w:szCs w:val="28"/>
        </w:rPr>
        <w:t>Тиль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iCs/>
          <w:sz w:val="28"/>
          <w:szCs w:val="28"/>
        </w:rPr>
        <w:t xml:space="preserve"> </w:t>
      </w:r>
      <w:r w:rsidRPr="00335D7E">
        <w:rPr>
          <w:rFonts w:ascii="Times New Roman" w:hAnsi="Times New Roman"/>
          <w:sz w:val="28"/>
          <w:szCs w:val="28"/>
        </w:rPr>
        <w:t>(композитор Г.Гладков),</w:t>
      </w:r>
      <w:r w:rsidRPr="00335D7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«</w:t>
      </w:r>
      <w:r w:rsidRPr="00335D7E">
        <w:rPr>
          <w:rFonts w:ascii="Times New Roman" w:hAnsi="Times New Roman"/>
          <w:iCs/>
          <w:sz w:val="28"/>
          <w:szCs w:val="28"/>
        </w:rPr>
        <w:t>Звезда и смерть Хоакина Мурьеты</w:t>
      </w:r>
      <w:r>
        <w:rPr>
          <w:rFonts w:ascii="Times New Roman" w:hAnsi="Times New Roman"/>
          <w:iCs/>
          <w:sz w:val="28"/>
          <w:szCs w:val="28"/>
        </w:rPr>
        <w:t>»</w:t>
      </w:r>
      <w:r w:rsidRPr="00335D7E">
        <w:rPr>
          <w:rFonts w:ascii="Times New Roman" w:hAnsi="Times New Roman"/>
          <w:iCs/>
          <w:sz w:val="28"/>
          <w:szCs w:val="28"/>
        </w:rPr>
        <w:t xml:space="preserve"> </w:t>
      </w:r>
      <w:r w:rsidRPr="00335D7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iCs/>
          <w:sz w:val="28"/>
          <w:szCs w:val="28"/>
        </w:rPr>
        <w:t xml:space="preserve">«Юнона и </w:t>
      </w:r>
      <w:r w:rsidRPr="00335D7E">
        <w:rPr>
          <w:rFonts w:ascii="Times New Roman" w:hAnsi="Times New Roman"/>
          <w:iCs/>
          <w:sz w:val="28"/>
          <w:szCs w:val="28"/>
        </w:rPr>
        <w:t xml:space="preserve">Авось» </w:t>
      </w:r>
      <w:r w:rsidRPr="00335D7E">
        <w:rPr>
          <w:rFonts w:ascii="Times New Roman" w:hAnsi="Times New Roman"/>
          <w:sz w:val="28"/>
          <w:szCs w:val="28"/>
        </w:rPr>
        <w:t>(композитор А.Рыбников). Последний из них каким-то необъяснимым образом зажил по законам американского мюзикла, на протяжении десятков лет сохраняя стабильную зрительскую реакцию (несмотря на то, что исполнители ролей широко заняты и в остальном репертуаре театра).</w:t>
      </w: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D46A83" w:rsidRDefault="00D46A83" w:rsidP="00335D7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46A83" w:rsidRPr="00A53C09" w:rsidRDefault="00D46A83" w:rsidP="00335D7E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3C09">
        <w:rPr>
          <w:rFonts w:ascii="Times New Roman" w:hAnsi="Times New Roman"/>
          <w:sz w:val="28"/>
          <w:szCs w:val="28"/>
        </w:rPr>
        <w:t xml:space="preserve">История зарубежного театра: учебник по культуре и искусству. / Под ред. Л. Гительмана. – СПб.: Питер, 2005. </w:t>
      </w:r>
    </w:p>
    <w:p w:rsidR="00D46A83" w:rsidRPr="00A53C09" w:rsidRDefault="00D46A83" w:rsidP="00335D7E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3C09">
        <w:rPr>
          <w:rFonts w:ascii="Times New Roman" w:hAnsi="Times New Roman"/>
          <w:sz w:val="28"/>
          <w:szCs w:val="28"/>
        </w:rPr>
        <w:t>Кирьянова, Н. В. История мировой литературы и искусства. / Н. В. Ки</w:t>
      </w:r>
      <w:r>
        <w:rPr>
          <w:rFonts w:ascii="Times New Roman" w:hAnsi="Times New Roman"/>
          <w:sz w:val="28"/>
          <w:szCs w:val="28"/>
        </w:rPr>
        <w:t xml:space="preserve">рьянова. – М.: Наука, 2006. </w:t>
      </w:r>
    </w:p>
    <w:p w:rsidR="00D46A83" w:rsidRPr="00A53C09" w:rsidRDefault="00D46A83" w:rsidP="00335D7E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3C09">
        <w:rPr>
          <w:rFonts w:ascii="Times New Roman" w:hAnsi="Times New Roman"/>
          <w:sz w:val="28"/>
          <w:szCs w:val="28"/>
        </w:rPr>
        <w:t>Шабалина Т. Статья «Мюзикл»</w:t>
      </w:r>
    </w:p>
    <w:p w:rsidR="00D46A83" w:rsidRPr="00A53C09" w:rsidRDefault="00D46A83" w:rsidP="00335D7E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 w:rsidRPr="00A53C09">
        <w:rPr>
          <w:rFonts w:ascii="Times New Roman" w:hAnsi="Times New Roman"/>
          <w:sz w:val="28"/>
          <w:szCs w:val="28"/>
          <w:lang w:val="en-US"/>
        </w:rPr>
        <w:t>. ru.wikipedia.org/wiki</w:t>
      </w:r>
    </w:p>
    <w:p w:rsidR="00D46A83" w:rsidRPr="00A53C09" w:rsidRDefault="00D46A83" w:rsidP="00335D7E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3C09">
        <w:rPr>
          <w:rFonts w:ascii="Times New Roman" w:hAnsi="Times New Roman"/>
          <w:sz w:val="28"/>
          <w:szCs w:val="28"/>
        </w:rPr>
        <w:t>www.muzikl.net</w:t>
      </w:r>
    </w:p>
    <w:p w:rsidR="00D46A83" w:rsidRPr="00335D7E" w:rsidRDefault="00D46A83" w:rsidP="00A53C09">
      <w:pPr>
        <w:pStyle w:val="1"/>
        <w:spacing w:line="360" w:lineRule="auto"/>
        <w:rPr>
          <w:sz w:val="32"/>
          <w:szCs w:val="32"/>
        </w:rPr>
      </w:pPr>
    </w:p>
    <w:p w:rsidR="00D46A83" w:rsidRPr="00335D7E" w:rsidRDefault="00D46A83" w:rsidP="00335D7E">
      <w:pPr>
        <w:pStyle w:val="1"/>
        <w:spacing w:after="0"/>
        <w:rPr>
          <w:rFonts w:ascii="Times New Roman" w:hAnsi="Times New Roman"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Pr="000313CC" w:rsidRDefault="00D46A83" w:rsidP="000313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/>
    <w:p w:rsidR="00D46A83" w:rsidRDefault="00D46A83">
      <w:bookmarkStart w:id="0" w:name="_GoBack"/>
      <w:bookmarkEnd w:id="0"/>
    </w:p>
    <w:sectPr w:rsidR="00D46A83" w:rsidSect="00AC688C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83" w:rsidRDefault="00D46A83" w:rsidP="004F772A">
      <w:pPr>
        <w:spacing w:after="0" w:line="240" w:lineRule="auto"/>
      </w:pPr>
      <w:r>
        <w:separator/>
      </w:r>
    </w:p>
  </w:endnote>
  <w:endnote w:type="continuationSeparator" w:id="0">
    <w:p w:rsidR="00D46A83" w:rsidRDefault="00D46A83" w:rsidP="004F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83" w:rsidRDefault="00D46A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83" w:rsidRDefault="00D46A83" w:rsidP="004F772A">
      <w:pPr>
        <w:spacing w:after="0" w:line="240" w:lineRule="auto"/>
      </w:pPr>
      <w:r>
        <w:separator/>
      </w:r>
    </w:p>
  </w:footnote>
  <w:footnote w:type="continuationSeparator" w:id="0">
    <w:p w:rsidR="00D46A83" w:rsidRDefault="00D46A83" w:rsidP="004F7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7669D"/>
    <w:multiLevelType w:val="hybridMultilevel"/>
    <w:tmpl w:val="D652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F65E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54324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5605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6CA2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73D160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576"/>
    <w:rsid w:val="000313CC"/>
    <w:rsid w:val="00165D17"/>
    <w:rsid w:val="001B1274"/>
    <w:rsid w:val="002324C0"/>
    <w:rsid w:val="00252128"/>
    <w:rsid w:val="002A729A"/>
    <w:rsid w:val="00335D7E"/>
    <w:rsid w:val="0038778E"/>
    <w:rsid w:val="00432A19"/>
    <w:rsid w:val="004D166E"/>
    <w:rsid w:val="004F772A"/>
    <w:rsid w:val="00503D63"/>
    <w:rsid w:val="00570073"/>
    <w:rsid w:val="00594A07"/>
    <w:rsid w:val="005C6576"/>
    <w:rsid w:val="00611140"/>
    <w:rsid w:val="006524E1"/>
    <w:rsid w:val="0078673A"/>
    <w:rsid w:val="00794034"/>
    <w:rsid w:val="007F16C7"/>
    <w:rsid w:val="00823669"/>
    <w:rsid w:val="00914B50"/>
    <w:rsid w:val="00965371"/>
    <w:rsid w:val="009A4E04"/>
    <w:rsid w:val="00A53C09"/>
    <w:rsid w:val="00AC2433"/>
    <w:rsid w:val="00AC688C"/>
    <w:rsid w:val="00AD27D1"/>
    <w:rsid w:val="00B00366"/>
    <w:rsid w:val="00B03AC1"/>
    <w:rsid w:val="00C244FF"/>
    <w:rsid w:val="00C57C34"/>
    <w:rsid w:val="00C6139E"/>
    <w:rsid w:val="00C75FBE"/>
    <w:rsid w:val="00D46A83"/>
    <w:rsid w:val="00EA284D"/>
    <w:rsid w:val="00F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DAC2-9042-4A7D-A4E8-6378D83F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5F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570073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335D7E"/>
    <w:pPr>
      <w:ind w:left="720"/>
      <w:contextualSpacing/>
    </w:pPr>
  </w:style>
  <w:style w:type="paragraph" w:styleId="a5">
    <w:name w:val="header"/>
    <w:basedOn w:val="a"/>
    <w:link w:val="a6"/>
    <w:semiHidden/>
    <w:rsid w:val="004F7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4F772A"/>
    <w:rPr>
      <w:rFonts w:cs="Times New Roman"/>
    </w:rPr>
  </w:style>
  <w:style w:type="paragraph" w:styleId="a7">
    <w:name w:val="footer"/>
    <w:basedOn w:val="a"/>
    <w:link w:val="a8"/>
    <w:rsid w:val="004F7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4F77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enc/kultura_i_obrazovanie/muzyka/GERSHVIN_DZHORDZH.html" TargetMode="External"/><Relationship Id="rId13" Type="http://schemas.openxmlformats.org/officeDocument/2006/relationships/hyperlink" Target="http://www.krugosvet.ru/enc/kultura_i_obrazovanie/teatr_i_kino/ZAHAROV_MARK_ANATOLEVI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ugosvet.ru/enc/kultura_i_obrazovanie/teatr_i_kino/OSKAR_KINOPREMIYA.html" TargetMode="External"/><Relationship Id="rId12" Type="http://schemas.openxmlformats.org/officeDocument/2006/relationships/hyperlink" Target="http://www.krugosvet.ru/enc/kultura_i_obrazovanie/teatr_i_kino/TEATR_NA_TAGANK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ugosvet.ru/enc/kultura_i_obrazovanie/teatr_i_kino/ALEKSANDROV_GRIGORI_VASILEVICH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rugosvet.ru/enc/kultura_i_obrazovanie/teatr_i_kino/LLOD_UEBBER_ENDRY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enc/kultura_i_obrazovanie/muzyka/BERNSTAN_LEONARD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Югорский Государственный Университет</vt:lpstr>
    </vt:vector>
  </TitlesOfParts>
  <Company>Grizli777</Company>
  <LinksUpToDate>false</LinksUpToDate>
  <CharactersWithSpaces>20370</CharactersWithSpaces>
  <SharedDoc>false</SharedDoc>
  <HLinks>
    <vt:vector size="42" baseType="variant">
      <vt:variant>
        <vt:i4>6815870</vt:i4>
      </vt:variant>
      <vt:variant>
        <vt:i4>18</vt:i4>
      </vt:variant>
      <vt:variant>
        <vt:i4>0</vt:i4>
      </vt:variant>
      <vt:variant>
        <vt:i4>5</vt:i4>
      </vt:variant>
      <vt:variant>
        <vt:lpwstr>http://www.krugosvet.ru/enc/kultura_i_obrazovanie/teatr_i_kino/ZAHAROV_MARK_ANATOLEVICH.html</vt:lpwstr>
      </vt:variant>
      <vt:variant>
        <vt:lpwstr/>
      </vt:variant>
      <vt:variant>
        <vt:i4>6291576</vt:i4>
      </vt:variant>
      <vt:variant>
        <vt:i4>15</vt:i4>
      </vt:variant>
      <vt:variant>
        <vt:i4>0</vt:i4>
      </vt:variant>
      <vt:variant>
        <vt:i4>5</vt:i4>
      </vt:variant>
      <vt:variant>
        <vt:lpwstr>http://www.krugosvet.ru/enc/kultura_i_obrazovanie/teatr_i_kino/TEATR_NA_TAGANKE.html</vt:lpwstr>
      </vt:variant>
      <vt:variant>
        <vt:lpwstr/>
      </vt:variant>
      <vt:variant>
        <vt:i4>3407913</vt:i4>
      </vt:variant>
      <vt:variant>
        <vt:i4>12</vt:i4>
      </vt:variant>
      <vt:variant>
        <vt:i4>0</vt:i4>
      </vt:variant>
      <vt:variant>
        <vt:i4>5</vt:i4>
      </vt:variant>
      <vt:variant>
        <vt:lpwstr>http://www.krugosvet.ru/enc/kultura_i_obrazovanie/teatr_i_kino/ALEKSANDROV_GRIGORI_VASILEVICH.html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http://www.krugosvet.ru/enc/kultura_i_obrazovanie/teatr_i_kino/LLOD_UEBBER_ENDRYU.html</vt:lpwstr>
      </vt:variant>
      <vt:variant>
        <vt:lpwstr/>
      </vt:variant>
      <vt:variant>
        <vt:i4>196655</vt:i4>
      </vt:variant>
      <vt:variant>
        <vt:i4>6</vt:i4>
      </vt:variant>
      <vt:variant>
        <vt:i4>0</vt:i4>
      </vt:variant>
      <vt:variant>
        <vt:i4>5</vt:i4>
      </vt:variant>
      <vt:variant>
        <vt:lpwstr>http://www.krugosvet.ru/enc/kultura_i_obrazovanie/muzyka/BERNSTAN_LEONARD.html</vt:lpwstr>
      </vt:variant>
      <vt:variant>
        <vt:lpwstr/>
      </vt:variant>
      <vt:variant>
        <vt:i4>4587629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http://www.krugosvet.ru/enc/kultura_i_obrazovanie/muzyka/GERSHVIN_DZHORDZH.html</vt:lpwstr>
      </vt:variant>
      <vt:variant>
        <vt:lpwstr/>
      </vt:variant>
      <vt:variant>
        <vt:i4>61</vt:i4>
      </vt:variant>
      <vt:variant>
        <vt:i4>0</vt:i4>
      </vt:variant>
      <vt:variant>
        <vt:i4>0</vt:i4>
      </vt:variant>
      <vt:variant>
        <vt:i4>5</vt:i4>
      </vt:variant>
      <vt:variant>
        <vt:lpwstr>http://www.krugosvet.ru/enc/kultura_i_obrazovanie/teatr_i_kino/OSKAR_KINOPREMIYA.html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Югорский Государственный Университет</dc:title>
  <dc:subject/>
  <dc:creator>user</dc:creator>
  <cp:keywords/>
  <dc:description/>
  <cp:lastModifiedBy>admin</cp:lastModifiedBy>
  <cp:revision>2</cp:revision>
  <dcterms:created xsi:type="dcterms:W3CDTF">2014-04-23T04:16:00Z</dcterms:created>
  <dcterms:modified xsi:type="dcterms:W3CDTF">2014-04-23T04:16:00Z</dcterms:modified>
</cp:coreProperties>
</file>