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ABB" w:rsidRDefault="00735F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Упряжные тяжеловозные породы лошадей</w:t>
      </w:r>
    </w:p>
    <w:p w:rsidR="00A63ABB" w:rsidRDefault="00A63ABB">
      <w:pPr>
        <w:rPr>
          <w:rStyle w:val="a3"/>
          <w:b/>
          <w:bCs/>
          <w:color w:val="800040"/>
          <w:sz w:val="24"/>
          <w:szCs w:val="24"/>
        </w:rPr>
      </w:pPr>
    </w:p>
    <w:p w:rsidR="00A63ABB" w:rsidRDefault="00735F4A">
      <w:pPr>
        <w:rPr>
          <w:rStyle w:val="a3"/>
          <w:b/>
          <w:bCs/>
          <w:color w:val="800040"/>
          <w:sz w:val="24"/>
          <w:szCs w:val="24"/>
        </w:rPr>
      </w:pPr>
      <w:r>
        <w:rPr>
          <w:rStyle w:val="a3"/>
          <w:b/>
          <w:bCs/>
          <w:color w:val="800040"/>
          <w:sz w:val="24"/>
          <w:szCs w:val="24"/>
        </w:rPr>
        <w:t>Советская тяжеловозная порода</w:t>
      </w:r>
    </w:p>
    <w:p w:rsidR="00A63ABB" w:rsidRDefault="00FC4C31">
      <w:pPr>
        <w:rPr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0;margin-top:0;width:135pt;height:98.25pt;z-index:251658240;mso-wrap-distance-left:0;mso-wrap-distance-right:0;mso-position-horizontal:left;mso-position-vertical-relative:line" o:allowoverlap="f">
            <v:imagedata r:id="rId4" o:title="soviet"/>
            <w10:wrap type="square"/>
          </v:shape>
        </w:pict>
      </w:r>
      <w:r w:rsidR="00735F4A">
        <w:rPr>
          <w:b/>
          <w:bCs/>
          <w:sz w:val="24"/>
          <w:szCs w:val="24"/>
        </w:rPr>
        <w:t>                С</w:t>
      </w:r>
      <w:r w:rsidR="00735F4A">
        <w:rPr>
          <w:sz w:val="24"/>
          <w:szCs w:val="24"/>
        </w:rPr>
        <w:t xml:space="preserve">оветские тяжеловозы относятся к наиболее распространенным породам лошадей. Они получены в результате длительного скрещивания местных лошадей упряжного типа с жеребцами бельгийской тяжеловозной породы - Брабансонами. Племенная работа по созданию этой породы велась в Починковском и Мордовском конных заводах. </w:t>
      </w:r>
    </w:p>
    <w:p w:rsidR="00A63ABB" w:rsidRDefault="00735F4A">
      <w:pPr>
        <w:pStyle w:val="a4"/>
      </w:pPr>
      <w:r>
        <w:t xml:space="preserve">              </w:t>
      </w:r>
      <w:r>
        <w:rPr>
          <w:rStyle w:val="a5"/>
        </w:rPr>
        <w:t>У</w:t>
      </w:r>
      <w:r>
        <w:t xml:space="preserve"> этих лошадей крупный рост, можное телосложение. Вес жеребцов свыше 900 килограммов. В 1985 году на ВДНХ СССР демонстрировался ркордист породы жеребец Риф, который весил 1013кг. </w:t>
      </w:r>
    </w:p>
    <w:p w:rsidR="00A63ABB" w:rsidRDefault="00735F4A">
      <w:pPr>
        <w:pStyle w:val="a4"/>
      </w:pPr>
      <w:r>
        <w:t xml:space="preserve">              </w:t>
      </w:r>
      <w:r>
        <w:rPr>
          <w:rStyle w:val="a5"/>
        </w:rPr>
        <w:t>Э</w:t>
      </w:r>
      <w:r>
        <w:t>ти лошади очень спокойны и послушны в работе, очень продуктивны - кобылы могут давать до 6000 кг. молока в одну лактацию. Советские тяжеловозы отличаются плодовитостью и скороспелостью (жеребята прибавляют в весе до 2кг. в сутки). Основные масти лошадей рыжая и бурая.</w:t>
      </w:r>
    </w:p>
    <w:p w:rsidR="00A63ABB" w:rsidRDefault="00735F4A">
      <w:pPr>
        <w:pStyle w:val="a4"/>
        <w:rPr>
          <w:rStyle w:val="a3"/>
          <w:b/>
          <w:bCs/>
          <w:color w:val="800040"/>
        </w:rPr>
      </w:pPr>
      <w:r>
        <w:rPr>
          <w:rStyle w:val="a3"/>
          <w:b/>
          <w:bCs/>
          <w:color w:val="800040"/>
        </w:rPr>
        <w:t>Владимирская тяжеловозная порода</w:t>
      </w:r>
    </w:p>
    <w:p w:rsidR="00A63ABB" w:rsidRDefault="00A63ABB">
      <w:pPr>
        <w:pStyle w:val="a4"/>
      </w:pPr>
    </w:p>
    <w:p w:rsidR="00A63ABB" w:rsidRDefault="00FC4C31">
      <w:pPr>
        <w:rPr>
          <w:sz w:val="24"/>
          <w:szCs w:val="24"/>
        </w:rPr>
      </w:pPr>
      <w:r>
        <w:rPr>
          <w:noProof/>
        </w:rPr>
        <w:pict>
          <v:shape id="_x0000_s1027" type="#_x0000_t75" alt="" style="position:absolute;margin-left:0;margin-top:0;width:135pt;height:101.25pt;z-index:251659264;mso-wrap-distance-left:0;mso-wrap-distance-right:0;mso-position-horizontal:left;mso-position-vertical-relative:line" o:allowoverlap="f">
            <v:imagedata r:id="rId5" o:title="vladimir"/>
            <w10:wrap type="square"/>
          </v:shape>
        </w:pict>
      </w:r>
      <w:r w:rsidR="00735F4A">
        <w:rPr>
          <w:b/>
          <w:bCs/>
          <w:sz w:val="24"/>
          <w:szCs w:val="24"/>
        </w:rPr>
        <w:t>            В</w:t>
      </w:r>
      <w:r w:rsidR="00735F4A">
        <w:rPr>
          <w:sz w:val="24"/>
          <w:szCs w:val="24"/>
        </w:rPr>
        <w:t xml:space="preserve">ладимирские тяжеловозы отличаются энергичным темпераментом, добонравностью, выносливостью. У них крупный рост, а вес свыше 700 килограммов. Могучее телосложение эти лошади унаследовали от отдаленных предков - шотландских клейдесдалей и английских шайров, а хорошие скоростные качества - от местных лошадей упряжного типа. </w:t>
      </w:r>
    </w:p>
    <w:p w:rsidR="00A63ABB" w:rsidRDefault="00735F4A">
      <w:pPr>
        <w:pStyle w:val="a4"/>
      </w:pPr>
      <w:r>
        <w:t xml:space="preserve">             </w:t>
      </w:r>
      <w:r>
        <w:rPr>
          <w:rStyle w:val="a5"/>
        </w:rPr>
        <w:t>П</w:t>
      </w:r>
      <w:r>
        <w:t xml:space="preserve">орода создавалась в районах Владимирского ополья, где преобладают плодородные, но тяжелые почвы. Для их обработки требовалась сильная лошадь. Кроме того, быстрорастущие города нуждались в гужевом транспорте. Это явилось предпосылкой для развития во Владимирской области тяжеловозного коневодства. </w:t>
      </w:r>
    </w:p>
    <w:p w:rsidR="00A63ABB" w:rsidRDefault="00735F4A">
      <w:pPr>
        <w:pStyle w:val="a4"/>
      </w:pPr>
      <w:r>
        <w:t xml:space="preserve">            </w:t>
      </w:r>
      <w:r>
        <w:rPr>
          <w:rStyle w:val="a5"/>
        </w:rPr>
        <w:t>П</w:t>
      </w:r>
      <w:r>
        <w:t xml:space="preserve">еменная работа по созданию породы велась на протяжении ряда лет в колхозах и совхозах Гаврилово-Посадского и Юрьев-Польского районов. Официально порода утверждена в 1946 году. Основная масть лошадей гнедая с крупными белыми отметинами на голове и конечностях. </w:t>
      </w:r>
    </w:p>
    <w:p w:rsidR="00A63ABB" w:rsidRDefault="00735F4A">
      <w:pPr>
        <w:pStyle w:val="a4"/>
        <w:rPr>
          <w:rStyle w:val="a3"/>
          <w:b/>
          <w:bCs/>
          <w:color w:val="800040"/>
        </w:rPr>
      </w:pPr>
      <w:r>
        <w:rPr>
          <w:rStyle w:val="a3"/>
          <w:b/>
          <w:bCs/>
          <w:color w:val="800040"/>
        </w:rPr>
        <w:t>Русская тяжеловозная порода</w:t>
      </w:r>
    </w:p>
    <w:p w:rsidR="00A63ABB" w:rsidRDefault="00FC4C31">
      <w:pPr>
        <w:pStyle w:val="a4"/>
      </w:pPr>
      <w:r>
        <w:rPr>
          <w:noProof/>
        </w:rPr>
        <w:pict>
          <v:shape id="_x0000_s1028" type="#_x0000_t75" alt="" style="position:absolute;margin-left:0;margin-top:.75pt;width:135pt;height:102.75pt;z-index:251660288;mso-wrap-distance-left:0;mso-wrap-distance-right:0;mso-position-horizontal:left;mso-position-vertical-relative:line" o:allowoverlap="f">
            <v:imagedata r:id="rId6" o:title="russ_t"/>
            <w10:wrap type="square"/>
          </v:shape>
        </w:pict>
      </w:r>
    </w:p>
    <w:p w:rsidR="00A63ABB" w:rsidRDefault="00735F4A">
      <w:pPr>
        <w:pStyle w:val="a4"/>
      </w:pPr>
      <w:r>
        <w:rPr>
          <w:b/>
          <w:bCs/>
        </w:rPr>
        <w:t>В</w:t>
      </w:r>
      <w:r>
        <w:t xml:space="preserve">ыведение русской тяжеловозной породы было начато более 100 лет назад. Вначале этих лошадей называли русскими арденами, в 1952 году из переименовали в Русских тяжеловозов. </w:t>
      </w:r>
    </w:p>
    <w:p w:rsidR="00A63ABB" w:rsidRDefault="00735F4A">
      <w:pPr>
        <w:pStyle w:val="a4"/>
      </w:pPr>
      <w:r>
        <w:t xml:space="preserve">         </w:t>
      </w:r>
      <w:r>
        <w:rPr>
          <w:rStyle w:val="a5"/>
        </w:rPr>
        <w:t>Р</w:t>
      </w:r>
      <w:r>
        <w:t xml:space="preserve">усские тяжеловозы - одна их наиболее распространенных тяжелоупряжных пород. Лошади некрупные, но обладают ценным комплексом достоинств: у них хорошие рабочие качаства, они сильны, выносливы, подвижны, очень послушны, прекрасно приспосабливаются к климатическим и хозяйственным условиям. При использовании на транспортных работах в лесных, горных и болотистых районах им отдают предпочтение перед более крупными тяжеловозами. </w:t>
      </w:r>
    </w:p>
    <w:p w:rsidR="00A63ABB" w:rsidRDefault="00735F4A">
      <w:pPr>
        <w:rPr>
          <w:sz w:val="24"/>
          <w:szCs w:val="24"/>
        </w:rPr>
      </w:pPr>
      <w:r>
        <w:rPr>
          <w:sz w:val="24"/>
          <w:szCs w:val="24"/>
        </w:rPr>
        <w:t xml:space="preserve">                </w:t>
      </w:r>
      <w:r>
        <w:rPr>
          <w:rStyle w:val="a5"/>
          <w:sz w:val="24"/>
          <w:szCs w:val="24"/>
        </w:rPr>
        <w:t>Л</w:t>
      </w:r>
      <w:r>
        <w:rPr>
          <w:sz w:val="24"/>
          <w:szCs w:val="24"/>
        </w:rPr>
        <w:t>ошади этой породы нарядны, гармонично сложены, имеют хорошо развитый корпус и крепкую конструкцию. при высоте в холке около 150см. вес жеребцов достигает 600-650 килограммов. Кобылы отличаются высокой плодовитостью и хорошей молочной продуктивностью. Русские тяжеловозы скороспелы: их развитие в основном заканчивается к трем годам. Масти преимущественно рыжая и бурая.</w:t>
      </w:r>
      <w:bookmarkStart w:id="0" w:name="_GoBack"/>
      <w:bookmarkEnd w:id="0"/>
    </w:p>
    <w:sectPr w:rsidR="00A63ABB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5F4A"/>
    <w:rsid w:val="00735F4A"/>
    <w:rsid w:val="00A63ABB"/>
    <w:rsid w:val="00FC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D466C60B-00C1-42A6-B929-871F5BD7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Pr>
      <w:i/>
      <w:iCs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99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2430</Characters>
  <Application>Microsoft Office Word</Application>
  <DocSecurity>0</DocSecurity>
  <Lines>20</Lines>
  <Paragraphs>5</Paragraphs>
  <ScaleCrop>false</ScaleCrop>
  <Company>KM</Company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Упряжные тяжеловозные породы лошадей</dc:title>
  <dc:subject/>
  <dc:creator>N/A</dc:creator>
  <cp:keywords/>
  <dc:description/>
  <cp:lastModifiedBy>Irina</cp:lastModifiedBy>
  <cp:revision>2</cp:revision>
  <dcterms:created xsi:type="dcterms:W3CDTF">2014-08-03T11:10:00Z</dcterms:created>
  <dcterms:modified xsi:type="dcterms:W3CDTF">2014-08-03T11:10:00Z</dcterms:modified>
</cp:coreProperties>
</file>