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24" w:rsidRPr="007A6588" w:rsidRDefault="00EA1824" w:rsidP="00EA1824">
      <w:pPr>
        <w:spacing w:before="120"/>
        <w:jc w:val="center"/>
        <w:rPr>
          <w:b/>
          <w:bCs/>
          <w:sz w:val="32"/>
          <w:szCs w:val="32"/>
        </w:rPr>
      </w:pPr>
      <w:r w:rsidRPr="007A6588">
        <w:rPr>
          <w:b/>
          <w:bCs/>
          <w:sz w:val="32"/>
          <w:szCs w:val="32"/>
        </w:rPr>
        <w:t xml:space="preserve">Аспарагус (спаржа) </w:t>
      </w:r>
    </w:p>
    <w:p w:rsidR="00EA1824" w:rsidRPr="007A6588" w:rsidRDefault="00EA1824" w:rsidP="00EA1824">
      <w:pPr>
        <w:spacing w:before="120"/>
        <w:jc w:val="center"/>
        <w:rPr>
          <w:sz w:val="28"/>
          <w:szCs w:val="28"/>
        </w:rPr>
      </w:pPr>
      <w:r w:rsidRPr="007A6588">
        <w:rPr>
          <w:sz w:val="28"/>
          <w:szCs w:val="28"/>
        </w:rPr>
        <w:t>Зиборова Е.Ю.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Аспарагус ценится цветоводами за изящные декоративные "листья-иголочки" на тончайших гибких стеблях, образующие как бы парящие в воздухе ажурные зелёные облачка, фонтаны или каскады-кисею. Кажущиеся острыми, эти "иголочки" на ощупь мягкие и нежные.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 xml:space="preserve">Аспарагус (Asparagus), или спаржа - род растений семейства Спаржевые, насчитывающий около 300 видов, наиболее распространённых в Африке и Азии. Экзотические виды аспарагусов происходят из влажных субтропических районов Южной Америки. Аспарагусы - многолетние корневищные травы, полукустарники или лианы с вьющимися или цепляющимися стеблями и мелкими цветками, одиночными или собранными в пучки. Особенностью аспарагусов является то, что листья у них редуцированные (уменьшенные), а их функцию выполняют листовидные или игловидные "ложные листья"-кладодии (от греческого "klados" - ветвь), или иначе - филлокладии, сидящие в пазухах недоразвитых листочков. Кладодий - уплощённый листовидный стебель, выполняющий функции листа - приспособление растений засушливых областей к уменьшению испарения. 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В декоративном цветоводстве аспарагус широко используется для оформления самых разнообразных интерьеров в качестве горшечных, ампельных или вьющихся (по лесенке, шпалере или решётке) растений. Для красивого роста и достижения наибольшего эффекта от созерцания этого грациозного растения желательно обеспечить достаточный простор его стеблям. Идеально смотрится аспарагус в подвесном кашпо или корзине. Срезанные побеги аспарагуса часто используются для аранжировки букетов и корзин.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В культуре чаще всего встречаются следующие оригинальные виды аспарагусов: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- Aспарагус перистый (A. plumosus), или щетинковидный (A. setaceus) -полукустарник с ниспадающими ветвящимися стеблями, образующий пышный ажурный куст. Известно несколько его форм. Стебли имеют редкие, обращённые вниз шипы; тонкие изогнутые кладодии длиной до полсантиметра. Цветёт в сентябре-октябре мелкими белыми цветками на коротких цветоножках, после опыления цветков образуются круглые красные ягоды. Молодое растение обходится без опоры, а для взрослого опора желательна.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 xml:space="preserve">- Aспарагус тончайший (A. benuissimus) очень похож на аспарагус перистый, но его кладодии тоньше и длиннее, расположены реже, чем у перистого. Длина побегов доходит до 1,5 м. 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- Аспарагус Шпренгера (A. sprengeri), или густоцветковый (A. densiflorus) - лазящий полукустарник со свешивающимися голыми одревесневающими побегами, обильно ветвящимися, достигающими 1,5 метров в длину. Плоские голые кладодии длиной 3 см, шириной 0,3 см. Ароматные белые или светло-розовые цветки появляются по всему побегу; ягодообразные красные плоды содержат по одному семени.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- Аспарагус медеолойдес (A. medeoloides) называют "медеолой" - это красивое высокое растение с сильно ветвящимися стеблями и вечнозелёными кладодиями. Его срезанные ветки долго сохраняют свежесть даже без воды.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- Аспарагус кистевидный (A. racemosus) - имеет длинные (до 2 м) побеги; его линейно-шиловидные кладодии собраны пучками. Ароматные ярко-розовые цветки образуют кисть.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- Аспарагус серповидный (A. falcatus) - изящная лиана, имеющая самые длинные и толстые побеги среди аспарагусов. В природе длина побегов достигает 15 м, а их диаметр - до сантиметра; в зимнем саду или оранжерее длина лианы обычно до 4 метров. Из корневища быстро вырастают гибкие стебели, покрытые множеством кладодий серповидной формы длиной до 8 см, с гофрированными краями. Их окраска с возрастом темнеет. Растение хорошо переносит обрезку стеблей и образует пышный куст. Эффектные мелкие белые цветки с приятным запахом собраны в рыхлое соцветие.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Аспарагус неприхотлив; он гораздо более легкое для выращивания растение, чем большинство комнатных цветов, потому что менее требователен к уходу и приспосабливается к условиям содержания. Однако он хорошо разрастается и образует обилие пышной нежной зелени недалеко от окон, при росте в умеренной температуре (не ниже 10 градусов, зимой при 15-18 градусах) и при влажном воздухе. Оптимальная температура для роста аспарагусов в период активной вегетации 20-22 градуса. Постоянно высокая температура может быть губительна для аспарагуса, поэтому в летнее время при сильной жаре увеличивают влажность воздуха рядом с аспарагусом всеми возможными способами. Аспарагус приспосабливается к полутени или яркому свету (особенно аспарагус Шпренгера), но прямых солнечных лучей всё же следует избегать и предоставить аспарагусу рассеянное освещение, слегка притенённые места.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 xml:space="preserve">В период активной вегетации с весны до осени полив аспарагуса должен быть равномерный и умеренный (между поливами почва должна подсохнуть); зимой полив ограниченный. Время от времени рекомендуется поливать аспарагус с поддона. Аспарагус любит частое опрыскивание, особенно при содержании в отапливаемом помещении. 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Пересаживают аспарагус весной; молодые аспарагусы переваливают ежегодно, а взрослые пересаживают реже (через 2-3 года, когда корневой ком полностью прорастёт корнями). Рекомендуется следующий субстрат: дерновая, листовая земля, перегной и песок в пропорции (2:1:1:1). При пересадке аспарагуса важно не повредить его корни. Подкармливают аспарагус (с марта по август, два раза в месяц) навозной жижей и полным минеральным удобрением, чередуя их.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 xml:space="preserve">Аспарагус легко размножается делением куста (в любое время года), черенкованием, семенами. Лучше делить корневище аспарагуса при пересадке; каждая делёнка корневища должна иметь минимум один побег. 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Зелёные побеги аспарагуса при размножении используются как черенки; со взрослого растения можно срезать до полсотни черенков, используя прошлогодние и более старые побеги. Черенкование рекомендуется проводить со второй половины февраля до июня; на укоренение черенков требуется 1-1,5 месяца.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Из семян мне довелось выращивать аспарагус Мейера (A. densiflorus myers) -нежное растение с оригинальными прямостоячими свечевидными "густооблиственными" побегами. Его очень плотные нежно-зелёные побеги напоминают плюмаж. Семена аспарагуса перед посадкой нужно замочить в тёплой воде (можно добавить стимулятор роста) на 2 суток, время от времени меняя воду. Подготовленные к посадке семена высевают в лёгкую почву. Семена аспарагуса темновсхожие, при посеве их слегка присыпают землёй и смачивают посевы из пульверизатора. Для создания равномерной влажности горшок прикрывают стеклом и поддерживают температуру почвы 24-27 градусов. Посевы ежедневно проветривают, протирая стекло и переворачивая его; при необходимости увлажняют подсыхающую почву. Семена аспарагуса прорастают от 3 до 6 недель, вскоре сеянцы образуют очаровательные кустики.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При механических повреждениях и подмораживании побегов и корней у аспарагуса развивается серая гниль; при чрезмерном поливе в период покоя развивается корневая гниль, при ошибках в уходе (от излишнего тепла и сухости) желтеют и опадают кладодии; при недостатке света образуются слабые изогнутые побеги, быстро желтеющие и отмирающие. При слишком тёплой зимовке в сухом воздухе на побегах аспарагуса может появиться тля, паутинный клещ и щитовки. Аспарагус плохо переносит некоторые химические вещества, поэтому при планировании его обработки от вредителей ядохимикатами нужно заблаговременно провести тест на маленькой веточке, испытав переносимость используемого препарата.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 xml:space="preserve">Среди дикорастущих аспарагусов особенно распространена спаржа лекарственная (A. officinalis), молодые побеги которой обладают специфическим вкусом и ароматом. Она известна людям с глубокой древности и изображена на древнеегипетских памятниках. В средние века эта спаржа разводилась аптекарями для целебных нужд, а как овощная культура она начала возделываться лишь с XIX века. В пищу используют молодые, толстые, сочные, нежные побеги спаржи, ещё не появившиеся на поверхности грунта; на смену срезанным побегам вскоре появляются новые. Их отваривают в солёной воде и жарят в масле; приготовленное блюдо не только деликатес, но и лекарство. Спаржа оказывает успокаивающее (при неврозах, тахикардии и эпилепсии) и мочегоное действие; снижает давление; рекомендуется при сердечно-сосудистых заболеваниях. Используется как кровоочистительное средство при угрях, сыпях, экеме (в сочетании с применением в качестве наружного средства в виде примочек); как средство для увеличения молока у кормящих матерей. Настой плодов спаржи применяют при импотенции и геморрое. </w:t>
      </w:r>
    </w:p>
    <w:p w:rsidR="00EA1824" w:rsidRPr="00CC697D" w:rsidRDefault="00EA1824" w:rsidP="00EA1824">
      <w:pPr>
        <w:spacing w:before="120"/>
        <w:ind w:firstLine="567"/>
        <w:jc w:val="both"/>
      </w:pPr>
      <w:r w:rsidRPr="00CC697D">
        <w:t>Короткое корневище лекарственной спаржи имеет толстые шнуровидные корни; прямостоячие стебли достигают в длину человеческого роста и покрыты зелёным облаком "листочков", собранных в пучки. В июне-июле спаржа зацветает, её многочисленные зеленоватые цветки появляются в пазухах листьев на главном стебле и ветвях. Над цветущими растениями постоянно кружат толстяки-шмели, опыляющие цветки, дно которых покрывает нектар. На одних экземплярах спаржи находятся только мужские цветки, а на других - только женские, которые затем превращаются в нарядные шарообразные красные ягоды. В период созревания семян спаржа в саду напоминает ажурную праздничную ёлку, усыпанную красными шариками-игрушками.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824"/>
    <w:rsid w:val="00051FB8"/>
    <w:rsid w:val="00095BA6"/>
    <w:rsid w:val="001F7C85"/>
    <w:rsid w:val="00210DB3"/>
    <w:rsid w:val="0031418A"/>
    <w:rsid w:val="00350B15"/>
    <w:rsid w:val="00377A3D"/>
    <w:rsid w:val="0052086C"/>
    <w:rsid w:val="005A2562"/>
    <w:rsid w:val="0064375E"/>
    <w:rsid w:val="00755964"/>
    <w:rsid w:val="007A6588"/>
    <w:rsid w:val="008C19D7"/>
    <w:rsid w:val="00A44D32"/>
    <w:rsid w:val="00B764F4"/>
    <w:rsid w:val="00CC697D"/>
    <w:rsid w:val="00E12572"/>
    <w:rsid w:val="00EA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8D96E6-E7B4-4A0A-B93C-A01EAD4C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82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1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7651</Characters>
  <Application>Microsoft Office Word</Application>
  <DocSecurity>0</DocSecurity>
  <Lines>63</Lines>
  <Paragraphs>17</Paragraphs>
  <ScaleCrop>false</ScaleCrop>
  <Company>Home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Аспарагус (спаржа) </dc:title>
  <dc:subject/>
  <dc:creator>Alena</dc:creator>
  <cp:keywords/>
  <dc:description/>
  <cp:lastModifiedBy>admin</cp:lastModifiedBy>
  <cp:revision>2</cp:revision>
  <dcterms:created xsi:type="dcterms:W3CDTF">2014-02-19T13:31:00Z</dcterms:created>
  <dcterms:modified xsi:type="dcterms:W3CDTF">2014-02-19T13:31:00Z</dcterms:modified>
</cp:coreProperties>
</file>