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67" w:rsidRDefault="004C4767">
      <w:pPr>
        <w:pStyle w:val="a3"/>
        <w:widowControl w:val="0"/>
        <w:spacing w:before="120" w:beforeAutospacing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Спирты (алкоголи)</w:t>
      </w:r>
    </w:p>
    <w:p w:rsidR="004C4767" w:rsidRDefault="004C4767">
      <w:pPr>
        <w:pStyle w:val="a3"/>
        <w:spacing w:before="120" w:beforeAutospacing="0"/>
        <w:ind w:left="59" w:right="21" w:firstLine="472"/>
        <w:jc w:val="both"/>
      </w:pPr>
      <w:r>
        <w:rPr>
          <w:rStyle w:val="a4"/>
          <w:b w:val="0"/>
          <w:bCs w:val="0"/>
        </w:rPr>
        <w:t>Спи</w:t>
      </w:r>
      <w:r>
        <w:t xml:space="preserve">ртами или алкоголями называют производные углеводородов, в молекулах которых один или несколько водородных атомов замещены на соответствующее число гидроксильных групп (—ОН).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Характер алифатического радикала, с которым связана гидроксильная группа, определяет предельность или непредельность спиртов: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—OH          CH</w:t>
      </w:r>
      <w:r>
        <w:rPr>
          <w:vertAlign w:val="subscript"/>
          <w:lang w:val="en-US"/>
        </w:rPr>
        <w:t>2</w:t>
      </w:r>
      <w:r>
        <w:rPr>
          <w:lang w:val="en-US"/>
        </w:rPr>
        <w:t>==CH—CH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—OH 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</w:t>
      </w:r>
      <w:r>
        <w:t xml:space="preserve">пропиловый спирт                     аллиловый спирт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От числа гидроксильных групп, входящих в состав молекулы спирта зависит его атомность. Спирты бывают одноатомные (I), двухатомные (II), трехатомные (III) и многоатомные (IV):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—OH  HOCH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OH  HOCH</w:t>
      </w:r>
      <w:r>
        <w:rPr>
          <w:vertAlign w:val="subscript"/>
          <w:lang w:val="en-US"/>
        </w:rPr>
        <w:t>2</w:t>
      </w:r>
      <w:r>
        <w:rPr>
          <w:lang w:val="en-US"/>
        </w:rPr>
        <w:t>—CH(OH)—CH</w:t>
      </w:r>
      <w:r>
        <w:rPr>
          <w:vertAlign w:val="subscript"/>
          <w:lang w:val="en-US"/>
        </w:rPr>
        <w:t>2</w:t>
      </w:r>
      <w:r>
        <w:rPr>
          <w:lang w:val="en-US"/>
        </w:rPr>
        <w:t>OH  HOCH</w:t>
      </w:r>
      <w:r>
        <w:rPr>
          <w:vertAlign w:val="subscript"/>
          <w:lang w:val="en-US"/>
        </w:rPr>
        <w:t>2</w:t>
      </w:r>
      <w:r>
        <w:rPr>
          <w:lang w:val="en-US"/>
        </w:rPr>
        <w:t>—(CHOH)</w:t>
      </w:r>
      <w:r>
        <w:rPr>
          <w:vertAlign w:val="subscript"/>
          <w:lang w:val="en-US"/>
        </w:rPr>
        <w:t>4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OH </w:t>
      </w:r>
      <w:r>
        <w:t>гексит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</w:t>
      </w:r>
      <w:r>
        <w:t xml:space="preserve">этиловый           этиленгликоль               глицерин                          спирт 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</w:t>
      </w:r>
      <w:r>
        <w:rPr>
          <w:lang w:val="en-US"/>
        </w:rPr>
        <w:t xml:space="preserve">(I)                          (II)                               (III)                                (IV) </w:t>
      </w:r>
    </w:p>
    <w:p w:rsidR="004C4767" w:rsidRDefault="004C4767">
      <w:pPr>
        <w:pStyle w:val="a3"/>
        <w:widowControl w:val="0"/>
        <w:spacing w:before="120" w:beforeAutospacing="0" w:after="0"/>
        <w:ind w:right="21" w:firstLine="59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Одноатомные предельные спирты (алканолы) </w:t>
      </w:r>
    </w:p>
    <w:p w:rsidR="004C4767" w:rsidRDefault="004C4767">
      <w:pPr>
        <w:pStyle w:val="a3"/>
        <w:widowControl w:val="0"/>
        <w:spacing w:before="120" w:beforeAutospacing="0" w:after="0"/>
        <w:ind w:right="21" w:firstLine="59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Строение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Изучение спиртов лучше начать с рассмотрения предельных одноатомных, имеющих общую формулу 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2n+1</w:t>
      </w:r>
      <w:r>
        <w:t xml:space="preserve">OH, или в общем виде R—OH.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В зависимости от характера углеродного атома (первичный, вторичный или третичный), с которым связана гидроксильная группа, различают спирты первичные, вторичные и третичные: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 </w:t>
      </w:r>
      <w:r>
        <w:rPr>
          <w:lang w:val="en-US"/>
        </w:rPr>
        <w:t xml:space="preserve">OH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   |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—OH  H</w:t>
      </w:r>
      <w:r>
        <w:rPr>
          <w:vertAlign w:val="subscript"/>
          <w:lang w:val="en-US"/>
        </w:rPr>
        <w:t>3</w:t>
      </w:r>
      <w:r>
        <w:rPr>
          <w:lang w:val="en-US"/>
        </w:rPr>
        <w:t>C—CH—CH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H</w:t>
      </w:r>
      <w:r>
        <w:rPr>
          <w:vertAlign w:val="subscript"/>
          <w:lang w:val="en-US"/>
        </w:rPr>
        <w:t>3</w:t>
      </w:r>
      <w:r>
        <w:rPr>
          <w:lang w:val="en-US"/>
        </w:rPr>
        <w:t>C—C—CH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 </w:t>
      </w:r>
      <w:r>
        <w:t xml:space="preserve">|   |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OH   CH</w:t>
      </w:r>
      <w:r>
        <w:rPr>
          <w:vertAlign w:val="subscript"/>
        </w:rPr>
        <w:t>3</w:t>
      </w:r>
      <w: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пропиловый  изопропиловый  трет-бутиловый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спирт   спирт   спирт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(первичный)  (вторичный)   (третичный)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(Одновалентная спиртовая группа —СН</w:t>
      </w:r>
      <w:r>
        <w:rPr>
          <w:vertAlign w:val="subscript"/>
        </w:rPr>
        <w:t>2</w:t>
      </w:r>
      <w:r>
        <w:t xml:space="preserve">OН называется первичной, двухвалентная - ==СН—ОН - вторичной и трехвалентная - </w:t>
      </w:r>
      <w:r>
        <w:rPr>
          <w:rFonts w:ascii="Symbol" w:hAnsi="Symbol" w:cs="Symbol"/>
        </w:rPr>
        <w:t></w:t>
      </w:r>
      <w:r>
        <w:rPr>
          <w:rFonts w:ascii="Symbol" w:hAnsi="Symbol" w:cs="Symbol"/>
        </w:rPr>
        <w:t></w:t>
      </w:r>
      <w:r>
        <w:t xml:space="preserve">С—ОН - третичной спиртовой группой.)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Строение самого простого спирта — метилового (метанола) — можно представить формулами: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9"/>
        <w:gridCol w:w="4829"/>
      </w:tblGrid>
      <w:tr w:rsidR="004C4767" w:rsidRPr="004C4767">
        <w:trPr>
          <w:tblCellSpacing w:w="0" w:type="dxa"/>
          <w:jc w:val="center"/>
        </w:trPr>
        <w:tc>
          <w:tcPr>
            <w:tcW w:w="2500" w:type="pct"/>
            <w:vAlign w:val="center"/>
          </w:tcPr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  <w:rPr>
                <w:lang w:val="en-US"/>
              </w:rPr>
            </w:pPr>
            <w:r w:rsidRPr="004C4767">
              <w:rPr>
                <w:lang w:val="en-US"/>
              </w:rPr>
              <w:t xml:space="preserve">H 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  <w:rPr>
                <w:lang w:val="en-US"/>
              </w:rPr>
            </w:pPr>
            <w:r w:rsidRPr="004C4767">
              <w:rPr>
                <w:lang w:val="en-US"/>
              </w:rPr>
              <w:t xml:space="preserve">|  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  <w:rPr>
                <w:lang w:val="en-US"/>
              </w:rPr>
            </w:pPr>
            <w:r w:rsidRPr="004C4767">
              <w:rPr>
                <w:lang w:val="en-US"/>
              </w:rPr>
              <w:t xml:space="preserve">H—C—OH </w:t>
            </w:r>
            <w:r w:rsidRPr="004C4767">
              <w:t>или</w:t>
            </w:r>
            <w:r w:rsidRPr="004C4767">
              <w:rPr>
                <w:lang w:val="en-US"/>
              </w:rPr>
              <w:t xml:space="preserve"> CH</w:t>
            </w:r>
            <w:r w:rsidRPr="004C4767">
              <w:rPr>
                <w:vertAlign w:val="subscript"/>
                <w:lang w:val="en-US"/>
              </w:rPr>
              <w:t>3</w:t>
            </w:r>
            <w:r w:rsidRPr="004C4767">
              <w:rPr>
                <w:lang w:val="en-US"/>
              </w:rPr>
              <w:t xml:space="preserve">—OH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t xml:space="preserve">| 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t xml:space="preserve">H 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t xml:space="preserve">структурные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t xml:space="preserve">формулы </w:t>
            </w:r>
          </w:p>
        </w:tc>
        <w:tc>
          <w:tcPr>
            <w:tcW w:w="2500" w:type="pct"/>
            <w:vAlign w:val="center"/>
          </w:tcPr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  <w:rPr>
                <w:lang w:val="en-US"/>
              </w:rPr>
            </w:pPr>
            <w:r w:rsidRPr="004C4767">
              <w:rPr>
                <w:lang w:val="en-US"/>
              </w:rPr>
              <w:t xml:space="preserve">H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  <w:rPr>
                <w:lang w:val="en-US"/>
              </w:rPr>
            </w:pPr>
            <w:r w:rsidRPr="004C4767">
              <w:rPr>
                <w:rStyle w:val="a4"/>
                <w:b w:val="0"/>
                <w:bCs w:val="0"/>
                <w:vertAlign w:val="superscript"/>
                <w:lang w:val="en-US"/>
              </w:rPr>
              <w:t>.. ..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  <w:rPr>
                <w:lang w:val="en-US"/>
              </w:rPr>
            </w:pPr>
            <w:r w:rsidRPr="004C4767">
              <w:rPr>
                <w:lang w:val="en-US"/>
              </w:rPr>
              <w:t>H</w:t>
            </w:r>
            <w:r w:rsidRPr="004C4767">
              <w:rPr>
                <w:rStyle w:val="a4"/>
                <w:b w:val="0"/>
                <w:bCs w:val="0"/>
                <w:lang w:val="en-US"/>
              </w:rPr>
              <w:t xml:space="preserve"> :</w:t>
            </w:r>
            <w:r w:rsidRPr="004C4767">
              <w:rPr>
                <w:lang w:val="en-US"/>
              </w:rPr>
              <w:t xml:space="preserve"> C</w:t>
            </w:r>
            <w:r w:rsidRPr="004C4767">
              <w:rPr>
                <w:rStyle w:val="a4"/>
                <w:b w:val="0"/>
                <w:bCs w:val="0"/>
                <w:lang w:val="en-US"/>
              </w:rPr>
              <w:t xml:space="preserve"> :</w:t>
            </w:r>
            <w:r w:rsidRPr="004C4767">
              <w:rPr>
                <w:lang w:val="en-US"/>
              </w:rPr>
              <w:t xml:space="preserve"> O</w:t>
            </w:r>
            <w:r w:rsidRPr="004C4767">
              <w:rPr>
                <w:rStyle w:val="a4"/>
                <w:b w:val="0"/>
                <w:bCs w:val="0"/>
                <w:lang w:val="en-US"/>
              </w:rPr>
              <w:t xml:space="preserve"> :</w:t>
            </w:r>
            <w:r w:rsidRPr="004C4767">
              <w:rPr>
                <w:lang w:val="en-US"/>
              </w:rPr>
              <w:t xml:space="preserve"> H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rPr>
                <w:rStyle w:val="a4"/>
                <w:b w:val="0"/>
                <w:bCs w:val="0"/>
                <w:vertAlign w:val="superscript"/>
              </w:rPr>
              <w:t>.. ..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t xml:space="preserve">H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t xml:space="preserve">электронная </w:t>
            </w:r>
          </w:p>
          <w:p w:rsidR="004C4767" w:rsidRPr="004C4767" w:rsidRDefault="004C4767">
            <w:pPr>
              <w:pStyle w:val="a3"/>
              <w:spacing w:before="120" w:beforeAutospacing="0"/>
              <w:ind w:right="21" w:firstLine="590"/>
              <w:jc w:val="both"/>
            </w:pPr>
            <w:r w:rsidRPr="004C4767">
              <w:t xml:space="preserve">формула </w:t>
            </w:r>
          </w:p>
        </w:tc>
      </w:tr>
    </w:tbl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Из электронной формулы видно, что кислород в молекуле спирта имеет две неподеленные электронные пары.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rFonts w:ascii="Symbol" w:hAnsi="Symbol" w:cs="Symbol"/>
          <w:vertAlign w:val="subscript"/>
        </w:rPr>
      </w:pPr>
      <w:r>
        <w:t>Кислород в гидроксильной группе, обладая значительной электроотрицательностью, оттягивает электронную плотность связи O—Н в свою сторону. Поэтому такая связь частично поляризована: на атоме кислорода появляется частичный отрицательный, а на водороде — частичный положительный заряды:</w:t>
      </w:r>
      <w:r>
        <w:rPr>
          <w:rFonts w:ascii="Symbol" w:hAnsi="Symbol" w:cs="Symbol"/>
          <w:vertAlign w:val="subscript"/>
        </w:rPr>
        <w:t>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rFonts w:ascii="Symbol" w:hAnsi="Symbol" w:cs="Symbol"/>
          <w:vertAlign w:val="subscript"/>
        </w:rPr>
        <w:t></w:t>
      </w:r>
      <w:r>
        <w:rPr>
          <w:vertAlign w:val="subscript"/>
        </w:rPr>
        <w:t xml:space="preserve">- </w:t>
      </w:r>
      <w:r>
        <w:rPr>
          <w:rFonts w:ascii="Symbol" w:hAnsi="Symbol" w:cs="Symbol"/>
          <w:vertAlign w:val="subscript"/>
        </w:rPr>
        <w:t></w:t>
      </w:r>
      <w:r>
        <w:rPr>
          <w:rFonts w:ascii="Symbol" w:hAnsi="Symbol" w:cs="Symbol"/>
          <w:vertAlign w:val="subscript"/>
        </w:rPr>
        <w:t></w:t>
      </w:r>
      <w:r>
        <w:rPr>
          <w:vertAlign w:val="subscript"/>
        </w:rPr>
        <w:t>+</w:t>
      </w:r>
      <w: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O </w:t>
      </w:r>
      <w:r>
        <w:rPr>
          <w:rFonts w:ascii="Symbol" w:hAnsi="Symbol" w:cs="Symbol"/>
        </w:rPr>
        <w:t></w:t>
      </w:r>
      <w:r>
        <w:t xml:space="preserve"> H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rFonts w:ascii="Symbol" w:hAnsi="Symbol" w:cs="Symbol"/>
          <w:vertAlign w:val="subscript"/>
        </w:rPr>
      </w:pPr>
      <w:r>
        <w:t>Однако эта поляризация снижается за счет донорных свойств алкильных радикалов:</w:t>
      </w:r>
      <w:r>
        <w:rPr>
          <w:rFonts w:ascii="Symbol" w:hAnsi="Symbol" w:cs="Symbol"/>
          <w:vertAlign w:val="subscript"/>
        </w:rPr>
        <w:t>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rFonts w:ascii="Symbol" w:hAnsi="Symbol" w:cs="Symbol"/>
          <w:vertAlign w:val="subscript"/>
        </w:rPr>
        <w:t></w:t>
      </w:r>
      <w:r>
        <w:rPr>
          <w:rFonts w:ascii="Symbol" w:hAnsi="Symbol" w:cs="Symbol"/>
          <w:vertAlign w:val="subscript"/>
        </w:rPr>
        <w:t></w:t>
      </w:r>
      <w:r>
        <w:rPr>
          <w:vertAlign w:val="subscript"/>
        </w:rPr>
        <w:t xml:space="preserve">- </w:t>
      </w:r>
      <w:r>
        <w:rPr>
          <w:rFonts w:ascii="Symbol" w:hAnsi="Symbol" w:cs="Symbol"/>
          <w:vertAlign w:val="subscript"/>
        </w:rPr>
        <w:t></w:t>
      </w:r>
      <w:r>
        <w:rPr>
          <w:rFonts w:ascii="Symbol" w:hAnsi="Symbol" w:cs="Symbol"/>
          <w:vertAlign w:val="subscript"/>
        </w:rPr>
        <w:t></w:t>
      </w:r>
      <w:r>
        <w:rPr>
          <w:vertAlign w:val="subscript"/>
        </w:rPr>
        <w:t>+</w:t>
      </w:r>
      <w: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R </w:t>
      </w:r>
      <w:r>
        <w:rPr>
          <w:rFonts w:ascii="Symbol" w:hAnsi="Symbol" w:cs="Symbol"/>
        </w:rPr>
        <w:t></w:t>
      </w:r>
      <w:r>
        <w:t xml:space="preserve"> O </w:t>
      </w:r>
      <w:r>
        <w:rPr>
          <w:rFonts w:ascii="Symbol" w:hAnsi="Symbol" w:cs="Symbol"/>
        </w:rPr>
        <w:t></w:t>
      </w:r>
      <w:r>
        <w:t xml:space="preserve"> 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Таким образом, подвижность атома водорода в гидроксильной группе спирта несколько меньше, чем в воде. Более "кислым" в ряду одноатомных предельных спиртов будет метиловый (метанол). Он немного "кислее", чем вода.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Радикалы в молекуле спирта также играют определенную роль в проявлении кислотных свойств. Обычно углеводородные радикалы понижают кислотное свойства. Но если в них содержатся, электроноакцепторные группы, то кислотность спиртов заметно увеличивается. Например, спирт (СF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 xml:space="preserve">С—ОН за счет атомов фтора становится настолько кислым, что способен вытеснять угольную кислоту из ее солей. </w:t>
      </w:r>
    </w:p>
    <w:p w:rsidR="004C4767" w:rsidRDefault="004C4767">
      <w:pPr>
        <w:pStyle w:val="a3"/>
        <w:widowControl w:val="0"/>
        <w:spacing w:before="120" w:beforeAutospacing="0" w:after="0"/>
        <w:ind w:right="21" w:firstLine="59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Номенклатура и изомерия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Номенклатура. Названия спиртов чаще всего связывают с названиями радикалов, с которыми связана гидроксильная группа: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C—OH 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—OH  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C—CH—OH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 </w:t>
      </w:r>
      <w:r>
        <w:t xml:space="preserve">|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CH</w:t>
      </w:r>
      <w:r>
        <w:rPr>
          <w:vertAlign w:val="subscript"/>
        </w:rPr>
        <w:t>3</w:t>
      </w:r>
      <w: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метиловый  этиловый  изопропиловый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спирт  спирт  спирт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>По систематической номенклатуре спирты называют по названию соответствующего алкана с добавлением суффикса -ол (СН</w:t>
      </w:r>
      <w:r>
        <w:rPr>
          <w:vertAlign w:val="subscript"/>
        </w:rPr>
        <w:t>3</w:t>
      </w:r>
      <w:r>
        <w:t>ОН - метанол,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—ОН - этанол и т.д.). Главную цепь нумеруют с того конца, к которому ближе расположена гидроксильная группа. Например</w:t>
      </w:r>
      <w:r>
        <w:rPr>
          <w:lang w:val="en-US"/>
        </w:rPr>
        <w:t xml:space="preserve">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—OH  CH</w:t>
      </w:r>
      <w:r>
        <w:rPr>
          <w:vertAlign w:val="subscript"/>
          <w:lang w:val="en-US"/>
        </w:rPr>
        <w:t>3</w:t>
      </w:r>
      <w:r>
        <w:rPr>
          <w:lang w:val="en-US"/>
        </w:rPr>
        <w:t>—CH—OH  CH</w:t>
      </w:r>
      <w:r>
        <w:rPr>
          <w:vertAlign w:val="subscript"/>
          <w:lang w:val="en-US"/>
        </w:rPr>
        <w:t>3</w:t>
      </w:r>
      <w:r>
        <w:rPr>
          <w:lang w:val="en-US"/>
        </w:rPr>
        <w:t>—CH—CH</w:t>
      </w:r>
      <w:r>
        <w:rPr>
          <w:vertAlign w:val="subscript"/>
          <w:lang w:val="en-US"/>
        </w:rPr>
        <w:t>2</w:t>
      </w:r>
      <w:r>
        <w:rPr>
          <w:lang w:val="en-US"/>
        </w:rPr>
        <w:t>—CH—CH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 </w:t>
      </w:r>
      <w:r>
        <w:t xml:space="preserve">|  |  |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CH</w:t>
      </w:r>
      <w:r>
        <w:rPr>
          <w:vertAlign w:val="subscript"/>
        </w:rPr>
        <w:t>3</w:t>
      </w:r>
      <w:r>
        <w:t xml:space="preserve">  CH</w:t>
      </w:r>
      <w:r>
        <w:rPr>
          <w:vertAlign w:val="subscript"/>
        </w:rPr>
        <w:t>3</w:t>
      </w:r>
      <w:r>
        <w:t xml:space="preserve"> 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пропанол-1  пропанол-2  4-метилпентанол-2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Иногда спирты рассматривают как производные простейшего спирта — метилового СH</w:t>
      </w:r>
      <w:r>
        <w:rPr>
          <w:vertAlign w:val="subscript"/>
        </w:rPr>
        <w:t>3</w:t>
      </w:r>
      <w:r>
        <w:t xml:space="preserve">—ОН, который называют также карбинолом: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CH</w:t>
      </w:r>
      <w:r>
        <w:rPr>
          <w:vertAlign w:val="subscript"/>
        </w:rPr>
        <w:t>3</w:t>
      </w:r>
      <w:r>
        <w:t>—CH</w:t>
      </w:r>
      <w:r>
        <w:rPr>
          <w:vertAlign w:val="subscript"/>
        </w:rPr>
        <w:t>2</w:t>
      </w:r>
      <w:r>
        <w:t xml:space="preserve">—OH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метилкарбонил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(этиловый спирт)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>Изомерия. Строение спиртов зависит от структуры углеродной цепи и положения в ней гидроксильной группы. Например</w:t>
      </w:r>
      <w:r>
        <w:rPr>
          <w:lang w:val="en-US"/>
        </w:rPr>
        <w:t xml:space="preserve">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 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—OH  CH</w:t>
      </w:r>
      <w:r>
        <w:rPr>
          <w:vertAlign w:val="subscript"/>
          <w:lang w:val="en-US"/>
        </w:rPr>
        <w:t>3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—CH—OH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CH</w:t>
      </w:r>
      <w:r>
        <w:rPr>
          <w:vertAlign w:val="subscript"/>
          <w:lang w:val="en-US"/>
        </w:rPr>
        <w:t>3</w:t>
      </w:r>
      <w:r>
        <w:rPr>
          <w:lang w:val="en-US"/>
        </w:rPr>
        <w:t>—CH—CH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OH 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 </w:t>
      </w:r>
      <w:r>
        <w:t>|     |    OH   CH</w:t>
      </w:r>
      <w:r>
        <w:rPr>
          <w:vertAlign w:val="subscript"/>
        </w:rPr>
        <w:t>3</w:t>
      </w:r>
      <w:r>
        <w:t xml:space="preserve">  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н-бутиловый спирт,  втор-бутиловый   изобутиловый 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бутанол-1    спирт, бутанол-2   спирт, 2-ме-  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тилпропанол-1 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 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| CH</w:t>
      </w:r>
      <w:r>
        <w:rPr>
          <w:vertAlign w:val="subscript"/>
        </w:rPr>
        <w:t>3</w:t>
      </w:r>
      <w:r>
        <w:t>—C—CH</w:t>
      </w:r>
      <w:r>
        <w:rPr>
          <w:vertAlign w:val="subscript"/>
        </w:rPr>
        <w:t>3</w:t>
      </w:r>
      <w: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|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CH</w:t>
      </w:r>
      <w:r>
        <w:rPr>
          <w:vertAlign w:val="subscript"/>
        </w:rPr>
        <w:t>3</w:t>
      </w:r>
      <w:r>
        <w:t xml:space="preserve"> 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трет-бутиловый спирт,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2-метилпропанол-2     </w:t>
      </w:r>
    </w:p>
    <w:p w:rsidR="004C4767" w:rsidRDefault="004C4767">
      <w:pPr>
        <w:pStyle w:val="a3"/>
        <w:widowControl w:val="0"/>
        <w:spacing w:before="120" w:beforeAutospacing="0" w:after="0"/>
        <w:ind w:right="21" w:firstLine="59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Получение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В природе спирты встречаются редко, чаще — в виде производных (сложные эфиры и др.), из которых они могут быть получены. Для получения спиртов важную роль играет органический синтез. Приведем некоторые способы синтеза спиртов.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1. Гидратация (присоединение воды к алкенам). Реакция проводится в присутствии катализаторов. При использовании в качестве катализатора серной кислоты (сернокислотная гидратация) реакция идет в две стадии: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C==CH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HO—SO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—OH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3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>—OSO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—OH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 </w:t>
      </w:r>
      <w:r>
        <w:t>этилсерная</w:t>
      </w:r>
      <w:r>
        <w:rPr>
          <w:lang w:val="en-US"/>
        </w:rPr>
        <w:t xml:space="preserve"> </w:t>
      </w:r>
      <w:r>
        <w:t>кислота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>—OSO</w:t>
      </w:r>
      <w:r>
        <w:rPr>
          <w:vertAlign w:val="subscript"/>
          <w:lang w:val="en-US"/>
        </w:rPr>
        <w:t>2</w:t>
      </w:r>
      <w:r>
        <w:rPr>
          <w:lang w:val="en-US"/>
        </w:rPr>
        <w:t>—OH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3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>—OH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 </w:t>
      </w:r>
      <w:r>
        <w:t xml:space="preserve">этиловый спирт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Если реакцию гидратации проводить при высокой температуре (300 - 350 °С) и давлении в присутствии катализатора (смеси фосфорной к вольфрамовой кислот), то реакция идет в одну стадию. Это—метод прямой гидратации. При получении этилового спирта этот метод вытеснил сернокислотную гидратацию. Гидратация алкенов имеет важное промышленное значение. Этот способ позволяет получать спирты из доступного и дешевого сырья — газов крекинга. Так, из 1 т этилене можно получить 1,4 т спирта. Впервые в нашей стране этиловый спирт начали получать гидратацией этилена с 1952 г. (г. Сумгаит).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2. Гидролиз моногалогенопроизводных. Реакцию проводят, нагревая галогеналкилы с водой или водным раствором щелочей: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Cl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OH + HC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3. Получение метанола из синтез-газа. Процесс идет при 220—300 °С и сравнительно невысоком давлении с использованием катализатора из оксидов меди и цинка: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vertAlign w:val="superscript"/>
        </w:rPr>
        <w:t xml:space="preserve">  кат</w:t>
      </w:r>
      <w:r>
        <w:rPr>
          <w:vertAlign w:val="superscript"/>
          <w:lang w:val="en-US"/>
        </w:rPr>
        <w:t>.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CO + 2H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Из синтез-газа можно получать и другие спирты.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4. Восстановление альдегидов и кетонов. При восстановлении альдегидов образуются первичные, а при восстановлении кетонов — вторичные: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</w:t>
      </w:r>
      <w:r>
        <w:rPr>
          <w:lang w:val="en-US"/>
        </w:rPr>
        <w:t xml:space="preserve">O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 // 2H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C—C 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3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</w:t>
      </w:r>
      <w:r>
        <w:t xml:space="preserve">\ 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уксусный этиловый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альдегид   спирт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 </w:t>
      </w:r>
      <w:r>
        <w:rPr>
          <w:lang w:val="en-US"/>
        </w:rPr>
        <w:t>2H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C—CO—CH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3</w:t>
      </w:r>
      <w:r>
        <w:rPr>
          <w:lang w:val="en-US"/>
        </w:rPr>
        <w:t>C—CH—CH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 </w:t>
      </w:r>
      <w:r>
        <w:t xml:space="preserve">|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ацетон   изопропиловый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 спирт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5. Спиртовое брожение (расщепление) моносахаридов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 под влиянием ферментов: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 зимаза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lang w:val="en-US"/>
        </w:rPr>
        <w:t>O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—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OH + 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</w:p>
    <w:p w:rsidR="004C4767" w:rsidRDefault="004C4767">
      <w:pPr>
        <w:pStyle w:val="a3"/>
        <w:widowControl w:val="0"/>
        <w:spacing w:before="120" w:beforeAutospacing="0" w:after="0"/>
        <w:ind w:right="21" w:firstLine="59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Физические и химические свойства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Физические свойства. Физические свойства некоторых одноатомных спиртов приведены в таблице.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Таблица 1. Физические свойства некоторых одноатомиых спиртов </w:t>
      </w:r>
    </w:p>
    <w:tbl>
      <w:tblPr>
        <w:tblW w:w="77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09"/>
        <w:gridCol w:w="2434"/>
        <w:gridCol w:w="827"/>
        <w:gridCol w:w="983"/>
        <w:gridCol w:w="1232"/>
      </w:tblGrid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Название спиртов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Формула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t</w:t>
            </w:r>
            <w:r w:rsidRPr="004C4767">
              <w:rPr>
                <w:sz w:val="24"/>
                <w:szCs w:val="24"/>
                <w:vertAlign w:val="subscript"/>
              </w:rPr>
              <w:t>кип</w:t>
            </w:r>
            <w:r w:rsidRPr="004C4767">
              <w:rPr>
                <w:sz w:val="24"/>
                <w:szCs w:val="24"/>
              </w:rPr>
              <w:t>,°C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t</w:t>
            </w:r>
            <w:r w:rsidRPr="004C4767">
              <w:rPr>
                <w:sz w:val="24"/>
                <w:szCs w:val="24"/>
                <w:vertAlign w:val="subscript"/>
              </w:rPr>
              <w:t>пл</w:t>
            </w:r>
            <w:r w:rsidRPr="004C4767">
              <w:rPr>
                <w:sz w:val="24"/>
                <w:szCs w:val="24"/>
              </w:rPr>
              <w:t>,°C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d</w:t>
            </w:r>
            <w:r w:rsidRPr="004C4767">
              <w:rPr>
                <w:sz w:val="24"/>
                <w:szCs w:val="24"/>
                <w:vertAlign w:val="superscript"/>
              </w:rPr>
              <w:t>20</w:t>
            </w:r>
            <w:r w:rsidRPr="004C4767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Метиловый (метанол)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СН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ОН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64,7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-97,8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0,7930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Этиловый (этанол) 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C</w:t>
            </w:r>
            <w:r w:rsidRPr="004C4767">
              <w:rPr>
                <w:sz w:val="24"/>
                <w:szCs w:val="24"/>
                <w:vertAlign w:val="subscript"/>
              </w:rPr>
              <w:t>2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5</w:t>
            </w:r>
            <w:r w:rsidRPr="004C4767">
              <w:rPr>
                <w:sz w:val="24"/>
                <w:szCs w:val="24"/>
              </w:rPr>
              <w:t xml:space="preserve">OH 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78,3 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-117,3 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0,7900 </w:t>
            </w:r>
          </w:p>
        </w:tc>
      </w:tr>
      <w:tr w:rsidR="004C4767" w:rsidRPr="004C4767">
        <w:trPr>
          <w:trHeight w:val="210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Пропиловый (пропанол-1) 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н-С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Н</w:t>
            </w:r>
            <w:r w:rsidRPr="004C4767">
              <w:rPr>
                <w:sz w:val="24"/>
                <w:szCs w:val="24"/>
                <w:vertAlign w:val="subscript"/>
              </w:rPr>
              <w:t>7</w:t>
            </w:r>
            <w:r w:rsidRPr="004C4767">
              <w:rPr>
                <w:sz w:val="24"/>
                <w:szCs w:val="24"/>
              </w:rPr>
              <w:t xml:space="preserve">ОН 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97,2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-127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0,8040</w:t>
            </w:r>
          </w:p>
        </w:tc>
      </w:tr>
      <w:tr w:rsidR="004C4767" w:rsidRPr="004C4767">
        <w:trPr>
          <w:trHeight w:val="30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Изопропиловый (пропанол-2) 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СH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СН(ОН)СН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82,2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-88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0,7850</w:t>
            </w:r>
          </w:p>
        </w:tc>
      </w:tr>
      <w:tr w:rsidR="004C4767" w:rsidRPr="004C4767">
        <w:trPr>
          <w:trHeight w:val="30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Бутиловый (бутанол-1) 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н-C</w:t>
            </w:r>
            <w:r w:rsidRPr="004C4767">
              <w:rPr>
                <w:sz w:val="24"/>
                <w:szCs w:val="24"/>
                <w:vertAlign w:val="subscript"/>
              </w:rPr>
              <w:t>4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9</w:t>
            </w:r>
            <w:r w:rsidRPr="004C4767">
              <w:rPr>
                <w:sz w:val="24"/>
                <w:szCs w:val="24"/>
              </w:rPr>
              <w:t>OH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117,7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-79,9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0,8090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втop-Бутиловый (бутанол-2) 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СH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СН</w:t>
            </w:r>
            <w:r w:rsidRPr="004C4767">
              <w:rPr>
                <w:sz w:val="24"/>
                <w:szCs w:val="24"/>
                <w:vertAlign w:val="subscript"/>
              </w:rPr>
              <w:t>2</w:t>
            </w:r>
            <w:r w:rsidRPr="004C4767">
              <w:rPr>
                <w:sz w:val="24"/>
                <w:szCs w:val="24"/>
              </w:rPr>
              <w:t>СН(ОН)СН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-89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0,8080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Изобутиловый </w:t>
            </w:r>
          </w:p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(2-метилпропанол-1)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СН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СН(СН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)СН</w:t>
            </w:r>
            <w:r w:rsidRPr="004C4767">
              <w:rPr>
                <w:sz w:val="24"/>
                <w:szCs w:val="24"/>
                <w:vertAlign w:val="subscript"/>
              </w:rPr>
              <w:t>2</w:t>
            </w:r>
            <w:r w:rsidRPr="004C4767">
              <w:rPr>
                <w:sz w:val="24"/>
                <w:szCs w:val="24"/>
              </w:rPr>
              <w:t>OН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108,4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-108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0,8010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 xml:space="preserve">трет-Бутиловый </w:t>
            </w:r>
          </w:p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(2-метилпропанол-2)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(СН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)</w:t>
            </w:r>
            <w:r w:rsidRPr="004C4767">
              <w:rPr>
                <w:sz w:val="24"/>
                <w:szCs w:val="24"/>
                <w:vertAlign w:val="subscript"/>
              </w:rPr>
              <w:t>3</w:t>
            </w:r>
            <w:r w:rsidRPr="004C4767">
              <w:rPr>
                <w:sz w:val="24"/>
                <w:szCs w:val="24"/>
              </w:rPr>
              <w:t>СОН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83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+25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0,7880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Амиловый (пентанол-1)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C</w:t>
            </w:r>
            <w:r w:rsidRPr="004C4767">
              <w:rPr>
                <w:sz w:val="24"/>
                <w:szCs w:val="24"/>
                <w:vertAlign w:val="subscript"/>
              </w:rPr>
              <w:t>5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11</w:t>
            </w:r>
            <w:r w:rsidRPr="004C4767">
              <w:rPr>
                <w:sz w:val="24"/>
                <w:szCs w:val="24"/>
              </w:rPr>
              <w:t>OH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138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-78,2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0,8140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Гексиловый (гексанол-1)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C</w:t>
            </w:r>
            <w:r w:rsidRPr="004C4767">
              <w:rPr>
                <w:sz w:val="24"/>
                <w:szCs w:val="24"/>
                <w:vertAlign w:val="subscript"/>
              </w:rPr>
              <w:t>6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13</w:t>
            </w:r>
            <w:r w:rsidRPr="004C4767">
              <w:rPr>
                <w:sz w:val="24"/>
                <w:szCs w:val="24"/>
              </w:rPr>
              <w:t>OH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157,2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-51,6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0,8190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Гептиловый (гептанол-1)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C</w:t>
            </w:r>
            <w:r w:rsidRPr="004C4767">
              <w:rPr>
                <w:sz w:val="24"/>
                <w:szCs w:val="24"/>
                <w:vertAlign w:val="subscript"/>
              </w:rPr>
              <w:t>7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15</w:t>
            </w:r>
            <w:r w:rsidRPr="004C4767">
              <w:rPr>
                <w:sz w:val="24"/>
                <w:szCs w:val="24"/>
              </w:rPr>
              <w:t>OH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176,3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-34,1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0,8220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Октиловый (октанол-1)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C</w:t>
            </w:r>
            <w:r w:rsidRPr="004C4767">
              <w:rPr>
                <w:sz w:val="24"/>
                <w:szCs w:val="24"/>
                <w:vertAlign w:val="subscript"/>
              </w:rPr>
              <w:t>8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17</w:t>
            </w:r>
            <w:r w:rsidRPr="004C4767">
              <w:rPr>
                <w:sz w:val="24"/>
                <w:szCs w:val="24"/>
              </w:rPr>
              <w:t>OH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195,0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-16,3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0,8240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Нониловый (нонанол-1)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C</w:t>
            </w:r>
            <w:r w:rsidRPr="004C4767">
              <w:rPr>
                <w:sz w:val="24"/>
                <w:szCs w:val="24"/>
                <w:vertAlign w:val="subscript"/>
              </w:rPr>
              <w:t>9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19</w:t>
            </w:r>
            <w:r w:rsidRPr="004C4767">
              <w:rPr>
                <w:sz w:val="24"/>
                <w:szCs w:val="24"/>
              </w:rPr>
              <w:t>OH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213,5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-5,0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0,8270</w:t>
            </w:r>
          </w:p>
        </w:tc>
      </w:tr>
      <w:tr w:rsidR="004C4767" w:rsidRPr="004C4767">
        <w:trPr>
          <w:trHeight w:val="15"/>
          <w:tblCellSpacing w:w="0" w:type="dxa"/>
          <w:jc w:val="center"/>
        </w:trPr>
        <w:tc>
          <w:tcPr>
            <w:tcW w:w="222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Дециловый (деканол-1)</w:t>
            </w:r>
          </w:p>
        </w:tc>
        <w:tc>
          <w:tcPr>
            <w:tcW w:w="2340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C</w:t>
            </w:r>
            <w:r w:rsidRPr="004C4767">
              <w:rPr>
                <w:sz w:val="24"/>
                <w:szCs w:val="24"/>
                <w:vertAlign w:val="subscript"/>
              </w:rPr>
              <w:t>10</w:t>
            </w:r>
            <w:r w:rsidRPr="004C4767">
              <w:rPr>
                <w:sz w:val="24"/>
                <w:szCs w:val="24"/>
              </w:rPr>
              <w:t>H</w:t>
            </w:r>
            <w:r w:rsidRPr="004C4767">
              <w:rPr>
                <w:sz w:val="24"/>
                <w:szCs w:val="24"/>
                <w:vertAlign w:val="subscript"/>
              </w:rPr>
              <w:t>21</w:t>
            </w:r>
            <w:r w:rsidRPr="004C4767">
              <w:rPr>
                <w:sz w:val="24"/>
                <w:szCs w:val="24"/>
              </w:rPr>
              <w:t>OH</w:t>
            </w:r>
          </w:p>
        </w:tc>
        <w:tc>
          <w:tcPr>
            <w:tcW w:w="79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231,0</w:t>
            </w:r>
          </w:p>
        </w:tc>
        <w:tc>
          <w:tcPr>
            <w:tcW w:w="94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+6,0</w:t>
            </w:r>
          </w:p>
        </w:tc>
        <w:tc>
          <w:tcPr>
            <w:tcW w:w="1185" w:type="dxa"/>
          </w:tcPr>
          <w:p w:rsidR="004C4767" w:rsidRPr="004C4767" w:rsidRDefault="004C4767">
            <w:pPr>
              <w:widowControl w:val="0"/>
              <w:jc w:val="both"/>
              <w:rPr>
                <w:sz w:val="24"/>
                <w:szCs w:val="24"/>
              </w:rPr>
            </w:pPr>
            <w:r w:rsidRPr="004C4767">
              <w:rPr>
                <w:sz w:val="24"/>
                <w:szCs w:val="24"/>
              </w:rPr>
              <w:t>0,8290</w:t>
            </w:r>
          </w:p>
        </w:tc>
      </w:tr>
    </w:tbl>
    <w:p w:rsidR="004C4767" w:rsidRDefault="004C4767">
      <w:pPr>
        <w:pStyle w:val="a3"/>
        <w:spacing w:before="120" w:beforeAutospacing="0"/>
        <w:ind w:right="21" w:firstLine="590"/>
        <w:jc w:val="both"/>
      </w:pP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Предельные одноатомные спирты от C</w:t>
      </w:r>
      <w:r>
        <w:rPr>
          <w:vertAlign w:val="subscript"/>
        </w:rPr>
        <w:t>1</w:t>
      </w:r>
      <w:r>
        <w:t xml:space="preserve"> до C</w:t>
      </w:r>
      <w:r>
        <w:rPr>
          <w:vertAlign w:val="subscript"/>
        </w:rPr>
        <w:t>12</w:t>
      </w:r>
      <w:r>
        <w:t xml:space="preserve"> — жидкости. Высшие спирты — мазеобразные вещества, от C</w:t>
      </w:r>
      <w:r>
        <w:rPr>
          <w:vertAlign w:val="subscript"/>
        </w:rPr>
        <w:t>21</w:t>
      </w:r>
      <w:r>
        <w:t xml:space="preserve"> и выше — твердые вещества.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Все спирты легче воды (плотность ниже единицы). Температура кипения спиртов нормального строения повышается с увеличением молекулярной массы. Спирты нормального строения кипят при более высокой температуре, чем спирты с изостроением. В воде хорошо растворяются метиловый, этиловый и пропиловый спирты. С увеличением молекулярной массы растворимость спиртов снижается. Низшие спирты легче воспламеняются и горят бесцветным пламенем. Спирты с большой молекулярной массой коптят при горении.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Температура кипения спиртов выше, чем галогеналкилов и углеводородов с тем же числом углеродных атомов. Это объясняется тем, что молекулы спирта, как и воды, являются ассоциированными жидкостями за счет водородных связей, возникающих между молекулами: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rStyle w:val="a4"/>
          <w:b w:val="0"/>
          <w:bCs w:val="0"/>
          <w:vertAlign w:val="superscript"/>
          <w:lang w:val="en-US"/>
        </w:rPr>
        <w:t>. . .</w:t>
      </w:r>
      <w:r>
        <w:rPr>
          <w:lang w:val="en-US"/>
        </w:rPr>
        <w:t xml:space="preserve"> </w:t>
      </w:r>
      <w:r>
        <w:rPr>
          <w:rStyle w:val="a4"/>
          <w:b w:val="0"/>
          <w:bCs w:val="0"/>
          <w:lang w:val="en-US"/>
        </w:rPr>
        <w:t>:</w:t>
      </w:r>
      <w:r>
        <w:rPr>
          <w:lang w:val="en-US"/>
        </w:rPr>
        <w:t xml:space="preserve"> H—O</w:t>
      </w:r>
      <w:r>
        <w:rPr>
          <w:rStyle w:val="a4"/>
          <w:b w:val="0"/>
          <w:bCs w:val="0"/>
          <w:lang w:val="en-US"/>
        </w:rPr>
        <w:t xml:space="preserve"> :</w:t>
      </w:r>
      <w:r>
        <w:rPr>
          <w:rStyle w:val="a4"/>
          <w:b w:val="0"/>
          <w:bCs w:val="0"/>
          <w:vertAlign w:val="superscript"/>
          <w:lang w:val="en-US"/>
        </w:rPr>
        <w:t xml:space="preserve"> . . .</w:t>
      </w:r>
      <w:r>
        <w:rPr>
          <w:lang w:val="en-US"/>
        </w:rPr>
        <w:t xml:space="preserve"> H—O</w:t>
      </w:r>
      <w:r>
        <w:rPr>
          <w:rStyle w:val="a4"/>
          <w:b w:val="0"/>
          <w:bCs w:val="0"/>
          <w:lang w:val="en-US"/>
        </w:rPr>
        <w:t xml:space="preserve"> :</w:t>
      </w:r>
      <w:r>
        <w:rPr>
          <w:rStyle w:val="a4"/>
          <w:b w:val="0"/>
          <w:bCs w:val="0"/>
          <w:vertAlign w:val="superscript"/>
          <w:lang w:val="en-US"/>
        </w:rPr>
        <w:t xml:space="preserve"> . . .</w:t>
      </w:r>
      <w:r>
        <w:rPr>
          <w:lang w:val="en-US"/>
        </w:rPr>
        <w:t xml:space="preserve"> H—O</w:t>
      </w:r>
      <w:r>
        <w:rPr>
          <w:rStyle w:val="a4"/>
          <w:b w:val="0"/>
          <w:bCs w:val="0"/>
          <w:lang w:val="en-US"/>
        </w:rPr>
        <w:t xml:space="preserve"> :</w:t>
      </w:r>
      <w:r>
        <w:rPr>
          <w:rStyle w:val="a4"/>
          <w:b w:val="0"/>
          <w:bCs w:val="0"/>
          <w:vertAlign w:val="superscript"/>
          <w:lang w:val="en-US"/>
        </w:rPr>
        <w:t xml:space="preserve"> . . .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 |  |  |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 R  R  R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Водородная связь оказывает большое влияние на физические свойства спиртов.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Химические свойства. Основные химические свойства спиртов определяются реакционноспособной гидроксильной группой. Химические реакции могут идти или только по водороду гидроксильной группы, или протекать с участием всей группы.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Реакции гидроксильного водорода.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1. Взаимодействие спиртов со щелочными металлами (образование алкоголятов). Спирты, как известно, обладают чрезвычайно слабыми кислотными. Однако атом водорода гидроксильной группы, обладая некоторой подвижностью, способен обмениваться в реакциях замещения на активные металлы: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2C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OH + 2Na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2C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ONa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</w:t>
      </w:r>
      <w:r>
        <w:t xml:space="preserve">этилат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натрия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Образующиеся продукты называют алкоголятами (от названия спиртов — алкоголи). Алкоголяты метилового спирта называются метилатами, а этилового — этилатами и т.д. Алкоголяты — твердые, неустойчивые вещества, легко подвергающиеся гидролизу: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ONa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OH + NaOH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Алкоголяты щелочных металлов обладают более сильными основными свойствами, чем гидроксиды щелочных металлов.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2. Образование простых эфиров.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Взаимодействием алкоголятов с галогеналкилами можно получить простые эфиры: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—ONa + I—C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—O—C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+ NaI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</w:t>
      </w:r>
      <w:r>
        <w:t xml:space="preserve">диэтиловый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эфир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3. Образование сложных эфиров (реакция этерификации).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При реакции спиртов с кислотами (органическими или неорганическими) получаются соединения, которые называют сложными эфирами. Такая реакция получила название реакции этерификации (от лат. aether — эфир).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Если во взаимодействие со спиртом вводят органические (карбоновые) кислоты, то в качестве катализатора используют сильные минеральные кислоты: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</w:t>
      </w:r>
      <w:r>
        <w:rPr>
          <w:lang w:val="en-US"/>
        </w:rPr>
        <w:t xml:space="preserve">O   O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 //  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 //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</w:t>
      </w:r>
      <w:r>
        <w:t>С</w:t>
      </w:r>
      <w:r>
        <w:rPr>
          <w:lang w:val="en-US"/>
        </w:rPr>
        <w:t>—OH + HO—C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</w:t>
      </w:r>
      <w:r>
        <w:rPr>
          <w:lang w:val="en-US"/>
        </w:rPr>
        <w:t xml:space="preserve">  H</w:t>
      </w:r>
      <w:r>
        <w:rPr>
          <w:vertAlign w:val="subscript"/>
          <w:lang w:val="en-US"/>
        </w:rPr>
        <w:t>3</w:t>
      </w:r>
      <w:r>
        <w:rPr>
          <w:lang w:val="en-US"/>
        </w:rPr>
        <w:t>C—C—O—C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</w:t>
      </w:r>
      <w:r>
        <w:t xml:space="preserve">уксусная  этиловый эфир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кислота  уксусной кислоты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(этилацетат)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Реакции гидроксила.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1. Замещение гидроксильной группы на галоген (образование галогенопроизводного):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OH + HCl </w:t>
      </w:r>
      <w:r>
        <w:rPr>
          <w:rFonts w:ascii="Symbol" w:hAnsi="Symbol" w:cs="Symbol"/>
        </w:rPr>
        <w:t>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Cl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Такая реакция обратима, но можно равновесие сдвинуть вправо, если ее проводить в присутствии водоотнимающих средств (например,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(конц.), ZnCl</w:t>
      </w:r>
      <w:r>
        <w:rPr>
          <w:vertAlign w:val="subscript"/>
        </w:rPr>
        <w:t>2</w:t>
      </w:r>
      <w:r>
        <w:t xml:space="preserve"> и др.).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Замещение гидроксильной группы на галоген происходит также при взаимодействии спирта с PCl</w:t>
      </w:r>
      <w:r>
        <w:rPr>
          <w:vertAlign w:val="subscript"/>
        </w:rPr>
        <w:t>5</w:t>
      </w:r>
      <w:r>
        <w:t xml:space="preserve">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2. Дегидратация спиртов (отщепление воды).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Реакция дегидратации может быть внутримолекулярной и межмолекулярной.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При внутримолекулярной дегидратации образуются алкеновые углеводороды: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 </w:t>
      </w:r>
      <w:r>
        <w:rPr>
          <w:lang w:val="en-US"/>
        </w:rPr>
        <w:t>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 xml:space="preserve">| |   t  </w:t>
      </w:r>
      <w:r>
        <w:t>этилен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H  OH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Легче дегидратируются третичные, затем вторичные и, наконец, первичные спирты.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Межмолекулярная дегидратация приводит к образованию простых эфиров: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t xml:space="preserve"> </w:t>
      </w:r>
      <w:r>
        <w:rPr>
          <w:lang w:val="en-US"/>
        </w:rPr>
        <w:t>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—OH + HO—C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—O—C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 xml:space="preserve"> </w:t>
      </w:r>
      <w:r>
        <w:t xml:space="preserve">t  диэтиловый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эфир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В этих реакциях в качестве водоотнимающих средств используют Н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(конц.).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Окисление спиртов.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Предельные спирты, в отличие от алканов, легко окисляются. Главный "виновник" этого — гидроксильная группа. При окислении первичных спиртов образуются альдегиды, а при окислении вторичных — кетоны: </w:t>
      </w:r>
    </w:p>
    <w:p w:rsidR="004C4767" w:rsidRDefault="00A3697F">
      <w:pPr>
        <w:pStyle w:val="a3"/>
        <w:spacing w:before="120" w:beforeAutospacing="0"/>
        <w:ind w:right="21" w:firstLine="59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.gif (3732 bytes)" style="width:265.5pt;height:155.25pt">
            <v:imagedata r:id="rId4" o:title=""/>
          </v:shape>
        </w:pic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В качестве окислителей используют К</w:t>
      </w:r>
      <w:r>
        <w:rPr>
          <w:vertAlign w:val="subscript"/>
        </w:rPr>
        <w:t>2</w:t>
      </w:r>
      <w:r>
        <w:t>Сr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7</w:t>
      </w:r>
      <w:r>
        <w:t xml:space="preserve"> 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или KMnO</w:t>
      </w:r>
      <w:r>
        <w:rPr>
          <w:vertAlign w:val="subscript"/>
        </w:rPr>
        <w:t>4</w:t>
      </w:r>
      <w:r>
        <w:t xml:space="preserve"> 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Третичные спирты более устойчивы к действию окислителей. Реакции окисления спиртов являются обратными реакциями восстановления альдегидов и кетонов. </w:t>
      </w:r>
    </w:p>
    <w:p w:rsidR="004C4767" w:rsidRDefault="004C4767">
      <w:pPr>
        <w:pStyle w:val="a3"/>
        <w:widowControl w:val="0"/>
        <w:spacing w:before="120" w:beforeAutospacing="0" w:after="0"/>
        <w:ind w:right="21" w:firstLine="5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Отдельные представители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rStyle w:val="a4"/>
          <w:b w:val="0"/>
          <w:bCs w:val="0"/>
        </w:rPr>
        <w:t>Метиловый</w:t>
      </w:r>
      <w:r>
        <w:t>, или древесный спирт (метанол-яд), СН</w:t>
      </w:r>
      <w:r>
        <w:rPr>
          <w:vertAlign w:val="subscript"/>
        </w:rPr>
        <w:t>3</w:t>
      </w:r>
      <w:r>
        <w:t xml:space="preserve">ОН — прозрачная жидкость со специфическим запахом, напоминающим этиловый спирт. В промышленности его получают из синтез-газа. Раньше получали сухой перегонкой древесины (отсюда его старое название — древесный спирт). Метиловый спирт широко используется в промышленности для синтеза формальдегида, полимерных материалов. Применяют его в качестве растворителей для лаков, политур, красителей.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Из метилового спирта получают различные органические продукты, в том числе — высокооктановое топливо. Спирт используют в органическом синтезе как метилирующий агент (средство для введения в органические соединения группы СН</w:t>
      </w:r>
      <w:r>
        <w:rPr>
          <w:vertAlign w:val="subscript"/>
        </w:rPr>
        <w:t>3</w:t>
      </w:r>
      <w:r>
        <w:t xml:space="preserve">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Метиловый спирт — сильный яд. Несколько его граммов, попав в организм, приводят к слепоте, а большие количества — к смерти. Поэтому метиловый спирт для технических нужд идет под обязательным названием "Метанол — яд" и хранится в специальных опечатанных хранилищах (сейфах).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rStyle w:val="a4"/>
          <w:b w:val="0"/>
          <w:bCs w:val="0"/>
        </w:rPr>
        <w:t>Этиловый</w:t>
      </w:r>
      <w:r>
        <w:t xml:space="preserve"> спирт (этанол)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 xml:space="preserve">ОН — бесцветней жидкость, легко испаряющаяся. Спирт, содержащий 4—5 % воды, называют ректификатом, а содержащий только доли процента воды — абсолютным спиртом. Такой спирт получают химической обработкой в присутствии водоотнимающих средств (например, свежепрокаленного СаО).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Этиловый спирт — многотоннажный продукт химической промышленности. Получают его различными способами. Один из них — спиртовое брожение веществ, содержащих сахаристые вещества, в присутствии ферментов (например, зимазы — фермента дрожжей): зимаза </w:t>
      </w:r>
    </w:p>
    <w:p w:rsidR="004C4767" w:rsidRDefault="004C4767">
      <w:pPr>
        <w:pStyle w:val="a3"/>
        <w:spacing w:before="120" w:beforeAutospacing="0"/>
        <w:ind w:right="21" w:firstLine="590"/>
        <w:jc w:val="both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lang w:val="en-US"/>
        </w:rPr>
        <w:t>O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—</w:t>
      </w:r>
      <w:r>
        <w:rPr>
          <w:vertAlign w:val="superscript"/>
        </w:rPr>
        <w:t>зимаза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OH + 2CO</w:t>
      </w:r>
      <w:r>
        <w:rPr>
          <w:vertAlign w:val="subscript"/>
          <w:lang w:val="en-US"/>
        </w:rPr>
        <w:t>2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Такой спирт называют пищевым или винным спиртом.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Этиловый спирт можно получать из целлюлозы, которую предварительно гидролизуют. Образующуюся при этом глюкозу подвергают в дальнейшем спиртовому брожению. Полученный спирт называют гидролизным.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Как известно, для получения этилового спирта существуют и синтетические способы, такие, как сернокислотная или прямая гидратация этилена: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C==CH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—</w:t>
      </w:r>
      <w:r>
        <w:rPr>
          <w:vertAlign w:val="superscript"/>
        </w:rPr>
        <w:t>кат</w:t>
      </w:r>
      <w:r>
        <w:rPr>
          <w:vertAlign w:val="superscript"/>
          <w:lang w:val="en-US"/>
        </w:rPr>
        <w:t>.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</w:t>
      </w:r>
      <w:r>
        <w:t>H</w:t>
      </w:r>
      <w:r>
        <w:rPr>
          <w:vertAlign w:val="subscript"/>
        </w:rPr>
        <w:t>3</w:t>
      </w:r>
      <w:r>
        <w:t>C—CH</w:t>
      </w:r>
      <w:r>
        <w:rPr>
          <w:vertAlign w:val="subscript"/>
        </w:rPr>
        <w:t>2</w:t>
      </w:r>
      <w:r>
        <w:t xml:space="preserve">OH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Себестоимость спирта, полученного таким способом, намного дешевле, чем приготовленного из пищевых продуктов.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Этиловый спирт широко используют в различных областях промышленности и прежде всего в химической. Из него получают синтетический каучук, уксусную кислоту, красители, эссенции, фотопленку, порох, пластмассы. Спирт является хорошим растворителем и антисептиком. Поэтому он находит применение в медицине, парфюмерии. В больших количествах этиловый спирт идет для получения спиртоводочных изделий.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Этиловый спирт — сильный наркотик. Попадая в организм, он быстро всасывается в кровь и приводит организм в возбужденное состояние, при котором человеку трудно контролировать свое поведение. Употребление спирта часто является основной причиной тяжелых дорожно-транспортных аварий, несчастных случаев на производстве и бытовых преступлений. Спирт вызывает тяжелые заболевания нервной и сердечно-сосудистой систем, а также желудочно-кишечного тракта. Спирт опасен в любой концентрации (водка, настойки, вино, пиво и т.д.).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Этиловый спирт, применяемый для технических целей, специально загрязняют дурно пахнущими веществами. Такой спирт называют денатуратом (для этого спирт подкрашивают, чтобы отличить его от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 xml:space="preserve">чистого спирта).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rStyle w:val="a4"/>
          <w:b w:val="0"/>
          <w:bCs w:val="0"/>
        </w:rPr>
        <w:t>н-Пропиловый</w:t>
      </w:r>
      <w:r>
        <w:t xml:space="preserve"> спирт (проданол-1) Н</w:t>
      </w:r>
      <w:r>
        <w:rPr>
          <w:vertAlign w:val="subscript"/>
        </w:rPr>
        <w:t>3</w:t>
      </w:r>
      <w:r>
        <w:t>С—СН</w:t>
      </w:r>
      <w:r>
        <w:rPr>
          <w:vertAlign w:val="subscript"/>
        </w:rPr>
        <w:t>4</w:t>
      </w:r>
      <w:r>
        <w:t>—СН</w:t>
      </w:r>
      <w:r>
        <w:rPr>
          <w:vertAlign w:val="subscript"/>
        </w:rPr>
        <w:t>4</w:t>
      </w:r>
      <w:r>
        <w:t xml:space="preserve">ОН - бесцветная жидкость. Используют для получения некоторых органических веществ.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rPr>
          <w:rStyle w:val="a4"/>
          <w:b w:val="0"/>
          <w:bCs w:val="0"/>
        </w:rPr>
        <w:t>Изопропиловый</w:t>
      </w:r>
      <w:r>
        <w:t xml:space="preserve"> спирт (пропанол-2) </w:t>
      </w:r>
    </w:p>
    <w:p w:rsidR="004C4767" w:rsidRDefault="004C4767">
      <w:pPr>
        <w:pStyle w:val="a3"/>
        <w:spacing w:before="120" w:beforeAutospacing="0"/>
        <w:ind w:right="21" w:firstLine="590"/>
        <w:jc w:val="both"/>
      </w:pPr>
      <w:r>
        <w:t>Н</w:t>
      </w:r>
      <w:r>
        <w:rPr>
          <w:vertAlign w:val="subscript"/>
        </w:rPr>
        <w:t>3</w:t>
      </w:r>
      <w:r>
        <w:t>С—СНОН—СН</w:t>
      </w:r>
      <w:r>
        <w:rPr>
          <w:vertAlign w:val="subscript"/>
        </w:rPr>
        <w:t>3</w:t>
      </w:r>
      <w:r>
        <w:t xml:space="preserve"> — жидкость со специфическим запахом. Получается гидратацией пропилена. Применяют для производства ацетона, в качестве растворителя, в парфюмерии. </w:t>
      </w:r>
    </w:p>
    <w:p w:rsidR="004C4767" w:rsidRDefault="004C4767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4C4767">
      <w:pgSz w:w="11906" w:h="16838" w:code="9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EE6"/>
    <w:rsid w:val="002F4EE6"/>
    <w:rsid w:val="004C4767"/>
    <w:rsid w:val="00A3697F"/>
    <w:rsid w:val="00F6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0BF0617-C1F1-4629-8895-808CD5F3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color w:val="000000"/>
      <w:u w:val="single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Спирты (алкоголи)</vt:lpstr>
    </vt:vector>
  </TitlesOfParts>
  <Company>PERSONAL COMPUTERS</Company>
  <LinksUpToDate>false</LinksUpToDate>
  <CharactersWithSpaces>14467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Спирты (алкоголи)</dc:title>
  <dc:subject/>
  <dc:creator>USER</dc:creator>
  <cp:keywords/>
  <dc:description/>
  <cp:lastModifiedBy>Irina</cp:lastModifiedBy>
  <cp:revision>2</cp:revision>
  <dcterms:created xsi:type="dcterms:W3CDTF">2014-08-07T13:57:00Z</dcterms:created>
  <dcterms:modified xsi:type="dcterms:W3CDTF">2014-08-07T13:57:00Z</dcterms:modified>
</cp:coreProperties>
</file>