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7E0D" w:rsidRPr="007A7522" w:rsidRDefault="00D57E0D" w:rsidP="00D57E0D">
      <w:pPr>
        <w:spacing w:before="120"/>
        <w:jc w:val="center"/>
        <w:rPr>
          <w:b/>
          <w:bCs/>
          <w:sz w:val="32"/>
          <w:szCs w:val="32"/>
        </w:rPr>
      </w:pPr>
      <w:r w:rsidRPr="007A7522">
        <w:rPr>
          <w:b/>
          <w:bCs/>
          <w:sz w:val="32"/>
          <w:szCs w:val="32"/>
        </w:rPr>
        <w:t xml:space="preserve">О мерах по поддержанию занятости населения и работе служб занятости населения в Российской Федерации в новых условиях финансирования </w:t>
      </w:r>
    </w:p>
    <w:p w:rsidR="00D57E0D" w:rsidRPr="007A7522" w:rsidRDefault="00D57E0D" w:rsidP="00D57E0D">
      <w:pPr>
        <w:spacing w:before="120"/>
        <w:jc w:val="center"/>
        <w:rPr>
          <w:b/>
          <w:bCs/>
          <w:sz w:val="28"/>
          <w:szCs w:val="28"/>
        </w:rPr>
      </w:pPr>
      <w:r w:rsidRPr="007A7522">
        <w:rPr>
          <w:b/>
          <w:bCs/>
          <w:sz w:val="28"/>
          <w:szCs w:val="28"/>
        </w:rPr>
        <w:t xml:space="preserve">1. Анализ ситуации на рынке труда в 2001 году </w:t>
      </w:r>
    </w:p>
    <w:p w:rsidR="00D57E0D" w:rsidRPr="007A7522" w:rsidRDefault="00D57E0D" w:rsidP="00D57E0D">
      <w:pPr>
        <w:spacing w:before="120"/>
        <w:ind w:firstLine="567"/>
        <w:jc w:val="both"/>
      </w:pPr>
      <w:r w:rsidRPr="007A7522">
        <w:t xml:space="preserve">Ситуация на рынке труда Российской Федерации в течение 2001 года складывалась под влиянием положительной динамики макроэкономических показателей, которые в целом оказали благоприятное воздействие на занятость и безработицу. </w:t>
      </w:r>
    </w:p>
    <w:p w:rsidR="00D57E0D" w:rsidRPr="007A7522" w:rsidRDefault="00D57E0D" w:rsidP="00D57E0D">
      <w:pPr>
        <w:spacing w:before="120"/>
        <w:ind w:firstLine="567"/>
        <w:jc w:val="both"/>
      </w:pPr>
      <w:r w:rsidRPr="007A7522">
        <w:t xml:space="preserve">По данным Госкомстата России, численность занятых в экономике в среднегодовом исчислении возросла с 64,3 млн. человек в 2000 году до 65,0 млн. человек в 2001 году, или на 1%. </w:t>
      </w:r>
    </w:p>
    <w:p w:rsidR="00D57E0D" w:rsidRPr="007A7522" w:rsidRDefault="00D57E0D" w:rsidP="00D57E0D">
      <w:pPr>
        <w:spacing w:before="120"/>
        <w:ind w:firstLine="567"/>
        <w:jc w:val="both"/>
      </w:pPr>
      <w:r w:rsidRPr="007A7522">
        <w:t xml:space="preserve">Практически весь прирост численности занятых в экономике происходил за счет частного сектора, где занятость, по оценке Минэконом-развития России, возросла на 2% и достигла 30,2 млн. человек, или 46,5% общей численности занятых. </w:t>
      </w:r>
    </w:p>
    <w:p w:rsidR="00D57E0D" w:rsidRPr="007A7522" w:rsidRDefault="00D57E0D" w:rsidP="00D57E0D">
      <w:pPr>
        <w:spacing w:before="120"/>
        <w:ind w:firstLine="567"/>
        <w:jc w:val="both"/>
      </w:pPr>
      <w:r w:rsidRPr="007A7522">
        <w:t xml:space="preserve">Таблица 1 </w:t>
      </w:r>
    </w:p>
    <w:p w:rsidR="00D57E0D" w:rsidRPr="007A7522" w:rsidRDefault="00D57E0D" w:rsidP="00D57E0D">
      <w:pPr>
        <w:spacing w:before="120"/>
        <w:ind w:firstLine="567"/>
        <w:jc w:val="both"/>
      </w:pPr>
      <w:r w:rsidRPr="007A7522">
        <w:t xml:space="preserve">Динамика показателей занятости и безработицы в Российской Федерации (в среднегодовом исчислении)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847"/>
        <w:gridCol w:w="678"/>
        <w:gridCol w:w="784"/>
        <w:gridCol w:w="1324"/>
        <w:gridCol w:w="480"/>
        <w:gridCol w:w="615"/>
      </w:tblGrid>
      <w:tr w:rsidR="00D57E0D" w:rsidRPr="007A7522">
        <w:trPr>
          <w:gridAfter w:val="2"/>
          <w:tblCellSpacing w:w="15" w:type="dxa"/>
        </w:trPr>
        <w:tc>
          <w:tcPr>
            <w:tcW w:w="0" w:type="auto"/>
            <w:vAlign w:val="center"/>
          </w:tcPr>
          <w:p w:rsidR="00D57E0D" w:rsidRPr="007A7522" w:rsidRDefault="00D57E0D" w:rsidP="008D64A0">
            <w:pPr>
              <w:jc w:val="both"/>
            </w:pPr>
            <w:r w:rsidRPr="007A7522">
              <w:t xml:space="preserve">Наименование показателей </w:t>
            </w:r>
          </w:p>
        </w:tc>
        <w:tc>
          <w:tcPr>
            <w:tcW w:w="0" w:type="auto"/>
            <w:vAlign w:val="center"/>
          </w:tcPr>
          <w:p w:rsidR="00D57E0D" w:rsidRPr="007A7522" w:rsidRDefault="00D57E0D" w:rsidP="008D64A0">
            <w:pPr>
              <w:jc w:val="both"/>
            </w:pPr>
            <w:r w:rsidRPr="007A7522">
              <w:t xml:space="preserve">2000 г. </w:t>
            </w:r>
          </w:p>
        </w:tc>
        <w:tc>
          <w:tcPr>
            <w:tcW w:w="0" w:type="auto"/>
            <w:vAlign w:val="center"/>
          </w:tcPr>
          <w:p w:rsidR="00D57E0D" w:rsidRPr="007A7522" w:rsidRDefault="00D57E0D" w:rsidP="008D64A0">
            <w:pPr>
              <w:jc w:val="both"/>
            </w:pPr>
            <w:r w:rsidRPr="007A7522">
              <w:t xml:space="preserve">2001 г. </w:t>
            </w:r>
          </w:p>
        </w:tc>
        <w:tc>
          <w:tcPr>
            <w:tcW w:w="0" w:type="auto"/>
            <w:vAlign w:val="center"/>
          </w:tcPr>
          <w:p w:rsidR="00D57E0D" w:rsidRPr="007A7522" w:rsidRDefault="00D57E0D" w:rsidP="008D64A0">
            <w:pPr>
              <w:jc w:val="both"/>
            </w:pPr>
            <w:r w:rsidRPr="007A7522">
              <w:t xml:space="preserve">2001/2000 гг., </w:t>
            </w:r>
          </w:p>
        </w:tc>
      </w:tr>
      <w:tr w:rsidR="00D57E0D" w:rsidRPr="007A7522">
        <w:trPr>
          <w:gridAfter w:val="1"/>
          <w:tblCellSpacing w:w="15" w:type="dxa"/>
        </w:trPr>
        <w:tc>
          <w:tcPr>
            <w:tcW w:w="0" w:type="auto"/>
            <w:vAlign w:val="center"/>
          </w:tcPr>
          <w:p w:rsidR="00D57E0D" w:rsidRPr="007A7522" w:rsidRDefault="00D57E0D" w:rsidP="008D64A0">
            <w:pPr>
              <w:jc w:val="both"/>
            </w:pPr>
            <w:r w:rsidRPr="007A7522">
              <w:t xml:space="preserve">млн.чел. </w:t>
            </w:r>
          </w:p>
        </w:tc>
        <w:tc>
          <w:tcPr>
            <w:tcW w:w="0" w:type="auto"/>
            <w:vAlign w:val="center"/>
          </w:tcPr>
          <w:p w:rsidR="00D57E0D" w:rsidRPr="007A7522" w:rsidRDefault="00D57E0D" w:rsidP="008D64A0">
            <w:pPr>
              <w:jc w:val="both"/>
            </w:pPr>
            <w:r w:rsidRPr="007A7522">
              <w:t xml:space="preserve">% </w:t>
            </w:r>
          </w:p>
        </w:tc>
        <w:tc>
          <w:tcPr>
            <w:tcW w:w="0" w:type="auto"/>
            <w:vAlign w:val="center"/>
          </w:tcPr>
          <w:p w:rsidR="00D57E0D" w:rsidRPr="007A7522" w:rsidRDefault="00D57E0D" w:rsidP="008D64A0">
            <w:pPr>
              <w:jc w:val="both"/>
            </w:pPr>
            <w:r w:rsidRPr="007A7522">
              <w:t xml:space="preserve">млн. чел </w:t>
            </w:r>
          </w:p>
        </w:tc>
        <w:tc>
          <w:tcPr>
            <w:tcW w:w="0" w:type="auto"/>
            <w:vAlign w:val="center"/>
          </w:tcPr>
          <w:p w:rsidR="00D57E0D" w:rsidRPr="007A7522" w:rsidRDefault="00D57E0D" w:rsidP="008D64A0">
            <w:pPr>
              <w:jc w:val="both"/>
            </w:pPr>
            <w:r w:rsidRPr="007A7522">
              <w:t xml:space="preserve">% </w:t>
            </w:r>
          </w:p>
        </w:tc>
        <w:tc>
          <w:tcPr>
            <w:tcW w:w="0" w:type="auto"/>
            <w:vAlign w:val="center"/>
          </w:tcPr>
          <w:p w:rsidR="00D57E0D" w:rsidRPr="007A7522" w:rsidRDefault="00D57E0D" w:rsidP="008D64A0">
            <w:pPr>
              <w:jc w:val="both"/>
            </w:pPr>
            <w:r w:rsidRPr="007A7522">
              <w:t xml:space="preserve">%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Численность экономически активного населения </w:t>
            </w:r>
          </w:p>
        </w:tc>
        <w:tc>
          <w:tcPr>
            <w:tcW w:w="0" w:type="auto"/>
            <w:vAlign w:val="center"/>
          </w:tcPr>
          <w:p w:rsidR="00D57E0D" w:rsidRPr="007A7522" w:rsidRDefault="00D57E0D" w:rsidP="008D64A0">
            <w:pPr>
              <w:jc w:val="both"/>
            </w:pPr>
            <w:r w:rsidRPr="007A7522">
              <w:t xml:space="preserve">71,8 </w:t>
            </w:r>
          </w:p>
        </w:tc>
        <w:tc>
          <w:tcPr>
            <w:tcW w:w="0" w:type="auto"/>
            <w:vAlign w:val="center"/>
          </w:tcPr>
          <w:p w:rsidR="00D57E0D" w:rsidRPr="007A7522" w:rsidRDefault="00D57E0D" w:rsidP="008D64A0">
            <w:pPr>
              <w:jc w:val="both"/>
            </w:pPr>
            <w:r w:rsidRPr="007A7522">
              <w:t xml:space="preserve">100 </w:t>
            </w:r>
          </w:p>
        </w:tc>
        <w:tc>
          <w:tcPr>
            <w:tcW w:w="0" w:type="auto"/>
            <w:vAlign w:val="center"/>
          </w:tcPr>
          <w:p w:rsidR="00D57E0D" w:rsidRPr="007A7522" w:rsidRDefault="00D57E0D" w:rsidP="008D64A0">
            <w:pPr>
              <w:jc w:val="both"/>
            </w:pPr>
            <w:r w:rsidRPr="007A7522">
              <w:t xml:space="preserve">71,4 </w:t>
            </w:r>
          </w:p>
        </w:tc>
        <w:tc>
          <w:tcPr>
            <w:tcW w:w="0" w:type="auto"/>
            <w:vAlign w:val="center"/>
          </w:tcPr>
          <w:p w:rsidR="00D57E0D" w:rsidRPr="007A7522" w:rsidRDefault="00D57E0D" w:rsidP="008D64A0">
            <w:pPr>
              <w:jc w:val="both"/>
            </w:pPr>
            <w:r w:rsidRPr="007A7522">
              <w:t xml:space="preserve">100 </w:t>
            </w:r>
          </w:p>
        </w:tc>
        <w:tc>
          <w:tcPr>
            <w:tcW w:w="0" w:type="auto"/>
            <w:vAlign w:val="center"/>
          </w:tcPr>
          <w:p w:rsidR="00D57E0D" w:rsidRPr="007A7522" w:rsidRDefault="00D57E0D" w:rsidP="008D64A0">
            <w:pPr>
              <w:jc w:val="both"/>
            </w:pPr>
            <w:r w:rsidRPr="007A7522">
              <w:t xml:space="preserve">99,4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Численность занятых в экономике </w:t>
            </w:r>
          </w:p>
        </w:tc>
        <w:tc>
          <w:tcPr>
            <w:tcW w:w="0" w:type="auto"/>
            <w:vAlign w:val="center"/>
          </w:tcPr>
          <w:p w:rsidR="00D57E0D" w:rsidRPr="007A7522" w:rsidRDefault="00D57E0D" w:rsidP="008D64A0">
            <w:pPr>
              <w:jc w:val="both"/>
            </w:pPr>
            <w:r w:rsidRPr="007A7522">
              <w:t xml:space="preserve">64,3 </w:t>
            </w:r>
          </w:p>
        </w:tc>
        <w:tc>
          <w:tcPr>
            <w:tcW w:w="0" w:type="auto"/>
            <w:vAlign w:val="center"/>
          </w:tcPr>
          <w:p w:rsidR="00D57E0D" w:rsidRPr="007A7522" w:rsidRDefault="00D57E0D" w:rsidP="008D64A0">
            <w:pPr>
              <w:jc w:val="both"/>
            </w:pPr>
            <w:r w:rsidRPr="007A7522">
              <w:t xml:space="preserve">89,5 </w:t>
            </w:r>
          </w:p>
        </w:tc>
        <w:tc>
          <w:tcPr>
            <w:tcW w:w="0" w:type="auto"/>
            <w:vAlign w:val="center"/>
          </w:tcPr>
          <w:p w:rsidR="00D57E0D" w:rsidRPr="007A7522" w:rsidRDefault="00D57E0D" w:rsidP="008D64A0">
            <w:pPr>
              <w:jc w:val="both"/>
            </w:pPr>
            <w:r w:rsidRPr="007A7522">
              <w:t xml:space="preserve">65,0 </w:t>
            </w:r>
          </w:p>
        </w:tc>
        <w:tc>
          <w:tcPr>
            <w:tcW w:w="0" w:type="auto"/>
            <w:vAlign w:val="center"/>
          </w:tcPr>
          <w:p w:rsidR="00D57E0D" w:rsidRPr="007A7522" w:rsidRDefault="00D57E0D" w:rsidP="008D64A0">
            <w:pPr>
              <w:jc w:val="both"/>
            </w:pPr>
            <w:r w:rsidRPr="007A7522">
              <w:t xml:space="preserve">91,0 </w:t>
            </w:r>
          </w:p>
        </w:tc>
        <w:tc>
          <w:tcPr>
            <w:tcW w:w="0" w:type="auto"/>
            <w:vAlign w:val="center"/>
          </w:tcPr>
          <w:p w:rsidR="00D57E0D" w:rsidRPr="007A7522" w:rsidRDefault="00D57E0D" w:rsidP="008D64A0">
            <w:pPr>
              <w:jc w:val="both"/>
            </w:pPr>
            <w:r w:rsidRPr="007A7522">
              <w:t xml:space="preserve">101,1 </w:t>
            </w:r>
          </w:p>
        </w:tc>
      </w:tr>
      <w:tr w:rsidR="00D57E0D" w:rsidRPr="007A7522">
        <w:trPr>
          <w:tblCellSpacing w:w="15" w:type="dxa"/>
        </w:trPr>
        <w:tc>
          <w:tcPr>
            <w:tcW w:w="0" w:type="auto"/>
            <w:vAlign w:val="center"/>
          </w:tcPr>
          <w:p w:rsidR="00D57E0D" w:rsidRPr="007A7522" w:rsidRDefault="00D57E0D" w:rsidP="008D64A0">
            <w:pPr>
              <w:jc w:val="both"/>
            </w:pPr>
            <w:r w:rsidRPr="007A7522">
              <w:t>Численность безработных граждан (по методологии МОТ)</w:t>
            </w:r>
            <w:r w:rsidRPr="007A7522">
              <w:rPr>
                <w:vertAlign w:val="superscript"/>
              </w:rPr>
              <w:t>1</w:t>
            </w:r>
            <w:r w:rsidRPr="007A7522">
              <w:t xml:space="preserve"> </w:t>
            </w:r>
          </w:p>
        </w:tc>
        <w:tc>
          <w:tcPr>
            <w:tcW w:w="0" w:type="auto"/>
            <w:vAlign w:val="center"/>
          </w:tcPr>
          <w:p w:rsidR="00D57E0D" w:rsidRPr="007A7522" w:rsidRDefault="00D57E0D" w:rsidP="008D64A0">
            <w:pPr>
              <w:jc w:val="both"/>
            </w:pPr>
            <w:r w:rsidRPr="007A7522">
              <w:t xml:space="preserve">7,5 </w:t>
            </w:r>
          </w:p>
        </w:tc>
        <w:tc>
          <w:tcPr>
            <w:tcW w:w="0" w:type="auto"/>
            <w:vAlign w:val="center"/>
          </w:tcPr>
          <w:p w:rsidR="00D57E0D" w:rsidRPr="007A7522" w:rsidRDefault="00D57E0D" w:rsidP="008D64A0">
            <w:pPr>
              <w:jc w:val="both"/>
            </w:pPr>
            <w:r w:rsidRPr="007A7522">
              <w:t xml:space="preserve">10,4 </w:t>
            </w:r>
          </w:p>
        </w:tc>
        <w:tc>
          <w:tcPr>
            <w:tcW w:w="0" w:type="auto"/>
            <w:vAlign w:val="center"/>
          </w:tcPr>
          <w:p w:rsidR="00D57E0D" w:rsidRPr="007A7522" w:rsidRDefault="00D57E0D" w:rsidP="008D64A0">
            <w:pPr>
              <w:jc w:val="both"/>
            </w:pPr>
            <w:r w:rsidRPr="007A7522">
              <w:t xml:space="preserve">6,4 </w:t>
            </w:r>
          </w:p>
        </w:tc>
        <w:tc>
          <w:tcPr>
            <w:tcW w:w="0" w:type="auto"/>
            <w:vAlign w:val="center"/>
          </w:tcPr>
          <w:p w:rsidR="00D57E0D" w:rsidRPr="007A7522" w:rsidRDefault="00D57E0D" w:rsidP="008D64A0">
            <w:pPr>
              <w:jc w:val="both"/>
            </w:pPr>
            <w:r w:rsidRPr="007A7522">
              <w:t xml:space="preserve">9,0 </w:t>
            </w:r>
          </w:p>
        </w:tc>
        <w:tc>
          <w:tcPr>
            <w:tcW w:w="0" w:type="auto"/>
            <w:vAlign w:val="center"/>
          </w:tcPr>
          <w:p w:rsidR="00D57E0D" w:rsidRPr="007A7522" w:rsidRDefault="00D57E0D" w:rsidP="008D64A0">
            <w:pPr>
              <w:jc w:val="both"/>
            </w:pPr>
            <w:r w:rsidRPr="007A7522">
              <w:t xml:space="preserve">85,3 </w:t>
            </w:r>
          </w:p>
        </w:tc>
      </w:tr>
      <w:tr w:rsidR="00D57E0D" w:rsidRPr="007A7522">
        <w:trPr>
          <w:tblCellSpacing w:w="15" w:type="dxa"/>
        </w:trPr>
        <w:tc>
          <w:tcPr>
            <w:tcW w:w="0" w:type="auto"/>
            <w:vAlign w:val="center"/>
          </w:tcPr>
          <w:p w:rsidR="00D57E0D" w:rsidRPr="007A7522" w:rsidRDefault="00D57E0D" w:rsidP="008D64A0">
            <w:pPr>
              <w:jc w:val="both"/>
            </w:pPr>
            <w:r w:rsidRPr="007A7522">
              <w:t>Численность безработных граждан, зарегистрированных в службе занятости</w:t>
            </w:r>
            <w:r w:rsidRPr="007A7522">
              <w:rPr>
                <w:vertAlign w:val="superscript"/>
              </w:rPr>
              <w:t>2</w:t>
            </w:r>
            <w:r w:rsidRPr="007A7522">
              <w:t xml:space="preserve"> </w:t>
            </w:r>
          </w:p>
        </w:tc>
        <w:tc>
          <w:tcPr>
            <w:tcW w:w="0" w:type="auto"/>
            <w:vAlign w:val="center"/>
          </w:tcPr>
          <w:p w:rsidR="00D57E0D" w:rsidRPr="007A7522" w:rsidRDefault="00D57E0D" w:rsidP="008D64A0">
            <w:pPr>
              <w:jc w:val="both"/>
            </w:pPr>
            <w:r w:rsidRPr="007A7522">
              <w:t xml:space="preserve">1,1 </w:t>
            </w:r>
          </w:p>
        </w:tc>
        <w:tc>
          <w:tcPr>
            <w:tcW w:w="0" w:type="auto"/>
            <w:vAlign w:val="center"/>
          </w:tcPr>
          <w:p w:rsidR="00D57E0D" w:rsidRPr="007A7522" w:rsidRDefault="00D57E0D" w:rsidP="008D64A0">
            <w:pPr>
              <w:jc w:val="both"/>
            </w:pPr>
            <w:r w:rsidRPr="007A7522">
              <w:t xml:space="preserve">1,5 </w:t>
            </w:r>
          </w:p>
        </w:tc>
        <w:tc>
          <w:tcPr>
            <w:tcW w:w="0" w:type="auto"/>
            <w:vAlign w:val="center"/>
          </w:tcPr>
          <w:p w:rsidR="00D57E0D" w:rsidRPr="007A7522" w:rsidRDefault="00D57E0D" w:rsidP="008D64A0">
            <w:pPr>
              <w:jc w:val="both"/>
            </w:pPr>
            <w:r w:rsidRPr="007A7522">
              <w:t xml:space="preserve">1,1 </w:t>
            </w:r>
          </w:p>
        </w:tc>
        <w:tc>
          <w:tcPr>
            <w:tcW w:w="0" w:type="auto"/>
            <w:vAlign w:val="center"/>
          </w:tcPr>
          <w:p w:rsidR="00D57E0D" w:rsidRPr="007A7522" w:rsidRDefault="00D57E0D" w:rsidP="008D64A0">
            <w:pPr>
              <w:jc w:val="both"/>
            </w:pPr>
            <w:r w:rsidRPr="007A7522">
              <w:t xml:space="preserve">1,5 </w:t>
            </w:r>
          </w:p>
        </w:tc>
        <w:tc>
          <w:tcPr>
            <w:tcW w:w="0" w:type="auto"/>
            <w:vAlign w:val="center"/>
          </w:tcPr>
          <w:p w:rsidR="00D57E0D" w:rsidRPr="007A7522" w:rsidRDefault="00D57E0D" w:rsidP="008D64A0">
            <w:pPr>
              <w:jc w:val="both"/>
            </w:pPr>
            <w:r w:rsidRPr="007A7522">
              <w:t xml:space="preserve">100,0 </w:t>
            </w:r>
          </w:p>
        </w:tc>
      </w:tr>
    </w:tbl>
    <w:p w:rsidR="00D57E0D" w:rsidRPr="007A7522" w:rsidRDefault="00D57E0D" w:rsidP="00D57E0D">
      <w:pPr>
        <w:spacing w:before="120"/>
        <w:ind w:firstLine="567"/>
        <w:jc w:val="both"/>
      </w:pPr>
      <w:r w:rsidRPr="007A7522">
        <w:t xml:space="preserve">" Численность безработных по методологии МОТ определяется на основе обследований Госкомстата России и включает лиц в возрасте 15-72 лет, не имеющих занятия, но активно их ищущих и готовых приступить к работе немедленно, а также учащихся, студентов, пенсионеров и инвалидов, если они занимались поиском работы и были готовы приступить к ней. </w:t>
      </w:r>
    </w:p>
    <w:p w:rsidR="00D57E0D" w:rsidRPr="007A7522" w:rsidRDefault="00D57E0D" w:rsidP="00D57E0D">
      <w:pPr>
        <w:spacing w:before="120"/>
        <w:ind w:firstLine="567"/>
        <w:jc w:val="both"/>
      </w:pPr>
      <w:r w:rsidRPr="007A7522">
        <w:rPr>
          <w:vertAlign w:val="superscript"/>
        </w:rPr>
        <w:t xml:space="preserve">2 </w:t>
      </w:r>
      <w:r w:rsidRPr="007A7522">
        <w:t xml:space="preserve">Численность безработных граждан, зарегистрированных в органах службы занятости, определяется на основе статданных органов службы занятости и включает трудоспособных граждан в возрасте 16-54 лет (женщины) и 16-59 лет (мужчины), не имеющих работы и заработка (трудового дохода), зарегистрированных в центре занятости по месту жительства в целях поиска подходящей работы, ищущих работу и готовых приступить к ней. </w:t>
      </w:r>
    </w:p>
    <w:p w:rsidR="00D57E0D" w:rsidRPr="007A7522" w:rsidRDefault="00D57E0D" w:rsidP="00D57E0D">
      <w:pPr>
        <w:spacing w:before="120"/>
        <w:ind w:firstLine="567"/>
        <w:jc w:val="both"/>
      </w:pPr>
      <w:r w:rsidRPr="007A7522">
        <w:t xml:space="preserve">На малых предприятиях, где занято 6,6 млн. человек, широкое распространение получила вторичная занятость. На условиях совместительства на малые предприятия привлекалось (в эквиваленте полной занятости) 9% от общей численности занятых в малом бизнесе, в то время как на крупных и средних предприятиях только 4,4%, что подчеркивает социальную направленность этого вида деятельности, предоставляющего дополнительные источники доходов для населения наряду с основным местом работы. </w:t>
      </w:r>
    </w:p>
    <w:p w:rsidR="00D57E0D" w:rsidRPr="007A7522" w:rsidRDefault="00D57E0D" w:rsidP="00D57E0D">
      <w:pPr>
        <w:spacing w:before="120"/>
        <w:ind w:firstLine="567"/>
        <w:jc w:val="both"/>
      </w:pPr>
      <w:r w:rsidRPr="007A7522">
        <w:t xml:space="preserve">Существенный экономический рост и структурные преобразования обусловили некоторое увеличение объемов движения рабочей силы на крупных и средних предприятиях, где занято 40,9 млн. человек (без учета совместителей), или 62,9% от общей численности занятых в экономике. </w:t>
      </w:r>
    </w:p>
    <w:p w:rsidR="00D57E0D" w:rsidRPr="007A7522" w:rsidRDefault="00D57E0D" w:rsidP="00D57E0D">
      <w:pPr>
        <w:spacing w:before="120"/>
        <w:ind w:firstLine="567"/>
        <w:jc w:val="both"/>
      </w:pPr>
      <w:r w:rsidRPr="007A7522">
        <w:t xml:space="preserve">Численность принятых на рабочие места возросла на 718 тыс. человек (на 6,4%) и составила 12,0 млн. человек (29,0% среднесписочной численности работающих), а численность выбывших - на 757 тыс. человек (на 6,5%) и составила 12,4 млн. человек (30% среднесписочной численности работающих). Увеличение приема работников в значительной мере (на 84%) происходило за счет введения новых рабочих мест. По данным Госкомстата России, в 2001 году на дополнительно введенные рабочие места было привлечено более 604 тыс. человек. Наибольшее число новых рабочих мест введено в промышленности - 34% от их общего числа, торговле и общественном питании - 9,3% (в том числе в розничной торговле 62%), жилищно-коммунальном хозяйстве - 7,7%, строительстве - 7%, транспорте - 5%. </w:t>
      </w:r>
    </w:p>
    <w:p w:rsidR="00D57E0D" w:rsidRPr="007A7522" w:rsidRDefault="00D57E0D" w:rsidP="00D57E0D">
      <w:pPr>
        <w:spacing w:before="120"/>
        <w:ind w:firstLine="567"/>
        <w:jc w:val="both"/>
      </w:pPr>
      <w:r w:rsidRPr="007A7522">
        <w:t xml:space="preserve">Увеличение численности выбывших по различным причинам работников происходило за счет роста уволившихся по собственному желанию (с 74,2% до 75% от численности выбывших), при неизменном количестве уволенных по причине сокращения кадров (3,4% от численности выбывших). </w:t>
      </w:r>
    </w:p>
    <w:p w:rsidR="00D57E0D" w:rsidRPr="007A7522" w:rsidRDefault="00D57E0D" w:rsidP="00D57E0D">
      <w:pPr>
        <w:spacing w:before="120"/>
        <w:ind w:firstLine="567"/>
        <w:jc w:val="both"/>
      </w:pPr>
      <w:r w:rsidRPr="007A7522">
        <w:t xml:space="preserve">Улучшение работы предприятий, увеличение доли прибыльных предприятий (доля прибыльных предприятий по экономике в целом возросла с 58,4% в 2000 году до 61,6% в 2001 году), способствовали уменьшению масштабов вынужденной неполной занятости. Численность работников, занятых неполное рабочее время, уменьшилась в 1,4 раза и составила 1,1 млн. человек, а численность работников, находящихся в административных отпусках - в 1,1 раза и составила 1,9 млн. человек, в том числе без сохранения заработной платы - в 1,5 раза (около 600 тыс. человек). </w:t>
      </w:r>
    </w:p>
    <w:p w:rsidR="00D57E0D" w:rsidRPr="007A7522" w:rsidRDefault="00D57E0D" w:rsidP="00D57E0D">
      <w:pPr>
        <w:spacing w:before="120"/>
        <w:ind w:firstLine="567"/>
        <w:jc w:val="both"/>
      </w:pPr>
      <w:r w:rsidRPr="007A7522">
        <w:t xml:space="preserve">Рост численности занятых сопровождался снижением среднегодовой численности безработных, рассчитанной по методологии МОТ, с 7,5 млн. человек в 2000 году до 6,4 млн. человек в 2001 году, или на 14,7%. При этом уровень общей безработицы (отношение общей численности безработных по методологии МОТ к экономически активному населению) сократился с 10,5% до 9,0%. </w:t>
      </w:r>
    </w:p>
    <w:p w:rsidR="00D57E0D" w:rsidRPr="007A7522" w:rsidRDefault="00D57E0D" w:rsidP="00D57E0D">
      <w:pPr>
        <w:spacing w:before="120"/>
        <w:ind w:firstLine="567"/>
        <w:jc w:val="both"/>
      </w:pPr>
      <w:r w:rsidRPr="007A7522">
        <w:t xml:space="preserve">На этом фоне произошла стабилизация численности безработных, зарегистрированных в органах службы занятости, и уровня официальной безработицы, составивших - 1,1 млн. человек, или 1,5 % экономически активного населения. </w:t>
      </w:r>
    </w:p>
    <w:p w:rsidR="00D57E0D" w:rsidRPr="007A7522" w:rsidRDefault="00D57E0D" w:rsidP="00D57E0D">
      <w:pPr>
        <w:spacing w:before="120"/>
        <w:ind w:firstLine="567"/>
        <w:jc w:val="both"/>
      </w:pPr>
      <w:r w:rsidRPr="007A7522">
        <w:t xml:space="preserve">В условиях увеличения спроса на рабочую силу и активизации деятельности органов службы занятости происходило сокращение периода поиска работы. Средняя продолжительность поиска работы среди общей численности безработных снизилась с 8,9 до 7,9 месяцев, а среди зарегистрированных безработных - с 5,9 до 5,3 месяцев. В то же время доля безработных, ищущих работу более 1 года, уменьшилась среди общей численности безработных с 40,8% до 34,6%, а среди зарегистрированных безработных - с 15,7% до 10,8%. </w:t>
      </w:r>
    </w:p>
    <w:p w:rsidR="00D57E0D" w:rsidRPr="007A7522" w:rsidRDefault="00D57E0D" w:rsidP="00D57E0D">
      <w:pPr>
        <w:spacing w:before="120"/>
        <w:ind w:firstLine="567"/>
        <w:jc w:val="both"/>
      </w:pPr>
      <w:r w:rsidRPr="007A7522">
        <w:t xml:space="preserve">Однако, несмотря на происходившее в последние годы повышение уровня социально-экономического развития Российской Федерации, ситуация на рынке труда страны, по-прежнему, остается сложной. </w:t>
      </w:r>
    </w:p>
    <w:p w:rsidR="00D57E0D" w:rsidRPr="007A7522" w:rsidRDefault="00D57E0D" w:rsidP="00D57E0D">
      <w:pPr>
        <w:spacing w:before="120"/>
        <w:ind w:firstLine="567"/>
        <w:jc w:val="both"/>
      </w:pPr>
      <w:r w:rsidRPr="007A7522">
        <w:t xml:space="preserve">Во-первых, сохраняется значительная дифференциация территорий Российской Федерации по уровню безработицы. Разрыв между максимальным (Республика Ингушетия - 34,9%) и минимальным (г. Москва 2,1%) уровнем общей безработицы в 2001 году составлял 16,6 раза (в 2000 году - 8,4 раза), а регистрируемой - 15,2 раза ( в 2000 году - 24 раза). В соответствии с постановлением Правительства Российской Федерации от 21 ноября 2000 года # 875 десять субъектов Российской Федерации отнесены к территориям с напряженной ситуацией на рынке труда. </w:t>
      </w:r>
    </w:p>
    <w:p w:rsidR="00D57E0D" w:rsidRPr="007A7522" w:rsidRDefault="00D57E0D" w:rsidP="00D57E0D">
      <w:pPr>
        <w:spacing w:before="120"/>
        <w:ind w:firstLine="567"/>
        <w:jc w:val="both"/>
      </w:pPr>
      <w:r w:rsidRPr="007A7522">
        <w:t xml:space="preserve">Во-вторых, в ряде регионов коэффициент напряженности (отношение незанятых граждан к числу заявленных в службу занятости вакансий) в несколько раз превышал средний показатель по России (1,5): в Республике Ингушетия данный показатель составил 59,8; в Агинском Бурятском АО - 105,7; в Корякском - 29,3; в Республике Дагестан - 43,9; в Республике Тыва - 23,0. </w:t>
      </w:r>
    </w:p>
    <w:p w:rsidR="00D57E0D" w:rsidRPr="007A7522" w:rsidRDefault="00D57E0D" w:rsidP="00D57E0D">
      <w:pPr>
        <w:spacing w:before="120"/>
        <w:ind w:firstLine="567"/>
        <w:jc w:val="both"/>
      </w:pPr>
      <w:r w:rsidRPr="007A7522">
        <w:t xml:space="preserve">В-третьих, произошли негативные изменения в структуре безработных: возросла доля молодежи среди общей численности безработных с 37,7% до 38,7%, а среди зарегистрированных безработных осталась без изменений (32,2%); выросла доля безработных, проживающих в сельской местности (соответственно - с 26,5% до 29,2% и с 31,4% до 34,6%). Численность инвалидов, состоящих на учете в органах службы занятости, возросла на 15,7% и по темпам роста уступала только росту численности безработных, проживающих в сельской местности (19,2%). </w:t>
      </w:r>
    </w:p>
    <w:p w:rsidR="00D57E0D" w:rsidRPr="007A7522" w:rsidRDefault="00D57E0D" w:rsidP="00D57E0D">
      <w:pPr>
        <w:spacing w:before="120"/>
        <w:ind w:firstLine="567"/>
        <w:jc w:val="both"/>
      </w:pPr>
      <w:r w:rsidRPr="007A7522">
        <w:t xml:space="preserve">В-четвертых, отмечалось несоответствие профессионально-квалификационной структуры безработных граждан имеющимся вакансиям. В результате чего среди безработных остается высокой (60,5%) доля граждан, имеющих начальное и среднее профессиональное образование. </w:t>
      </w:r>
    </w:p>
    <w:p w:rsidR="00D57E0D" w:rsidRPr="007A7522" w:rsidRDefault="00D57E0D" w:rsidP="00D57E0D">
      <w:pPr>
        <w:spacing w:before="120"/>
        <w:ind w:firstLine="567"/>
        <w:jc w:val="both"/>
      </w:pPr>
      <w:r w:rsidRPr="007A7522">
        <w:t xml:space="preserve">Это связано с тем, что подготовка кадров зачастую ведется без учета реально складывающейся ситуации на региональных рынках труда. В настоящее время до 40% выпускников профессиональных учебных заведений не могут трудоустроиться по полученной профессии (специальности), и в то же время сохраняется дефицит кадров по массовым рабочим профессиям (станочники, фрезеровщики, слесари и т.д.). </w:t>
      </w:r>
    </w:p>
    <w:p w:rsidR="00D57E0D" w:rsidRPr="007A7522" w:rsidRDefault="00D57E0D" w:rsidP="00D57E0D">
      <w:pPr>
        <w:spacing w:before="120"/>
        <w:ind w:firstLine="567"/>
        <w:jc w:val="both"/>
      </w:pPr>
      <w:r w:rsidRPr="007A7522">
        <w:t xml:space="preserve">В-пятых, остается высокой среди обращающихся к услугам службы занятости в поиске работы доля граждан, никогда не приступавших к трудовой деятельности, не имеющих профессии (специальности), что требует более высоких затрат на повышение их конкурентоспособности на рынке труда. </w:t>
      </w:r>
    </w:p>
    <w:p w:rsidR="00D57E0D" w:rsidRPr="007A7522" w:rsidRDefault="00D57E0D" w:rsidP="00D57E0D">
      <w:pPr>
        <w:spacing w:before="120"/>
        <w:ind w:firstLine="567"/>
        <w:jc w:val="both"/>
      </w:pPr>
      <w:r w:rsidRPr="007A7522">
        <w:t>В-шестых, сохраняется крайне низкий уровень финансирования государственной политики содействия занятости населения. За период с 1998 по 2000 гг. расходы на политику занятости населения снизились с 0,32% до 0,19% ВВП. В 2002 году ассигнования, предусмотренные федеральным бюджетом на финансирование политики содействия занятости населения, составляют 0,16% ВВП.</w:t>
      </w:r>
      <w:r w:rsidRPr="007A7522">
        <w:rPr>
          <w:vertAlign w:val="superscript"/>
        </w:rPr>
        <w:t>1</w:t>
      </w:r>
      <w:r w:rsidRPr="007A7522">
        <w:t xml:space="preserve"> </w:t>
      </w:r>
    </w:p>
    <w:p w:rsidR="00D57E0D" w:rsidRPr="007A7522" w:rsidRDefault="00D57E0D" w:rsidP="00D57E0D">
      <w:pPr>
        <w:spacing w:before="120"/>
        <w:ind w:firstLine="567"/>
        <w:jc w:val="both"/>
      </w:pPr>
      <w:r w:rsidRPr="007A7522">
        <w:rPr>
          <w:vertAlign w:val="superscript"/>
        </w:rPr>
        <w:t xml:space="preserve">------------------------ </w:t>
      </w:r>
    </w:p>
    <w:p w:rsidR="00D57E0D" w:rsidRPr="007A7522" w:rsidRDefault="00D57E0D" w:rsidP="00D57E0D">
      <w:pPr>
        <w:spacing w:before="120"/>
        <w:ind w:firstLine="567"/>
        <w:jc w:val="both"/>
      </w:pPr>
      <w:r w:rsidRPr="007A7522">
        <w:rPr>
          <w:vertAlign w:val="superscript"/>
        </w:rPr>
        <w:t xml:space="preserve">1 </w:t>
      </w:r>
      <w:r w:rsidRPr="007A7522">
        <w:t xml:space="preserve">В 1998 году на политику содействия занятости населения было направлено от 1,5% ВВП - в Канаде до 5,6% - в Дании (в Италии - 2%, Испании - 2,4%, Франции - 3,2%, Германии - 3,6%, Швеции - 3,9%, Финляндии - 4%, Ирландии - 4,1%, Нидерландах - 4,9%). </w:t>
      </w:r>
    </w:p>
    <w:p w:rsidR="00D57E0D" w:rsidRPr="007A7522" w:rsidRDefault="00D57E0D" w:rsidP="00D57E0D">
      <w:pPr>
        <w:spacing w:before="120"/>
        <w:jc w:val="center"/>
        <w:rPr>
          <w:b/>
          <w:bCs/>
          <w:sz w:val="28"/>
          <w:szCs w:val="28"/>
        </w:rPr>
      </w:pPr>
      <w:r w:rsidRPr="007A7522">
        <w:rPr>
          <w:b/>
          <w:bCs/>
          <w:sz w:val="28"/>
          <w:szCs w:val="28"/>
        </w:rPr>
        <w:t xml:space="preserve">2. Прогноз ситуации на рынке труда на 2002-2005 годы </w:t>
      </w:r>
    </w:p>
    <w:p w:rsidR="00D57E0D" w:rsidRPr="007A7522" w:rsidRDefault="00D57E0D" w:rsidP="00D57E0D">
      <w:pPr>
        <w:spacing w:before="120"/>
        <w:ind w:firstLine="567"/>
        <w:jc w:val="both"/>
      </w:pPr>
      <w:r w:rsidRPr="007A7522">
        <w:t xml:space="preserve">В течение первых двух месяцев текущего года при стабилизации общей численности безработных отмечается тенденция существенного роста численности зарегистрированных безработных. За январь-февраль 2002 года этот показатель возрос более чем на 126 тыс. человек, или на 11,2%, что в два раза превышает темпы прироста численности безработных за соответствующий период прошлого года (5,2%). Если на 1 января </w:t>
      </w:r>
    </w:p>
    <w:p w:rsidR="00D57E0D" w:rsidRPr="007A7522" w:rsidRDefault="00D57E0D" w:rsidP="00D57E0D">
      <w:pPr>
        <w:spacing w:before="120"/>
        <w:ind w:firstLine="567"/>
        <w:jc w:val="both"/>
      </w:pPr>
      <w:r w:rsidRPr="007A7522">
        <w:t xml:space="preserve">2002 года численность зарегистрированных безработных составляла 1 123 тыс. человек, то на 1 марта т.г. - 1 249 тыс. человек, или 1,8% от численности экономически активного населения. </w:t>
      </w:r>
    </w:p>
    <w:p w:rsidR="00D57E0D" w:rsidRPr="007A7522" w:rsidRDefault="00D57E0D" w:rsidP="00D57E0D">
      <w:pPr>
        <w:spacing w:before="120"/>
        <w:ind w:firstLine="567"/>
        <w:jc w:val="both"/>
      </w:pPr>
      <w:r w:rsidRPr="007A7522">
        <w:t xml:space="preserve">Такая ситуация обусловлена рядом причин, и прежде всего, повышением размера минимального пособия по безработице в регионах, где введен прожиточный минимум, что вызвало приток в органы службы занятости лиц, продолжительное время не работающих, низким уровнем оплаты труда на предприятиях сельскохозяйственного производства в сельских районах, где заработная плата зачастую бывает ниже минимального размера пособия по безработице (20% от прожиточного минимума по области плюс доплаты на лиц, находящихся на содержании безработных), сезонностью некоторых видов временных работ и т.д. </w:t>
      </w:r>
    </w:p>
    <w:p w:rsidR="00D57E0D" w:rsidRPr="007A7522" w:rsidRDefault="00D57E0D" w:rsidP="00D57E0D">
      <w:pPr>
        <w:spacing w:before="120"/>
        <w:ind w:firstLine="567"/>
        <w:jc w:val="both"/>
      </w:pPr>
      <w:r w:rsidRPr="007A7522">
        <w:t xml:space="preserve">По оценке, в течение 2002-2005 годов сохранится тенденция превышения предложения рабочей силы над спросом предприятий в кадрах, как за счет демографических факторов, так и за счет реструктуризации экономики. </w:t>
      </w:r>
    </w:p>
    <w:p w:rsidR="00D57E0D" w:rsidRPr="007A7522" w:rsidRDefault="00D57E0D" w:rsidP="00D57E0D">
      <w:pPr>
        <w:spacing w:before="120"/>
        <w:ind w:firstLine="567"/>
        <w:jc w:val="both"/>
      </w:pPr>
      <w:r w:rsidRPr="007A7522">
        <w:t xml:space="preserve">Предстоящие три года будет отмечаться существенное увеличение предложения рабочей силы: </w:t>
      </w:r>
    </w:p>
    <w:p w:rsidR="00D57E0D" w:rsidRPr="007A7522" w:rsidRDefault="00D57E0D" w:rsidP="00D57E0D">
      <w:pPr>
        <w:spacing w:before="120"/>
        <w:ind w:firstLine="567"/>
        <w:jc w:val="both"/>
      </w:pPr>
      <w:r w:rsidRPr="007A7522">
        <w:t xml:space="preserve">численность населения в трудоспособном возрасте, по данным Госкомстата России, увеличится на 1,9 млн. человек, или на 2,2%. При этом, за счет значительного вступления молодежи в трудоспособный возраст в </w:t>
      </w:r>
    </w:p>
    <w:p w:rsidR="00D57E0D" w:rsidRPr="007A7522" w:rsidRDefault="00D57E0D" w:rsidP="00D57E0D">
      <w:pPr>
        <w:spacing w:before="120"/>
        <w:ind w:firstLine="567"/>
        <w:jc w:val="both"/>
      </w:pPr>
      <w:r w:rsidRPr="007A7522">
        <w:t xml:space="preserve">2003 году будет отмечаться максимальный за последние годы прирост населения трудоспособного возраста - 718 тыс. человек, после чего указанный положительный прирост будет постоянно снижаться: в 2004 году он уменьшится до 366 тыс. человек, а начиная с 2007 года начнется абсолютное сокращение численности населения в трудоспособном возрасте; миграционный прирост населения, главным образом из стран ближнего зарубежья (стран СНГ и Балтии) составит около 450 тыс. человек, из которых более половины придется на лиц трудоспособного возраста. </w:t>
      </w:r>
    </w:p>
    <w:p w:rsidR="00D57E0D" w:rsidRPr="007A7522" w:rsidRDefault="00D57E0D" w:rsidP="00D57E0D">
      <w:pPr>
        <w:spacing w:before="120"/>
        <w:ind w:firstLine="567"/>
        <w:jc w:val="both"/>
      </w:pPr>
      <w:r w:rsidRPr="007A7522">
        <w:t xml:space="preserve">Ожидается, что иностранная рабочая сила в целом не окажет существенного влияния на ситуацию на российском рынке труда. Вместе с тем, в ряде приграничных районов Сибири и Дальнего Востока, а также центральных районах страны и на Северном Кавказе, где отмечается значительное количество нелегальных трудовых мигрантов, ситуация может осложниться. </w:t>
      </w:r>
    </w:p>
    <w:p w:rsidR="00D57E0D" w:rsidRPr="007A7522" w:rsidRDefault="00D57E0D" w:rsidP="00D57E0D">
      <w:pPr>
        <w:spacing w:before="120"/>
        <w:ind w:firstLine="567"/>
        <w:jc w:val="both"/>
      </w:pPr>
      <w:r w:rsidRPr="007A7522">
        <w:t xml:space="preserve">По прогнозу Госкомстата России, в 2002-2005 годах продолжится отток населения из северных и восточных районов страны, наиболее богатых сырьевыми ресурсами, прежде всего из районов Сибири и Дальнего Востока в размере 202 тыс. человек. В то же время миграционный прирост населения в 433 тыс. человек будет отмечаться в Центральном федеральном округе, что осложнит ситуацию на региональном рынке труда. </w:t>
      </w:r>
    </w:p>
    <w:p w:rsidR="00D57E0D" w:rsidRPr="007A7522" w:rsidRDefault="00D57E0D" w:rsidP="00D57E0D">
      <w:pPr>
        <w:spacing w:before="120"/>
        <w:ind w:firstLine="567"/>
        <w:jc w:val="both"/>
      </w:pPr>
      <w:r w:rsidRPr="007A7522">
        <w:t xml:space="preserve">По прогнозу Минэкономразвития России, среднегодовая численность занятых в экономике увеличится с 65,2 млн. человек в 2002 году до 66,0 млн. человек в 2005 году. </w:t>
      </w:r>
    </w:p>
    <w:p w:rsidR="00D57E0D" w:rsidRPr="007A7522" w:rsidRDefault="00D57E0D" w:rsidP="00D57E0D">
      <w:pPr>
        <w:spacing w:before="120"/>
        <w:ind w:firstLine="567"/>
        <w:jc w:val="both"/>
      </w:pPr>
      <w:r w:rsidRPr="007A7522">
        <w:t xml:space="preserve">При этом сохранится тенденция роста численности занятых в материальном производстве с 45,0 млн. человек в 2002 году до 45,5 млн. человек в 2005 году в основном за счет отраслей промышленности (машиностроения и металлообработки, химической и нефтеперерабатывающей, лесной, деревообрабатывающей и целлюлозно-бумажной, оборонно-промышленного комплекса), торговли и общественного питания, при сохранении практически неизменной доли занятых в материальном производстве в общей численности занятых в экономике. </w:t>
      </w:r>
    </w:p>
    <w:p w:rsidR="00D57E0D" w:rsidRPr="007A7522" w:rsidRDefault="00D57E0D" w:rsidP="00D57E0D">
      <w:pPr>
        <w:spacing w:before="120"/>
        <w:ind w:firstLine="567"/>
        <w:jc w:val="both"/>
      </w:pPr>
      <w:r w:rsidRPr="007A7522">
        <w:t xml:space="preserve">Численность занятых в отраслях непроизводственной сферы будет расти незначительно с 20,2 млн. человек в 2002 году до 20,5 млн. человек в 2005 году. </w:t>
      </w:r>
    </w:p>
    <w:p w:rsidR="00D57E0D" w:rsidRPr="007A7522" w:rsidRDefault="00D57E0D" w:rsidP="00D57E0D">
      <w:pPr>
        <w:spacing w:before="120"/>
        <w:ind w:firstLine="567"/>
        <w:jc w:val="both"/>
      </w:pPr>
      <w:r w:rsidRPr="007A7522">
        <w:t xml:space="preserve">Изменения произойдут в структуре занятости населения по секторам экономики различных форм собственности. Так, численность занятых в частном секторе негосударственной формы собственности увеличится с 30,4 млн. человек в 2002 году до 31 млн. человек в 2005 году. В государственном секторе экономики прирост занятых составит лишь 100 тыс. человек и численность занятых здесь не превысит 24,7 млн. человек. </w:t>
      </w:r>
    </w:p>
    <w:p w:rsidR="00D57E0D" w:rsidRPr="007A7522" w:rsidRDefault="00D57E0D" w:rsidP="00D57E0D">
      <w:pPr>
        <w:spacing w:before="120"/>
        <w:ind w:firstLine="567"/>
        <w:jc w:val="both"/>
      </w:pPr>
      <w:r w:rsidRPr="007A7522">
        <w:t xml:space="preserve">С учетом отмеченных демографических факторов общая среднегодовая численность безработных граждан, рассчитанная по методологии МОТ (в соответствии с прогнозом Минэкономразвития России), возрастет в рассматриваемый период с 6,5 млн. человек (9,1% от экономически активного населения) до 6,9 млн. человек (9,5% от экономически активного населения). </w:t>
      </w:r>
    </w:p>
    <w:p w:rsidR="00D57E0D" w:rsidRPr="007A7522" w:rsidRDefault="00D57E0D" w:rsidP="00D57E0D">
      <w:pPr>
        <w:spacing w:before="120"/>
        <w:ind w:firstLine="567"/>
        <w:jc w:val="both"/>
      </w:pPr>
      <w:r w:rsidRPr="007A7522">
        <w:t xml:space="preserve">Среднегодовая численность зарегистрированных безработных увеличится с 1,2 млн. человек в 2002 году до 1,3 млн. человек в 2005 году, а доля регистрируемой безработицы в общей численности безработных, определяемых по методологии МОТ, возрастет с 18,5% до 18,8% соответственно. </w:t>
      </w:r>
    </w:p>
    <w:p w:rsidR="00D57E0D" w:rsidRPr="007A7522" w:rsidRDefault="00D57E0D" w:rsidP="00D57E0D">
      <w:pPr>
        <w:spacing w:before="120"/>
        <w:ind w:firstLine="567"/>
        <w:jc w:val="both"/>
      </w:pPr>
      <w:r w:rsidRPr="007A7522">
        <w:t xml:space="preserve">Следует также иметь в виду, что на ситуацию на рынке труда в предстоящие три года будут оказывать влияние еще и следующие факторы. </w:t>
      </w:r>
    </w:p>
    <w:p w:rsidR="00D57E0D" w:rsidRPr="007A7522" w:rsidRDefault="00D57E0D" w:rsidP="00D57E0D">
      <w:pPr>
        <w:spacing w:before="120"/>
        <w:ind w:firstLine="567"/>
        <w:jc w:val="both"/>
      </w:pPr>
      <w:r w:rsidRPr="007A7522">
        <w:t xml:space="preserve">1. Активизация процессов высвобождения работников в связи со структурными преобразованиями в ряде отраслей экономики (угольная, черная металлургия, электроэнергетика, железнодорожный транспорт и др.), вовлечением России в процессы глобализации мирового хозяйства, либерализацией трудовых отношений в результате принятия нового Трудового кодекса. </w:t>
      </w:r>
    </w:p>
    <w:p w:rsidR="00D57E0D" w:rsidRPr="007A7522" w:rsidRDefault="00D57E0D" w:rsidP="00D57E0D">
      <w:pPr>
        <w:spacing w:before="120"/>
        <w:ind w:firstLine="567"/>
        <w:jc w:val="both"/>
      </w:pPr>
      <w:r w:rsidRPr="007A7522">
        <w:t xml:space="preserve">2. Реформирование Вооруженных Сил и ожидаемое увеличение численности граждан, освобождаемых из мест лишения свободы. </w:t>
      </w:r>
    </w:p>
    <w:p w:rsidR="00D57E0D" w:rsidRPr="007A7522" w:rsidRDefault="00D57E0D" w:rsidP="00D57E0D">
      <w:pPr>
        <w:spacing w:before="120"/>
        <w:ind w:firstLine="567"/>
        <w:jc w:val="both"/>
      </w:pPr>
      <w:r w:rsidRPr="007A7522">
        <w:t xml:space="preserve">3. Рост платности жилищно-коммунальных услуг и увеличение доли заработной платы в структуре доходов населения повлияют на увеличение экономической активности населения, в том числе, наиболее уязвимых его категорий. </w:t>
      </w:r>
    </w:p>
    <w:p w:rsidR="00D57E0D" w:rsidRPr="007A7522" w:rsidRDefault="00D57E0D" w:rsidP="00D57E0D">
      <w:pPr>
        <w:spacing w:before="120"/>
        <w:ind w:firstLine="567"/>
        <w:jc w:val="both"/>
      </w:pPr>
      <w:r w:rsidRPr="007A7522">
        <w:t xml:space="preserve">4. Принятие в оставшихся 25 субъектах Российской Федерации законов о прожиточном минимуме приведет к увеличению в них минимального размера пособия по безработице, что обусловит рост обращений в органы службы занятости безработных граждан, которые были незаняты длительное время. </w:t>
      </w:r>
    </w:p>
    <w:p w:rsidR="00D57E0D" w:rsidRPr="007A7522" w:rsidRDefault="00D57E0D" w:rsidP="00D57E0D">
      <w:pPr>
        <w:spacing w:before="120"/>
        <w:ind w:firstLine="567"/>
        <w:jc w:val="both"/>
      </w:pPr>
      <w:r w:rsidRPr="007A7522">
        <w:t xml:space="preserve">5. Появление на рынке труда значительного контингента молодежи, имеющей низкий общеобразовательный уровень, прежде всего в сельской местности, где в настоящее время около 800 тыс. детей школьного возраста не имеют возможности посещать общеобразовательную школу, что значительно осложнит проблему их трудоустройства. </w:t>
      </w:r>
    </w:p>
    <w:p w:rsidR="00D57E0D" w:rsidRPr="007A7522" w:rsidRDefault="00D57E0D" w:rsidP="00D57E0D">
      <w:pPr>
        <w:spacing w:before="120"/>
        <w:ind w:firstLine="567"/>
        <w:jc w:val="both"/>
      </w:pPr>
      <w:r w:rsidRPr="007A7522">
        <w:t xml:space="preserve">6. Сохраняющаяся низкая конкурентоспособность на рынке труда отдельных категорий граждан (молодежи без практического опыта работы, женщин, имеющих малолетних детей, инвалидов, граждан, уволенных с военной службы и др.), обусловленная объективным ужесточением требований работодателей к принимаемым на работу работникам. </w:t>
      </w:r>
    </w:p>
    <w:p w:rsidR="00D57E0D" w:rsidRPr="007A7522" w:rsidRDefault="00D57E0D" w:rsidP="00D57E0D">
      <w:pPr>
        <w:spacing w:before="120"/>
        <w:ind w:firstLine="567"/>
        <w:jc w:val="both"/>
      </w:pPr>
      <w:r w:rsidRPr="007A7522">
        <w:t xml:space="preserve">7. Уменьшение численности лиц, увольняющихся в связи с выходом на пенсию, так как новое пенсионное законодательство, позволяет работающим пенсионерам получать пенсию. Это сузит сферу приложения труда для части молодежи, вступающей в трудовую жизнь и лиц среднего возраста (в настоящее время численность работающих пенсионеров составляет около 4,5 млн. человек). </w:t>
      </w:r>
    </w:p>
    <w:p w:rsidR="00D57E0D" w:rsidRPr="007A7522" w:rsidRDefault="00D57E0D" w:rsidP="00D57E0D">
      <w:pPr>
        <w:spacing w:before="120"/>
        <w:ind w:firstLine="567"/>
        <w:jc w:val="both"/>
      </w:pPr>
      <w:r w:rsidRPr="007A7522">
        <w:t xml:space="preserve">С учетом рассмотренных выше факторов Минтруд России считает, что реальная численность безработных может быть выше, чем прогнозирует Минэкономразвития России: </w:t>
      </w:r>
    </w:p>
    <w:p w:rsidR="00D57E0D" w:rsidRPr="007A7522" w:rsidRDefault="00D57E0D" w:rsidP="00D57E0D">
      <w:pPr>
        <w:spacing w:before="120"/>
        <w:ind w:firstLine="567"/>
        <w:jc w:val="both"/>
      </w:pPr>
      <w:r w:rsidRPr="007A7522">
        <w:t xml:space="preserve">Таблица 2 </w:t>
      </w:r>
    </w:p>
    <w:p w:rsidR="00D57E0D" w:rsidRPr="007A7522" w:rsidRDefault="00D57E0D" w:rsidP="00D57E0D">
      <w:pPr>
        <w:spacing w:before="120"/>
        <w:ind w:firstLine="567"/>
        <w:jc w:val="both"/>
      </w:pPr>
      <w:r w:rsidRPr="007A7522">
        <w:t xml:space="preserve">Прогноз показателей занятости и безработицы в Российской Федерации* </w:t>
      </w:r>
    </w:p>
    <w:p w:rsidR="00D57E0D" w:rsidRPr="007A7522" w:rsidRDefault="00D57E0D" w:rsidP="00D57E0D">
      <w:pPr>
        <w:spacing w:before="120"/>
        <w:ind w:firstLine="567"/>
        <w:jc w:val="both"/>
      </w:pPr>
      <w:r w:rsidRPr="007A7522">
        <w:t xml:space="preserve">(в среднегодовом исчислении)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6090"/>
        <w:gridCol w:w="971"/>
        <w:gridCol w:w="663"/>
        <w:gridCol w:w="663"/>
        <w:gridCol w:w="663"/>
        <w:gridCol w:w="678"/>
      </w:tblGrid>
      <w:tr w:rsidR="00D57E0D" w:rsidRPr="007A7522">
        <w:trPr>
          <w:tblCellSpacing w:w="15" w:type="dxa"/>
        </w:trPr>
        <w:tc>
          <w:tcPr>
            <w:tcW w:w="0" w:type="auto"/>
            <w:vAlign w:val="center"/>
          </w:tcPr>
          <w:p w:rsidR="00D57E0D" w:rsidRPr="007A7522" w:rsidRDefault="00D57E0D" w:rsidP="008D64A0">
            <w:pPr>
              <w:jc w:val="both"/>
            </w:pPr>
            <w:r w:rsidRPr="007A7522">
              <w:t xml:space="preserve">Наименование показателя </w:t>
            </w:r>
          </w:p>
        </w:tc>
        <w:tc>
          <w:tcPr>
            <w:tcW w:w="0" w:type="auto"/>
            <w:vAlign w:val="center"/>
          </w:tcPr>
          <w:p w:rsidR="00D57E0D" w:rsidRPr="007A7522" w:rsidRDefault="00D57E0D" w:rsidP="008D64A0">
            <w:pPr>
              <w:jc w:val="both"/>
            </w:pPr>
            <w:r w:rsidRPr="007A7522">
              <w:t xml:space="preserve">Ед.изм. </w:t>
            </w:r>
          </w:p>
        </w:tc>
        <w:tc>
          <w:tcPr>
            <w:tcW w:w="0" w:type="auto"/>
            <w:vAlign w:val="center"/>
          </w:tcPr>
          <w:p w:rsidR="00D57E0D" w:rsidRPr="007A7522" w:rsidRDefault="00D57E0D" w:rsidP="008D64A0">
            <w:pPr>
              <w:jc w:val="both"/>
            </w:pPr>
            <w:r w:rsidRPr="007A7522">
              <w:t xml:space="preserve">2002 г. </w:t>
            </w:r>
          </w:p>
        </w:tc>
        <w:tc>
          <w:tcPr>
            <w:tcW w:w="0" w:type="auto"/>
            <w:vAlign w:val="center"/>
          </w:tcPr>
          <w:p w:rsidR="00D57E0D" w:rsidRPr="007A7522" w:rsidRDefault="00D57E0D" w:rsidP="008D64A0">
            <w:pPr>
              <w:jc w:val="both"/>
            </w:pPr>
            <w:r w:rsidRPr="007A7522">
              <w:t xml:space="preserve">2003 г. </w:t>
            </w:r>
          </w:p>
        </w:tc>
        <w:tc>
          <w:tcPr>
            <w:tcW w:w="0" w:type="auto"/>
            <w:vAlign w:val="center"/>
          </w:tcPr>
          <w:p w:rsidR="00D57E0D" w:rsidRPr="007A7522" w:rsidRDefault="00D57E0D" w:rsidP="008D64A0">
            <w:pPr>
              <w:jc w:val="both"/>
            </w:pPr>
            <w:r w:rsidRPr="007A7522">
              <w:t xml:space="preserve">2004 г. </w:t>
            </w:r>
          </w:p>
        </w:tc>
        <w:tc>
          <w:tcPr>
            <w:tcW w:w="0" w:type="auto"/>
            <w:vAlign w:val="center"/>
          </w:tcPr>
          <w:p w:rsidR="00D57E0D" w:rsidRPr="007A7522" w:rsidRDefault="00D57E0D" w:rsidP="008D64A0">
            <w:pPr>
              <w:jc w:val="both"/>
            </w:pPr>
            <w:r w:rsidRPr="007A7522">
              <w:t xml:space="preserve">2005 г.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Численность экономически активного населения </w:t>
            </w:r>
          </w:p>
        </w:tc>
        <w:tc>
          <w:tcPr>
            <w:tcW w:w="0" w:type="auto"/>
            <w:vAlign w:val="center"/>
          </w:tcPr>
          <w:p w:rsidR="00D57E0D" w:rsidRPr="007A7522" w:rsidRDefault="00D57E0D" w:rsidP="008D64A0">
            <w:pPr>
              <w:jc w:val="both"/>
            </w:pPr>
            <w:r w:rsidRPr="007A7522">
              <w:t xml:space="preserve">млн.чел. </w:t>
            </w:r>
          </w:p>
        </w:tc>
        <w:tc>
          <w:tcPr>
            <w:tcW w:w="0" w:type="auto"/>
            <w:vAlign w:val="center"/>
          </w:tcPr>
          <w:p w:rsidR="00D57E0D" w:rsidRPr="007A7522" w:rsidRDefault="00D57E0D" w:rsidP="008D64A0">
            <w:pPr>
              <w:jc w:val="both"/>
            </w:pPr>
            <w:r w:rsidRPr="007A7522">
              <w:t xml:space="preserve">71,7 </w:t>
            </w:r>
          </w:p>
        </w:tc>
        <w:tc>
          <w:tcPr>
            <w:tcW w:w="0" w:type="auto"/>
            <w:vAlign w:val="center"/>
          </w:tcPr>
          <w:p w:rsidR="00D57E0D" w:rsidRPr="007A7522" w:rsidRDefault="00D57E0D" w:rsidP="008D64A0">
            <w:pPr>
              <w:jc w:val="both"/>
            </w:pPr>
            <w:r w:rsidRPr="007A7522">
              <w:t xml:space="preserve">72,3 </w:t>
            </w:r>
          </w:p>
        </w:tc>
        <w:tc>
          <w:tcPr>
            <w:tcW w:w="0" w:type="auto"/>
            <w:vAlign w:val="center"/>
          </w:tcPr>
          <w:p w:rsidR="00D57E0D" w:rsidRPr="007A7522" w:rsidRDefault="00D57E0D" w:rsidP="008D64A0">
            <w:pPr>
              <w:jc w:val="both"/>
            </w:pPr>
            <w:r w:rsidRPr="007A7522">
              <w:t xml:space="preserve">72,8 </w:t>
            </w:r>
          </w:p>
        </w:tc>
        <w:tc>
          <w:tcPr>
            <w:tcW w:w="0" w:type="auto"/>
            <w:vAlign w:val="center"/>
          </w:tcPr>
          <w:p w:rsidR="00D57E0D" w:rsidRPr="007A7522" w:rsidRDefault="00D57E0D" w:rsidP="008D64A0">
            <w:pPr>
              <w:jc w:val="both"/>
            </w:pPr>
            <w:r w:rsidRPr="007A7522">
              <w:t xml:space="preserve">72,9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72,2 </w:t>
            </w:r>
          </w:p>
        </w:tc>
        <w:tc>
          <w:tcPr>
            <w:tcW w:w="0" w:type="auto"/>
            <w:vAlign w:val="center"/>
          </w:tcPr>
          <w:p w:rsidR="00D57E0D" w:rsidRPr="007A7522" w:rsidRDefault="00D57E0D" w:rsidP="008D64A0">
            <w:pPr>
              <w:jc w:val="both"/>
            </w:pPr>
            <w:r w:rsidRPr="007A7522">
              <w:t xml:space="preserve">72,4 </w:t>
            </w:r>
          </w:p>
        </w:tc>
        <w:tc>
          <w:tcPr>
            <w:tcW w:w="0" w:type="auto"/>
            <w:vAlign w:val="center"/>
          </w:tcPr>
          <w:p w:rsidR="00D57E0D" w:rsidRPr="007A7522" w:rsidRDefault="00D57E0D" w:rsidP="008D64A0">
            <w:pPr>
              <w:jc w:val="both"/>
            </w:pPr>
            <w:r w:rsidRPr="007A7522">
              <w:t xml:space="preserve">73,0 </w:t>
            </w:r>
          </w:p>
        </w:tc>
        <w:tc>
          <w:tcPr>
            <w:tcW w:w="0" w:type="auto"/>
            <w:vAlign w:val="center"/>
          </w:tcPr>
          <w:p w:rsidR="00D57E0D" w:rsidRPr="007A7522" w:rsidRDefault="00D57E0D" w:rsidP="008D64A0">
            <w:pPr>
              <w:jc w:val="both"/>
            </w:pPr>
            <w:r w:rsidRPr="007A7522">
              <w:t xml:space="preserve">73,6 </w:t>
            </w:r>
          </w:p>
        </w:tc>
        <w:tc>
          <w:tcPr>
            <w:tcW w:w="0" w:type="auto"/>
            <w:vAlign w:val="center"/>
          </w:tcPr>
          <w:p w:rsidR="00D57E0D" w:rsidRPr="007A7522" w:rsidRDefault="00D57E0D" w:rsidP="008D64A0">
            <w:pPr>
              <w:jc w:val="both"/>
            </w:pPr>
          </w:p>
        </w:tc>
        <w:tc>
          <w:tcPr>
            <w:tcW w:w="0" w:type="auto"/>
            <w:vAlign w:val="center"/>
          </w:tcPr>
          <w:p w:rsidR="00D57E0D" w:rsidRPr="007A7522" w:rsidRDefault="00D57E0D" w:rsidP="008D64A0">
            <w:pPr>
              <w:jc w:val="both"/>
            </w:pP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Численность занятых в экономике </w:t>
            </w:r>
          </w:p>
        </w:tc>
        <w:tc>
          <w:tcPr>
            <w:tcW w:w="0" w:type="auto"/>
            <w:vAlign w:val="center"/>
          </w:tcPr>
          <w:p w:rsidR="00D57E0D" w:rsidRPr="007A7522" w:rsidRDefault="00D57E0D" w:rsidP="008D64A0">
            <w:pPr>
              <w:jc w:val="both"/>
            </w:pPr>
            <w:r w:rsidRPr="007A7522">
              <w:t xml:space="preserve">млн.чел. </w:t>
            </w:r>
          </w:p>
        </w:tc>
        <w:tc>
          <w:tcPr>
            <w:tcW w:w="0" w:type="auto"/>
            <w:vAlign w:val="center"/>
          </w:tcPr>
          <w:p w:rsidR="00D57E0D" w:rsidRPr="007A7522" w:rsidRDefault="00D57E0D" w:rsidP="008D64A0">
            <w:pPr>
              <w:jc w:val="both"/>
            </w:pPr>
            <w:r w:rsidRPr="007A7522">
              <w:t xml:space="preserve">65,2 </w:t>
            </w:r>
          </w:p>
        </w:tc>
        <w:tc>
          <w:tcPr>
            <w:tcW w:w="0" w:type="auto"/>
            <w:vAlign w:val="center"/>
          </w:tcPr>
          <w:p w:rsidR="00D57E0D" w:rsidRPr="007A7522" w:rsidRDefault="00D57E0D" w:rsidP="008D64A0">
            <w:pPr>
              <w:jc w:val="both"/>
            </w:pPr>
            <w:r w:rsidRPr="007A7522">
              <w:t xml:space="preserve">65,5 </w:t>
            </w:r>
          </w:p>
        </w:tc>
        <w:tc>
          <w:tcPr>
            <w:tcW w:w="0" w:type="auto"/>
            <w:vAlign w:val="center"/>
          </w:tcPr>
          <w:p w:rsidR="00D57E0D" w:rsidRPr="007A7522" w:rsidRDefault="00D57E0D" w:rsidP="008D64A0">
            <w:pPr>
              <w:jc w:val="both"/>
            </w:pPr>
            <w:r w:rsidRPr="007A7522">
              <w:t xml:space="preserve">65,8 </w:t>
            </w:r>
          </w:p>
        </w:tc>
        <w:tc>
          <w:tcPr>
            <w:tcW w:w="0" w:type="auto"/>
            <w:vAlign w:val="center"/>
          </w:tcPr>
          <w:p w:rsidR="00D57E0D" w:rsidRPr="007A7522" w:rsidRDefault="00D57E0D" w:rsidP="008D64A0">
            <w:pPr>
              <w:jc w:val="both"/>
            </w:pPr>
            <w:r w:rsidRPr="007A7522">
              <w:t xml:space="preserve">66,0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65,2 </w:t>
            </w:r>
          </w:p>
        </w:tc>
        <w:tc>
          <w:tcPr>
            <w:tcW w:w="0" w:type="auto"/>
            <w:vAlign w:val="center"/>
          </w:tcPr>
          <w:p w:rsidR="00D57E0D" w:rsidRPr="007A7522" w:rsidRDefault="00D57E0D" w:rsidP="008D64A0">
            <w:pPr>
              <w:jc w:val="both"/>
            </w:pPr>
            <w:r w:rsidRPr="007A7522">
              <w:t xml:space="preserve">65,1 </w:t>
            </w:r>
          </w:p>
        </w:tc>
        <w:tc>
          <w:tcPr>
            <w:tcW w:w="0" w:type="auto"/>
            <w:vAlign w:val="center"/>
          </w:tcPr>
          <w:p w:rsidR="00D57E0D" w:rsidRPr="007A7522" w:rsidRDefault="00D57E0D" w:rsidP="008D64A0">
            <w:pPr>
              <w:jc w:val="both"/>
            </w:pPr>
            <w:r w:rsidRPr="007A7522">
              <w:t xml:space="preserve">65,5 </w:t>
            </w:r>
          </w:p>
        </w:tc>
        <w:tc>
          <w:tcPr>
            <w:tcW w:w="0" w:type="auto"/>
            <w:vAlign w:val="center"/>
          </w:tcPr>
          <w:p w:rsidR="00D57E0D" w:rsidRPr="007A7522" w:rsidRDefault="00D57E0D" w:rsidP="008D64A0">
            <w:pPr>
              <w:jc w:val="both"/>
            </w:pPr>
            <w:r w:rsidRPr="007A7522">
              <w:t xml:space="preserve">66,0 </w:t>
            </w:r>
          </w:p>
        </w:tc>
        <w:tc>
          <w:tcPr>
            <w:tcW w:w="0" w:type="auto"/>
            <w:vAlign w:val="center"/>
          </w:tcPr>
          <w:p w:rsidR="00D57E0D" w:rsidRPr="007A7522" w:rsidRDefault="00D57E0D" w:rsidP="008D64A0">
            <w:pPr>
              <w:jc w:val="both"/>
            </w:pPr>
          </w:p>
        </w:tc>
        <w:tc>
          <w:tcPr>
            <w:tcW w:w="0" w:type="auto"/>
            <w:vAlign w:val="center"/>
          </w:tcPr>
          <w:p w:rsidR="00D57E0D" w:rsidRPr="007A7522" w:rsidRDefault="00D57E0D" w:rsidP="008D64A0">
            <w:pPr>
              <w:jc w:val="both"/>
            </w:pP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Численность безработных граждан(по методологии МОТ) </w:t>
            </w:r>
          </w:p>
        </w:tc>
        <w:tc>
          <w:tcPr>
            <w:tcW w:w="0" w:type="auto"/>
            <w:vAlign w:val="center"/>
          </w:tcPr>
          <w:p w:rsidR="00D57E0D" w:rsidRPr="007A7522" w:rsidRDefault="00D57E0D" w:rsidP="008D64A0">
            <w:pPr>
              <w:jc w:val="both"/>
            </w:pPr>
            <w:r w:rsidRPr="007A7522">
              <w:t xml:space="preserve">млн.чел. </w:t>
            </w:r>
          </w:p>
        </w:tc>
        <w:tc>
          <w:tcPr>
            <w:tcW w:w="0" w:type="auto"/>
            <w:vAlign w:val="center"/>
          </w:tcPr>
          <w:p w:rsidR="00D57E0D" w:rsidRPr="007A7522" w:rsidRDefault="00D57E0D" w:rsidP="008D64A0">
            <w:pPr>
              <w:jc w:val="both"/>
            </w:pPr>
            <w:r w:rsidRPr="007A7522">
              <w:t xml:space="preserve">6,5 </w:t>
            </w:r>
          </w:p>
        </w:tc>
        <w:tc>
          <w:tcPr>
            <w:tcW w:w="0" w:type="auto"/>
            <w:vAlign w:val="center"/>
          </w:tcPr>
          <w:p w:rsidR="00D57E0D" w:rsidRPr="007A7522" w:rsidRDefault="00D57E0D" w:rsidP="008D64A0">
            <w:pPr>
              <w:jc w:val="both"/>
            </w:pPr>
            <w:r w:rsidRPr="007A7522">
              <w:t xml:space="preserve">6,8 </w:t>
            </w:r>
          </w:p>
        </w:tc>
        <w:tc>
          <w:tcPr>
            <w:tcW w:w="0" w:type="auto"/>
            <w:vAlign w:val="center"/>
          </w:tcPr>
          <w:p w:rsidR="00D57E0D" w:rsidRPr="007A7522" w:rsidRDefault="00D57E0D" w:rsidP="008D64A0">
            <w:pPr>
              <w:jc w:val="both"/>
            </w:pPr>
            <w:r w:rsidRPr="007A7522">
              <w:t xml:space="preserve">7,0 </w:t>
            </w:r>
          </w:p>
        </w:tc>
        <w:tc>
          <w:tcPr>
            <w:tcW w:w="0" w:type="auto"/>
            <w:vAlign w:val="center"/>
          </w:tcPr>
          <w:p w:rsidR="00D57E0D" w:rsidRPr="007A7522" w:rsidRDefault="00D57E0D" w:rsidP="008D64A0">
            <w:pPr>
              <w:jc w:val="both"/>
            </w:pPr>
            <w:r w:rsidRPr="007A7522">
              <w:t xml:space="preserve">6,9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7,1 </w:t>
            </w:r>
          </w:p>
        </w:tc>
        <w:tc>
          <w:tcPr>
            <w:tcW w:w="0" w:type="auto"/>
            <w:vAlign w:val="center"/>
          </w:tcPr>
          <w:p w:rsidR="00D57E0D" w:rsidRPr="007A7522" w:rsidRDefault="00D57E0D" w:rsidP="008D64A0">
            <w:pPr>
              <w:jc w:val="both"/>
            </w:pPr>
            <w:r w:rsidRPr="007A7522">
              <w:t xml:space="preserve">73 </w:t>
            </w:r>
          </w:p>
        </w:tc>
        <w:tc>
          <w:tcPr>
            <w:tcW w:w="0" w:type="auto"/>
            <w:vAlign w:val="center"/>
          </w:tcPr>
          <w:p w:rsidR="00D57E0D" w:rsidRPr="007A7522" w:rsidRDefault="00D57E0D" w:rsidP="008D64A0">
            <w:pPr>
              <w:jc w:val="both"/>
            </w:pPr>
            <w:r w:rsidRPr="007A7522">
              <w:t xml:space="preserve">7..5 </w:t>
            </w:r>
          </w:p>
        </w:tc>
        <w:tc>
          <w:tcPr>
            <w:tcW w:w="0" w:type="auto"/>
            <w:vAlign w:val="center"/>
          </w:tcPr>
          <w:p w:rsidR="00D57E0D" w:rsidRPr="007A7522" w:rsidRDefault="00D57E0D" w:rsidP="008D64A0">
            <w:pPr>
              <w:jc w:val="both"/>
            </w:pPr>
            <w:r w:rsidRPr="007A7522">
              <w:t xml:space="preserve">7,6 </w:t>
            </w:r>
          </w:p>
        </w:tc>
        <w:tc>
          <w:tcPr>
            <w:tcW w:w="0" w:type="auto"/>
            <w:vAlign w:val="center"/>
          </w:tcPr>
          <w:p w:rsidR="00D57E0D" w:rsidRPr="007A7522" w:rsidRDefault="00D57E0D" w:rsidP="008D64A0">
            <w:pPr>
              <w:jc w:val="both"/>
            </w:pPr>
          </w:p>
        </w:tc>
        <w:tc>
          <w:tcPr>
            <w:tcW w:w="0" w:type="auto"/>
            <w:vAlign w:val="center"/>
          </w:tcPr>
          <w:p w:rsidR="00D57E0D" w:rsidRPr="007A7522" w:rsidRDefault="00D57E0D" w:rsidP="008D64A0">
            <w:pPr>
              <w:jc w:val="both"/>
            </w:pP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Численность безработных граждан, зарегистрированных в службе занятости </w:t>
            </w:r>
          </w:p>
        </w:tc>
        <w:tc>
          <w:tcPr>
            <w:tcW w:w="0" w:type="auto"/>
            <w:vAlign w:val="center"/>
          </w:tcPr>
          <w:p w:rsidR="00D57E0D" w:rsidRPr="007A7522" w:rsidRDefault="00D57E0D" w:rsidP="008D64A0">
            <w:pPr>
              <w:jc w:val="both"/>
            </w:pPr>
            <w:r w:rsidRPr="007A7522">
              <w:t xml:space="preserve">млн.чел. </w:t>
            </w:r>
          </w:p>
        </w:tc>
        <w:tc>
          <w:tcPr>
            <w:tcW w:w="0" w:type="auto"/>
            <w:vAlign w:val="center"/>
          </w:tcPr>
          <w:p w:rsidR="00D57E0D" w:rsidRPr="007A7522" w:rsidRDefault="00D57E0D" w:rsidP="008D64A0">
            <w:pPr>
              <w:jc w:val="both"/>
            </w:pPr>
            <w:r w:rsidRPr="007A7522">
              <w:t xml:space="preserve">1,2 </w:t>
            </w:r>
          </w:p>
        </w:tc>
        <w:tc>
          <w:tcPr>
            <w:tcW w:w="0" w:type="auto"/>
            <w:vAlign w:val="center"/>
          </w:tcPr>
          <w:p w:rsidR="00D57E0D" w:rsidRPr="007A7522" w:rsidRDefault="00D57E0D" w:rsidP="008D64A0">
            <w:pPr>
              <w:jc w:val="both"/>
            </w:pPr>
            <w:r w:rsidRPr="007A7522">
              <w:t xml:space="preserve">1,3 </w:t>
            </w:r>
          </w:p>
        </w:tc>
        <w:tc>
          <w:tcPr>
            <w:tcW w:w="0" w:type="auto"/>
            <w:vAlign w:val="center"/>
          </w:tcPr>
          <w:p w:rsidR="00D57E0D" w:rsidRPr="007A7522" w:rsidRDefault="00D57E0D" w:rsidP="008D64A0">
            <w:pPr>
              <w:jc w:val="both"/>
            </w:pPr>
            <w:r w:rsidRPr="007A7522">
              <w:t xml:space="preserve">1,4 </w:t>
            </w:r>
          </w:p>
        </w:tc>
        <w:tc>
          <w:tcPr>
            <w:tcW w:w="0" w:type="auto"/>
            <w:vAlign w:val="center"/>
          </w:tcPr>
          <w:p w:rsidR="00D57E0D" w:rsidRPr="007A7522" w:rsidRDefault="00D57E0D" w:rsidP="008D64A0">
            <w:pPr>
              <w:jc w:val="both"/>
            </w:pPr>
            <w:r w:rsidRPr="007A7522">
              <w:t xml:space="preserve">1,3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1,3 </w:t>
            </w:r>
          </w:p>
        </w:tc>
        <w:tc>
          <w:tcPr>
            <w:tcW w:w="0" w:type="auto"/>
            <w:vAlign w:val="center"/>
          </w:tcPr>
          <w:p w:rsidR="00D57E0D" w:rsidRPr="007A7522" w:rsidRDefault="00D57E0D" w:rsidP="008D64A0">
            <w:pPr>
              <w:jc w:val="both"/>
            </w:pPr>
            <w:r w:rsidRPr="007A7522">
              <w:t xml:space="preserve">1,4 </w:t>
            </w:r>
          </w:p>
        </w:tc>
        <w:tc>
          <w:tcPr>
            <w:tcW w:w="0" w:type="auto"/>
            <w:vAlign w:val="center"/>
          </w:tcPr>
          <w:p w:rsidR="00D57E0D" w:rsidRPr="007A7522" w:rsidRDefault="00D57E0D" w:rsidP="008D64A0">
            <w:pPr>
              <w:jc w:val="both"/>
            </w:pPr>
            <w:r w:rsidRPr="007A7522">
              <w:t xml:space="preserve">1,5 </w:t>
            </w:r>
          </w:p>
        </w:tc>
        <w:tc>
          <w:tcPr>
            <w:tcW w:w="0" w:type="auto"/>
            <w:vAlign w:val="center"/>
          </w:tcPr>
          <w:p w:rsidR="00D57E0D" w:rsidRPr="007A7522" w:rsidRDefault="00D57E0D" w:rsidP="008D64A0">
            <w:pPr>
              <w:jc w:val="both"/>
            </w:pPr>
            <w:r w:rsidRPr="007A7522">
              <w:t xml:space="preserve">1,65 </w:t>
            </w:r>
          </w:p>
        </w:tc>
        <w:tc>
          <w:tcPr>
            <w:tcW w:w="0" w:type="auto"/>
            <w:vAlign w:val="center"/>
          </w:tcPr>
          <w:p w:rsidR="00D57E0D" w:rsidRPr="007A7522" w:rsidRDefault="00D57E0D" w:rsidP="008D64A0">
            <w:pPr>
              <w:jc w:val="both"/>
            </w:pPr>
          </w:p>
        </w:tc>
        <w:tc>
          <w:tcPr>
            <w:tcW w:w="0" w:type="auto"/>
            <w:vAlign w:val="center"/>
          </w:tcPr>
          <w:p w:rsidR="00D57E0D" w:rsidRPr="007A7522" w:rsidRDefault="00D57E0D" w:rsidP="008D64A0">
            <w:pPr>
              <w:jc w:val="both"/>
            </w:pP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Уровень общей безработицы (поМетодологии МОТ) </w:t>
            </w:r>
          </w:p>
        </w:tc>
        <w:tc>
          <w:tcPr>
            <w:tcW w:w="0" w:type="auto"/>
            <w:vAlign w:val="center"/>
          </w:tcPr>
          <w:p w:rsidR="00D57E0D" w:rsidRPr="007A7522" w:rsidRDefault="00D57E0D" w:rsidP="008D64A0">
            <w:pPr>
              <w:jc w:val="both"/>
            </w:pPr>
            <w:r w:rsidRPr="007A7522">
              <w:t xml:space="preserve">% к ЭАН </w:t>
            </w:r>
          </w:p>
        </w:tc>
        <w:tc>
          <w:tcPr>
            <w:tcW w:w="0" w:type="auto"/>
            <w:vAlign w:val="center"/>
          </w:tcPr>
          <w:p w:rsidR="00D57E0D" w:rsidRPr="007A7522" w:rsidRDefault="00D57E0D" w:rsidP="008D64A0">
            <w:pPr>
              <w:jc w:val="both"/>
            </w:pPr>
            <w:r w:rsidRPr="007A7522">
              <w:t xml:space="preserve">9,1 </w:t>
            </w:r>
          </w:p>
        </w:tc>
        <w:tc>
          <w:tcPr>
            <w:tcW w:w="0" w:type="auto"/>
            <w:vAlign w:val="center"/>
          </w:tcPr>
          <w:p w:rsidR="00D57E0D" w:rsidRPr="007A7522" w:rsidRDefault="00D57E0D" w:rsidP="008D64A0">
            <w:pPr>
              <w:jc w:val="both"/>
            </w:pPr>
            <w:r w:rsidRPr="007A7522">
              <w:t xml:space="preserve">9,4 </w:t>
            </w:r>
          </w:p>
        </w:tc>
        <w:tc>
          <w:tcPr>
            <w:tcW w:w="0" w:type="auto"/>
            <w:vAlign w:val="center"/>
          </w:tcPr>
          <w:p w:rsidR="00D57E0D" w:rsidRPr="007A7522" w:rsidRDefault="00D57E0D" w:rsidP="008D64A0">
            <w:pPr>
              <w:jc w:val="both"/>
            </w:pPr>
            <w:r w:rsidRPr="007A7522">
              <w:t xml:space="preserve">9,6 </w:t>
            </w:r>
          </w:p>
        </w:tc>
        <w:tc>
          <w:tcPr>
            <w:tcW w:w="0" w:type="auto"/>
            <w:vAlign w:val="center"/>
          </w:tcPr>
          <w:p w:rsidR="00D57E0D" w:rsidRPr="007A7522" w:rsidRDefault="00D57E0D" w:rsidP="008D64A0">
            <w:pPr>
              <w:jc w:val="both"/>
            </w:pPr>
            <w:r w:rsidRPr="007A7522">
              <w:t xml:space="preserve">9,5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9,9 </w:t>
            </w:r>
          </w:p>
        </w:tc>
        <w:tc>
          <w:tcPr>
            <w:tcW w:w="0" w:type="auto"/>
            <w:vAlign w:val="center"/>
          </w:tcPr>
          <w:p w:rsidR="00D57E0D" w:rsidRPr="007A7522" w:rsidRDefault="00D57E0D" w:rsidP="008D64A0">
            <w:pPr>
              <w:jc w:val="both"/>
            </w:pPr>
            <w:r w:rsidRPr="007A7522">
              <w:t xml:space="preserve">10,1 </w:t>
            </w:r>
          </w:p>
        </w:tc>
        <w:tc>
          <w:tcPr>
            <w:tcW w:w="0" w:type="auto"/>
            <w:vAlign w:val="center"/>
          </w:tcPr>
          <w:p w:rsidR="00D57E0D" w:rsidRPr="007A7522" w:rsidRDefault="00D57E0D" w:rsidP="008D64A0">
            <w:pPr>
              <w:jc w:val="both"/>
            </w:pPr>
            <w:r w:rsidRPr="007A7522">
              <w:t xml:space="preserve">103 </w:t>
            </w:r>
          </w:p>
        </w:tc>
        <w:tc>
          <w:tcPr>
            <w:tcW w:w="0" w:type="auto"/>
            <w:vAlign w:val="center"/>
          </w:tcPr>
          <w:p w:rsidR="00D57E0D" w:rsidRPr="007A7522" w:rsidRDefault="00D57E0D" w:rsidP="008D64A0">
            <w:pPr>
              <w:jc w:val="both"/>
            </w:pPr>
            <w:r w:rsidRPr="007A7522">
              <w:t xml:space="preserve">103 </w:t>
            </w:r>
          </w:p>
        </w:tc>
        <w:tc>
          <w:tcPr>
            <w:tcW w:w="0" w:type="auto"/>
            <w:vAlign w:val="center"/>
          </w:tcPr>
          <w:p w:rsidR="00D57E0D" w:rsidRPr="007A7522" w:rsidRDefault="00D57E0D" w:rsidP="008D64A0">
            <w:pPr>
              <w:jc w:val="both"/>
            </w:pPr>
          </w:p>
        </w:tc>
        <w:tc>
          <w:tcPr>
            <w:tcW w:w="0" w:type="auto"/>
            <w:vAlign w:val="center"/>
          </w:tcPr>
          <w:p w:rsidR="00D57E0D" w:rsidRPr="007A7522" w:rsidRDefault="00D57E0D" w:rsidP="008D64A0">
            <w:pPr>
              <w:jc w:val="both"/>
            </w:pP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Уровень зарегистрированной безработицы </w:t>
            </w:r>
          </w:p>
        </w:tc>
        <w:tc>
          <w:tcPr>
            <w:tcW w:w="0" w:type="auto"/>
            <w:vAlign w:val="center"/>
          </w:tcPr>
          <w:p w:rsidR="00D57E0D" w:rsidRPr="007A7522" w:rsidRDefault="00D57E0D" w:rsidP="008D64A0">
            <w:pPr>
              <w:jc w:val="both"/>
            </w:pPr>
            <w:r w:rsidRPr="007A7522">
              <w:t xml:space="preserve">% к ЭАН </w:t>
            </w:r>
          </w:p>
        </w:tc>
        <w:tc>
          <w:tcPr>
            <w:tcW w:w="0" w:type="auto"/>
            <w:vAlign w:val="center"/>
          </w:tcPr>
          <w:p w:rsidR="00D57E0D" w:rsidRPr="007A7522" w:rsidRDefault="00D57E0D" w:rsidP="008D64A0">
            <w:pPr>
              <w:jc w:val="both"/>
            </w:pPr>
            <w:r w:rsidRPr="007A7522">
              <w:t xml:space="preserve">1,7 </w:t>
            </w:r>
          </w:p>
        </w:tc>
        <w:tc>
          <w:tcPr>
            <w:tcW w:w="0" w:type="auto"/>
            <w:vAlign w:val="center"/>
          </w:tcPr>
          <w:p w:rsidR="00D57E0D" w:rsidRPr="007A7522" w:rsidRDefault="00D57E0D" w:rsidP="008D64A0">
            <w:pPr>
              <w:jc w:val="both"/>
            </w:pPr>
            <w:r w:rsidRPr="007A7522">
              <w:t xml:space="preserve">1,8 </w:t>
            </w:r>
          </w:p>
        </w:tc>
        <w:tc>
          <w:tcPr>
            <w:tcW w:w="0" w:type="auto"/>
            <w:vAlign w:val="center"/>
          </w:tcPr>
          <w:p w:rsidR="00D57E0D" w:rsidRPr="007A7522" w:rsidRDefault="00D57E0D" w:rsidP="008D64A0">
            <w:pPr>
              <w:jc w:val="both"/>
            </w:pPr>
            <w:r w:rsidRPr="007A7522">
              <w:t xml:space="preserve">1,9 </w:t>
            </w:r>
          </w:p>
        </w:tc>
        <w:tc>
          <w:tcPr>
            <w:tcW w:w="0" w:type="auto"/>
            <w:vAlign w:val="center"/>
          </w:tcPr>
          <w:p w:rsidR="00D57E0D" w:rsidRPr="007A7522" w:rsidRDefault="00D57E0D" w:rsidP="008D64A0">
            <w:pPr>
              <w:jc w:val="both"/>
            </w:pPr>
            <w:r w:rsidRPr="007A7522">
              <w:t xml:space="preserve">1,8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1,8 </w:t>
            </w:r>
          </w:p>
        </w:tc>
        <w:tc>
          <w:tcPr>
            <w:tcW w:w="0" w:type="auto"/>
            <w:vAlign w:val="center"/>
          </w:tcPr>
          <w:p w:rsidR="00D57E0D" w:rsidRPr="007A7522" w:rsidRDefault="00D57E0D" w:rsidP="008D64A0">
            <w:pPr>
              <w:jc w:val="both"/>
            </w:pPr>
            <w:r w:rsidRPr="007A7522">
              <w:t xml:space="preserve">1,9 </w:t>
            </w:r>
          </w:p>
        </w:tc>
        <w:tc>
          <w:tcPr>
            <w:tcW w:w="0" w:type="auto"/>
            <w:vAlign w:val="center"/>
          </w:tcPr>
          <w:p w:rsidR="00D57E0D" w:rsidRPr="007A7522" w:rsidRDefault="00D57E0D" w:rsidP="008D64A0">
            <w:pPr>
              <w:jc w:val="both"/>
            </w:pPr>
            <w:r w:rsidRPr="007A7522">
              <w:t xml:space="preserve">2,0 </w:t>
            </w:r>
          </w:p>
        </w:tc>
        <w:tc>
          <w:tcPr>
            <w:tcW w:w="0" w:type="auto"/>
            <w:vAlign w:val="center"/>
          </w:tcPr>
          <w:p w:rsidR="00D57E0D" w:rsidRPr="007A7522" w:rsidRDefault="00D57E0D" w:rsidP="008D64A0">
            <w:pPr>
              <w:jc w:val="both"/>
            </w:pPr>
            <w:r w:rsidRPr="007A7522">
              <w:t xml:space="preserve">23 </w:t>
            </w:r>
          </w:p>
        </w:tc>
        <w:tc>
          <w:tcPr>
            <w:tcW w:w="0" w:type="auto"/>
            <w:vAlign w:val="center"/>
          </w:tcPr>
          <w:p w:rsidR="00D57E0D" w:rsidRPr="007A7522" w:rsidRDefault="00D57E0D" w:rsidP="008D64A0">
            <w:pPr>
              <w:jc w:val="both"/>
            </w:pPr>
          </w:p>
        </w:tc>
        <w:tc>
          <w:tcPr>
            <w:tcW w:w="0" w:type="auto"/>
            <w:vAlign w:val="center"/>
          </w:tcPr>
          <w:p w:rsidR="00D57E0D" w:rsidRPr="007A7522" w:rsidRDefault="00D57E0D" w:rsidP="008D64A0">
            <w:pPr>
              <w:jc w:val="both"/>
            </w:pP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Доля численности зарегистрированных безработных в общей численности безработных </w:t>
            </w:r>
          </w:p>
        </w:tc>
        <w:tc>
          <w:tcPr>
            <w:tcW w:w="0" w:type="auto"/>
            <w:vAlign w:val="center"/>
          </w:tcPr>
          <w:p w:rsidR="00D57E0D" w:rsidRPr="007A7522" w:rsidRDefault="00D57E0D" w:rsidP="008D64A0">
            <w:pPr>
              <w:jc w:val="both"/>
            </w:pPr>
            <w:r w:rsidRPr="007A7522">
              <w:t xml:space="preserve">% </w:t>
            </w:r>
          </w:p>
        </w:tc>
        <w:tc>
          <w:tcPr>
            <w:tcW w:w="0" w:type="auto"/>
            <w:vAlign w:val="center"/>
          </w:tcPr>
          <w:p w:rsidR="00D57E0D" w:rsidRPr="007A7522" w:rsidRDefault="00D57E0D" w:rsidP="008D64A0">
            <w:pPr>
              <w:jc w:val="both"/>
            </w:pPr>
            <w:r w:rsidRPr="007A7522">
              <w:t xml:space="preserve">18,5 </w:t>
            </w:r>
          </w:p>
        </w:tc>
        <w:tc>
          <w:tcPr>
            <w:tcW w:w="0" w:type="auto"/>
            <w:vAlign w:val="center"/>
          </w:tcPr>
          <w:p w:rsidR="00D57E0D" w:rsidRPr="007A7522" w:rsidRDefault="00D57E0D" w:rsidP="008D64A0">
            <w:pPr>
              <w:jc w:val="both"/>
            </w:pPr>
            <w:r w:rsidRPr="007A7522">
              <w:t xml:space="preserve">19,1 </w:t>
            </w:r>
          </w:p>
        </w:tc>
        <w:tc>
          <w:tcPr>
            <w:tcW w:w="0" w:type="auto"/>
            <w:vAlign w:val="center"/>
          </w:tcPr>
          <w:p w:rsidR="00D57E0D" w:rsidRPr="007A7522" w:rsidRDefault="00D57E0D" w:rsidP="008D64A0">
            <w:pPr>
              <w:jc w:val="both"/>
            </w:pPr>
            <w:r w:rsidRPr="007A7522">
              <w:t xml:space="preserve">20,0 </w:t>
            </w:r>
          </w:p>
        </w:tc>
        <w:tc>
          <w:tcPr>
            <w:tcW w:w="0" w:type="auto"/>
            <w:vAlign w:val="center"/>
          </w:tcPr>
          <w:p w:rsidR="00D57E0D" w:rsidRPr="007A7522" w:rsidRDefault="00D57E0D" w:rsidP="008D64A0">
            <w:pPr>
              <w:jc w:val="both"/>
            </w:pPr>
            <w:r w:rsidRPr="007A7522">
              <w:t xml:space="preserve">18,8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20,0 </w:t>
            </w:r>
          </w:p>
        </w:tc>
        <w:tc>
          <w:tcPr>
            <w:tcW w:w="0" w:type="auto"/>
            <w:vAlign w:val="center"/>
          </w:tcPr>
          <w:p w:rsidR="00D57E0D" w:rsidRPr="007A7522" w:rsidRDefault="00D57E0D" w:rsidP="008D64A0">
            <w:pPr>
              <w:jc w:val="both"/>
            </w:pPr>
            <w:r w:rsidRPr="007A7522">
              <w:t xml:space="preserve">20,6 </w:t>
            </w:r>
          </w:p>
        </w:tc>
        <w:tc>
          <w:tcPr>
            <w:tcW w:w="0" w:type="auto"/>
            <w:vAlign w:val="center"/>
          </w:tcPr>
          <w:p w:rsidR="00D57E0D" w:rsidRPr="007A7522" w:rsidRDefault="00D57E0D" w:rsidP="008D64A0">
            <w:pPr>
              <w:jc w:val="both"/>
            </w:pPr>
            <w:r w:rsidRPr="007A7522">
              <w:t xml:space="preserve">21,4 </w:t>
            </w:r>
          </w:p>
        </w:tc>
        <w:tc>
          <w:tcPr>
            <w:tcW w:w="0" w:type="auto"/>
            <w:vAlign w:val="center"/>
          </w:tcPr>
          <w:p w:rsidR="00D57E0D" w:rsidRPr="007A7522" w:rsidRDefault="00D57E0D" w:rsidP="008D64A0">
            <w:pPr>
              <w:jc w:val="both"/>
            </w:pPr>
            <w:r w:rsidRPr="007A7522">
              <w:t xml:space="preserve">23,9 </w:t>
            </w:r>
          </w:p>
        </w:tc>
        <w:tc>
          <w:tcPr>
            <w:tcW w:w="0" w:type="auto"/>
            <w:vAlign w:val="center"/>
          </w:tcPr>
          <w:p w:rsidR="00D57E0D" w:rsidRPr="007A7522" w:rsidRDefault="00D57E0D" w:rsidP="008D64A0">
            <w:pPr>
              <w:jc w:val="both"/>
            </w:pPr>
          </w:p>
        </w:tc>
        <w:tc>
          <w:tcPr>
            <w:tcW w:w="0" w:type="auto"/>
            <w:vAlign w:val="center"/>
          </w:tcPr>
          <w:p w:rsidR="00D57E0D" w:rsidRPr="007A7522" w:rsidRDefault="00D57E0D" w:rsidP="008D64A0">
            <w:pPr>
              <w:jc w:val="both"/>
            </w:pPr>
          </w:p>
        </w:tc>
      </w:tr>
    </w:tbl>
    <w:p w:rsidR="00D57E0D" w:rsidRPr="007A7522" w:rsidRDefault="00D57E0D" w:rsidP="00D57E0D">
      <w:pPr>
        <w:spacing w:before="120"/>
        <w:ind w:firstLine="567"/>
        <w:jc w:val="both"/>
      </w:pPr>
      <w:r w:rsidRPr="007A7522">
        <w:t xml:space="preserve">* Жирным шрифтом показаны прогнозные данные Минтруда России, обычным шрифтом - прогнозные данные Минэкономразвития России. </w:t>
      </w:r>
    </w:p>
    <w:p w:rsidR="00D57E0D" w:rsidRPr="007A7522" w:rsidRDefault="00D57E0D" w:rsidP="00D57E0D">
      <w:pPr>
        <w:spacing w:before="120"/>
        <w:ind w:firstLine="567"/>
        <w:jc w:val="both"/>
      </w:pPr>
      <w:r w:rsidRPr="007A7522">
        <w:t xml:space="preserve">Исходя из этого решение проблемы поддержания занятости требует принятия неотложных мер как на федеральном уровне, так и на уровне субъектов Российской Федерации. </w:t>
      </w:r>
    </w:p>
    <w:p w:rsidR="00D57E0D" w:rsidRPr="007A7522" w:rsidRDefault="00D57E0D" w:rsidP="00D57E0D">
      <w:pPr>
        <w:spacing w:before="120"/>
        <w:jc w:val="center"/>
        <w:rPr>
          <w:b/>
          <w:bCs/>
          <w:sz w:val="28"/>
          <w:szCs w:val="28"/>
        </w:rPr>
      </w:pPr>
      <w:r w:rsidRPr="007A7522">
        <w:rPr>
          <w:b/>
          <w:bCs/>
          <w:sz w:val="28"/>
          <w:szCs w:val="28"/>
        </w:rPr>
        <w:t xml:space="preserve">3. Новые условия работы службы занятости </w:t>
      </w:r>
    </w:p>
    <w:p w:rsidR="00D57E0D" w:rsidRPr="007A7522" w:rsidRDefault="00D57E0D" w:rsidP="00D57E0D">
      <w:pPr>
        <w:spacing w:before="120"/>
        <w:ind w:firstLine="567"/>
        <w:jc w:val="both"/>
      </w:pPr>
      <w:r w:rsidRPr="007A7522">
        <w:t xml:space="preserve">Начиная с 2001 года реализация государственной политики содействия занятости населения осуществляется в качественно новых условиях финансирования. </w:t>
      </w:r>
    </w:p>
    <w:p w:rsidR="00D57E0D" w:rsidRPr="007A7522" w:rsidRDefault="00D57E0D" w:rsidP="00D57E0D">
      <w:pPr>
        <w:spacing w:before="120"/>
        <w:ind w:firstLine="567"/>
        <w:jc w:val="both"/>
      </w:pPr>
      <w:r w:rsidRPr="007A7522">
        <w:t xml:space="preserve">В соответствии с Федеральным законом от 5 августа 2000 года # 118-ФЗ "О введении в действие части второй Налогового кодекса Российской Федерации и внесении изменений в некоторые законодательные акты Российской Федерации о налогах" с 1 января 2001 года был упразднен Государственный фонд занятости населения Российской Федерации и финансирование политики занятости осуществляется за счет средств федерального бюджета. </w:t>
      </w:r>
    </w:p>
    <w:p w:rsidR="00D57E0D" w:rsidRPr="007A7522" w:rsidRDefault="00D57E0D" w:rsidP="00D57E0D">
      <w:pPr>
        <w:spacing w:before="120"/>
        <w:ind w:firstLine="567"/>
        <w:jc w:val="both"/>
      </w:pPr>
      <w:r w:rsidRPr="007A7522">
        <w:t xml:space="preserve">В этой связи возникла необходимость принципиального реформирования службы занятости, которое было осуществлено по двум основным направлениям: </w:t>
      </w:r>
    </w:p>
    <w:p w:rsidR="00D57E0D" w:rsidRPr="007A7522" w:rsidRDefault="00D57E0D" w:rsidP="00D57E0D">
      <w:pPr>
        <w:spacing w:before="120"/>
        <w:ind w:firstLine="567"/>
        <w:jc w:val="both"/>
      </w:pPr>
      <w:r w:rsidRPr="007A7522">
        <w:t xml:space="preserve">перестройка структуры органов службы занятости населения и их финансового обеспечения; </w:t>
      </w:r>
    </w:p>
    <w:p w:rsidR="00D57E0D" w:rsidRPr="007A7522" w:rsidRDefault="00D57E0D" w:rsidP="00D57E0D">
      <w:pPr>
        <w:spacing w:before="120"/>
        <w:ind w:firstLine="567"/>
        <w:jc w:val="both"/>
      </w:pPr>
      <w:r w:rsidRPr="007A7522">
        <w:t xml:space="preserve">изменение механизма финансирования мероприятий по содействию занятости населения и социальной поддержке безработных граждан. </w:t>
      </w:r>
    </w:p>
    <w:p w:rsidR="00D57E0D" w:rsidRPr="007A7522" w:rsidRDefault="00D57E0D" w:rsidP="00D57E0D">
      <w:pPr>
        <w:spacing w:before="120"/>
        <w:jc w:val="center"/>
        <w:rPr>
          <w:b/>
          <w:bCs/>
          <w:sz w:val="28"/>
          <w:szCs w:val="28"/>
        </w:rPr>
      </w:pPr>
      <w:r w:rsidRPr="007A7522">
        <w:rPr>
          <w:b/>
          <w:bCs/>
          <w:sz w:val="28"/>
          <w:szCs w:val="28"/>
        </w:rPr>
        <w:t xml:space="preserve">3.1. Реформирование органов службы занятости </w:t>
      </w:r>
    </w:p>
    <w:p w:rsidR="00D57E0D" w:rsidRPr="007A7522" w:rsidRDefault="00D57E0D" w:rsidP="00D57E0D">
      <w:pPr>
        <w:spacing w:before="120"/>
        <w:ind w:firstLine="567"/>
        <w:jc w:val="both"/>
      </w:pPr>
      <w:r w:rsidRPr="007A7522">
        <w:t xml:space="preserve">Федеральная государственная служба занятости населения была образована в соответствии с Законом Российской Федерации "О занятости населения в Российской Федерации" в апреле 1991 года. За годы своего существования служба занятости сформировалась как федеральная государственная структура, непосредственно отвечающая за реализацию активных мероприятий по содействию занятости населения, своевременное и в полном объеме предоставление гарантированных государством услуг и социальных выплат безработным гражданам. </w:t>
      </w:r>
    </w:p>
    <w:p w:rsidR="00D57E0D" w:rsidRPr="007A7522" w:rsidRDefault="00D57E0D" w:rsidP="00D57E0D">
      <w:pPr>
        <w:spacing w:before="120"/>
        <w:ind w:firstLine="567"/>
        <w:jc w:val="both"/>
      </w:pPr>
      <w:r w:rsidRPr="007A7522">
        <w:t xml:space="preserve">В новых условиях финансирования реформирование структуры органов службы занятости было направлено на разделение территориальных органов по выполняемым функциям на: </w:t>
      </w:r>
    </w:p>
    <w:p w:rsidR="00D57E0D" w:rsidRPr="007A7522" w:rsidRDefault="00D57E0D" w:rsidP="00D57E0D">
      <w:pPr>
        <w:spacing w:before="120"/>
        <w:ind w:firstLine="567"/>
        <w:jc w:val="both"/>
      </w:pPr>
      <w:r w:rsidRPr="007A7522">
        <w:t xml:space="preserve">органы государственного управления на уровне всех субъектов Российской Федерации - Департаменты федеральной государственной службы занятости населения (ДФГСЗН), штатная численность которых составляет 6250 человек, занимающиеся разработкой и реализацией государственной политики занятости. При этом Департаменты были созданы в регионах, ранее не имевших территориальных органов занятости (г. Москва, Оренбургская, Омская, Липецкая области, республики Коми, Татарстан, Башкортостан, Дагестан, Мордовия, Чеченская республика). Департаменты, находящиеся в центрах федеральных округов, получили ряд новых функций, связанных с координацией работы в округе в сфере содействия занятости населения и взаимодействием с аппаратом Полномочного представителя Президента Российской Федерации в федеральном округе; </w:t>
      </w:r>
    </w:p>
    <w:p w:rsidR="00D57E0D" w:rsidRPr="007A7522" w:rsidRDefault="00D57E0D" w:rsidP="00D57E0D">
      <w:pPr>
        <w:spacing w:before="120"/>
        <w:ind w:firstLine="567"/>
        <w:jc w:val="both"/>
      </w:pPr>
      <w:r w:rsidRPr="007A7522">
        <w:t xml:space="preserve">органы, непосредственно предоставляющие услуги населению по содействию в трудоустройстве - государственные учреждения- центры занятости населения (штатная численность основного персонала составляет 27028 человек) в 2242 городах и районах. Центры занятости населения постановлением Правительства Российской Федерации от 3 мая 2001 года # 341 включены в перечень организаций, находящихся в ведении Минтруда России. </w:t>
      </w:r>
    </w:p>
    <w:p w:rsidR="00D57E0D" w:rsidRPr="007A7522" w:rsidRDefault="00D57E0D" w:rsidP="00D57E0D">
      <w:pPr>
        <w:spacing w:before="120"/>
        <w:ind w:firstLine="567"/>
        <w:jc w:val="both"/>
      </w:pPr>
      <w:r w:rsidRPr="007A7522">
        <w:t xml:space="preserve">Таким образом, структура органов федеральной государственной службы занятости населения состоит из управленческого звена - Минтруда России и ДФГСЗН во всех субъектах Российской Федерации, и исполнительного звена - центров занятости населения. </w:t>
      </w:r>
    </w:p>
    <w:p w:rsidR="00D57E0D" w:rsidRPr="007A7522" w:rsidRDefault="00D57E0D" w:rsidP="00D57E0D">
      <w:pPr>
        <w:spacing w:before="120"/>
        <w:ind w:firstLine="567"/>
        <w:jc w:val="both"/>
      </w:pPr>
      <w:r w:rsidRPr="007A7522">
        <w:t xml:space="preserve">В результате реорганизации территориальных органов службы занятости численность основного персонала уменьшилась на 1,9 тыс. человек или на 6% (с 35,2 до 33,3 тыс. человек). </w:t>
      </w:r>
    </w:p>
    <w:p w:rsidR="00D57E0D" w:rsidRPr="007A7522" w:rsidRDefault="00D57E0D" w:rsidP="00D57E0D">
      <w:pPr>
        <w:spacing w:before="120"/>
        <w:ind w:firstLine="567"/>
        <w:jc w:val="both"/>
      </w:pPr>
      <w:r w:rsidRPr="007A7522">
        <w:t xml:space="preserve">Работники Департаментов являются федеральными государственными служащими, а работники центров занятости населения - работниками бюджетной сферы и оплачиваются по Единой тарифной сетке (ранее основной персонал центров также оплачивался как госслужащие). </w:t>
      </w:r>
    </w:p>
    <w:p w:rsidR="00D57E0D" w:rsidRPr="007A7522" w:rsidRDefault="00D57E0D" w:rsidP="00D57E0D">
      <w:pPr>
        <w:spacing w:before="120"/>
        <w:ind w:firstLine="567"/>
        <w:jc w:val="both"/>
      </w:pPr>
      <w:r w:rsidRPr="007A7522">
        <w:t xml:space="preserve">С целью оказания услуг безработным гражданам по профессиональному обучению и профориентации в 56 субъектах Российской Федерации ДФГСЗ создано 97 учебных центров и 5 центров профессиональной ориентации. </w:t>
      </w:r>
    </w:p>
    <w:p w:rsidR="00D57E0D" w:rsidRPr="007A7522" w:rsidRDefault="00D57E0D" w:rsidP="00D57E0D">
      <w:pPr>
        <w:spacing w:before="120"/>
        <w:ind w:firstLine="567"/>
        <w:jc w:val="both"/>
      </w:pPr>
      <w:r w:rsidRPr="007A7522">
        <w:t xml:space="preserve">Численность работников учебных центров и центров профориентации составляет более 3,5 тысяч человек. </w:t>
      </w:r>
    </w:p>
    <w:p w:rsidR="00D57E0D" w:rsidRPr="007A7522" w:rsidRDefault="00D57E0D" w:rsidP="00D57E0D">
      <w:pPr>
        <w:spacing w:before="120"/>
        <w:ind w:firstLine="567"/>
        <w:jc w:val="both"/>
      </w:pPr>
      <w:r w:rsidRPr="007A7522">
        <w:t xml:space="preserve">Помимо этих структур при органах службы занятости созданы и действуют и другие структуры, целью которых является содействие занятости различным категориям граждан - социально-деловые центры, молодежные биржи труда и другие, являющиеся самостоятельными и самофинансирующимися учреждениями. </w:t>
      </w:r>
    </w:p>
    <w:p w:rsidR="00D57E0D" w:rsidRPr="007A7522" w:rsidRDefault="00D57E0D" w:rsidP="00D57E0D">
      <w:pPr>
        <w:spacing w:before="120"/>
        <w:ind w:firstLine="567"/>
        <w:jc w:val="both"/>
      </w:pPr>
      <w:r w:rsidRPr="007A7522">
        <w:t xml:space="preserve">Различия в статусе и месте, занимаемом этими структурами в системе службы занятости, определили их задачи и обязанности. </w:t>
      </w:r>
    </w:p>
    <w:p w:rsidR="00D57E0D" w:rsidRPr="007A7522" w:rsidRDefault="00D57E0D" w:rsidP="00D57E0D">
      <w:pPr>
        <w:spacing w:before="120"/>
        <w:ind w:firstLine="567"/>
        <w:jc w:val="both"/>
      </w:pPr>
      <w:r w:rsidRPr="007A7522">
        <w:t xml:space="preserve">Минтруд России в соответствии с Бюджетным кодексом Российской Федерации является главным распорядителем средств федерального бюджета, направляемых на реализацию мероприятий по содействию занятости и социальной поддержки безработных граждан. </w:t>
      </w:r>
    </w:p>
    <w:p w:rsidR="00D57E0D" w:rsidRPr="007A7522" w:rsidRDefault="00D57E0D" w:rsidP="00D57E0D">
      <w:pPr>
        <w:spacing w:before="120"/>
        <w:ind w:firstLine="567"/>
        <w:jc w:val="both"/>
      </w:pPr>
      <w:r w:rsidRPr="007A7522">
        <w:t xml:space="preserve">Основные функции ДФГСЗН носят преимущественно организационный, распорядительный и контрольный характер: </w:t>
      </w:r>
    </w:p>
    <w:p w:rsidR="00D57E0D" w:rsidRPr="007A7522" w:rsidRDefault="00D57E0D" w:rsidP="00D57E0D">
      <w:pPr>
        <w:spacing w:before="120"/>
        <w:ind w:firstLine="567"/>
        <w:jc w:val="both"/>
      </w:pPr>
      <w:r w:rsidRPr="007A7522">
        <w:t xml:space="preserve">разработка территориальных мероприятий (в том числе программ) содействия занятости населения и их организационно-методическое сопровождение; </w:t>
      </w:r>
    </w:p>
    <w:p w:rsidR="00D57E0D" w:rsidRPr="007A7522" w:rsidRDefault="00D57E0D" w:rsidP="00D57E0D">
      <w:pPr>
        <w:spacing w:before="120"/>
        <w:ind w:firstLine="567"/>
        <w:jc w:val="both"/>
      </w:pPr>
      <w:r w:rsidRPr="007A7522">
        <w:t xml:space="preserve">планирование и распределение финансовых средств для реализации мероприятий содействия занятости; </w:t>
      </w:r>
    </w:p>
    <w:p w:rsidR="00D57E0D" w:rsidRPr="007A7522" w:rsidRDefault="00D57E0D" w:rsidP="00D57E0D">
      <w:pPr>
        <w:spacing w:before="120"/>
        <w:ind w:firstLine="567"/>
        <w:jc w:val="both"/>
      </w:pPr>
      <w:r w:rsidRPr="007A7522">
        <w:t xml:space="preserve">контроль за расчетом размеров и оформлением пособий, стипендий, других выплат; </w:t>
      </w:r>
    </w:p>
    <w:p w:rsidR="00D57E0D" w:rsidRPr="007A7522" w:rsidRDefault="00D57E0D" w:rsidP="00D57E0D">
      <w:pPr>
        <w:spacing w:before="120"/>
        <w:ind w:firstLine="567"/>
        <w:jc w:val="both"/>
      </w:pPr>
      <w:r w:rsidRPr="007A7522">
        <w:t xml:space="preserve">проведение финансовых операций и взаимодействие с органами федерального казначейства; </w:t>
      </w:r>
    </w:p>
    <w:p w:rsidR="00D57E0D" w:rsidRPr="007A7522" w:rsidRDefault="00D57E0D" w:rsidP="00D57E0D">
      <w:pPr>
        <w:spacing w:before="120"/>
        <w:ind w:firstLine="567"/>
        <w:jc w:val="both"/>
      </w:pPr>
      <w:r w:rsidRPr="007A7522">
        <w:t xml:space="preserve">управление федеральной собственностью органов службы занятости и т.д. </w:t>
      </w:r>
    </w:p>
    <w:p w:rsidR="00D57E0D" w:rsidRPr="007A7522" w:rsidRDefault="00D57E0D" w:rsidP="00D57E0D">
      <w:pPr>
        <w:spacing w:before="120"/>
        <w:ind w:firstLine="567"/>
        <w:jc w:val="both"/>
      </w:pPr>
      <w:r w:rsidRPr="007A7522">
        <w:t xml:space="preserve">В центрах занятости населения в городах и районах осуществляются, преимущественно, функции по предоставлению конкретной помощи незанятому населению в трудоустройстве, а также по материальной поддержке безработных граждан: </w:t>
      </w:r>
    </w:p>
    <w:p w:rsidR="00D57E0D" w:rsidRPr="007A7522" w:rsidRDefault="00D57E0D" w:rsidP="00D57E0D">
      <w:pPr>
        <w:spacing w:before="120"/>
        <w:ind w:firstLine="567"/>
        <w:jc w:val="both"/>
      </w:pPr>
      <w:r w:rsidRPr="007A7522">
        <w:t xml:space="preserve">выплата пособий по безработице, стипендий и материальной помощи на условиях и в порядке, установленных законодательством о занятости населения; </w:t>
      </w:r>
    </w:p>
    <w:p w:rsidR="00D57E0D" w:rsidRPr="007A7522" w:rsidRDefault="00D57E0D" w:rsidP="00D57E0D">
      <w:pPr>
        <w:spacing w:before="120"/>
        <w:ind w:firstLine="567"/>
        <w:jc w:val="both"/>
      </w:pPr>
      <w:r w:rsidRPr="007A7522">
        <w:t xml:space="preserve">информирование организаций и граждан о положении на рынке труда, спросе и предложении на рабочую силу, возможностях трудоустройства, профессиональной подготовке; </w:t>
      </w:r>
    </w:p>
    <w:p w:rsidR="00D57E0D" w:rsidRPr="007A7522" w:rsidRDefault="00D57E0D" w:rsidP="00D57E0D">
      <w:pPr>
        <w:spacing w:before="120"/>
        <w:ind w:firstLine="567"/>
        <w:jc w:val="both"/>
      </w:pPr>
      <w:r w:rsidRPr="007A7522">
        <w:t xml:space="preserve">учет и регистрация граждан, обращающихся в центры занятости в целях поиска подходящей работы, регистрация граждан в качестве безработных; </w:t>
      </w:r>
    </w:p>
    <w:p w:rsidR="00D57E0D" w:rsidRPr="007A7522" w:rsidRDefault="00D57E0D" w:rsidP="00D57E0D">
      <w:pPr>
        <w:spacing w:before="120"/>
        <w:ind w:firstLine="567"/>
        <w:jc w:val="both"/>
      </w:pPr>
      <w:r w:rsidRPr="007A7522">
        <w:t xml:space="preserve">проведение профессиональной ориентации, оказание психологической поддержки для ищущих работу и безработных; </w:t>
      </w:r>
    </w:p>
    <w:p w:rsidR="00D57E0D" w:rsidRPr="007A7522" w:rsidRDefault="00D57E0D" w:rsidP="00D57E0D">
      <w:pPr>
        <w:spacing w:before="120"/>
        <w:ind w:firstLine="567"/>
        <w:jc w:val="both"/>
      </w:pPr>
      <w:r w:rsidRPr="007A7522">
        <w:t xml:space="preserve">отбор и направление на профессиональное обучение, переподготовку, повышение квалификации безработных граждан, а также высвобождаемых работников в соответствии с действующим законодательством; </w:t>
      </w:r>
    </w:p>
    <w:p w:rsidR="00D57E0D" w:rsidRPr="007A7522" w:rsidRDefault="00D57E0D" w:rsidP="00D57E0D">
      <w:pPr>
        <w:spacing w:before="120"/>
        <w:ind w:firstLine="567"/>
        <w:jc w:val="both"/>
      </w:pPr>
      <w:r w:rsidRPr="007A7522">
        <w:t xml:space="preserve">формирование, ведение и использование банка данных о рынке труда, в том числе о спросе и предложении на рабочую силу; </w:t>
      </w:r>
    </w:p>
    <w:p w:rsidR="00D57E0D" w:rsidRPr="007A7522" w:rsidRDefault="00D57E0D" w:rsidP="00D57E0D">
      <w:pPr>
        <w:spacing w:before="120"/>
        <w:ind w:firstLine="567"/>
        <w:jc w:val="both"/>
      </w:pPr>
      <w:r w:rsidRPr="007A7522">
        <w:t xml:space="preserve">проведение финансовых операций и взаимодействие с органами федерального казначейства и т.д. </w:t>
      </w:r>
    </w:p>
    <w:p w:rsidR="00D57E0D" w:rsidRPr="007A7522" w:rsidRDefault="00D57E0D" w:rsidP="00D57E0D">
      <w:pPr>
        <w:spacing w:before="120"/>
        <w:ind w:firstLine="567"/>
        <w:jc w:val="both"/>
      </w:pPr>
      <w:r w:rsidRPr="007A7522">
        <w:t xml:space="preserve">Учебные центры и центры профориентации органов службы занятости, действующие на основе полной самоокупаемости, оказывают услуги на договорной основе безработным гражданам, высвобождаемым работникам и персоналу предприятий, а также координирует работу образовательных учреждений, привлеченных к профессиональному обучению безработных граждан, в части совершенствования организационной и учебно-методической работы. </w:t>
      </w:r>
    </w:p>
    <w:p w:rsidR="00D57E0D" w:rsidRPr="007A7522" w:rsidRDefault="00D57E0D" w:rsidP="00D57E0D">
      <w:pPr>
        <w:spacing w:before="120"/>
        <w:ind w:firstLine="567"/>
        <w:jc w:val="both"/>
      </w:pPr>
      <w:r w:rsidRPr="007A7522">
        <w:t xml:space="preserve">Необходимо отметить, что сложилась действенная система органов занятости населения, которая в основном позволяет решать проблемы, связанные с обеспечением занятости населения. </w:t>
      </w:r>
    </w:p>
    <w:p w:rsidR="00D57E0D" w:rsidRPr="007A7522" w:rsidRDefault="00D57E0D" w:rsidP="00D57E0D">
      <w:pPr>
        <w:spacing w:before="120"/>
        <w:ind w:firstLine="567"/>
        <w:jc w:val="both"/>
      </w:pPr>
      <w:r w:rsidRPr="007A7522">
        <w:t xml:space="preserve">Вместе с тем, проводимая реорганизация органов службы занятости в 2001-2002 годах выявила ряд проблем. </w:t>
      </w:r>
    </w:p>
    <w:p w:rsidR="00D57E0D" w:rsidRPr="007A7522" w:rsidRDefault="00D57E0D" w:rsidP="00D57E0D">
      <w:pPr>
        <w:spacing w:before="120"/>
        <w:ind w:firstLine="567"/>
        <w:jc w:val="both"/>
      </w:pPr>
      <w:r w:rsidRPr="007A7522">
        <w:t xml:space="preserve">Переход с 1 января 2001 года на оплату труда работников центров занятости населения по нормам ETC (вместо ранее установленных для них норм госслужбы) при одновременном увеличении в 2001 году нагрузки на персонал центров занятости населения привел к увольнению из службы занятости определенной части высококвалифицированных специалистов. </w:t>
      </w:r>
    </w:p>
    <w:p w:rsidR="00D57E0D" w:rsidRPr="007A7522" w:rsidRDefault="00D57E0D" w:rsidP="00D57E0D">
      <w:pPr>
        <w:spacing w:before="120"/>
        <w:ind w:firstLine="567"/>
        <w:jc w:val="both"/>
      </w:pPr>
      <w:r w:rsidRPr="007A7522">
        <w:t xml:space="preserve">Еще одна проблема - высокая арендная плата за помещения, используемые органами службы занятости. Так, например, в Московской службе занятости она составляет 45% от всех коммунальных платежей. </w:t>
      </w:r>
    </w:p>
    <w:p w:rsidR="00D57E0D" w:rsidRPr="007A7522" w:rsidRDefault="00D57E0D" w:rsidP="00D57E0D">
      <w:pPr>
        <w:spacing w:before="120"/>
        <w:ind w:firstLine="567"/>
        <w:jc w:val="both"/>
      </w:pPr>
      <w:r w:rsidRPr="007A7522">
        <w:t xml:space="preserve">Инвестиционная программа 2001 года по службе занятости, предусмотренная федеральным бюджетом, составила 101 млн. рублей и дополнительно из остатков средств фонда занятости, зачисленных на счета федерального казначейства, - 307 млн. рублей. Это позволило завершить строительство объектов в г.г. Горно-Алтайске, Саратове, Оренбурге, Волгограде, Ростове-на-Дону, Липецкой области, приобрести помещения более чем для 100 центров занятости в городах и районах 32 субъектов Российской Федерации. </w:t>
      </w:r>
    </w:p>
    <w:p w:rsidR="00D57E0D" w:rsidRPr="007A7522" w:rsidRDefault="00D57E0D" w:rsidP="00D57E0D">
      <w:pPr>
        <w:spacing w:before="120"/>
        <w:ind w:firstLine="567"/>
        <w:jc w:val="both"/>
      </w:pPr>
      <w:r w:rsidRPr="007A7522">
        <w:t xml:space="preserve">Вместе с тем, инвестиционная программа 2002 года по службе занятости составляет лишь 50 млн. рублей, что не позволяет рассчитывать на оперативное решение проблемы обеспечения органов службы занятости собственными помещениями. </w:t>
      </w:r>
    </w:p>
    <w:p w:rsidR="00D57E0D" w:rsidRPr="007A7522" w:rsidRDefault="00D57E0D" w:rsidP="00D57E0D">
      <w:pPr>
        <w:spacing w:before="120"/>
        <w:jc w:val="center"/>
        <w:rPr>
          <w:b/>
          <w:bCs/>
          <w:sz w:val="28"/>
          <w:szCs w:val="28"/>
        </w:rPr>
      </w:pPr>
      <w:r w:rsidRPr="007A7522">
        <w:rPr>
          <w:b/>
          <w:bCs/>
          <w:sz w:val="28"/>
          <w:szCs w:val="28"/>
        </w:rPr>
        <w:t xml:space="preserve">3.2. Изменение механизма финансирования мероприятий по содействию занятости населения и социальной поддержке безработных граждан </w:t>
      </w:r>
    </w:p>
    <w:p w:rsidR="00D57E0D" w:rsidRPr="007A7522" w:rsidRDefault="00D57E0D" w:rsidP="00D57E0D">
      <w:pPr>
        <w:spacing w:before="120"/>
        <w:ind w:firstLine="567"/>
        <w:jc w:val="both"/>
      </w:pPr>
      <w:r w:rsidRPr="007A7522">
        <w:t xml:space="preserve">В 1991 - 2000 годах финансирование мероприятий по содействию занятости населения, социальной поддержке безработных граждан, а также содержания территориальных органов Минтруда России по вопросам занятости населения производилось за счет средств внебюджетного Государственного фонда занятости населения Российской Федерации (далее - Фонд занятости). </w:t>
      </w:r>
    </w:p>
    <w:p w:rsidR="00D57E0D" w:rsidRPr="007A7522" w:rsidRDefault="00D57E0D" w:rsidP="00D57E0D">
      <w:pPr>
        <w:spacing w:before="120"/>
        <w:ind w:firstLine="567"/>
        <w:jc w:val="both"/>
      </w:pPr>
      <w:r w:rsidRPr="007A7522">
        <w:t xml:space="preserve">Формирование данного фонда происходило за счет обязательных отчислений предприятий, учреждений и организаций в размере 2,0 % (в дальнейшем - 1,5%) фонда оплаты труда. Доходы и расходы Фонда занятости утверждались федеральным законом о бюджете Государственного фонда занятости населения на соответствующий год. </w:t>
      </w:r>
    </w:p>
    <w:p w:rsidR="00D57E0D" w:rsidRPr="007A7522" w:rsidRDefault="00D57E0D" w:rsidP="00D57E0D">
      <w:pPr>
        <w:spacing w:before="120"/>
        <w:ind w:firstLine="567"/>
        <w:jc w:val="both"/>
      </w:pPr>
      <w:r w:rsidRPr="007A7522">
        <w:t xml:space="preserve">Затраты Фонда занятости на реализацию мероприятий политики занятости в 1998 - 2000 годах приведены в таблице 3. </w:t>
      </w:r>
    </w:p>
    <w:p w:rsidR="00D57E0D" w:rsidRPr="007A7522" w:rsidRDefault="00D57E0D" w:rsidP="00D57E0D">
      <w:pPr>
        <w:spacing w:before="120"/>
        <w:ind w:firstLine="567"/>
        <w:jc w:val="both"/>
      </w:pPr>
      <w:r w:rsidRPr="007A7522">
        <w:t xml:space="preserve">Таблица 3 </w:t>
      </w:r>
    </w:p>
    <w:p w:rsidR="00D57E0D" w:rsidRPr="007A7522" w:rsidRDefault="00D57E0D" w:rsidP="00D57E0D">
      <w:pPr>
        <w:spacing w:before="120"/>
        <w:ind w:firstLine="567"/>
        <w:jc w:val="both"/>
      </w:pPr>
      <w:r w:rsidRPr="007A7522">
        <w:t xml:space="preserve">Затраты Фонда занятости на реализацию мероприятий политики занятости в 1998 - 2000 годах </w:t>
      </w:r>
    </w:p>
    <w:p w:rsidR="00D57E0D" w:rsidRPr="007A7522" w:rsidRDefault="00D57E0D" w:rsidP="00D57E0D">
      <w:pPr>
        <w:spacing w:before="120"/>
        <w:ind w:firstLine="567"/>
        <w:jc w:val="both"/>
      </w:pPr>
      <w:r w:rsidRPr="007A7522">
        <w:t xml:space="preserve">млрд.рублей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7697"/>
        <w:gridCol w:w="672"/>
        <w:gridCol w:w="672"/>
        <w:gridCol w:w="687"/>
      </w:tblGrid>
      <w:tr w:rsidR="00D57E0D" w:rsidRPr="007A7522">
        <w:trPr>
          <w:tblCellSpacing w:w="15" w:type="dxa"/>
        </w:trPr>
        <w:tc>
          <w:tcPr>
            <w:tcW w:w="0" w:type="auto"/>
          </w:tcPr>
          <w:p w:rsidR="00D57E0D" w:rsidRPr="007A7522" w:rsidRDefault="00D57E0D" w:rsidP="008D64A0">
            <w:pPr>
              <w:jc w:val="both"/>
            </w:pPr>
            <w:r w:rsidRPr="007A7522">
              <w:t xml:space="preserve">Мероприятия </w:t>
            </w:r>
          </w:p>
        </w:tc>
        <w:tc>
          <w:tcPr>
            <w:tcW w:w="0" w:type="auto"/>
          </w:tcPr>
          <w:p w:rsidR="00D57E0D" w:rsidRPr="007A7522" w:rsidRDefault="00D57E0D" w:rsidP="008D64A0">
            <w:pPr>
              <w:jc w:val="both"/>
            </w:pPr>
            <w:r w:rsidRPr="007A7522">
              <w:t xml:space="preserve">1998 год </w:t>
            </w:r>
          </w:p>
        </w:tc>
        <w:tc>
          <w:tcPr>
            <w:tcW w:w="0" w:type="auto"/>
          </w:tcPr>
          <w:p w:rsidR="00D57E0D" w:rsidRPr="007A7522" w:rsidRDefault="00D57E0D" w:rsidP="008D64A0">
            <w:pPr>
              <w:jc w:val="both"/>
            </w:pPr>
            <w:r w:rsidRPr="007A7522">
              <w:t xml:space="preserve">1999 год </w:t>
            </w:r>
          </w:p>
        </w:tc>
        <w:tc>
          <w:tcPr>
            <w:tcW w:w="0" w:type="auto"/>
          </w:tcPr>
          <w:p w:rsidR="00D57E0D" w:rsidRPr="007A7522" w:rsidRDefault="00D57E0D" w:rsidP="008D64A0">
            <w:pPr>
              <w:jc w:val="both"/>
            </w:pPr>
            <w:r w:rsidRPr="007A7522">
              <w:t xml:space="preserve">2000 год </w:t>
            </w:r>
          </w:p>
        </w:tc>
      </w:tr>
      <w:tr w:rsidR="00D57E0D" w:rsidRPr="007A7522">
        <w:trPr>
          <w:tblCellSpacing w:w="15" w:type="dxa"/>
        </w:trPr>
        <w:tc>
          <w:tcPr>
            <w:tcW w:w="0" w:type="auto"/>
          </w:tcPr>
          <w:p w:rsidR="00D57E0D" w:rsidRPr="007A7522" w:rsidRDefault="00D57E0D" w:rsidP="008D64A0">
            <w:pPr>
              <w:jc w:val="both"/>
            </w:pPr>
            <w:r w:rsidRPr="007A7522">
              <w:t xml:space="preserve">Специальные (активные) программы содействия занятости (общественные работы, временная занятость подростков, социальная адаптация на рынке труда, информирование населения) </w:t>
            </w:r>
          </w:p>
        </w:tc>
        <w:tc>
          <w:tcPr>
            <w:tcW w:w="0" w:type="auto"/>
          </w:tcPr>
          <w:p w:rsidR="00D57E0D" w:rsidRPr="007A7522" w:rsidRDefault="00D57E0D" w:rsidP="008D64A0">
            <w:pPr>
              <w:jc w:val="both"/>
            </w:pPr>
            <w:r w:rsidRPr="007A7522">
              <w:t xml:space="preserve">0,7 </w:t>
            </w:r>
          </w:p>
        </w:tc>
        <w:tc>
          <w:tcPr>
            <w:tcW w:w="0" w:type="auto"/>
          </w:tcPr>
          <w:p w:rsidR="00D57E0D" w:rsidRPr="007A7522" w:rsidRDefault="00D57E0D" w:rsidP="008D64A0">
            <w:pPr>
              <w:jc w:val="both"/>
            </w:pPr>
            <w:r w:rsidRPr="007A7522">
              <w:t xml:space="preserve">1,2 </w:t>
            </w:r>
          </w:p>
        </w:tc>
        <w:tc>
          <w:tcPr>
            <w:tcW w:w="0" w:type="auto"/>
          </w:tcPr>
          <w:p w:rsidR="00D57E0D" w:rsidRPr="007A7522" w:rsidRDefault="00D57E0D" w:rsidP="008D64A0">
            <w:pPr>
              <w:jc w:val="both"/>
            </w:pPr>
            <w:r w:rsidRPr="007A7522">
              <w:t xml:space="preserve">4,2 </w:t>
            </w:r>
          </w:p>
        </w:tc>
      </w:tr>
      <w:tr w:rsidR="00D57E0D" w:rsidRPr="007A7522">
        <w:trPr>
          <w:tblCellSpacing w:w="15" w:type="dxa"/>
        </w:trPr>
        <w:tc>
          <w:tcPr>
            <w:tcW w:w="0" w:type="auto"/>
          </w:tcPr>
          <w:p w:rsidR="00D57E0D" w:rsidRPr="007A7522" w:rsidRDefault="00D57E0D" w:rsidP="008D64A0">
            <w:pPr>
              <w:jc w:val="both"/>
            </w:pPr>
            <w:r w:rsidRPr="007A7522">
              <w:t xml:space="preserve">Программа профессионального обучение лиц, признанных безработными </w:t>
            </w:r>
          </w:p>
        </w:tc>
        <w:tc>
          <w:tcPr>
            <w:tcW w:w="0" w:type="auto"/>
          </w:tcPr>
          <w:p w:rsidR="00D57E0D" w:rsidRPr="007A7522" w:rsidRDefault="00D57E0D" w:rsidP="008D64A0">
            <w:pPr>
              <w:jc w:val="both"/>
            </w:pPr>
            <w:r w:rsidRPr="007A7522">
              <w:t xml:space="preserve">0,6 </w:t>
            </w:r>
          </w:p>
        </w:tc>
        <w:tc>
          <w:tcPr>
            <w:tcW w:w="0" w:type="auto"/>
          </w:tcPr>
          <w:p w:rsidR="00D57E0D" w:rsidRPr="007A7522" w:rsidRDefault="00D57E0D" w:rsidP="008D64A0">
            <w:pPr>
              <w:jc w:val="both"/>
            </w:pPr>
            <w:r w:rsidRPr="007A7522">
              <w:t xml:space="preserve">0,9 </w:t>
            </w:r>
          </w:p>
        </w:tc>
        <w:tc>
          <w:tcPr>
            <w:tcW w:w="0" w:type="auto"/>
          </w:tcPr>
          <w:p w:rsidR="00D57E0D" w:rsidRPr="007A7522" w:rsidRDefault="00D57E0D" w:rsidP="008D64A0">
            <w:pPr>
              <w:jc w:val="both"/>
            </w:pPr>
            <w:r w:rsidRPr="007A7522">
              <w:t xml:space="preserve">1,9 </w:t>
            </w:r>
          </w:p>
        </w:tc>
      </w:tr>
      <w:tr w:rsidR="00D57E0D" w:rsidRPr="007A7522">
        <w:trPr>
          <w:tblCellSpacing w:w="15" w:type="dxa"/>
        </w:trPr>
        <w:tc>
          <w:tcPr>
            <w:tcW w:w="0" w:type="auto"/>
          </w:tcPr>
          <w:p w:rsidR="00D57E0D" w:rsidRPr="007A7522" w:rsidRDefault="00D57E0D" w:rsidP="008D64A0">
            <w:pPr>
              <w:jc w:val="both"/>
            </w:pPr>
            <w:r w:rsidRPr="007A7522">
              <w:t xml:space="preserve">Программа материальной поддержки безработных (пособия по безработице, досрочные пенсии, материальная помощь) </w:t>
            </w:r>
          </w:p>
        </w:tc>
        <w:tc>
          <w:tcPr>
            <w:tcW w:w="0" w:type="auto"/>
          </w:tcPr>
          <w:p w:rsidR="00D57E0D" w:rsidRPr="007A7522" w:rsidRDefault="00D57E0D" w:rsidP="008D64A0">
            <w:pPr>
              <w:jc w:val="both"/>
            </w:pPr>
            <w:r w:rsidRPr="007A7522">
              <w:t xml:space="preserve">3,1 </w:t>
            </w:r>
          </w:p>
        </w:tc>
        <w:tc>
          <w:tcPr>
            <w:tcW w:w="0" w:type="auto"/>
          </w:tcPr>
          <w:p w:rsidR="00D57E0D" w:rsidRPr="007A7522" w:rsidRDefault="00D57E0D" w:rsidP="008D64A0">
            <w:pPr>
              <w:jc w:val="both"/>
            </w:pPr>
            <w:r w:rsidRPr="007A7522">
              <w:t xml:space="preserve">3,9 </w:t>
            </w:r>
          </w:p>
        </w:tc>
        <w:tc>
          <w:tcPr>
            <w:tcW w:w="0" w:type="auto"/>
          </w:tcPr>
          <w:p w:rsidR="00D57E0D" w:rsidRPr="007A7522" w:rsidRDefault="00D57E0D" w:rsidP="008D64A0">
            <w:pPr>
              <w:jc w:val="both"/>
            </w:pPr>
            <w:r w:rsidRPr="007A7522">
              <w:t xml:space="preserve">4,5 </w:t>
            </w:r>
          </w:p>
        </w:tc>
      </w:tr>
      <w:tr w:rsidR="00D57E0D" w:rsidRPr="007A7522">
        <w:trPr>
          <w:tblCellSpacing w:w="15" w:type="dxa"/>
        </w:trPr>
        <w:tc>
          <w:tcPr>
            <w:tcW w:w="0" w:type="auto"/>
          </w:tcPr>
          <w:p w:rsidR="00D57E0D" w:rsidRPr="007A7522" w:rsidRDefault="00D57E0D" w:rsidP="008D64A0">
            <w:pPr>
              <w:jc w:val="both"/>
            </w:pPr>
            <w:r w:rsidRPr="007A7522">
              <w:t xml:space="preserve">Итого </w:t>
            </w:r>
          </w:p>
        </w:tc>
        <w:tc>
          <w:tcPr>
            <w:tcW w:w="0" w:type="auto"/>
          </w:tcPr>
          <w:p w:rsidR="00D57E0D" w:rsidRPr="007A7522" w:rsidRDefault="00D57E0D" w:rsidP="008D64A0">
            <w:pPr>
              <w:jc w:val="both"/>
            </w:pPr>
            <w:r w:rsidRPr="007A7522">
              <w:t xml:space="preserve">4,4 </w:t>
            </w:r>
          </w:p>
        </w:tc>
        <w:tc>
          <w:tcPr>
            <w:tcW w:w="0" w:type="auto"/>
          </w:tcPr>
          <w:p w:rsidR="00D57E0D" w:rsidRPr="007A7522" w:rsidRDefault="00D57E0D" w:rsidP="008D64A0">
            <w:pPr>
              <w:jc w:val="both"/>
            </w:pPr>
            <w:r w:rsidRPr="007A7522">
              <w:t xml:space="preserve">6,0 </w:t>
            </w:r>
          </w:p>
        </w:tc>
        <w:tc>
          <w:tcPr>
            <w:tcW w:w="0" w:type="auto"/>
          </w:tcPr>
          <w:p w:rsidR="00D57E0D" w:rsidRPr="007A7522" w:rsidRDefault="00D57E0D" w:rsidP="008D64A0">
            <w:pPr>
              <w:jc w:val="both"/>
            </w:pPr>
            <w:r w:rsidRPr="007A7522">
              <w:t xml:space="preserve">10,6 </w:t>
            </w:r>
          </w:p>
        </w:tc>
      </w:tr>
    </w:tbl>
    <w:p w:rsidR="00D57E0D" w:rsidRPr="007A7522" w:rsidRDefault="00D57E0D" w:rsidP="00D57E0D">
      <w:pPr>
        <w:spacing w:before="120"/>
        <w:ind w:firstLine="567"/>
        <w:jc w:val="both"/>
      </w:pPr>
      <w:r w:rsidRPr="007A7522">
        <w:t xml:space="preserve">В соответствии с Положением о Фонде занятости 80% собранных средств оставалось в распоряжении территориальных органов Минтруда России по вопросам занятости населения, а 20 % - перечислялось в федеральную часть Фонда, которая использовалась для поддержания территорий, испытывающих трудности при формировании Фонда занятости. </w:t>
      </w:r>
    </w:p>
    <w:p w:rsidR="00D57E0D" w:rsidRPr="007A7522" w:rsidRDefault="00D57E0D" w:rsidP="00D57E0D">
      <w:pPr>
        <w:spacing w:before="120"/>
        <w:ind w:firstLine="567"/>
        <w:jc w:val="both"/>
      </w:pPr>
      <w:r w:rsidRPr="007A7522">
        <w:t xml:space="preserve">Причины ухудшения финансового положения Фонда занятости и недостатки в распределении средств между территориальными органами Минтруда России по вопросам занятости населения были вызваны: </w:t>
      </w:r>
    </w:p>
    <w:p w:rsidR="00D57E0D" w:rsidRPr="007A7522" w:rsidRDefault="00D57E0D" w:rsidP="00D57E0D">
      <w:pPr>
        <w:spacing w:before="120"/>
        <w:ind w:firstLine="567"/>
        <w:jc w:val="both"/>
      </w:pPr>
      <w:r w:rsidRPr="007A7522">
        <w:t xml:space="preserve">во-первых, обострением экономического кризиса в стране, особенно, в области финансовой деятельности предприятий, что влекло за собой образование задолженности предприятий по страховым взносам; </w:t>
      </w:r>
    </w:p>
    <w:p w:rsidR="00D57E0D" w:rsidRPr="007A7522" w:rsidRDefault="00D57E0D" w:rsidP="00D57E0D">
      <w:pPr>
        <w:spacing w:before="120"/>
        <w:ind w:firstLine="567"/>
        <w:jc w:val="both"/>
      </w:pPr>
      <w:r w:rsidRPr="007A7522">
        <w:t xml:space="preserve">во-вторых, расширением практики взаимозачетов и перечислений страховых взносов в Фонд занятости продуктами питания и промышленными товарами, следствием которой стало резкое сокращение денежной массы в Фонде занятости и выплата пособий по безработице товарами и продуктами питания; </w:t>
      </w:r>
    </w:p>
    <w:p w:rsidR="00D57E0D" w:rsidRPr="007A7522" w:rsidRDefault="00D57E0D" w:rsidP="00D57E0D">
      <w:pPr>
        <w:spacing w:before="120"/>
        <w:ind w:firstLine="567"/>
        <w:jc w:val="both"/>
      </w:pPr>
      <w:r w:rsidRPr="007A7522">
        <w:t xml:space="preserve">в-третьих, неравными возможностями профицитных и дефицитных территорий в организации мероприятий по содействию занятости населения (таких как профессиональное обучение и переобучение безработных граждан, организация временного трудоустройства безработных граждан, особо нуждающихся в социальной защите). Так например, в дотационных территориях (Ивановская, Мурманская, Архангельская и другие области) в те годы практически были свернуты программы профессионального обучения безработных граждан, специальные программы содействия занятости населения. </w:t>
      </w:r>
    </w:p>
    <w:p w:rsidR="00D57E0D" w:rsidRPr="007A7522" w:rsidRDefault="00D57E0D" w:rsidP="00D57E0D">
      <w:pPr>
        <w:spacing w:before="120"/>
        <w:ind w:firstLine="567"/>
        <w:jc w:val="both"/>
      </w:pPr>
      <w:r w:rsidRPr="007A7522">
        <w:t xml:space="preserve">Однако за общими причинами, вызвавшими рост дефицита средств Фонда занятости, стоял кризис самой системы его формирования, которая уже в конце 90-х годов перестала отвечать потребностям и реалиям складывающейся экономической ситуации, что потребовало перевода финансирования территориальных органов Минтруда России по вопросам занятости населения за счет средств федерального бюджета. Ликвидация Фонда занятости явилась закономерным последствием сложившейся ситуации. </w:t>
      </w:r>
    </w:p>
    <w:p w:rsidR="00D57E0D" w:rsidRPr="007A7522" w:rsidRDefault="00D57E0D" w:rsidP="00D57E0D">
      <w:pPr>
        <w:spacing w:before="120"/>
        <w:ind w:firstLine="567"/>
        <w:jc w:val="both"/>
      </w:pPr>
      <w:r w:rsidRPr="007A7522">
        <w:t xml:space="preserve">Начиная с 2001 года, Минтруд России в соответствии с Бюджетным кодексом Российской Федерации является главным распорядителем средств федерального бюджета, предусмотренных на реализацию мероприятий по содействию трудоустройства населения и социальной поддержке безработных граждан, по подведомственным распорядителям и получателям бюджетных средств, которыми являются территориальные органы Минтруда России по вопросам занятости населения, центры занятости населения в городах и районах. </w:t>
      </w:r>
    </w:p>
    <w:p w:rsidR="00D57E0D" w:rsidRPr="007A7522" w:rsidRDefault="00D57E0D" w:rsidP="00D57E0D">
      <w:pPr>
        <w:spacing w:before="120"/>
        <w:ind w:firstLine="567"/>
        <w:jc w:val="both"/>
      </w:pPr>
      <w:r w:rsidRPr="007A7522">
        <w:t xml:space="preserve">Финансирование территориальных органов службы занятости в 2001 году производилось за счет средств федерального бюджета в рамках Федеральной целевой программы содействия занятости населения Российской Федерации на 1998 - 2000 годы, действие которой было пролонгировано на 2001 год в соответствии с постановлением Правительства Российской Федерации от 30 декабря 2000 года # 1034. </w:t>
      </w:r>
    </w:p>
    <w:p w:rsidR="00D57E0D" w:rsidRPr="007A7522" w:rsidRDefault="00D57E0D" w:rsidP="00D57E0D">
      <w:pPr>
        <w:spacing w:before="120"/>
        <w:ind w:firstLine="567"/>
        <w:jc w:val="both"/>
      </w:pPr>
      <w:r w:rsidRPr="007A7522">
        <w:t xml:space="preserve">Объемы финансирования мероприятий по содействию трудоустройства населения и социальной поддержке безработных граждан, предусмотренные Федеральным законом от 29 декабря 2000 года # 150-ФЗ "О федеральном бюджете на 2001 год" и фактические затраты в 2001 году приведены в таблице 4. </w:t>
      </w:r>
    </w:p>
    <w:p w:rsidR="00D57E0D" w:rsidRPr="007A7522" w:rsidRDefault="00D57E0D" w:rsidP="00D57E0D">
      <w:pPr>
        <w:spacing w:before="120"/>
        <w:ind w:firstLine="567"/>
        <w:jc w:val="both"/>
      </w:pPr>
      <w:r w:rsidRPr="007A7522">
        <w:t xml:space="preserve">Таблица 4 </w:t>
      </w:r>
    </w:p>
    <w:p w:rsidR="00D57E0D" w:rsidRPr="007A7522" w:rsidRDefault="00D57E0D" w:rsidP="00D57E0D">
      <w:pPr>
        <w:spacing w:before="120"/>
        <w:ind w:firstLine="567"/>
        <w:jc w:val="both"/>
      </w:pPr>
      <w:r w:rsidRPr="007A7522">
        <w:t xml:space="preserve">Использование средств федерального бюджета в 2001 году на мероприятия по содействию трудоустройства населения, профессиональному обучению безработных граждан, профессиональной ориентации граждан и социальной поддержке безработных граждан </w:t>
      </w:r>
    </w:p>
    <w:p w:rsidR="00D57E0D" w:rsidRPr="007A7522" w:rsidRDefault="00D57E0D" w:rsidP="00D57E0D">
      <w:pPr>
        <w:spacing w:before="120"/>
        <w:ind w:firstLine="567"/>
        <w:jc w:val="both"/>
      </w:pPr>
      <w:r w:rsidRPr="007A7522">
        <w:t xml:space="preserve">млн.рублей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4558"/>
        <w:gridCol w:w="2136"/>
        <w:gridCol w:w="2299"/>
        <w:gridCol w:w="735"/>
      </w:tblGrid>
      <w:tr w:rsidR="00D57E0D" w:rsidRPr="007A7522">
        <w:trPr>
          <w:gridAfter w:val="1"/>
          <w:tblCellSpacing w:w="15" w:type="dxa"/>
        </w:trPr>
        <w:tc>
          <w:tcPr>
            <w:tcW w:w="0" w:type="auto"/>
            <w:vAlign w:val="center"/>
          </w:tcPr>
          <w:p w:rsidR="00D57E0D" w:rsidRPr="007A7522" w:rsidRDefault="00D57E0D" w:rsidP="008D64A0">
            <w:pPr>
              <w:jc w:val="both"/>
            </w:pPr>
            <w:r w:rsidRPr="007A7522">
              <w:t xml:space="preserve">Мероприятия </w:t>
            </w:r>
          </w:p>
        </w:tc>
        <w:tc>
          <w:tcPr>
            <w:tcW w:w="0" w:type="auto"/>
            <w:vAlign w:val="center"/>
          </w:tcPr>
          <w:p w:rsidR="00D57E0D" w:rsidRPr="007A7522" w:rsidRDefault="00D57E0D" w:rsidP="008D64A0">
            <w:pPr>
              <w:jc w:val="both"/>
            </w:pPr>
            <w:r w:rsidRPr="007A7522">
              <w:t xml:space="preserve">Объемы финансирования в 2001 году </w:t>
            </w:r>
          </w:p>
        </w:tc>
        <w:tc>
          <w:tcPr>
            <w:tcW w:w="0" w:type="auto"/>
            <w:vAlign w:val="center"/>
          </w:tcPr>
          <w:p w:rsidR="00D57E0D" w:rsidRPr="007A7522" w:rsidRDefault="00D57E0D" w:rsidP="008D64A0">
            <w:pPr>
              <w:jc w:val="both"/>
            </w:pPr>
            <w:r w:rsidRPr="007A7522">
              <w:t xml:space="preserve">Остатки средств федерального бюджета на начало 2002 года </w:t>
            </w:r>
          </w:p>
        </w:tc>
      </w:tr>
      <w:tr w:rsidR="00D57E0D" w:rsidRPr="007A7522">
        <w:trPr>
          <w:gridAfter w:val="1"/>
          <w:tblCellSpacing w:w="15" w:type="dxa"/>
        </w:trPr>
        <w:tc>
          <w:tcPr>
            <w:tcW w:w="0" w:type="auto"/>
            <w:vAlign w:val="center"/>
          </w:tcPr>
          <w:p w:rsidR="00D57E0D" w:rsidRPr="007A7522" w:rsidRDefault="00D57E0D" w:rsidP="008D64A0">
            <w:pPr>
              <w:jc w:val="both"/>
            </w:pPr>
            <w:r w:rsidRPr="007A7522">
              <w:t xml:space="preserve">Предусмотрено Федеральным законом </w:t>
            </w:r>
          </w:p>
        </w:tc>
        <w:tc>
          <w:tcPr>
            <w:tcW w:w="0" w:type="auto"/>
            <w:vAlign w:val="center"/>
          </w:tcPr>
          <w:p w:rsidR="00D57E0D" w:rsidRPr="007A7522" w:rsidRDefault="00D57E0D" w:rsidP="008D64A0">
            <w:pPr>
              <w:jc w:val="both"/>
            </w:pPr>
            <w:r w:rsidRPr="007A7522">
              <w:t xml:space="preserve">Фактически израсходовано </w:t>
            </w:r>
          </w:p>
        </w:tc>
        <w:tc>
          <w:tcPr>
            <w:tcW w:w="0" w:type="auto"/>
            <w:vAlign w:val="center"/>
          </w:tcPr>
          <w:p w:rsidR="00D57E0D" w:rsidRPr="007A7522" w:rsidRDefault="00D57E0D" w:rsidP="008D64A0">
            <w:pPr>
              <w:jc w:val="both"/>
            </w:pP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Мероприятия по содействию трудоустройству населения, включая профессиональное обучение безработных граждан и профессиональную ориентацию граждан </w:t>
            </w:r>
          </w:p>
        </w:tc>
        <w:tc>
          <w:tcPr>
            <w:tcW w:w="0" w:type="auto"/>
            <w:vAlign w:val="center"/>
          </w:tcPr>
          <w:p w:rsidR="00D57E0D" w:rsidRPr="007A7522" w:rsidRDefault="00D57E0D" w:rsidP="008D64A0">
            <w:pPr>
              <w:jc w:val="both"/>
            </w:pPr>
            <w:r w:rsidRPr="007A7522">
              <w:t xml:space="preserve">3547,1 </w:t>
            </w:r>
          </w:p>
        </w:tc>
        <w:tc>
          <w:tcPr>
            <w:tcW w:w="0" w:type="auto"/>
            <w:vAlign w:val="center"/>
          </w:tcPr>
          <w:p w:rsidR="00D57E0D" w:rsidRPr="007A7522" w:rsidRDefault="00D57E0D" w:rsidP="008D64A0">
            <w:pPr>
              <w:jc w:val="both"/>
            </w:pPr>
            <w:r w:rsidRPr="007A7522">
              <w:t xml:space="preserve">3399,3 </w:t>
            </w:r>
          </w:p>
        </w:tc>
        <w:tc>
          <w:tcPr>
            <w:tcW w:w="0" w:type="auto"/>
            <w:vAlign w:val="center"/>
          </w:tcPr>
          <w:p w:rsidR="00D57E0D" w:rsidRPr="007A7522" w:rsidRDefault="00D57E0D" w:rsidP="008D64A0">
            <w:pPr>
              <w:jc w:val="both"/>
            </w:pPr>
            <w:r w:rsidRPr="007A7522">
              <w:t xml:space="preserve">147,8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Мероприятия по социальной поддержке безработных граждан </w:t>
            </w:r>
          </w:p>
        </w:tc>
        <w:tc>
          <w:tcPr>
            <w:tcW w:w="0" w:type="auto"/>
            <w:vAlign w:val="center"/>
          </w:tcPr>
          <w:p w:rsidR="00D57E0D" w:rsidRPr="007A7522" w:rsidRDefault="00D57E0D" w:rsidP="008D64A0">
            <w:pPr>
              <w:jc w:val="both"/>
            </w:pPr>
            <w:r w:rsidRPr="007A7522">
              <w:t xml:space="preserve">10177,7 </w:t>
            </w:r>
          </w:p>
        </w:tc>
        <w:tc>
          <w:tcPr>
            <w:tcW w:w="0" w:type="auto"/>
            <w:vAlign w:val="center"/>
          </w:tcPr>
          <w:p w:rsidR="00D57E0D" w:rsidRPr="007A7522" w:rsidRDefault="00D57E0D" w:rsidP="008D64A0">
            <w:pPr>
              <w:jc w:val="both"/>
            </w:pPr>
            <w:r w:rsidRPr="007A7522">
              <w:t xml:space="preserve">7629,6 </w:t>
            </w:r>
          </w:p>
        </w:tc>
        <w:tc>
          <w:tcPr>
            <w:tcW w:w="0" w:type="auto"/>
            <w:vAlign w:val="center"/>
          </w:tcPr>
          <w:p w:rsidR="00D57E0D" w:rsidRPr="007A7522" w:rsidRDefault="00D57E0D" w:rsidP="008D64A0">
            <w:pPr>
              <w:jc w:val="both"/>
            </w:pPr>
            <w:r w:rsidRPr="007A7522">
              <w:t xml:space="preserve">2548,1 </w:t>
            </w:r>
          </w:p>
        </w:tc>
      </w:tr>
    </w:tbl>
    <w:p w:rsidR="00D57E0D" w:rsidRPr="007A7522" w:rsidRDefault="00D57E0D" w:rsidP="00D57E0D">
      <w:pPr>
        <w:spacing w:before="120"/>
        <w:ind w:firstLine="567"/>
        <w:jc w:val="both"/>
      </w:pPr>
      <w:r w:rsidRPr="007A7522">
        <w:t xml:space="preserve">В 2002 году Федеральным законом от 30 декабря 2001 года #194-ФЗ "О федеральном бюджете на 2002 год" предусмотрено финансирование следующих мероприятий по содействию трудоустройства населения, переобучению безработных граждан, профессиональной ориентации граждан и социальной поддержке безработных граждан. </w:t>
      </w:r>
    </w:p>
    <w:p w:rsidR="00D57E0D" w:rsidRPr="007A7522" w:rsidRDefault="00D57E0D" w:rsidP="00D57E0D">
      <w:pPr>
        <w:spacing w:before="120"/>
        <w:ind w:firstLine="567"/>
        <w:jc w:val="both"/>
      </w:pPr>
      <w:r w:rsidRPr="007A7522">
        <w:t xml:space="preserve">Таблица 5 </w:t>
      </w:r>
    </w:p>
    <w:p w:rsidR="00D57E0D" w:rsidRPr="007A7522" w:rsidRDefault="00D57E0D" w:rsidP="00D57E0D">
      <w:pPr>
        <w:spacing w:before="120"/>
        <w:ind w:firstLine="567"/>
        <w:jc w:val="both"/>
      </w:pPr>
      <w:r w:rsidRPr="007A7522">
        <w:t xml:space="preserve">Соотношение затрат федерального бюджета на мероприятия по содействию трудоустройства населения, переобучению безработных граждан, профессиональной ориентации граждан и социальной поддержке безработных граждан в 2001 и в 2002 годах </w:t>
      </w:r>
    </w:p>
    <w:p w:rsidR="00D57E0D" w:rsidRPr="007A7522" w:rsidRDefault="00D57E0D" w:rsidP="00D57E0D">
      <w:pPr>
        <w:spacing w:before="120"/>
        <w:ind w:firstLine="567"/>
        <w:jc w:val="both"/>
      </w:pPr>
      <w:r w:rsidRPr="007A7522">
        <w:t xml:space="preserve">млн.рублей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5966"/>
        <w:gridCol w:w="953"/>
        <w:gridCol w:w="1922"/>
        <w:gridCol w:w="887"/>
      </w:tblGrid>
      <w:tr w:rsidR="00D57E0D" w:rsidRPr="007A7522">
        <w:trPr>
          <w:tblCellSpacing w:w="15" w:type="dxa"/>
        </w:trPr>
        <w:tc>
          <w:tcPr>
            <w:tcW w:w="0" w:type="auto"/>
            <w:vAlign w:val="center"/>
          </w:tcPr>
          <w:p w:rsidR="00D57E0D" w:rsidRPr="007A7522" w:rsidRDefault="00D57E0D" w:rsidP="008D64A0">
            <w:pPr>
              <w:jc w:val="both"/>
            </w:pPr>
            <w:r w:rsidRPr="007A7522">
              <w:t xml:space="preserve">Наименование мероприятий </w:t>
            </w:r>
          </w:p>
        </w:tc>
        <w:tc>
          <w:tcPr>
            <w:tcW w:w="0" w:type="auto"/>
            <w:vAlign w:val="center"/>
          </w:tcPr>
          <w:p w:rsidR="00D57E0D" w:rsidRPr="007A7522" w:rsidRDefault="00D57E0D" w:rsidP="008D64A0">
            <w:pPr>
              <w:jc w:val="both"/>
            </w:pPr>
            <w:r w:rsidRPr="007A7522">
              <w:t xml:space="preserve">Факт 2001 года </w:t>
            </w:r>
          </w:p>
        </w:tc>
        <w:tc>
          <w:tcPr>
            <w:tcW w:w="0" w:type="auto"/>
            <w:vAlign w:val="center"/>
          </w:tcPr>
          <w:p w:rsidR="00D57E0D" w:rsidRPr="007A7522" w:rsidRDefault="00D57E0D" w:rsidP="008D64A0">
            <w:pPr>
              <w:jc w:val="both"/>
            </w:pPr>
            <w:r w:rsidRPr="007A7522">
              <w:t xml:space="preserve">Федеральный бюджет 2002 год </w:t>
            </w:r>
          </w:p>
        </w:tc>
        <w:tc>
          <w:tcPr>
            <w:tcW w:w="0" w:type="auto"/>
            <w:vAlign w:val="center"/>
          </w:tcPr>
          <w:p w:rsidR="00D57E0D" w:rsidRPr="007A7522" w:rsidRDefault="00D57E0D" w:rsidP="008D64A0">
            <w:pPr>
              <w:jc w:val="both"/>
            </w:pPr>
            <w:r w:rsidRPr="007A7522">
              <w:t xml:space="preserve">B% к 2001 году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1.Мероприятия по содействию трудоустройству населения </w:t>
            </w:r>
          </w:p>
        </w:tc>
        <w:tc>
          <w:tcPr>
            <w:tcW w:w="0" w:type="auto"/>
            <w:vAlign w:val="center"/>
          </w:tcPr>
          <w:p w:rsidR="00D57E0D" w:rsidRPr="007A7522" w:rsidRDefault="00D57E0D" w:rsidP="008D64A0">
            <w:pPr>
              <w:jc w:val="both"/>
            </w:pPr>
            <w:r w:rsidRPr="007A7522">
              <w:t xml:space="preserve">1901,8 </w:t>
            </w:r>
          </w:p>
        </w:tc>
        <w:tc>
          <w:tcPr>
            <w:tcW w:w="0" w:type="auto"/>
            <w:vAlign w:val="center"/>
          </w:tcPr>
          <w:p w:rsidR="00D57E0D" w:rsidRPr="007A7522" w:rsidRDefault="00D57E0D" w:rsidP="008D64A0">
            <w:pPr>
              <w:jc w:val="both"/>
            </w:pPr>
            <w:r w:rsidRPr="007A7522">
              <w:t xml:space="preserve">816,3 </w:t>
            </w:r>
          </w:p>
        </w:tc>
        <w:tc>
          <w:tcPr>
            <w:tcW w:w="0" w:type="auto"/>
            <w:vAlign w:val="center"/>
          </w:tcPr>
          <w:p w:rsidR="00D57E0D" w:rsidRPr="007A7522" w:rsidRDefault="00D57E0D" w:rsidP="008D64A0">
            <w:pPr>
              <w:jc w:val="both"/>
            </w:pPr>
            <w:r w:rsidRPr="007A7522">
              <w:t xml:space="preserve">42,9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Организация ярмарок вакансий и учебных рабочих мест </w:t>
            </w:r>
          </w:p>
        </w:tc>
        <w:tc>
          <w:tcPr>
            <w:tcW w:w="0" w:type="auto"/>
            <w:vAlign w:val="center"/>
          </w:tcPr>
          <w:p w:rsidR="00D57E0D" w:rsidRPr="007A7522" w:rsidRDefault="00D57E0D" w:rsidP="008D64A0">
            <w:pPr>
              <w:jc w:val="both"/>
            </w:pPr>
            <w:r w:rsidRPr="007A7522">
              <w:t xml:space="preserve">27,4 </w:t>
            </w:r>
          </w:p>
        </w:tc>
        <w:tc>
          <w:tcPr>
            <w:tcW w:w="0" w:type="auto"/>
            <w:vAlign w:val="center"/>
          </w:tcPr>
          <w:p w:rsidR="00D57E0D" w:rsidRPr="007A7522" w:rsidRDefault="00D57E0D" w:rsidP="008D64A0">
            <w:pPr>
              <w:jc w:val="both"/>
            </w:pPr>
            <w:r w:rsidRPr="007A7522">
              <w:t xml:space="preserve">53,7 </w:t>
            </w:r>
          </w:p>
        </w:tc>
        <w:tc>
          <w:tcPr>
            <w:tcW w:w="0" w:type="auto"/>
            <w:vAlign w:val="center"/>
          </w:tcPr>
          <w:p w:rsidR="00D57E0D" w:rsidRPr="007A7522" w:rsidRDefault="00D57E0D" w:rsidP="008D64A0">
            <w:pPr>
              <w:jc w:val="both"/>
            </w:pPr>
            <w:r w:rsidRPr="007A7522">
              <w:t xml:space="preserve">195,9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Информирование населения и работодателей о положении на рынке труда </w:t>
            </w:r>
          </w:p>
        </w:tc>
        <w:tc>
          <w:tcPr>
            <w:tcW w:w="0" w:type="auto"/>
            <w:vAlign w:val="center"/>
          </w:tcPr>
          <w:p w:rsidR="00D57E0D" w:rsidRPr="007A7522" w:rsidRDefault="00D57E0D" w:rsidP="008D64A0">
            <w:pPr>
              <w:jc w:val="both"/>
            </w:pPr>
            <w:r w:rsidRPr="007A7522">
              <w:t xml:space="preserve">101,9 </w:t>
            </w:r>
          </w:p>
        </w:tc>
        <w:tc>
          <w:tcPr>
            <w:tcW w:w="0" w:type="auto"/>
            <w:vAlign w:val="center"/>
          </w:tcPr>
          <w:p w:rsidR="00D57E0D" w:rsidRPr="007A7522" w:rsidRDefault="00D57E0D" w:rsidP="008D64A0">
            <w:pPr>
              <w:jc w:val="both"/>
            </w:pPr>
            <w:r w:rsidRPr="007A7522">
              <w:t xml:space="preserve">31,0 </w:t>
            </w:r>
          </w:p>
        </w:tc>
        <w:tc>
          <w:tcPr>
            <w:tcW w:w="0" w:type="auto"/>
            <w:vAlign w:val="center"/>
          </w:tcPr>
          <w:p w:rsidR="00D57E0D" w:rsidRPr="007A7522" w:rsidRDefault="00D57E0D" w:rsidP="008D64A0">
            <w:pPr>
              <w:jc w:val="both"/>
            </w:pPr>
            <w:r w:rsidRPr="007A7522">
              <w:t xml:space="preserve">30,4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Организация общественных работ </w:t>
            </w:r>
          </w:p>
        </w:tc>
        <w:tc>
          <w:tcPr>
            <w:tcW w:w="0" w:type="auto"/>
            <w:vAlign w:val="center"/>
          </w:tcPr>
          <w:p w:rsidR="00D57E0D" w:rsidRPr="007A7522" w:rsidRDefault="00D57E0D" w:rsidP="008D64A0">
            <w:pPr>
              <w:jc w:val="both"/>
            </w:pPr>
            <w:r w:rsidRPr="007A7522">
              <w:t xml:space="preserve">437,7 </w:t>
            </w:r>
          </w:p>
        </w:tc>
        <w:tc>
          <w:tcPr>
            <w:tcW w:w="0" w:type="auto"/>
            <w:vAlign w:val="center"/>
          </w:tcPr>
          <w:p w:rsidR="00D57E0D" w:rsidRPr="007A7522" w:rsidRDefault="00D57E0D" w:rsidP="008D64A0">
            <w:pPr>
              <w:jc w:val="both"/>
            </w:pPr>
            <w:r w:rsidRPr="007A7522">
              <w:t xml:space="preserve">390,0 </w:t>
            </w:r>
          </w:p>
        </w:tc>
        <w:tc>
          <w:tcPr>
            <w:tcW w:w="0" w:type="auto"/>
            <w:vAlign w:val="center"/>
          </w:tcPr>
          <w:p w:rsidR="00D57E0D" w:rsidRPr="007A7522" w:rsidRDefault="00D57E0D" w:rsidP="008D64A0">
            <w:pPr>
              <w:jc w:val="both"/>
            </w:pPr>
            <w:r w:rsidRPr="007A7522">
              <w:t xml:space="preserve">89,1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Организация временного трудоустройства безработных граждан, особо нуждающихся в социальной защите </w:t>
            </w:r>
          </w:p>
        </w:tc>
        <w:tc>
          <w:tcPr>
            <w:tcW w:w="0" w:type="auto"/>
            <w:vAlign w:val="center"/>
          </w:tcPr>
          <w:p w:rsidR="00D57E0D" w:rsidRPr="007A7522" w:rsidRDefault="00D57E0D" w:rsidP="008D64A0">
            <w:pPr>
              <w:jc w:val="both"/>
            </w:pPr>
            <w:r w:rsidRPr="007A7522">
              <w:t xml:space="preserve">316,1 </w:t>
            </w:r>
          </w:p>
        </w:tc>
        <w:tc>
          <w:tcPr>
            <w:tcW w:w="0" w:type="auto"/>
            <w:vAlign w:val="center"/>
          </w:tcPr>
          <w:p w:rsidR="00D57E0D" w:rsidRPr="007A7522" w:rsidRDefault="00D57E0D" w:rsidP="008D64A0">
            <w:pPr>
              <w:jc w:val="both"/>
            </w:pPr>
            <w:r w:rsidRPr="007A7522">
              <w:t xml:space="preserve">205,2 </w:t>
            </w:r>
          </w:p>
        </w:tc>
        <w:tc>
          <w:tcPr>
            <w:tcW w:w="0" w:type="auto"/>
            <w:vAlign w:val="center"/>
          </w:tcPr>
          <w:p w:rsidR="00D57E0D" w:rsidRPr="007A7522" w:rsidRDefault="00D57E0D" w:rsidP="008D64A0">
            <w:pPr>
              <w:jc w:val="both"/>
            </w:pPr>
            <w:r w:rsidRPr="007A7522">
              <w:t xml:space="preserve">64,9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Социальная адаптация безработных граждан на рынке труда </w:t>
            </w:r>
          </w:p>
        </w:tc>
        <w:tc>
          <w:tcPr>
            <w:tcW w:w="0" w:type="auto"/>
            <w:vAlign w:val="center"/>
          </w:tcPr>
          <w:p w:rsidR="00D57E0D" w:rsidRPr="007A7522" w:rsidRDefault="00D57E0D" w:rsidP="008D64A0">
            <w:pPr>
              <w:jc w:val="both"/>
            </w:pPr>
            <w:r w:rsidRPr="007A7522">
              <w:t xml:space="preserve">93,6 </w:t>
            </w:r>
          </w:p>
        </w:tc>
        <w:tc>
          <w:tcPr>
            <w:tcW w:w="0" w:type="auto"/>
            <w:vAlign w:val="center"/>
          </w:tcPr>
          <w:p w:rsidR="00D57E0D" w:rsidRPr="007A7522" w:rsidRDefault="00D57E0D" w:rsidP="008D64A0">
            <w:pPr>
              <w:jc w:val="both"/>
            </w:pPr>
            <w:r w:rsidRPr="007A7522">
              <w:t xml:space="preserve">6,4 </w:t>
            </w:r>
          </w:p>
        </w:tc>
        <w:tc>
          <w:tcPr>
            <w:tcW w:w="0" w:type="auto"/>
            <w:vAlign w:val="center"/>
          </w:tcPr>
          <w:p w:rsidR="00D57E0D" w:rsidRPr="007A7522" w:rsidRDefault="00D57E0D" w:rsidP="008D64A0">
            <w:pPr>
              <w:jc w:val="both"/>
            </w:pPr>
            <w:r w:rsidRPr="007A7522">
              <w:t xml:space="preserve">6,8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Оказание содействие самозанятости населения </w:t>
            </w:r>
          </w:p>
        </w:tc>
        <w:tc>
          <w:tcPr>
            <w:tcW w:w="0" w:type="auto"/>
            <w:vAlign w:val="center"/>
          </w:tcPr>
          <w:p w:rsidR="00D57E0D" w:rsidRPr="007A7522" w:rsidRDefault="00D57E0D" w:rsidP="008D64A0">
            <w:pPr>
              <w:jc w:val="both"/>
            </w:pPr>
            <w:r w:rsidRPr="007A7522">
              <w:t xml:space="preserve">387,9 </w:t>
            </w:r>
          </w:p>
        </w:tc>
        <w:tc>
          <w:tcPr>
            <w:tcW w:w="0" w:type="auto"/>
            <w:vAlign w:val="center"/>
          </w:tcPr>
          <w:p w:rsidR="00D57E0D" w:rsidRPr="007A7522" w:rsidRDefault="00D57E0D" w:rsidP="008D64A0">
            <w:pPr>
              <w:jc w:val="both"/>
            </w:pPr>
            <w:r w:rsidRPr="007A7522">
              <w:t xml:space="preserve">30,0 </w:t>
            </w:r>
          </w:p>
        </w:tc>
        <w:tc>
          <w:tcPr>
            <w:tcW w:w="0" w:type="auto"/>
            <w:vAlign w:val="center"/>
          </w:tcPr>
          <w:p w:rsidR="00D57E0D" w:rsidRPr="007A7522" w:rsidRDefault="00D57E0D" w:rsidP="008D64A0">
            <w:pPr>
              <w:jc w:val="both"/>
            </w:pPr>
            <w:r w:rsidRPr="007A7522">
              <w:t xml:space="preserve">7,7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Организация временного трудоустройства несовершеннолетних граждан в возрасте от 14 до 16 лет </w:t>
            </w:r>
          </w:p>
        </w:tc>
        <w:tc>
          <w:tcPr>
            <w:tcW w:w="0" w:type="auto"/>
            <w:vAlign w:val="center"/>
          </w:tcPr>
          <w:p w:rsidR="00D57E0D" w:rsidRPr="007A7522" w:rsidRDefault="00D57E0D" w:rsidP="008D64A0">
            <w:pPr>
              <w:jc w:val="both"/>
            </w:pPr>
            <w:r w:rsidRPr="007A7522">
              <w:t xml:space="preserve">537,2 </w:t>
            </w:r>
          </w:p>
        </w:tc>
        <w:tc>
          <w:tcPr>
            <w:tcW w:w="0" w:type="auto"/>
            <w:vAlign w:val="center"/>
          </w:tcPr>
          <w:p w:rsidR="00D57E0D" w:rsidRPr="007A7522" w:rsidRDefault="00D57E0D" w:rsidP="008D64A0">
            <w:pPr>
              <w:jc w:val="both"/>
            </w:pPr>
            <w:r w:rsidRPr="007A7522">
              <w:t xml:space="preserve">100,0 </w:t>
            </w:r>
          </w:p>
        </w:tc>
        <w:tc>
          <w:tcPr>
            <w:tcW w:w="0" w:type="auto"/>
            <w:vAlign w:val="center"/>
          </w:tcPr>
          <w:p w:rsidR="00D57E0D" w:rsidRPr="007A7522" w:rsidRDefault="00D57E0D" w:rsidP="008D64A0">
            <w:pPr>
              <w:jc w:val="both"/>
            </w:pPr>
            <w:r w:rsidRPr="007A7522">
              <w:t xml:space="preserve">18,6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2.Мероприятия по профессиональному обучению безработных граждан и профессиональной ориентации граждан </w:t>
            </w:r>
          </w:p>
        </w:tc>
        <w:tc>
          <w:tcPr>
            <w:tcW w:w="0" w:type="auto"/>
            <w:vAlign w:val="center"/>
          </w:tcPr>
          <w:p w:rsidR="00D57E0D" w:rsidRPr="007A7522" w:rsidRDefault="00D57E0D" w:rsidP="008D64A0">
            <w:pPr>
              <w:jc w:val="both"/>
            </w:pPr>
            <w:r w:rsidRPr="007A7522">
              <w:t xml:space="preserve">1037,1 </w:t>
            </w:r>
          </w:p>
        </w:tc>
        <w:tc>
          <w:tcPr>
            <w:tcW w:w="0" w:type="auto"/>
            <w:vAlign w:val="center"/>
          </w:tcPr>
          <w:p w:rsidR="00D57E0D" w:rsidRPr="007A7522" w:rsidRDefault="00D57E0D" w:rsidP="008D64A0">
            <w:pPr>
              <w:jc w:val="both"/>
            </w:pPr>
            <w:r w:rsidRPr="007A7522">
              <w:t xml:space="preserve">960,0 </w:t>
            </w:r>
          </w:p>
        </w:tc>
        <w:tc>
          <w:tcPr>
            <w:tcW w:w="0" w:type="auto"/>
            <w:vAlign w:val="center"/>
          </w:tcPr>
          <w:p w:rsidR="00D57E0D" w:rsidRPr="007A7522" w:rsidRDefault="00D57E0D" w:rsidP="008D64A0">
            <w:pPr>
              <w:jc w:val="both"/>
            </w:pPr>
            <w:r w:rsidRPr="007A7522">
              <w:t xml:space="preserve">92,6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Профессиональное обучение безработных граждан </w:t>
            </w:r>
          </w:p>
        </w:tc>
        <w:tc>
          <w:tcPr>
            <w:tcW w:w="0" w:type="auto"/>
            <w:vAlign w:val="center"/>
          </w:tcPr>
          <w:p w:rsidR="00D57E0D" w:rsidRPr="007A7522" w:rsidRDefault="00D57E0D" w:rsidP="008D64A0">
            <w:pPr>
              <w:jc w:val="both"/>
            </w:pPr>
            <w:r w:rsidRPr="007A7522">
              <w:t xml:space="preserve">957,1 </w:t>
            </w:r>
          </w:p>
        </w:tc>
        <w:tc>
          <w:tcPr>
            <w:tcW w:w="0" w:type="auto"/>
            <w:vAlign w:val="center"/>
          </w:tcPr>
          <w:p w:rsidR="00D57E0D" w:rsidRPr="007A7522" w:rsidRDefault="00D57E0D" w:rsidP="008D64A0">
            <w:pPr>
              <w:jc w:val="both"/>
            </w:pPr>
            <w:r w:rsidRPr="007A7522">
              <w:t xml:space="preserve">905,0 </w:t>
            </w:r>
          </w:p>
        </w:tc>
        <w:tc>
          <w:tcPr>
            <w:tcW w:w="0" w:type="auto"/>
            <w:vAlign w:val="center"/>
          </w:tcPr>
          <w:p w:rsidR="00D57E0D" w:rsidRPr="007A7522" w:rsidRDefault="00D57E0D" w:rsidP="008D64A0">
            <w:pPr>
              <w:jc w:val="both"/>
            </w:pPr>
            <w:r w:rsidRPr="007A7522">
              <w:t xml:space="preserve">94,6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Профессиональная ориентация граждан </w:t>
            </w:r>
          </w:p>
        </w:tc>
        <w:tc>
          <w:tcPr>
            <w:tcW w:w="0" w:type="auto"/>
            <w:vAlign w:val="center"/>
          </w:tcPr>
          <w:p w:rsidR="00D57E0D" w:rsidRPr="007A7522" w:rsidRDefault="00D57E0D" w:rsidP="008D64A0">
            <w:pPr>
              <w:jc w:val="both"/>
            </w:pPr>
            <w:r w:rsidRPr="007A7522">
              <w:t xml:space="preserve">80,0 </w:t>
            </w:r>
          </w:p>
        </w:tc>
        <w:tc>
          <w:tcPr>
            <w:tcW w:w="0" w:type="auto"/>
            <w:vAlign w:val="center"/>
          </w:tcPr>
          <w:p w:rsidR="00D57E0D" w:rsidRPr="007A7522" w:rsidRDefault="00D57E0D" w:rsidP="008D64A0">
            <w:pPr>
              <w:jc w:val="both"/>
            </w:pPr>
            <w:r w:rsidRPr="007A7522">
              <w:t xml:space="preserve">55,0 </w:t>
            </w:r>
          </w:p>
        </w:tc>
        <w:tc>
          <w:tcPr>
            <w:tcW w:w="0" w:type="auto"/>
            <w:vAlign w:val="center"/>
          </w:tcPr>
          <w:p w:rsidR="00D57E0D" w:rsidRPr="007A7522" w:rsidRDefault="00D57E0D" w:rsidP="008D64A0">
            <w:pPr>
              <w:jc w:val="both"/>
            </w:pPr>
            <w:r w:rsidRPr="007A7522">
              <w:t xml:space="preserve">68,8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3.Мероприятия по социальной поддержке безработных граждан </w:t>
            </w:r>
          </w:p>
        </w:tc>
        <w:tc>
          <w:tcPr>
            <w:tcW w:w="0" w:type="auto"/>
            <w:vAlign w:val="center"/>
          </w:tcPr>
          <w:p w:rsidR="00D57E0D" w:rsidRPr="007A7522" w:rsidRDefault="00D57E0D" w:rsidP="008D64A0">
            <w:pPr>
              <w:jc w:val="both"/>
            </w:pPr>
            <w:r w:rsidRPr="007A7522">
              <w:t xml:space="preserve">8027,5 </w:t>
            </w:r>
          </w:p>
        </w:tc>
        <w:tc>
          <w:tcPr>
            <w:tcW w:w="0" w:type="auto"/>
            <w:vAlign w:val="center"/>
          </w:tcPr>
          <w:p w:rsidR="00D57E0D" w:rsidRPr="007A7522" w:rsidRDefault="00D57E0D" w:rsidP="008D64A0">
            <w:pPr>
              <w:jc w:val="both"/>
            </w:pPr>
            <w:r w:rsidRPr="007A7522">
              <w:t xml:space="preserve">10626,6 </w:t>
            </w:r>
          </w:p>
        </w:tc>
        <w:tc>
          <w:tcPr>
            <w:tcW w:w="0" w:type="auto"/>
            <w:vAlign w:val="center"/>
          </w:tcPr>
          <w:p w:rsidR="00D57E0D" w:rsidRPr="007A7522" w:rsidRDefault="00D57E0D" w:rsidP="008D64A0">
            <w:pPr>
              <w:jc w:val="both"/>
            </w:pPr>
            <w:r w:rsidRPr="007A7522">
              <w:t xml:space="preserve">132,4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Выплата пособий по безработице, материальной помощи, пенсий, оформленных безработным гражданам досрочно </w:t>
            </w:r>
          </w:p>
        </w:tc>
        <w:tc>
          <w:tcPr>
            <w:tcW w:w="0" w:type="auto"/>
            <w:vAlign w:val="center"/>
          </w:tcPr>
          <w:p w:rsidR="00D57E0D" w:rsidRPr="007A7522" w:rsidRDefault="00D57E0D" w:rsidP="008D64A0">
            <w:pPr>
              <w:jc w:val="both"/>
            </w:pPr>
            <w:r w:rsidRPr="007A7522">
              <w:t xml:space="preserve">7629,6 </w:t>
            </w:r>
          </w:p>
        </w:tc>
        <w:tc>
          <w:tcPr>
            <w:tcW w:w="0" w:type="auto"/>
            <w:vAlign w:val="center"/>
          </w:tcPr>
          <w:p w:rsidR="00D57E0D" w:rsidRPr="007A7522" w:rsidRDefault="00D57E0D" w:rsidP="008D64A0">
            <w:pPr>
              <w:jc w:val="both"/>
            </w:pPr>
            <w:r w:rsidRPr="007A7522">
              <w:t xml:space="preserve">9758,3 </w:t>
            </w:r>
          </w:p>
        </w:tc>
        <w:tc>
          <w:tcPr>
            <w:tcW w:w="0" w:type="auto"/>
            <w:vAlign w:val="center"/>
          </w:tcPr>
          <w:p w:rsidR="00D57E0D" w:rsidRPr="007A7522" w:rsidRDefault="00D57E0D" w:rsidP="008D64A0">
            <w:pPr>
              <w:jc w:val="both"/>
            </w:pPr>
            <w:r w:rsidRPr="007A7522">
              <w:t xml:space="preserve">127,9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Выплата стипендий гражданам, направленным органами службы занятости населения на профессиональное обучение, переобучение и повышение квалификации </w:t>
            </w:r>
          </w:p>
        </w:tc>
        <w:tc>
          <w:tcPr>
            <w:tcW w:w="0" w:type="auto"/>
            <w:vAlign w:val="center"/>
          </w:tcPr>
          <w:p w:rsidR="00D57E0D" w:rsidRPr="007A7522" w:rsidRDefault="00D57E0D" w:rsidP="008D64A0">
            <w:pPr>
              <w:jc w:val="both"/>
            </w:pPr>
            <w:r w:rsidRPr="007A7522">
              <w:t xml:space="preserve">397,9 </w:t>
            </w:r>
          </w:p>
        </w:tc>
        <w:tc>
          <w:tcPr>
            <w:tcW w:w="0" w:type="auto"/>
            <w:vAlign w:val="center"/>
          </w:tcPr>
          <w:p w:rsidR="00D57E0D" w:rsidRPr="007A7522" w:rsidRDefault="00D57E0D" w:rsidP="008D64A0">
            <w:pPr>
              <w:jc w:val="both"/>
            </w:pPr>
            <w:r w:rsidRPr="007A7522">
              <w:t xml:space="preserve">868,3 </w:t>
            </w:r>
          </w:p>
        </w:tc>
        <w:tc>
          <w:tcPr>
            <w:tcW w:w="0" w:type="auto"/>
            <w:vAlign w:val="center"/>
          </w:tcPr>
          <w:p w:rsidR="00D57E0D" w:rsidRPr="007A7522" w:rsidRDefault="00D57E0D" w:rsidP="008D64A0">
            <w:pPr>
              <w:jc w:val="both"/>
            </w:pPr>
            <w:r w:rsidRPr="007A7522">
              <w:t xml:space="preserve">218,2 </w:t>
            </w:r>
          </w:p>
        </w:tc>
      </w:tr>
    </w:tbl>
    <w:p w:rsidR="00D57E0D" w:rsidRPr="007A7522" w:rsidRDefault="00D57E0D" w:rsidP="00D57E0D">
      <w:pPr>
        <w:spacing w:before="120"/>
        <w:ind w:firstLine="567"/>
        <w:jc w:val="both"/>
      </w:pPr>
      <w:r w:rsidRPr="007A7522">
        <w:t xml:space="preserve">Необходимо подчеркнуть два принципиально важных момента условий финансирования мероприятий активной политики содействия занятости в 2002 году по сравнению с 2001 годом. </w:t>
      </w:r>
    </w:p>
    <w:p w:rsidR="00D57E0D" w:rsidRPr="007A7522" w:rsidRDefault="00D57E0D" w:rsidP="00D57E0D">
      <w:pPr>
        <w:spacing w:before="120"/>
        <w:ind w:firstLine="567"/>
        <w:jc w:val="both"/>
      </w:pPr>
      <w:r w:rsidRPr="007A7522">
        <w:t xml:space="preserve">Первое. Если в 2001 году финансирование указанных мероприятий осуществлялось за счет средств федерального бюджета по целевой статье "Прочие текущие расходы", что позволяло в течение года перераспределять финансовые ресурсы между различными мероприятиями активной политики содействия занятости населения, то начиная с 2002 года, в бюджетной классификации закреплены за каждым направлением деятельности органов службы занятости конкретные виды расходов: </w:t>
      </w:r>
    </w:p>
    <w:p w:rsidR="00D57E0D" w:rsidRPr="007A7522" w:rsidRDefault="00D57E0D" w:rsidP="00D57E0D">
      <w:pPr>
        <w:spacing w:before="120"/>
        <w:ind w:firstLine="567"/>
        <w:jc w:val="both"/>
      </w:pPr>
      <w:r w:rsidRPr="007A7522">
        <w:t xml:space="preserve">1. Мероприятия по содействию трудоустройству населения, в том числе: </w:t>
      </w:r>
    </w:p>
    <w:p w:rsidR="00D57E0D" w:rsidRPr="007A7522" w:rsidRDefault="00D57E0D" w:rsidP="00D57E0D">
      <w:pPr>
        <w:spacing w:before="120"/>
        <w:ind w:firstLine="567"/>
        <w:jc w:val="both"/>
      </w:pPr>
      <w:r w:rsidRPr="007A7522">
        <w:t xml:space="preserve">организация ярмарок вакансий и учебных рабочих мест; </w:t>
      </w:r>
    </w:p>
    <w:p w:rsidR="00D57E0D" w:rsidRPr="007A7522" w:rsidRDefault="00D57E0D" w:rsidP="00D57E0D">
      <w:pPr>
        <w:spacing w:before="120"/>
        <w:ind w:firstLine="567"/>
        <w:jc w:val="both"/>
      </w:pPr>
      <w:r w:rsidRPr="007A7522">
        <w:t xml:space="preserve">информирование населения и работодателей о положении на рынке труда; </w:t>
      </w:r>
    </w:p>
    <w:p w:rsidR="00D57E0D" w:rsidRPr="007A7522" w:rsidRDefault="00D57E0D" w:rsidP="00D57E0D">
      <w:pPr>
        <w:spacing w:before="120"/>
        <w:ind w:firstLine="567"/>
        <w:jc w:val="both"/>
      </w:pPr>
      <w:r w:rsidRPr="007A7522">
        <w:t xml:space="preserve">организация общественных работ; </w:t>
      </w:r>
    </w:p>
    <w:p w:rsidR="00D57E0D" w:rsidRPr="007A7522" w:rsidRDefault="00D57E0D" w:rsidP="00D57E0D">
      <w:pPr>
        <w:spacing w:before="120"/>
        <w:ind w:firstLine="567"/>
        <w:jc w:val="both"/>
      </w:pPr>
      <w:r w:rsidRPr="007A7522">
        <w:t xml:space="preserve">организация временного трудоустройства безработных граждан, особо нуждающихся в социальной защите; </w:t>
      </w:r>
    </w:p>
    <w:p w:rsidR="00D57E0D" w:rsidRPr="007A7522" w:rsidRDefault="00D57E0D" w:rsidP="00D57E0D">
      <w:pPr>
        <w:spacing w:before="120"/>
        <w:ind w:firstLine="567"/>
        <w:jc w:val="both"/>
      </w:pPr>
      <w:r w:rsidRPr="007A7522">
        <w:t xml:space="preserve">социальная адаптация безработных граждан на рынке труда; </w:t>
      </w:r>
    </w:p>
    <w:p w:rsidR="00D57E0D" w:rsidRPr="007A7522" w:rsidRDefault="00D57E0D" w:rsidP="00D57E0D">
      <w:pPr>
        <w:spacing w:before="120"/>
        <w:ind w:firstLine="567"/>
        <w:jc w:val="both"/>
      </w:pPr>
      <w:r w:rsidRPr="007A7522">
        <w:t xml:space="preserve">оказание содействия самозанятости населения; </w:t>
      </w:r>
    </w:p>
    <w:p w:rsidR="00D57E0D" w:rsidRPr="007A7522" w:rsidRDefault="00D57E0D" w:rsidP="00D57E0D">
      <w:pPr>
        <w:spacing w:before="120"/>
        <w:ind w:firstLine="567"/>
        <w:jc w:val="both"/>
      </w:pPr>
      <w:r w:rsidRPr="007A7522">
        <w:t xml:space="preserve">организация временного трудоустройства несовершеннолетних граждан в возрасте от 14 до 16 лет. </w:t>
      </w:r>
    </w:p>
    <w:p w:rsidR="00D57E0D" w:rsidRPr="007A7522" w:rsidRDefault="00D57E0D" w:rsidP="00D57E0D">
      <w:pPr>
        <w:spacing w:before="120"/>
        <w:ind w:firstLine="567"/>
        <w:jc w:val="both"/>
      </w:pPr>
      <w:r w:rsidRPr="007A7522">
        <w:t xml:space="preserve">2. Мероприятия по профессиональному обучению безработных граждан и профессиональной ориентации граждан, в том числе: </w:t>
      </w:r>
    </w:p>
    <w:p w:rsidR="00D57E0D" w:rsidRPr="007A7522" w:rsidRDefault="00D57E0D" w:rsidP="00D57E0D">
      <w:pPr>
        <w:spacing w:before="120"/>
        <w:ind w:firstLine="567"/>
        <w:jc w:val="both"/>
      </w:pPr>
      <w:r w:rsidRPr="007A7522">
        <w:t xml:space="preserve">профессиональное обучение безработных граждан; </w:t>
      </w:r>
    </w:p>
    <w:p w:rsidR="00D57E0D" w:rsidRPr="007A7522" w:rsidRDefault="00D57E0D" w:rsidP="00D57E0D">
      <w:pPr>
        <w:spacing w:before="120"/>
        <w:ind w:firstLine="567"/>
        <w:jc w:val="both"/>
      </w:pPr>
      <w:r w:rsidRPr="007A7522">
        <w:t xml:space="preserve">профессиональная ориентация граждан. </w:t>
      </w:r>
    </w:p>
    <w:p w:rsidR="00D57E0D" w:rsidRPr="007A7522" w:rsidRDefault="00D57E0D" w:rsidP="00D57E0D">
      <w:pPr>
        <w:spacing w:before="120"/>
        <w:ind w:firstLine="567"/>
        <w:jc w:val="both"/>
      </w:pPr>
      <w:r w:rsidRPr="007A7522">
        <w:t xml:space="preserve">Введение конкретных видов направлений деятельности органов службы занятости позволяет осуществлять более четкий контроль за расходованием бюджетных средств, ужесточает требования к обоснованности планирования средств федерального бюджета на реализацию тех или иных мероприятий по поддержанию занятости, что обеспечивает прозрачность распределения средств на указанные цели. </w:t>
      </w:r>
    </w:p>
    <w:p w:rsidR="00D57E0D" w:rsidRPr="007A7522" w:rsidRDefault="00D57E0D" w:rsidP="00D57E0D">
      <w:pPr>
        <w:spacing w:before="120"/>
        <w:ind w:firstLine="567"/>
        <w:jc w:val="both"/>
      </w:pPr>
      <w:r w:rsidRPr="007A7522">
        <w:t xml:space="preserve">Вместе с тем, данный механизм финансирования является принципиально новым как для Минтруда России, так и для его территориальных органов по вопросам занятости населения, в том числе центров занятости. </w:t>
      </w:r>
    </w:p>
    <w:p w:rsidR="00D57E0D" w:rsidRPr="007A7522" w:rsidRDefault="00D57E0D" w:rsidP="00D57E0D">
      <w:pPr>
        <w:spacing w:before="120"/>
        <w:ind w:firstLine="567"/>
        <w:jc w:val="both"/>
      </w:pPr>
      <w:r w:rsidRPr="007A7522">
        <w:t xml:space="preserve">В этой связи, в настоящее время перед территориальными органами службы занятости населения стоят две важные задачи: </w:t>
      </w:r>
    </w:p>
    <w:p w:rsidR="00D57E0D" w:rsidRPr="007A7522" w:rsidRDefault="00D57E0D" w:rsidP="00D57E0D">
      <w:pPr>
        <w:spacing w:before="120"/>
        <w:ind w:firstLine="567"/>
        <w:jc w:val="both"/>
      </w:pPr>
      <w:r w:rsidRPr="007A7522">
        <w:t xml:space="preserve">во-первых, четкая работа с органами казначейства по обеспечению своевременного финансирования мероприятий по содействию занятости населения и социальной поддержке безработных граждан; </w:t>
      </w:r>
    </w:p>
    <w:p w:rsidR="00D57E0D" w:rsidRPr="007A7522" w:rsidRDefault="00D57E0D" w:rsidP="00D57E0D">
      <w:pPr>
        <w:spacing w:before="120"/>
        <w:ind w:firstLine="567"/>
        <w:jc w:val="both"/>
      </w:pPr>
      <w:r w:rsidRPr="007A7522">
        <w:t xml:space="preserve">во-вторых, оценка эффективности тех или иных мероприятий активной политики занятости с целью определения приоритетов финансирования на 2003 год, исходя из специфики ситуации на рынке труда в каждом конкретном регионе. </w:t>
      </w:r>
    </w:p>
    <w:p w:rsidR="00D57E0D" w:rsidRPr="007A7522" w:rsidRDefault="00D57E0D" w:rsidP="00D57E0D">
      <w:pPr>
        <w:spacing w:before="120"/>
        <w:ind w:firstLine="567"/>
        <w:jc w:val="both"/>
      </w:pPr>
      <w:r w:rsidRPr="007A7522">
        <w:t xml:space="preserve">В целях реализации указанных программ и обеспечения нормативного единства Минтрудом России совместно с Минфином России принят приказ от 25 марта 2002 года # 57/21н "Об утверждении Положения о финансировании по содействию занятости населения и социальной поддержке безработных граждан за счет средств федерального бюджета", который определяет порядок, направления расходования средств федерального бюджета на реализацию мероприятий по содействию занятости населения и социальную поддержку безработных граждан, определяет минимальные социальные гарантии для граждан, участвующих в мероприятиях по содействию занятости. </w:t>
      </w:r>
    </w:p>
    <w:p w:rsidR="00D57E0D" w:rsidRPr="007A7522" w:rsidRDefault="00D57E0D" w:rsidP="00D57E0D">
      <w:pPr>
        <w:spacing w:before="120"/>
        <w:ind w:firstLine="567"/>
        <w:jc w:val="both"/>
      </w:pPr>
      <w:r w:rsidRPr="007A7522">
        <w:t xml:space="preserve">Вторым принципиально важным моментом является существенное уменьшение в 2002 году объема средств федерального бюджета, предусмотренных на реализацию мероприятий по активной политике содействия занятости населения. </w:t>
      </w:r>
    </w:p>
    <w:p w:rsidR="00D57E0D" w:rsidRPr="007A7522" w:rsidRDefault="00D57E0D" w:rsidP="00D57E0D">
      <w:pPr>
        <w:spacing w:before="120"/>
        <w:ind w:firstLine="567"/>
        <w:jc w:val="both"/>
      </w:pPr>
      <w:r w:rsidRPr="007A7522">
        <w:t xml:space="preserve">Анализируя соотношение затрат на указанные выше мероприятия и на социальную поддержку безработных граждан, можно сделать вывод, что снижение объемов финансирования мероприятий, направленных на трудоустройство безработных граждан, ведет к увеличению затрат на выплату пособий по безработице. </w:t>
      </w:r>
    </w:p>
    <w:p w:rsidR="00D57E0D" w:rsidRPr="007A7522" w:rsidRDefault="00D57E0D" w:rsidP="00D57E0D">
      <w:pPr>
        <w:spacing w:before="120"/>
        <w:ind w:firstLine="567"/>
        <w:jc w:val="both"/>
      </w:pPr>
      <w:r w:rsidRPr="007A7522">
        <w:t xml:space="preserve">Таблица 6 </w:t>
      </w:r>
    </w:p>
    <w:p w:rsidR="00D57E0D" w:rsidRPr="007A7522" w:rsidRDefault="00D57E0D" w:rsidP="00D57E0D">
      <w:pPr>
        <w:spacing w:before="120"/>
        <w:ind w:firstLine="567"/>
        <w:jc w:val="both"/>
      </w:pPr>
      <w:r w:rsidRPr="007A7522">
        <w:t xml:space="preserve">Финансовые затраты на мероприятия активной политики и материальной поддержки безработных граждан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4878"/>
        <w:gridCol w:w="2162"/>
        <w:gridCol w:w="575"/>
        <w:gridCol w:w="869"/>
        <w:gridCol w:w="869"/>
        <w:gridCol w:w="375"/>
      </w:tblGrid>
      <w:tr w:rsidR="00D57E0D" w:rsidRPr="007A7522">
        <w:trPr>
          <w:gridAfter w:val="4"/>
          <w:tblCellSpacing w:w="15" w:type="dxa"/>
        </w:trPr>
        <w:tc>
          <w:tcPr>
            <w:tcW w:w="0" w:type="auto"/>
            <w:vAlign w:val="center"/>
          </w:tcPr>
          <w:p w:rsidR="00D57E0D" w:rsidRPr="007A7522" w:rsidRDefault="00D57E0D" w:rsidP="008D64A0">
            <w:pPr>
              <w:jc w:val="both"/>
            </w:pPr>
            <w:r w:rsidRPr="007A7522">
              <w:t xml:space="preserve">  </w:t>
            </w:r>
          </w:p>
        </w:tc>
        <w:tc>
          <w:tcPr>
            <w:tcW w:w="0" w:type="auto"/>
            <w:vAlign w:val="center"/>
          </w:tcPr>
          <w:p w:rsidR="00D57E0D" w:rsidRPr="007A7522" w:rsidRDefault="00D57E0D" w:rsidP="008D64A0">
            <w:pPr>
              <w:jc w:val="both"/>
            </w:pPr>
            <w:r w:rsidRPr="007A7522">
              <w:t xml:space="preserve">Финансирование за счет средств. </w:t>
            </w:r>
          </w:p>
        </w:tc>
      </w:tr>
      <w:tr w:rsidR="00D57E0D" w:rsidRPr="007A7522">
        <w:trPr>
          <w:gridAfter w:val="4"/>
          <w:tblCellSpacing w:w="15" w:type="dxa"/>
        </w:trPr>
        <w:tc>
          <w:tcPr>
            <w:tcW w:w="0" w:type="auto"/>
            <w:vAlign w:val="center"/>
          </w:tcPr>
          <w:p w:rsidR="00D57E0D" w:rsidRPr="007A7522" w:rsidRDefault="00D57E0D" w:rsidP="008D64A0">
            <w:pPr>
              <w:jc w:val="both"/>
            </w:pPr>
            <w:r w:rsidRPr="007A7522">
              <w:t xml:space="preserve">Фонда занятости </w:t>
            </w:r>
          </w:p>
        </w:tc>
        <w:tc>
          <w:tcPr>
            <w:tcW w:w="0" w:type="auto"/>
            <w:vAlign w:val="center"/>
          </w:tcPr>
          <w:p w:rsidR="00D57E0D" w:rsidRPr="007A7522" w:rsidRDefault="00D57E0D" w:rsidP="008D64A0">
            <w:pPr>
              <w:jc w:val="both"/>
            </w:pPr>
            <w:r w:rsidRPr="007A7522">
              <w:t xml:space="preserve">федерального бюджета </w:t>
            </w:r>
          </w:p>
        </w:tc>
      </w:tr>
      <w:tr w:rsidR="00D57E0D" w:rsidRPr="007A7522">
        <w:trPr>
          <w:gridAfter w:val="1"/>
          <w:tblCellSpacing w:w="15" w:type="dxa"/>
        </w:trPr>
        <w:tc>
          <w:tcPr>
            <w:tcW w:w="0" w:type="auto"/>
            <w:vAlign w:val="center"/>
          </w:tcPr>
          <w:p w:rsidR="00D57E0D" w:rsidRPr="007A7522" w:rsidRDefault="00D57E0D" w:rsidP="008D64A0">
            <w:pPr>
              <w:jc w:val="both"/>
            </w:pPr>
            <w:r w:rsidRPr="007A7522">
              <w:t xml:space="preserve">1998г. </w:t>
            </w:r>
          </w:p>
        </w:tc>
        <w:tc>
          <w:tcPr>
            <w:tcW w:w="0" w:type="auto"/>
            <w:vAlign w:val="center"/>
          </w:tcPr>
          <w:p w:rsidR="00D57E0D" w:rsidRPr="007A7522" w:rsidRDefault="00D57E0D" w:rsidP="008D64A0">
            <w:pPr>
              <w:jc w:val="both"/>
            </w:pPr>
            <w:r w:rsidRPr="007A7522">
              <w:t xml:space="preserve">1999 г </w:t>
            </w:r>
          </w:p>
        </w:tc>
        <w:tc>
          <w:tcPr>
            <w:tcW w:w="0" w:type="auto"/>
            <w:vAlign w:val="center"/>
          </w:tcPr>
          <w:p w:rsidR="00D57E0D" w:rsidRPr="007A7522" w:rsidRDefault="00D57E0D" w:rsidP="008D64A0">
            <w:pPr>
              <w:jc w:val="both"/>
            </w:pPr>
            <w:r w:rsidRPr="007A7522">
              <w:t xml:space="preserve">2000 г </w:t>
            </w:r>
          </w:p>
        </w:tc>
        <w:tc>
          <w:tcPr>
            <w:tcW w:w="0" w:type="auto"/>
            <w:vAlign w:val="center"/>
          </w:tcPr>
          <w:p w:rsidR="00D57E0D" w:rsidRPr="007A7522" w:rsidRDefault="00D57E0D" w:rsidP="008D64A0">
            <w:pPr>
              <w:jc w:val="both"/>
            </w:pPr>
            <w:r w:rsidRPr="007A7522">
              <w:t xml:space="preserve">2001 г. (факт) </w:t>
            </w:r>
          </w:p>
        </w:tc>
        <w:tc>
          <w:tcPr>
            <w:tcW w:w="0" w:type="auto"/>
            <w:vAlign w:val="center"/>
          </w:tcPr>
          <w:p w:rsidR="00D57E0D" w:rsidRPr="007A7522" w:rsidRDefault="00D57E0D" w:rsidP="008D64A0">
            <w:pPr>
              <w:jc w:val="both"/>
            </w:pPr>
            <w:r w:rsidRPr="007A7522">
              <w:t xml:space="preserve">2002 г. (план)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1. Материальная поддержка безработных граждан, млрд.рублей </w:t>
            </w:r>
          </w:p>
        </w:tc>
        <w:tc>
          <w:tcPr>
            <w:tcW w:w="0" w:type="auto"/>
            <w:vAlign w:val="center"/>
          </w:tcPr>
          <w:p w:rsidR="00D57E0D" w:rsidRPr="007A7522" w:rsidRDefault="00D57E0D" w:rsidP="008D64A0">
            <w:pPr>
              <w:jc w:val="both"/>
            </w:pPr>
            <w:r w:rsidRPr="007A7522">
              <w:t xml:space="preserve">3,1 </w:t>
            </w:r>
          </w:p>
        </w:tc>
        <w:tc>
          <w:tcPr>
            <w:tcW w:w="0" w:type="auto"/>
            <w:vAlign w:val="center"/>
          </w:tcPr>
          <w:p w:rsidR="00D57E0D" w:rsidRPr="007A7522" w:rsidRDefault="00D57E0D" w:rsidP="008D64A0">
            <w:pPr>
              <w:jc w:val="both"/>
            </w:pPr>
            <w:r w:rsidRPr="007A7522">
              <w:t xml:space="preserve">3,9 </w:t>
            </w:r>
          </w:p>
        </w:tc>
        <w:tc>
          <w:tcPr>
            <w:tcW w:w="0" w:type="auto"/>
            <w:vAlign w:val="center"/>
          </w:tcPr>
          <w:p w:rsidR="00D57E0D" w:rsidRPr="007A7522" w:rsidRDefault="00D57E0D" w:rsidP="008D64A0">
            <w:pPr>
              <w:jc w:val="both"/>
            </w:pPr>
            <w:r w:rsidRPr="007A7522">
              <w:t xml:space="preserve">4,5 </w:t>
            </w:r>
          </w:p>
        </w:tc>
        <w:tc>
          <w:tcPr>
            <w:tcW w:w="0" w:type="auto"/>
            <w:vAlign w:val="center"/>
          </w:tcPr>
          <w:p w:rsidR="00D57E0D" w:rsidRPr="007A7522" w:rsidRDefault="00D57E0D" w:rsidP="008D64A0">
            <w:pPr>
              <w:jc w:val="both"/>
            </w:pPr>
            <w:r w:rsidRPr="007A7522">
              <w:t xml:space="preserve">7,5 </w:t>
            </w:r>
          </w:p>
        </w:tc>
        <w:tc>
          <w:tcPr>
            <w:tcW w:w="0" w:type="auto"/>
            <w:vAlign w:val="center"/>
          </w:tcPr>
          <w:p w:rsidR="00D57E0D" w:rsidRPr="007A7522" w:rsidRDefault="00D57E0D" w:rsidP="008D64A0">
            <w:pPr>
              <w:jc w:val="both"/>
            </w:pPr>
            <w:r w:rsidRPr="007A7522">
              <w:t xml:space="preserve">9,8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2.Активная политика занятости населения, млрд.рублей </w:t>
            </w:r>
          </w:p>
        </w:tc>
        <w:tc>
          <w:tcPr>
            <w:tcW w:w="0" w:type="auto"/>
            <w:vAlign w:val="center"/>
          </w:tcPr>
          <w:p w:rsidR="00D57E0D" w:rsidRPr="007A7522" w:rsidRDefault="00D57E0D" w:rsidP="008D64A0">
            <w:pPr>
              <w:jc w:val="both"/>
            </w:pPr>
            <w:r w:rsidRPr="007A7522">
              <w:t xml:space="preserve">1,3 </w:t>
            </w:r>
          </w:p>
        </w:tc>
        <w:tc>
          <w:tcPr>
            <w:tcW w:w="0" w:type="auto"/>
            <w:vAlign w:val="center"/>
          </w:tcPr>
          <w:p w:rsidR="00D57E0D" w:rsidRPr="007A7522" w:rsidRDefault="00D57E0D" w:rsidP="008D64A0">
            <w:pPr>
              <w:jc w:val="both"/>
            </w:pPr>
            <w:r w:rsidRPr="007A7522">
              <w:t xml:space="preserve">2,1 </w:t>
            </w:r>
          </w:p>
        </w:tc>
        <w:tc>
          <w:tcPr>
            <w:tcW w:w="0" w:type="auto"/>
            <w:vAlign w:val="center"/>
          </w:tcPr>
          <w:p w:rsidR="00D57E0D" w:rsidRPr="007A7522" w:rsidRDefault="00D57E0D" w:rsidP="008D64A0">
            <w:pPr>
              <w:jc w:val="both"/>
            </w:pPr>
            <w:r w:rsidRPr="007A7522">
              <w:t xml:space="preserve">6,1 </w:t>
            </w:r>
          </w:p>
        </w:tc>
        <w:tc>
          <w:tcPr>
            <w:tcW w:w="0" w:type="auto"/>
            <w:vAlign w:val="center"/>
          </w:tcPr>
          <w:p w:rsidR="00D57E0D" w:rsidRPr="007A7522" w:rsidRDefault="00D57E0D" w:rsidP="008D64A0">
            <w:pPr>
              <w:jc w:val="both"/>
            </w:pPr>
            <w:r w:rsidRPr="007A7522">
              <w:t xml:space="preserve">3,5 </w:t>
            </w:r>
          </w:p>
        </w:tc>
        <w:tc>
          <w:tcPr>
            <w:tcW w:w="0" w:type="auto"/>
            <w:vAlign w:val="center"/>
          </w:tcPr>
          <w:p w:rsidR="00D57E0D" w:rsidRPr="007A7522" w:rsidRDefault="00D57E0D" w:rsidP="008D64A0">
            <w:pPr>
              <w:jc w:val="both"/>
            </w:pPr>
            <w:r w:rsidRPr="007A7522">
              <w:t xml:space="preserve">1,7 </w:t>
            </w:r>
          </w:p>
        </w:tc>
      </w:tr>
      <w:tr w:rsidR="00D57E0D" w:rsidRPr="007A7522">
        <w:trPr>
          <w:tblCellSpacing w:w="15" w:type="dxa"/>
        </w:trPr>
        <w:tc>
          <w:tcPr>
            <w:tcW w:w="0" w:type="auto"/>
            <w:vAlign w:val="center"/>
          </w:tcPr>
          <w:p w:rsidR="00D57E0D" w:rsidRPr="007A7522" w:rsidRDefault="00D57E0D" w:rsidP="008D64A0">
            <w:pPr>
              <w:jc w:val="both"/>
            </w:pPr>
            <w:r w:rsidRPr="007A7522">
              <w:t xml:space="preserve">3.Уровень безработицы (отношение численности, зарегистрированных безработных к численности экономически активного населения), (%) </w:t>
            </w:r>
          </w:p>
        </w:tc>
        <w:tc>
          <w:tcPr>
            <w:tcW w:w="0" w:type="auto"/>
            <w:vAlign w:val="center"/>
          </w:tcPr>
          <w:p w:rsidR="00D57E0D" w:rsidRPr="007A7522" w:rsidRDefault="00D57E0D" w:rsidP="008D64A0">
            <w:pPr>
              <w:jc w:val="both"/>
            </w:pPr>
            <w:r w:rsidRPr="007A7522">
              <w:t xml:space="preserve">2,6 </w:t>
            </w:r>
          </w:p>
        </w:tc>
        <w:tc>
          <w:tcPr>
            <w:tcW w:w="0" w:type="auto"/>
            <w:vAlign w:val="center"/>
          </w:tcPr>
          <w:p w:rsidR="00D57E0D" w:rsidRPr="007A7522" w:rsidRDefault="00D57E0D" w:rsidP="008D64A0">
            <w:pPr>
              <w:jc w:val="both"/>
            </w:pPr>
            <w:r w:rsidRPr="007A7522">
              <w:t xml:space="preserve">2,2 </w:t>
            </w:r>
          </w:p>
        </w:tc>
        <w:tc>
          <w:tcPr>
            <w:tcW w:w="0" w:type="auto"/>
            <w:vAlign w:val="center"/>
          </w:tcPr>
          <w:p w:rsidR="00D57E0D" w:rsidRPr="007A7522" w:rsidRDefault="00D57E0D" w:rsidP="008D64A0">
            <w:pPr>
              <w:jc w:val="both"/>
            </w:pPr>
            <w:r w:rsidRPr="007A7522">
              <w:t xml:space="preserve">1,5 </w:t>
            </w:r>
          </w:p>
        </w:tc>
        <w:tc>
          <w:tcPr>
            <w:tcW w:w="0" w:type="auto"/>
            <w:vAlign w:val="center"/>
          </w:tcPr>
          <w:p w:rsidR="00D57E0D" w:rsidRPr="007A7522" w:rsidRDefault="00D57E0D" w:rsidP="008D64A0">
            <w:pPr>
              <w:jc w:val="both"/>
            </w:pPr>
            <w:r w:rsidRPr="007A7522">
              <w:t xml:space="preserve">1,5 </w:t>
            </w:r>
          </w:p>
        </w:tc>
        <w:tc>
          <w:tcPr>
            <w:tcW w:w="0" w:type="auto"/>
            <w:vAlign w:val="center"/>
          </w:tcPr>
          <w:p w:rsidR="00D57E0D" w:rsidRPr="007A7522" w:rsidRDefault="00D57E0D" w:rsidP="008D64A0">
            <w:pPr>
              <w:jc w:val="both"/>
            </w:pPr>
            <w:r w:rsidRPr="007A7522">
              <w:t xml:space="preserve">1,8 </w:t>
            </w:r>
          </w:p>
        </w:tc>
      </w:tr>
      <w:tr w:rsidR="00D57E0D" w:rsidRPr="007A7522">
        <w:trPr>
          <w:tblCellSpacing w:w="15" w:type="dxa"/>
        </w:trPr>
        <w:tc>
          <w:tcPr>
            <w:tcW w:w="0" w:type="auto"/>
          </w:tcPr>
          <w:p w:rsidR="00D57E0D" w:rsidRPr="007A7522" w:rsidRDefault="00D57E0D" w:rsidP="008D64A0">
            <w:pPr>
              <w:jc w:val="both"/>
            </w:pPr>
            <w:r w:rsidRPr="007A7522">
              <w:t xml:space="preserve">4.Соотношение затрат на мероприятия активной политики и материальной поддержки безработных граждан, (%) (стр.2 : стр.1) </w:t>
            </w:r>
          </w:p>
        </w:tc>
        <w:tc>
          <w:tcPr>
            <w:tcW w:w="0" w:type="auto"/>
          </w:tcPr>
          <w:p w:rsidR="00D57E0D" w:rsidRPr="007A7522" w:rsidRDefault="00D57E0D" w:rsidP="008D64A0">
            <w:pPr>
              <w:jc w:val="both"/>
            </w:pPr>
            <w:r w:rsidRPr="007A7522">
              <w:t xml:space="preserve">42 </w:t>
            </w:r>
          </w:p>
        </w:tc>
        <w:tc>
          <w:tcPr>
            <w:tcW w:w="0" w:type="auto"/>
          </w:tcPr>
          <w:p w:rsidR="00D57E0D" w:rsidRPr="007A7522" w:rsidRDefault="00D57E0D" w:rsidP="008D64A0">
            <w:pPr>
              <w:jc w:val="both"/>
            </w:pPr>
            <w:r w:rsidRPr="007A7522">
              <w:t xml:space="preserve">54 </w:t>
            </w:r>
          </w:p>
        </w:tc>
        <w:tc>
          <w:tcPr>
            <w:tcW w:w="0" w:type="auto"/>
          </w:tcPr>
          <w:p w:rsidR="00D57E0D" w:rsidRPr="007A7522" w:rsidRDefault="00D57E0D" w:rsidP="008D64A0">
            <w:pPr>
              <w:jc w:val="both"/>
            </w:pPr>
            <w:r w:rsidRPr="007A7522">
              <w:t xml:space="preserve">140 </w:t>
            </w:r>
          </w:p>
        </w:tc>
        <w:tc>
          <w:tcPr>
            <w:tcW w:w="0" w:type="auto"/>
          </w:tcPr>
          <w:p w:rsidR="00D57E0D" w:rsidRPr="007A7522" w:rsidRDefault="00D57E0D" w:rsidP="008D64A0">
            <w:pPr>
              <w:jc w:val="both"/>
            </w:pPr>
            <w:r w:rsidRPr="007A7522">
              <w:t xml:space="preserve">47 </w:t>
            </w:r>
          </w:p>
        </w:tc>
        <w:tc>
          <w:tcPr>
            <w:tcW w:w="0" w:type="auto"/>
          </w:tcPr>
          <w:p w:rsidR="00D57E0D" w:rsidRPr="007A7522" w:rsidRDefault="00D57E0D" w:rsidP="008D64A0">
            <w:pPr>
              <w:jc w:val="both"/>
            </w:pPr>
            <w:r w:rsidRPr="007A7522">
              <w:t xml:space="preserve">17 </w:t>
            </w:r>
          </w:p>
        </w:tc>
      </w:tr>
    </w:tbl>
    <w:p w:rsidR="00D57E0D" w:rsidRPr="007A7522" w:rsidRDefault="00D57E0D" w:rsidP="00D57E0D">
      <w:pPr>
        <w:spacing w:before="120"/>
        <w:ind w:firstLine="567"/>
        <w:jc w:val="both"/>
      </w:pPr>
      <w:r w:rsidRPr="007A7522">
        <w:t xml:space="preserve">Из представленных данных видно, что увеличение затрат на мероприятия активной политики занятости влечет за собой, как правило, уменьшение уровня регистрируемой безработицы и снижение удельного размера затрат на мероприятия по социальной поддержке безработных. </w:t>
      </w:r>
    </w:p>
    <w:p w:rsidR="00D57E0D" w:rsidRPr="007A7522" w:rsidRDefault="00D57E0D" w:rsidP="00D57E0D">
      <w:pPr>
        <w:spacing w:before="120"/>
        <w:ind w:firstLine="567"/>
        <w:jc w:val="both"/>
      </w:pPr>
      <w:r w:rsidRPr="007A7522">
        <w:t xml:space="preserve">В сложившейся ситуации численность участников специальных программ может быть увеличена лишь при условии их софинансирования из иных источников: средств субъектов Российской Федерации, местных бюджетов и средств работодателей, кроме того, за счет реализации инвестиционных программ, реструктуризации отраслей экономики и т.д. </w:t>
      </w:r>
    </w:p>
    <w:p w:rsidR="00D57E0D" w:rsidRPr="007A7522" w:rsidRDefault="00D57E0D" w:rsidP="00D57E0D">
      <w:pPr>
        <w:spacing w:before="120"/>
        <w:ind w:firstLine="567"/>
        <w:jc w:val="both"/>
      </w:pPr>
      <w:r w:rsidRPr="007A7522">
        <w:t xml:space="preserve">Следует отметить незначительные объемы финансирования за счет средств региональных и местных бюджетов мероприятий по содействию трудоустройству населения. Так, в 2001 году на указанные цели было выделено региональными и местными бюджетам 242,3 млн. рублей (в том числе местными бюджетами - 236,3 млн. рублей, или 97,5 %). Объемы затрат работодателей составили 360,7 млн. рублей. Значительные средства были привлечены в Московской области - за счет средств местного бюджета 7,8 млн. рублей, за счет средств работодателей - 26,6 млн. рублей, в Волгоградской области 5,7 и 48,2 млн. рублей соответственно, в Ростовской области - 10,4 и 13,8 млн. рублей соответственно. </w:t>
      </w:r>
    </w:p>
    <w:p w:rsidR="00D57E0D" w:rsidRPr="007A7522" w:rsidRDefault="00D57E0D" w:rsidP="00D57E0D">
      <w:pPr>
        <w:spacing w:before="120"/>
        <w:ind w:firstLine="567"/>
        <w:jc w:val="both"/>
      </w:pPr>
      <w:r w:rsidRPr="007A7522">
        <w:t xml:space="preserve">Ситуация, когда регионы, имеющие возможность выделить средства на указанные мероприятия, надеются только на финансирование за счет средств федерального бюджета является недопустимой. </w:t>
      </w:r>
    </w:p>
    <w:p w:rsidR="00D57E0D" w:rsidRPr="007A7522" w:rsidRDefault="00D57E0D" w:rsidP="00D57E0D">
      <w:pPr>
        <w:spacing w:before="120"/>
        <w:ind w:firstLine="567"/>
        <w:jc w:val="both"/>
      </w:pPr>
      <w:r w:rsidRPr="007A7522">
        <w:t xml:space="preserve">В этой связи перед Минтрудом России и его территориальными органами стоит задача совершенствования подходов привлечения средств региональных и местных бюджетов на реализацию мероприятий активной политики занятости. </w:t>
      </w:r>
    </w:p>
    <w:p w:rsidR="00D57E0D" w:rsidRPr="007A7522" w:rsidRDefault="00D57E0D" w:rsidP="00D57E0D">
      <w:pPr>
        <w:spacing w:before="120"/>
        <w:ind w:firstLine="567"/>
        <w:jc w:val="both"/>
      </w:pPr>
      <w:r w:rsidRPr="007A7522">
        <w:t xml:space="preserve">Особую значимость приобретает также реализация п.3.1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на 2002-2004 годы о необходимости обеспечения в полном объеме ежегодного финансирования территориальных программ содействия занятости за счет средств бюджетов всех уровней и средств работодателей. </w:t>
      </w:r>
    </w:p>
    <w:p w:rsidR="00D57E0D" w:rsidRPr="007A7522" w:rsidRDefault="00D57E0D" w:rsidP="00D57E0D">
      <w:pPr>
        <w:spacing w:before="120"/>
        <w:jc w:val="center"/>
        <w:rPr>
          <w:b/>
          <w:bCs/>
          <w:sz w:val="28"/>
          <w:szCs w:val="28"/>
        </w:rPr>
      </w:pPr>
      <w:r w:rsidRPr="007A7522">
        <w:rPr>
          <w:b/>
          <w:bCs/>
          <w:sz w:val="28"/>
          <w:szCs w:val="28"/>
        </w:rPr>
        <w:t xml:space="preserve">4. Работа органов службы занятости по реализации активных программ содействия занятости и обеспечению социальной поддержки безработных граждан </w:t>
      </w:r>
    </w:p>
    <w:p w:rsidR="00D57E0D" w:rsidRPr="007A7522" w:rsidRDefault="00D57E0D" w:rsidP="00D57E0D">
      <w:pPr>
        <w:spacing w:before="120"/>
        <w:jc w:val="center"/>
        <w:rPr>
          <w:b/>
          <w:bCs/>
          <w:sz w:val="28"/>
          <w:szCs w:val="28"/>
        </w:rPr>
      </w:pPr>
      <w:r w:rsidRPr="007A7522">
        <w:rPr>
          <w:b/>
          <w:bCs/>
          <w:sz w:val="28"/>
          <w:szCs w:val="28"/>
        </w:rPr>
        <w:t xml:space="preserve">4.1 Реализация активных программ содействия занятости </w:t>
      </w:r>
    </w:p>
    <w:p w:rsidR="00D57E0D" w:rsidRPr="007A7522" w:rsidRDefault="00D57E0D" w:rsidP="00D57E0D">
      <w:pPr>
        <w:spacing w:before="120"/>
        <w:ind w:firstLine="567"/>
        <w:jc w:val="both"/>
      </w:pPr>
      <w:r w:rsidRPr="007A7522">
        <w:t xml:space="preserve">В связи с переходом в 2001 году на бюджетное финансирование реализация мероприятий по содействию занятости населения осуществлялась территориальными органами Минтруда России по вопросам занятости населения на основе заключения государственных контрактов с организациями-исполнителями мероприятий по всем видам мероприятий содействия занятости населения. </w:t>
      </w:r>
    </w:p>
    <w:p w:rsidR="00D57E0D" w:rsidRPr="007A7522" w:rsidRDefault="00D57E0D" w:rsidP="00D57E0D">
      <w:pPr>
        <w:spacing w:before="120"/>
        <w:ind w:firstLine="567"/>
        <w:jc w:val="both"/>
      </w:pPr>
      <w:r w:rsidRPr="007A7522">
        <w:t xml:space="preserve">В целях организации данной работы были изданы приказы Минтруда России от 20 февраля 2001 года # 23 "О проведении конкурсов по реализации мероприятий содействия занятости населения" и от 11 апреля 2001 года # 63 "Об утверждении Порядка размещения заказов на выполнение работ, оказание услуг, направленных на реализацию мероприятий по содействию занятости населения в территориальных органах". </w:t>
      </w:r>
    </w:p>
    <w:p w:rsidR="00D57E0D" w:rsidRPr="007A7522" w:rsidRDefault="00D57E0D" w:rsidP="00D57E0D">
      <w:pPr>
        <w:spacing w:before="120"/>
        <w:ind w:firstLine="567"/>
        <w:jc w:val="both"/>
      </w:pPr>
      <w:r w:rsidRPr="007A7522">
        <w:t xml:space="preserve">При этом, размещение заказов на выполнение работ, оказание услуг при реализации мероприятий по организации общественных работ, временного трудоустройства несовершеннолетних граждан, трудоустройства безработных граждан, особо нуждающихся в социальной защите, социальной адаптации граждан на рынке труда ("Клуб ищущих работу", "Новый старт"), содействия гражданам в организации предпринимательской деятельности, содействия в переезде граждан в другую местность для трудоустройства по направлению территориальных органов Минтруда России по вопросам занятости, оказанию предувольнительных консультационных услуг высвобождаемым работникам осуществлялось по согласованию с Минэкономразвития России на условиях закупки работ (услуг) у единственного источника. </w:t>
      </w:r>
    </w:p>
    <w:p w:rsidR="00D57E0D" w:rsidRPr="007A7522" w:rsidRDefault="00D57E0D" w:rsidP="00D57E0D">
      <w:pPr>
        <w:spacing w:before="120"/>
        <w:ind w:firstLine="567"/>
        <w:jc w:val="both"/>
      </w:pPr>
      <w:r w:rsidRPr="007A7522">
        <w:t xml:space="preserve">Размещение заказов на выполнение работ, оказание услуг при реализации мероприятий по профессиональной ориентации, профессиональному обучению, организации ярмарок вакансий, информированию населения и работодателей о положении на рынке труда осуществлялось на условиях конкурса в порядке и на условиях, определенных Федеральным законом от 6 мая 1999 г. # 97-ФЗ "О конкурсах на размещение заказов на поставки товаров, выполнение работ, оказание услуг для государственных нужд". </w:t>
      </w:r>
    </w:p>
    <w:p w:rsidR="00D57E0D" w:rsidRPr="007A7522" w:rsidRDefault="00D57E0D" w:rsidP="00D57E0D">
      <w:pPr>
        <w:spacing w:before="120"/>
        <w:ind w:firstLine="567"/>
        <w:jc w:val="both"/>
      </w:pPr>
      <w:r w:rsidRPr="007A7522">
        <w:t xml:space="preserve">В 2001 году проведено 128547 конкурсов, по итогам которых было заключено 167240 контрактов на сумму 2506,65 млн. рублей. </w:t>
      </w:r>
    </w:p>
    <w:p w:rsidR="00D57E0D" w:rsidRPr="007A7522" w:rsidRDefault="00D57E0D" w:rsidP="00D57E0D">
      <w:pPr>
        <w:spacing w:before="120"/>
        <w:ind w:firstLine="567"/>
        <w:jc w:val="both"/>
      </w:pPr>
      <w:r w:rsidRPr="007A7522">
        <w:t xml:space="preserve">В целях эффективного использования бюджетных средств органы службы занятости в 2001-2002 годах сконцентрировали свои усилия на реализации приоритетных, наиболее значимых в социальном плане направлениях: </w:t>
      </w:r>
    </w:p>
    <w:p w:rsidR="00D57E0D" w:rsidRPr="007A7522" w:rsidRDefault="00D57E0D" w:rsidP="00D57E0D">
      <w:pPr>
        <w:spacing w:before="120"/>
        <w:ind w:firstLine="567"/>
        <w:jc w:val="both"/>
      </w:pPr>
      <w:r w:rsidRPr="007A7522">
        <w:t xml:space="preserve">создание условий для расширения доступа безработных и незанятых граждан к активным программам содействия занятости и их материальной поддержки в период активного поиска работы, имея в виду, внедрение инновационных технологий поиска работы, реализацию новых эффективных программ профессионального обучения и профориентации и т.д.; </w:t>
      </w:r>
    </w:p>
    <w:p w:rsidR="00D57E0D" w:rsidRPr="007A7522" w:rsidRDefault="00D57E0D" w:rsidP="00D57E0D">
      <w:pPr>
        <w:spacing w:before="120"/>
        <w:ind w:firstLine="567"/>
        <w:jc w:val="both"/>
      </w:pPr>
      <w:r w:rsidRPr="007A7522">
        <w:t xml:space="preserve">оказание адресной поддержки при трудоустройстве гражданам, особо нуждающимся в социальной защите; </w:t>
      </w:r>
    </w:p>
    <w:p w:rsidR="00D57E0D" w:rsidRPr="007A7522" w:rsidRDefault="00D57E0D" w:rsidP="00D57E0D">
      <w:pPr>
        <w:spacing w:before="120"/>
        <w:ind w:firstLine="567"/>
        <w:jc w:val="both"/>
      </w:pPr>
      <w:r w:rsidRPr="007A7522">
        <w:t xml:space="preserve">развитие и повышение качества системы профессионального обучения и профессиональной ориентации безработных граждан и незанятого населения. </w:t>
      </w:r>
    </w:p>
    <w:p w:rsidR="00D57E0D" w:rsidRPr="007A7522" w:rsidRDefault="00D57E0D" w:rsidP="00D57E0D">
      <w:pPr>
        <w:spacing w:before="120"/>
        <w:ind w:firstLine="567"/>
        <w:jc w:val="both"/>
      </w:pPr>
      <w:r w:rsidRPr="007A7522">
        <w:t xml:space="preserve">Реализация мероприятий профессионального обучения и профессиональной ориентации безработных граждан позволяет повысить конкурентоспособность на рынке труда и увеличить вероятность трудоустройства таких социально уязвимых категорий, как граждане, высвобождаемые в связи с реструктуризацией предприятий и организаций, молодежь, отдельные категории женщин, инвалиды, граждане, уволенные с военной службы и члены их семей, инвалиды, лица, освобожденные из учреждений уголовно-исполнительной системы, длительно безработные. </w:t>
      </w:r>
    </w:p>
    <w:p w:rsidR="00D57E0D" w:rsidRPr="007A7522" w:rsidRDefault="00D57E0D" w:rsidP="00D57E0D">
      <w:pPr>
        <w:spacing w:before="120"/>
        <w:ind w:firstLine="567"/>
        <w:jc w:val="both"/>
      </w:pPr>
      <w:r w:rsidRPr="007A7522">
        <w:t xml:space="preserve">В условиях коренной модернизации производства работодателям требуются профессионально мобильные работники широкого профиля. Это обстоятельство ставит более 60% состоящих на учете безработных граждан перед необходимостью пройти профессиональное обучение, без которого трудоустройство является практически невозможным. Практика показывает, что большинство работников, высвобождаемых в результате структурной перестройки производства (их численность в общем количестве безработных граждан составила в 2000 году более 20%), нуждается либо в повышении своей квалификации, либо в получении новой специальности. </w:t>
      </w:r>
    </w:p>
    <w:p w:rsidR="00D57E0D" w:rsidRPr="007A7522" w:rsidRDefault="00D57E0D" w:rsidP="00D57E0D">
      <w:pPr>
        <w:spacing w:before="120"/>
        <w:ind w:firstLine="567"/>
        <w:jc w:val="both"/>
      </w:pPr>
      <w:r w:rsidRPr="007A7522">
        <w:t xml:space="preserve">Органы службы занятости начали внедрение образовательных программ с интенсивными формами обучения: интерактивные обучающие мультимедийные компьютерные программы, технологии дистанционного и модульного обучения безработных граждан, обучение безработных граждан основам предпринимательской деятельности и самозанятости и др. </w:t>
      </w:r>
    </w:p>
    <w:p w:rsidR="00D57E0D" w:rsidRPr="007A7522" w:rsidRDefault="00D57E0D" w:rsidP="00D57E0D">
      <w:pPr>
        <w:spacing w:before="120"/>
        <w:ind w:firstLine="567"/>
        <w:jc w:val="both"/>
      </w:pPr>
      <w:r w:rsidRPr="007A7522">
        <w:t xml:space="preserve">В настоящее время Минтрудом России совместно с рядом ведущих вузов Минобразования России, Международным центром развития модульной системы обучения МОТ, а также при содействии программы Европейского Союза "ТАСИС" реализуется ряд пилотных проектов. </w:t>
      </w:r>
    </w:p>
    <w:p w:rsidR="00D57E0D" w:rsidRPr="007A7522" w:rsidRDefault="00D57E0D" w:rsidP="00D57E0D">
      <w:pPr>
        <w:spacing w:before="120"/>
        <w:ind w:firstLine="567"/>
        <w:jc w:val="both"/>
      </w:pPr>
      <w:r w:rsidRPr="007A7522">
        <w:t xml:space="preserve">Внедряются в процесс профессиональной подготовки, повышения квалификации и переподготовки безработных граждан технологии модульного обучения (Калужская, Костромская, Смоленская и Тульская области). </w:t>
      </w:r>
    </w:p>
    <w:p w:rsidR="00D57E0D" w:rsidRPr="007A7522" w:rsidRDefault="00D57E0D" w:rsidP="00D57E0D">
      <w:pPr>
        <w:spacing w:before="120"/>
        <w:ind w:firstLine="567"/>
        <w:jc w:val="both"/>
      </w:pPr>
      <w:r w:rsidRPr="007A7522">
        <w:t>Технологии модульного</w:t>
      </w:r>
      <w:r w:rsidRPr="007A7522">
        <w:rPr>
          <w:vertAlign w:val="superscript"/>
        </w:rPr>
        <w:t>1</w:t>
      </w:r>
      <w:r w:rsidRPr="007A7522">
        <w:t xml:space="preserve"> обучения позволяют с учетом имеющихся знаний и трудовых навыков граждан, направляемых на профессиональное обучение, разрабатывать на базе модулей стандартных учебных программ индивидуальные краткосрочные программы обучения, добиваться экономии средств при сохранении качества подготовки. </w:t>
      </w:r>
    </w:p>
    <w:p w:rsidR="00D57E0D" w:rsidRPr="007A7522" w:rsidRDefault="00D57E0D" w:rsidP="00D57E0D">
      <w:pPr>
        <w:spacing w:before="120"/>
        <w:ind w:firstLine="567"/>
        <w:jc w:val="both"/>
      </w:pPr>
      <w:r w:rsidRPr="007A7522">
        <w:t xml:space="preserve">С целью обеспечения возможности предоставления качественных образовательных услуг безработным гражданам, проживающим в местах компактного проживания и в сельской местности в Саратовской, Смоленской и Челябинской областях внедряется технология дистанционного обучения. Указанная технология обучения позволяет при отсутствии инфраструктуры образовательных учреждений по месту жительства обеспечить предоставление качественных образовательных услуг безработным с целью трудоустройства на основе применения современных информационных технологий (локальные информационные сети, Интернет и др.). </w:t>
      </w:r>
    </w:p>
    <w:p w:rsidR="00D57E0D" w:rsidRPr="007A7522" w:rsidRDefault="00D57E0D" w:rsidP="00D57E0D">
      <w:pPr>
        <w:spacing w:before="120"/>
        <w:ind w:firstLine="567"/>
        <w:jc w:val="both"/>
      </w:pPr>
      <w:r w:rsidRPr="007A7522">
        <w:t xml:space="preserve">Под модулем понимается детальное описание знаний, умений и навыков, необходимых для рационального выполнения типового комплекса работ, присущего данной профессии, благодаря чему из программы исключаются те разделы знаний, умений и навыков, которыми, обучаемый владеет. </w:t>
      </w:r>
    </w:p>
    <w:p w:rsidR="00D57E0D" w:rsidRPr="007A7522" w:rsidRDefault="00D57E0D" w:rsidP="00D57E0D">
      <w:pPr>
        <w:spacing w:before="120"/>
        <w:ind w:firstLine="567"/>
        <w:jc w:val="both"/>
      </w:pPr>
      <w:r w:rsidRPr="007A7522">
        <w:t>С целью интенсификации и, следовательно, сокращения сроков обучения безработных граждан, повышения качества их обучения, большинство из 102-х учебных центров и центров профориентации службы занятости оснащены мультимедийными</w:t>
      </w:r>
      <w:r w:rsidRPr="007A7522">
        <w:rPr>
          <w:vertAlign w:val="superscript"/>
        </w:rPr>
        <w:t>1</w:t>
      </w:r>
      <w:r w:rsidRPr="007A7522">
        <w:t xml:space="preserve"> компьютерными классами, разработаны и внедряются в учебный процесс 75 интерактивных</w:t>
      </w:r>
      <w:r w:rsidRPr="007A7522">
        <w:rPr>
          <w:vertAlign w:val="superscript"/>
        </w:rPr>
        <w:t>2</w:t>
      </w:r>
      <w:r w:rsidRPr="007A7522">
        <w:t xml:space="preserve"> обучающих мультимедийных компьютерных программ для обучения безработных граждан. </w:t>
      </w:r>
    </w:p>
    <w:p w:rsidR="00D57E0D" w:rsidRPr="007A7522" w:rsidRDefault="00D57E0D" w:rsidP="00D57E0D">
      <w:pPr>
        <w:spacing w:before="120"/>
        <w:ind w:firstLine="567"/>
        <w:jc w:val="both"/>
      </w:pPr>
      <w:r w:rsidRPr="007A7522">
        <w:t xml:space="preserve">Внедрение в учебный процесс мультимедийных компьютерных программ позволяет повысить качество обучения за счет включения обучаемого в динамику учебного процесса, мобилизации ресурсов самого обучаемого для получения и закрепления знаний и навыков. </w:t>
      </w:r>
    </w:p>
    <w:p w:rsidR="00D57E0D" w:rsidRPr="007A7522" w:rsidRDefault="00D57E0D" w:rsidP="00D57E0D">
      <w:pPr>
        <w:spacing w:before="120"/>
        <w:ind w:firstLine="567"/>
        <w:jc w:val="both"/>
      </w:pPr>
      <w:r w:rsidRPr="007A7522">
        <w:t xml:space="preserve">Профессиональное обучение безработных граждан осуществляется под конкретные рабочие места по заявкам работодателей, либо под реализацию конкретного бизнес-плана. </w:t>
      </w:r>
    </w:p>
    <w:p w:rsidR="00D57E0D" w:rsidRPr="007A7522" w:rsidRDefault="00D57E0D" w:rsidP="00D57E0D">
      <w:pPr>
        <w:spacing w:before="120"/>
        <w:ind w:firstLine="567"/>
        <w:jc w:val="both"/>
      </w:pPr>
      <w:r w:rsidRPr="007A7522">
        <w:t xml:space="preserve">Это позволило уже в 2001 году (в пилотных территориях) за счет уменьшения стоимости обучить на 20-30% больше безработных граждан, чем в 2000 году, сократить длительность курса обучения в среднем на 15-25% и соответственно стоимость проживания безработных граждан, направленных на обучение из другой местности - на 20% и сократить в </w:t>
      </w:r>
    </w:p>
    <w:p w:rsidR="00D57E0D" w:rsidRPr="007A7522" w:rsidRDefault="00D57E0D" w:rsidP="00D57E0D">
      <w:pPr>
        <w:spacing w:before="120"/>
        <w:ind w:firstLine="567"/>
        <w:jc w:val="both"/>
      </w:pPr>
      <w:r w:rsidRPr="007A7522">
        <w:t xml:space="preserve">--------------------------------------- </w:t>
      </w:r>
    </w:p>
    <w:p w:rsidR="00D57E0D" w:rsidRPr="007A7522" w:rsidRDefault="00D57E0D" w:rsidP="00D57E0D">
      <w:pPr>
        <w:spacing w:before="120"/>
        <w:ind w:firstLine="567"/>
        <w:jc w:val="both"/>
      </w:pPr>
      <w:r w:rsidRPr="007A7522">
        <w:rPr>
          <w:vertAlign w:val="superscript"/>
        </w:rPr>
        <w:t xml:space="preserve">1 </w:t>
      </w:r>
      <w:r w:rsidRPr="007A7522">
        <w:t xml:space="preserve">Мультимедийные компьютерные классы - позволяют отображать на экранах компьютера с одновременным звуковым сопровождением цветные видеофрагменты, демонстрирующие работу механизмов и машин, мультипликационные изображения, имитирующие сложные технологические процессы, текст и иллюстрации. </w:t>
      </w:r>
    </w:p>
    <w:p w:rsidR="00D57E0D" w:rsidRPr="007A7522" w:rsidRDefault="00D57E0D" w:rsidP="00D57E0D">
      <w:pPr>
        <w:spacing w:before="120"/>
        <w:ind w:firstLine="567"/>
        <w:jc w:val="both"/>
      </w:pPr>
      <w:r w:rsidRPr="007A7522">
        <w:rPr>
          <w:vertAlign w:val="superscript"/>
        </w:rPr>
        <w:t xml:space="preserve">2 </w:t>
      </w:r>
      <w:r w:rsidRPr="007A7522">
        <w:t xml:space="preserve">Интерактивные программы - позволяют не только излагать учебный материал по профессии, специальности, но также контролировать знания обучаемых, выявлять пробелы в знаниях, и указывать те разделы, учебного материала в работающей программе, которые необходимо усвоить для ликвидации выявленных пробелов в знаниях, то есть работают с обучаемым в режиме прямого диалога. </w:t>
      </w:r>
    </w:p>
    <w:p w:rsidR="00D57E0D" w:rsidRPr="007A7522" w:rsidRDefault="00D57E0D" w:rsidP="00D57E0D">
      <w:pPr>
        <w:spacing w:before="120"/>
        <w:ind w:firstLine="567"/>
        <w:jc w:val="both"/>
      </w:pPr>
      <w:r w:rsidRPr="007A7522">
        <w:t xml:space="preserve">2000-2001 годах сроки обучения данных категорий безработных с 4,0 до 3,5 месяцев, повысить эффективность профессионального обучения (трудоустройство после профессионального обучения) с 93,1% в 2000 году до 97,8% в 2001 году. </w:t>
      </w:r>
    </w:p>
    <w:p w:rsidR="00D57E0D" w:rsidRPr="007A7522" w:rsidRDefault="00D57E0D" w:rsidP="00D57E0D">
      <w:pPr>
        <w:spacing w:before="120"/>
        <w:ind w:firstLine="567"/>
        <w:jc w:val="both"/>
      </w:pPr>
      <w:r w:rsidRPr="007A7522">
        <w:t xml:space="preserve">В ближайшие годы накопленный опыт работы по совершенствованию образовательных программ по профессиональной подготовке, повышению квалификации и переподготовке безработных граждан будет распространен еще в 20-24 территориях. </w:t>
      </w:r>
    </w:p>
    <w:p w:rsidR="00D57E0D" w:rsidRPr="007A7522" w:rsidRDefault="00D57E0D" w:rsidP="00D57E0D">
      <w:pPr>
        <w:spacing w:before="120"/>
        <w:ind w:firstLine="567"/>
        <w:jc w:val="both"/>
      </w:pPr>
      <w:r w:rsidRPr="007A7522">
        <w:t xml:space="preserve">Для большинства безработных граждан профессиональное обучение с обязательным предварительным профконсультированием является практически единственным условием для обеспечения возможности последующего трудоустройства или нахождения доходного занятия. </w:t>
      </w:r>
    </w:p>
    <w:p w:rsidR="00D57E0D" w:rsidRPr="007A7522" w:rsidRDefault="00D57E0D" w:rsidP="00D57E0D">
      <w:pPr>
        <w:spacing w:before="120"/>
        <w:ind w:firstLine="567"/>
        <w:jc w:val="both"/>
      </w:pPr>
      <w:r w:rsidRPr="007A7522">
        <w:t xml:space="preserve">Профориентационное сопровождение профессионального обучения становится важным и перспективным направлением деятельности специалистов по профориентации и психологической поддержке населения в службе занятости, которое позволяет безработным выбрать оптимальное направление профессионального обучения, быстрее адаптироваться к учебе и успешно усваивать необходимые профессиональные навыки. </w:t>
      </w:r>
    </w:p>
    <w:p w:rsidR="00D57E0D" w:rsidRPr="007A7522" w:rsidRDefault="00D57E0D" w:rsidP="00D57E0D">
      <w:pPr>
        <w:spacing w:before="120"/>
        <w:ind w:firstLine="567"/>
        <w:jc w:val="both"/>
      </w:pPr>
      <w:r w:rsidRPr="007A7522">
        <w:t xml:space="preserve">Особое значение профориентационные услуги имеют для молодежи в возрасте 16-29 лет. Основными целями профориентационной работы с молодежью является ориентация молодых людей на получение базового профессионального образования и обучение методам общения с работодателями при найме на работу. </w:t>
      </w:r>
    </w:p>
    <w:p w:rsidR="00D57E0D" w:rsidRPr="007A7522" w:rsidRDefault="00D57E0D" w:rsidP="00D57E0D">
      <w:pPr>
        <w:spacing w:before="120"/>
        <w:ind w:firstLine="567"/>
        <w:jc w:val="both"/>
      </w:pPr>
      <w:r w:rsidRPr="007A7522">
        <w:t xml:space="preserve">Это связанно с тем, что зачастую качество подготовки определенной части выпускников учреждений профессионального образования не отвечает требованиям производства. Учреждения профессионального образования еще достаточно медленно реагируют на изменения требований рынка труда и работодателей в части соответствия структуры, объемов и профилей подготовки кадров, уровня их квалификации. В связи с этим около 30% выпускников профессиональных учебных заведений не могут своевременно найти работу. </w:t>
      </w:r>
    </w:p>
    <w:p w:rsidR="00D57E0D" w:rsidRPr="007A7522" w:rsidRDefault="00D57E0D" w:rsidP="00D57E0D">
      <w:pPr>
        <w:spacing w:before="120"/>
        <w:ind w:firstLine="567"/>
        <w:jc w:val="both"/>
      </w:pPr>
      <w:r w:rsidRPr="007A7522">
        <w:t xml:space="preserve">Особенно остро стоит проблема трудоустройства выпускников вузов, где реальное трудоустройство по полученной специальности составляет около 20%. </w:t>
      </w:r>
    </w:p>
    <w:p w:rsidR="00D57E0D" w:rsidRPr="007A7522" w:rsidRDefault="00D57E0D" w:rsidP="00D57E0D">
      <w:pPr>
        <w:spacing w:before="120"/>
        <w:ind w:firstLine="567"/>
        <w:jc w:val="both"/>
      </w:pPr>
      <w:r w:rsidRPr="007A7522">
        <w:t xml:space="preserve">По прогнозным оценкам, даже ограничение роста и сохранение приема в вузы на уровне текущего года в среднесрочной перспективе даст превышение потребности работодателей в специалистах с высшим образованием на 40-50%. </w:t>
      </w:r>
    </w:p>
    <w:p w:rsidR="00D57E0D" w:rsidRPr="007A7522" w:rsidRDefault="00D57E0D" w:rsidP="00D57E0D">
      <w:pPr>
        <w:spacing w:before="120"/>
        <w:ind w:firstLine="567"/>
        <w:jc w:val="both"/>
      </w:pPr>
      <w:r w:rsidRPr="007A7522">
        <w:t xml:space="preserve">Органы службы занятости взаимодействуют с органами управления образованием по перепрофилированию направлений подготовки специалистов, а также инициируют открытие новых специальностей, сбалансированных с потребностями территориальных рынков труда. </w:t>
      </w:r>
    </w:p>
    <w:p w:rsidR="00D57E0D" w:rsidRPr="007A7522" w:rsidRDefault="00D57E0D" w:rsidP="00D57E0D">
      <w:pPr>
        <w:spacing w:before="120"/>
        <w:ind w:firstLine="567"/>
        <w:jc w:val="both"/>
      </w:pPr>
      <w:r w:rsidRPr="007A7522">
        <w:t xml:space="preserve">Вследствие низкой конкурентоспособности на рынке труда многие выпускники общеобразовательных учреждений обращаются в органы службы занятости за содействием в трудоустройстве или для регистрации их в качестве безработных. </w:t>
      </w:r>
    </w:p>
    <w:p w:rsidR="00D57E0D" w:rsidRPr="007A7522" w:rsidRDefault="00D57E0D" w:rsidP="00D57E0D">
      <w:pPr>
        <w:spacing w:before="120"/>
        <w:ind w:firstLine="567"/>
        <w:jc w:val="both"/>
      </w:pPr>
      <w:r w:rsidRPr="007A7522">
        <w:t xml:space="preserve">Однако, за последние годы в сфере образования происходят позитивные изменения. Принята Концепция модернизации образования на период до 2010 года, а также Национальная доктрина образования, которые являются важнейшими документами, определяющими государственную стратегию и политику в области образования и переподготовки кадров. Главными принципами модернизации образования являются обеспечение общедоступности, высокого качества подготовки, ориентации на потребности личности и перспективы развития экономики. </w:t>
      </w:r>
    </w:p>
    <w:p w:rsidR="00D57E0D" w:rsidRPr="007A7522" w:rsidRDefault="00D57E0D" w:rsidP="00D57E0D">
      <w:pPr>
        <w:spacing w:before="120"/>
        <w:ind w:firstLine="567"/>
        <w:jc w:val="both"/>
      </w:pPr>
      <w:r w:rsidRPr="007A7522">
        <w:t xml:space="preserve">Территориальные органы службы занятости совместно с органами управления образованием в течение ряда лет предпринимают совместные меры по оказанию содействия выпускникам общеобразовательных учреждений в получении профессионального (как правило, начального и среднего) образования до начала их трудовой деятельности. Такое содействие ежегодно получают более 100 тыс. человек незанятой молодежи. </w:t>
      </w:r>
    </w:p>
    <w:p w:rsidR="00D57E0D" w:rsidRPr="007A7522" w:rsidRDefault="00D57E0D" w:rsidP="00D57E0D">
      <w:pPr>
        <w:spacing w:before="120"/>
        <w:ind w:firstLine="567"/>
        <w:jc w:val="both"/>
      </w:pPr>
      <w:r w:rsidRPr="007A7522">
        <w:t xml:space="preserve">В настоящее время система профессионального обучения и профориентации высвобождаемых работников, безработных граждан и незанятого населения включает в себя: </w:t>
      </w:r>
    </w:p>
    <w:p w:rsidR="00D57E0D" w:rsidRPr="007A7522" w:rsidRDefault="00D57E0D" w:rsidP="00D57E0D">
      <w:pPr>
        <w:spacing w:before="120"/>
        <w:ind w:firstLine="567"/>
        <w:jc w:val="both"/>
      </w:pPr>
      <w:r w:rsidRPr="007A7522">
        <w:t xml:space="preserve">нормативную правовую базу организации и проведения профессионального обучения безработных граждан и незанятого населения; </w:t>
      </w:r>
    </w:p>
    <w:p w:rsidR="00D57E0D" w:rsidRPr="007A7522" w:rsidRDefault="00D57E0D" w:rsidP="00D57E0D">
      <w:pPr>
        <w:spacing w:before="120"/>
        <w:ind w:firstLine="567"/>
        <w:jc w:val="both"/>
      </w:pPr>
      <w:r w:rsidRPr="007A7522">
        <w:t xml:space="preserve">учебную сеть, состоящую из более чем 3-х тысяч образовательных учреждений Минобразования России и более 100 образовательных учреждений (учебные центры, центры профориентации) территориальных органов Минтруда России по вопросам занятости населения; </w:t>
      </w:r>
    </w:p>
    <w:p w:rsidR="00D57E0D" w:rsidRPr="007A7522" w:rsidRDefault="00D57E0D" w:rsidP="00D57E0D">
      <w:pPr>
        <w:spacing w:before="120"/>
        <w:ind w:firstLine="567"/>
        <w:jc w:val="both"/>
      </w:pPr>
      <w:r w:rsidRPr="007A7522">
        <w:t xml:space="preserve">учебно-программное и учебно-методическое обеспечение образовательного процесса, учитывающее краткосрочность и интенсивность обучения, возрастные, квалификационные и психологические особенности обучаемого контингента; </w:t>
      </w:r>
    </w:p>
    <w:p w:rsidR="00D57E0D" w:rsidRPr="007A7522" w:rsidRDefault="00D57E0D" w:rsidP="00D57E0D">
      <w:pPr>
        <w:spacing w:before="120"/>
        <w:ind w:firstLine="567"/>
        <w:jc w:val="both"/>
      </w:pPr>
      <w:r w:rsidRPr="007A7522">
        <w:t xml:space="preserve">научно-методическое сопровождение процесса развития и совершенствования системы со стороны ведущих научных учреждений Минтруда России и Минобразования России; </w:t>
      </w:r>
    </w:p>
    <w:p w:rsidR="00D57E0D" w:rsidRPr="007A7522" w:rsidRDefault="00D57E0D" w:rsidP="00D57E0D">
      <w:pPr>
        <w:spacing w:before="120"/>
        <w:ind w:firstLine="567"/>
        <w:jc w:val="both"/>
      </w:pPr>
      <w:r w:rsidRPr="007A7522">
        <w:t xml:space="preserve">информационно-методическую поддержку органов службы занятости и образовательных учреждений по вопросам совершенствования и повышения эффективности профессионального обучения. </w:t>
      </w:r>
    </w:p>
    <w:p w:rsidR="00D57E0D" w:rsidRPr="007A7522" w:rsidRDefault="00D57E0D" w:rsidP="00D57E0D">
      <w:pPr>
        <w:spacing w:before="120"/>
        <w:ind w:firstLine="567"/>
        <w:jc w:val="both"/>
      </w:pPr>
      <w:r w:rsidRPr="007A7522">
        <w:t xml:space="preserve">Территориальными органами по вопросам занятости сформирован, с учетом изменяющихся требований рынка труда, перечень из 600 основных профессий, специальностей, пользующихся повышенным спросом работодателей, среди которых 70% составляют профессии рабочих. </w:t>
      </w:r>
    </w:p>
    <w:p w:rsidR="00D57E0D" w:rsidRPr="007A7522" w:rsidRDefault="00D57E0D" w:rsidP="00D57E0D">
      <w:pPr>
        <w:spacing w:before="120"/>
        <w:ind w:firstLine="567"/>
        <w:jc w:val="both"/>
      </w:pPr>
      <w:r w:rsidRPr="007A7522">
        <w:t xml:space="preserve">Наиболее распространенными из них в течение ряда лет продолжают оставаться: водители автотранспортных средств, пользователи ЭВМ, операторы котельных установок, бухгалтеры со знанием компьютерной техники и компьютерной технологии работы, электрогазосварщики, операторы котельной, менеджеры, портные-закройщики, широкий круг профессий и специальностей строительного профиля. </w:t>
      </w:r>
    </w:p>
    <w:p w:rsidR="00D57E0D" w:rsidRPr="007A7522" w:rsidRDefault="00D57E0D" w:rsidP="00D57E0D">
      <w:pPr>
        <w:spacing w:before="120"/>
        <w:ind w:firstLine="567"/>
        <w:jc w:val="both"/>
      </w:pPr>
      <w:r w:rsidRPr="007A7522">
        <w:t xml:space="preserve">Большим спросом пользовались новые "рыночные" профессии -риэлтер, декларант, антикризисный управляющий, оценщик недвижимости; профессии широкого профиля - маляр-штукатур, плотник-столяр, продавец-кассир, слесарь-ремонтник, а также традиционные профессии, в свое время значительно утратившие спрос на рынке труда, - наладчик технологического оборудования, слесарь-инструментальщик, фрезеровщик, прядильщик, часовщик и др. </w:t>
      </w:r>
    </w:p>
    <w:p w:rsidR="00D57E0D" w:rsidRPr="007A7522" w:rsidRDefault="00D57E0D" w:rsidP="00D57E0D">
      <w:pPr>
        <w:spacing w:before="120"/>
        <w:ind w:firstLine="567"/>
        <w:jc w:val="both"/>
      </w:pPr>
      <w:r w:rsidRPr="007A7522">
        <w:t xml:space="preserve">В 2001 году услуги по профессиональному обучению получили около 457 тысяч граждан, или 112 % к уровню 2000 года. Профориентационные услуги получили соответственно - 5,2 млн. граждан, или 111,6 %. </w:t>
      </w:r>
    </w:p>
    <w:p w:rsidR="00D57E0D" w:rsidRPr="007A7522" w:rsidRDefault="00D57E0D" w:rsidP="00D57E0D">
      <w:pPr>
        <w:spacing w:before="120"/>
        <w:ind w:firstLine="567"/>
        <w:jc w:val="both"/>
      </w:pPr>
      <w:r w:rsidRPr="007A7522">
        <w:t xml:space="preserve">В связи с уменьшением бюджетного финансирования в 2002 году планируется предоставить услуги по профессиональному обучению не более 417 тыс. безработных граждан, оказать услуги по профессиональной ориентации более 3,48 млн. безработных и незанятых граждан. </w:t>
      </w:r>
    </w:p>
    <w:p w:rsidR="00D57E0D" w:rsidRPr="007A7522" w:rsidRDefault="00D57E0D" w:rsidP="00D57E0D">
      <w:pPr>
        <w:spacing w:before="120"/>
        <w:ind w:firstLine="567"/>
        <w:jc w:val="both"/>
      </w:pPr>
      <w:r w:rsidRPr="007A7522">
        <w:t xml:space="preserve">В целях привлечения безработных граждан к участию в общественных работах и расширению сферы их приложения Минтруд России заключил ряд соответствующих соглашений с заинтересованными федеральными органами исполнительной власти. Заключены соглашения о сотрудничестве между Минтрудом России и Центросоюзом Российской Федерации по вопросу организации общественных работ в организациях потребительской кооперации. </w:t>
      </w:r>
    </w:p>
    <w:p w:rsidR="00D57E0D" w:rsidRPr="007A7522" w:rsidRDefault="00D57E0D" w:rsidP="00D57E0D">
      <w:pPr>
        <w:spacing w:before="120"/>
        <w:ind w:firstLine="567"/>
        <w:jc w:val="both"/>
      </w:pPr>
      <w:r w:rsidRPr="007A7522">
        <w:t xml:space="preserve">Минтрудом России впервые подготовлен Каталог видов общественных работ, который позволил собрать, систематизировать и структурировать виды общественных работ, которые предлагаются безработным гражданам. </w:t>
      </w:r>
    </w:p>
    <w:p w:rsidR="00D57E0D" w:rsidRPr="007A7522" w:rsidRDefault="00D57E0D" w:rsidP="00D57E0D">
      <w:pPr>
        <w:spacing w:before="120"/>
        <w:ind w:firstLine="567"/>
        <w:jc w:val="both"/>
      </w:pPr>
      <w:r w:rsidRPr="007A7522">
        <w:t xml:space="preserve">В 2001 году органами службы занятости из федерального бюджета на организацию общественных работ было израсходовано 437,7 млн. рублей, что позволило привлечь на данные работы 144,6 тыс. человек. </w:t>
      </w:r>
    </w:p>
    <w:p w:rsidR="00D57E0D" w:rsidRPr="007A7522" w:rsidRDefault="00D57E0D" w:rsidP="00D57E0D">
      <w:pPr>
        <w:spacing w:before="120"/>
        <w:ind w:firstLine="567"/>
        <w:jc w:val="both"/>
      </w:pPr>
      <w:r w:rsidRPr="007A7522">
        <w:t xml:space="preserve">Средний период участия безработных граждан в общественных работах, составляет, как правило, около 2 месяцев. </w:t>
      </w:r>
    </w:p>
    <w:p w:rsidR="00D57E0D" w:rsidRPr="007A7522" w:rsidRDefault="00D57E0D" w:rsidP="00D57E0D">
      <w:pPr>
        <w:spacing w:before="120"/>
        <w:ind w:firstLine="567"/>
        <w:jc w:val="both"/>
      </w:pPr>
      <w:r w:rsidRPr="007A7522">
        <w:t xml:space="preserve">Наибольшее распространение общественные работы получили в Кировской, Воронежской, Волгоградской, Самарской, Ростовской, Свердловской, Челябинской, Иркутской, Кемеровской областях, Краснодарском и Алтайском краях, республиках Дагестан, Ингушетия, Алтай, Башкортостан. Прирост участников данной программы отмечается практически во всех регионах. </w:t>
      </w:r>
    </w:p>
    <w:p w:rsidR="00D57E0D" w:rsidRPr="007A7522" w:rsidRDefault="00D57E0D" w:rsidP="00D57E0D">
      <w:pPr>
        <w:spacing w:before="120"/>
        <w:ind w:firstLine="567"/>
        <w:jc w:val="both"/>
      </w:pPr>
      <w:r w:rsidRPr="007A7522">
        <w:t xml:space="preserve">Учитывая сокращение объемов финансирования из федерального бюджета на данную программу в 2002 году до 390 млн. рублей, предполагается направить на общественные работы немногим более 115 тыс. человек или 79,5% от уровня прошлого года. </w:t>
      </w:r>
    </w:p>
    <w:p w:rsidR="00D57E0D" w:rsidRPr="007A7522" w:rsidRDefault="00D57E0D" w:rsidP="00D57E0D">
      <w:pPr>
        <w:spacing w:before="120"/>
        <w:ind w:firstLine="567"/>
        <w:jc w:val="both"/>
      </w:pPr>
      <w:r w:rsidRPr="007A7522">
        <w:t xml:space="preserve">Расширение перечня общественных работ, а также категорий граждан, в них участвующих, позволяет решить проблемы, стоящие перед органами исполнительной власти и местного самоуправления по благоустройству территорий, уходу за престарелыми и инвалидами. </w:t>
      </w:r>
    </w:p>
    <w:p w:rsidR="00D57E0D" w:rsidRPr="007A7522" w:rsidRDefault="00D57E0D" w:rsidP="00D57E0D">
      <w:pPr>
        <w:spacing w:before="120"/>
        <w:ind w:firstLine="567"/>
        <w:jc w:val="both"/>
      </w:pPr>
      <w:r w:rsidRPr="007A7522">
        <w:t xml:space="preserve">Органы службы занятости продолжают работу по реализации программы социальной адаптации безработных граждан - "Клуб ищущих работу" и "Новый старт", а также программы организации временного трудоустройства граждан, особо нуждающихся в социальной защите. </w:t>
      </w:r>
    </w:p>
    <w:p w:rsidR="00D57E0D" w:rsidRPr="007A7522" w:rsidRDefault="00D57E0D" w:rsidP="00D57E0D">
      <w:pPr>
        <w:spacing w:before="120"/>
        <w:ind w:firstLine="567"/>
        <w:jc w:val="both"/>
      </w:pPr>
      <w:r w:rsidRPr="007A7522">
        <w:t xml:space="preserve">В целях минимизации сроков поиска работы органы службы занятости в рамках программы "Клуб ищущих работу" проводили обучение безработных граждан навыкам активного, самостоятельного поиска работы. Для преодоления безработными гражданами последствий длительной безработицы и возвращения мотивации к трудовой деятельности реализовывалась программа "Новый старт". </w:t>
      </w:r>
    </w:p>
    <w:p w:rsidR="00D57E0D" w:rsidRPr="007A7522" w:rsidRDefault="00D57E0D" w:rsidP="00D57E0D">
      <w:pPr>
        <w:spacing w:before="120"/>
        <w:ind w:firstLine="567"/>
        <w:jc w:val="both"/>
      </w:pPr>
      <w:r w:rsidRPr="007A7522">
        <w:t xml:space="preserve">Преимущественное право участия в программах предоставляется гражданам, особо нуждающимся в социальной защите. Поэтому при проведении занятий в клубах и на курсах специалистами органов службы занятости используются программы, ориентированные на запросы разных категорий безработных граждан: молодежи, женщин, военнослужащих, уволенных из Вооруженных Сил Российской Федерации, и членов их семей, инвалидов и др. </w:t>
      </w:r>
    </w:p>
    <w:p w:rsidR="00D57E0D" w:rsidRPr="007A7522" w:rsidRDefault="00D57E0D" w:rsidP="00D57E0D">
      <w:pPr>
        <w:spacing w:before="120"/>
        <w:ind w:firstLine="567"/>
        <w:jc w:val="both"/>
      </w:pPr>
      <w:r w:rsidRPr="007A7522">
        <w:t xml:space="preserve">В 2001 году численность участников данных программ составила около 197,1 тыс. человек, из которых трудоустроено около 100,0 тыс. человек или 50,7%. </w:t>
      </w:r>
    </w:p>
    <w:p w:rsidR="00D57E0D" w:rsidRPr="007A7522" w:rsidRDefault="00D57E0D" w:rsidP="00D57E0D">
      <w:pPr>
        <w:spacing w:before="120"/>
        <w:ind w:firstLine="567"/>
        <w:jc w:val="both"/>
      </w:pPr>
      <w:r w:rsidRPr="007A7522">
        <w:t xml:space="preserve">Однако, затраты на реализацию мероприятий по социальной адаптации в текущем году, предусмотренные Федеральным законом "О федеральном бюджете на 2002 год", сокращены по сравнению с 2001 годом более чем в 16 раз и составляют 6,4 млн. рублей в целом на год, что позволит обеспечить комплекс услуг для 8-10 тыс. человек. </w:t>
      </w:r>
    </w:p>
    <w:p w:rsidR="00D57E0D" w:rsidRPr="007A7522" w:rsidRDefault="00D57E0D" w:rsidP="00D57E0D">
      <w:pPr>
        <w:spacing w:before="120"/>
        <w:ind w:firstLine="567"/>
        <w:jc w:val="both"/>
      </w:pPr>
      <w:r w:rsidRPr="007A7522">
        <w:t xml:space="preserve">На организацию трудоустройства безработных граждан, особо нуждающихся в социальной защите (инвалиды, граждане, имеющие на содержании лиц, которым по заключению уполномоченного на то органа необходимы постоянный уход, помощь или надзор, лица, освобожденные из мест лишения свободы, молодежь в возрасте до 18 лет, впервые ищущие работу, лица предпенсионного возраста, беженцы и вынужденные переселенцы, граждане, уволенные с военной службы, и члены их семей, одинокие и многодетные родители, воспитывающие несовершеннолетних детей, детей-инвалидов, семьи, в которых оба родителя признаны безработными) из федерального бюджета было израсходовано в 2001 году 316,1 млн. рублей. </w:t>
      </w:r>
    </w:p>
    <w:p w:rsidR="00D57E0D" w:rsidRPr="007A7522" w:rsidRDefault="00D57E0D" w:rsidP="00D57E0D">
      <w:pPr>
        <w:spacing w:before="120"/>
        <w:ind w:firstLine="567"/>
        <w:jc w:val="both"/>
      </w:pPr>
      <w:r w:rsidRPr="007A7522">
        <w:t xml:space="preserve">Наиболее активно проводилась работа по организации программы активного поиска работы в Нижегородской, Курганской, Кировской, Тульской, Воронежской, Свердловской, Челябинской, Омской, Иркутской областях, Хабаровском крае. </w:t>
      </w:r>
    </w:p>
    <w:p w:rsidR="00D57E0D" w:rsidRPr="007A7522" w:rsidRDefault="00D57E0D" w:rsidP="00D57E0D">
      <w:pPr>
        <w:spacing w:before="120"/>
        <w:ind w:firstLine="567"/>
        <w:jc w:val="both"/>
      </w:pPr>
      <w:r w:rsidRPr="007A7522">
        <w:t xml:space="preserve">В 2002 году предполагается охватить данными программами около 60 тыс. человек, из федерального бюджета на эти цели предусматривается выделить 205,2 млн. рублей (64,9 процента от фактических затрат 2001 года). </w:t>
      </w:r>
    </w:p>
    <w:p w:rsidR="00D57E0D" w:rsidRPr="007A7522" w:rsidRDefault="00D57E0D" w:rsidP="00D57E0D">
      <w:pPr>
        <w:spacing w:before="120"/>
        <w:ind w:firstLine="567"/>
        <w:jc w:val="both"/>
      </w:pPr>
      <w:r w:rsidRPr="007A7522">
        <w:t xml:space="preserve">Эффективным направлением работы по повышению объемов трудоустройства безработных граждан является организация ярмарок вакансий. Ярмарки вакансий дают возможность гражданам самостоятельно подобрать себе работу, в том числе и по вакансиям, сведения о которых не поступают в органы службы занятости, встретиться с работодателями, получить информацию о возможностях профессионального обучения по новой специальности, а также консультацию юристов и психологов. </w:t>
      </w:r>
    </w:p>
    <w:p w:rsidR="00D57E0D" w:rsidRPr="007A7522" w:rsidRDefault="00D57E0D" w:rsidP="00D57E0D">
      <w:pPr>
        <w:spacing w:before="120"/>
        <w:ind w:firstLine="567"/>
        <w:jc w:val="both"/>
      </w:pPr>
      <w:r w:rsidRPr="007A7522">
        <w:t xml:space="preserve">В 2001 году при непосредственном участии органов службы занятости было проведено 28,4 тыс. ярмарок вакансий рабочих и учебных мест, в которых приняло участие 1875 тыс. человек. Только из федерального бюджета на эти цели было израсходовано 27,4 млн. рублей. </w:t>
      </w:r>
    </w:p>
    <w:p w:rsidR="00D57E0D" w:rsidRPr="007A7522" w:rsidRDefault="00D57E0D" w:rsidP="00D57E0D">
      <w:pPr>
        <w:spacing w:before="120"/>
        <w:ind w:firstLine="567"/>
        <w:jc w:val="both"/>
      </w:pPr>
      <w:r w:rsidRPr="007A7522">
        <w:t xml:space="preserve">Активно и эффективно данная работа проходила в г.Москве, Калужской, Смоленской, Вологодской, Астраханской, Сахалинской, Амурской областях. Республике Саха (Якутия), Еврейской автономной области и др. </w:t>
      </w:r>
    </w:p>
    <w:p w:rsidR="00D57E0D" w:rsidRPr="007A7522" w:rsidRDefault="00D57E0D" w:rsidP="00D57E0D">
      <w:pPr>
        <w:spacing w:before="120"/>
        <w:ind w:firstLine="567"/>
        <w:jc w:val="both"/>
      </w:pPr>
      <w:r w:rsidRPr="007A7522">
        <w:t xml:space="preserve">В 2002 году предполагается охватить этой работой более 2,5 млн. человек и израсходовать из федерального бюджета 53,7 млн. рублей. </w:t>
      </w:r>
    </w:p>
    <w:p w:rsidR="00D57E0D" w:rsidRPr="007A7522" w:rsidRDefault="00D57E0D" w:rsidP="00D57E0D">
      <w:pPr>
        <w:spacing w:before="120"/>
        <w:ind w:firstLine="567"/>
        <w:jc w:val="both"/>
      </w:pPr>
      <w:r w:rsidRPr="007A7522">
        <w:t xml:space="preserve">Осуществлялась программа поддержки предпринимательства и самостоятельной занятости населения. Минтруд России совместно с МАЛ России проводят совместную работу по поддержке малого предпринимательства, включающую взаимодействие с межрегиональными учебно-консультационными структурами содействия развитию малого предпринимательства: учебно-деловыми центрами Морозовского проекта, межрегиональными маркетинговыми центрами. Национальным содружеством бизнес-инкубаторов, Российским агентством поддержки малого и среднего бизнеса. Российской ассоциацией развития малого и среднего бизнеса. Торгово-промышленной палатой Российской Федерации, Федеральным фондом поддержки малого предпринимательства, Фондом содействия развитию малых форм предприятий в научно-технической сфере и др. </w:t>
      </w:r>
    </w:p>
    <w:p w:rsidR="00D57E0D" w:rsidRPr="007A7522" w:rsidRDefault="00D57E0D" w:rsidP="00D57E0D">
      <w:pPr>
        <w:spacing w:before="120"/>
        <w:ind w:firstLine="567"/>
        <w:jc w:val="both"/>
      </w:pPr>
      <w:r w:rsidRPr="007A7522">
        <w:t xml:space="preserve">Территориальные органы Минтруда России по вопросам занятости населения продолжали работу по содействию занятости граждан на основе развития предпринимательской деятельности. В основе этой деятельности - индивидуальный подход, предоставление безработным гражданам комплекса информационных, консультационных и образовательных услуг при организации предпринимательской деятельности, в том числе индивидуальной предпринимательской деятельности. </w:t>
      </w:r>
    </w:p>
    <w:p w:rsidR="00D57E0D" w:rsidRPr="007A7522" w:rsidRDefault="00D57E0D" w:rsidP="00D57E0D">
      <w:pPr>
        <w:spacing w:before="120"/>
        <w:ind w:firstLine="567"/>
        <w:jc w:val="both"/>
      </w:pPr>
      <w:r w:rsidRPr="007A7522">
        <w:t xml:space="preserve">Наибольшая численность граждан, организовавших малые предприятия или занявшихся индивидуальной предпринимательской деятельностью, отмечена в Архангельской, Брянской, Ленинградской, Калужской, Московской, Ярославской, Нижегородской, Белгородской, Воронежской. Волгоградской, Ульяновской, Ростовской, Свердловской, Челябинской, Иркутской, Новосибирской, Омской областях, Удмуртской Республике, республиках Хакасия, Саха (Якутия), Еврейской автономной области и Алтайском крае. </w:t>
      </w:r>
    </w:p>
    <w:p w:rsidR="00D57E0D" w:rsidRPr="007A7522" w:rsidRDefault="00D57E0D" w:rsidP="00D57E0D">
      <w:pPr>
        <w:spacing w:before="120"/>
        <w:ind w:firstLine="567"/>
        <w:jc w:val="both"/>
      </w:pPr>
      <w:r w:rsidRPr="007A7522">
        <w:t xml:space="preserve">Большинство начинающих предпринимателей выбирали, как правило, такие виды деятельности, как производство товаров широкого потребления, народные промыслы, оказание различного вида услуг (посреднические, транспортные, парикмахерские), строительные работы и др. </w:t>
      </w:r>
    </w:p>
    <w:p w:rsidR="00D57E0D" w:rsidRPr="007A7522" w:rsidRDefault="00D57E0D" w:rsidP="00D57E0D">
      <w:pPr>
        <w:spacing w:before="120"/>
        <w:ind w:firstLine="567"/>
        <w:jc w:val="both"/>
      </w:pPr>
      <w:r w:rsidRPr="007A7522">
        <w:t xml:space="preserve">В 2001 году около 140,8 тыс. человек получили информационно-методическую и финансовую помощь, что позволило заняться предпринимательством более 25,8 тыс. безработных граждан. На оказание содействия гражданам в организации предпринимательской деятельности из федерального бюджета было израсходовано 387,9 млн. рублей. </w:t>
      </w:r>
    </w:p>
    <w:p w:rsidR="00D57E0D" w:rsidRPr="007A7522" w:rsidRDefault="00D57E0D" w:rsidP="00D57E0D">
      <w:pPr>
        <w:spacing w:before="120"/>
        <w:ind w:firstLine="567"/>
        <w:jc w:val="both"/>
      </w:pPr>
      <w:r w:rsidRPr="007A7522">
        <w:t xml:space="preserve">В 2002 году предполагается оказать услуги в организации предпринимательской деятельности около 5,1 тыс. человек, из федерального бюджета на эти цели предусмотрено выделить только 30,0 млн. рублей. </w:t>
      </w:r>
    </w:p>
    <w:p w:rsidR="00D57E0D" w:rsidRPr="007A7522" w:rsidRDefault="00D57E0D" w:rsidP="00D57E0D">
      <w:pPr>
        <w:spacing w:before="120"/>
        <w:ind w:firstLine="567"/>
        <w:jc w:val="both"/>
      </w:pPr>
      <w:r w:rsidRPr="007A7522">
        <w:t xml:space="preserve">Особое внимание в деятельности органов службы занятости населения уделяется временному трудоустройству несовершеннолетних граждан. </w:t>
      </w:r>
    </w:p>
    <w:p w:rsidR="00D57E0D" w:rsidRPr="007A7522" w:rsidRDefault="00D57E0D" w:rsidP="00D57E0D">
      <w:pPr>
        <w:spacing w:before="120"/>
        <w:ind w:firstLine="567"/>
        <w:jc w:val="both"/>
      </w:pPr>
      <w:r w:rsidRPr="007A7522">
        <w:t xml:space="preserve">В целях создания условий по приобщению несовершеннолетних к труду, получению профессиональных навыков, адаптации к трудовой деятельности организована работа по реализации программы содействия временной занятости подростков в возрасте 14-16 лет. В приоритетном порядке для участия в данной программе направляются несовершеннолетние из числа сирот, из семей безработных граждан, неполных и многодетных семей, а также состоявших на учете в комиссиях по делам несовершеннолетних. </w:t>
      </w:r>
    </w:p>
    <w:p w:rsidR="00D57E0D" w:rsidRPr="007A7522" w:rsidRDefault="00D57E0D" w:rsidP="00D57E0D">
      <w:pPr>
        <w:spacing w:before="120"/>
        <w:ind w:firstLine="567"/>
        <w:jc w:val="both"/>
      </w:pPr>
      <w:r w:rsidRPr="007A7522">
        <w:t xml:space="preserve">Территориальные органы Минтруда России по вопросам занятости населения проводят работу по организации временной занятости несовершеннолетних граждан. В период каникул и в свободное от учебы время в 2001 году было привлечено к труду более 1472,8 тыс. несовершеннолетних граждан (116% к показателю 2000 года), в том числе выпускников детских домов - 6,5 тыс. человек. </w:t>
      </w:r>
    </w:p>
    <w:p w:rsidR="00D57E0D" w:rsidRPr="007A7522" w:rsidRDefault="00D57E0D" w:rsidP="00D57E0D">
      <w:pPr>
        <w:spacing w:before="120"/>
        <w:ind w:firstLine="567"/>
        <w:jc w:val="both"/>
      </w:pPr>
      <w:r w:rsidRPr="007A7522">
        <w:t xml:space="preserve">На организацию временного трудоустройства несовершеннолетних граждан из федерального бюджета в 2001 году было израсходовано 537, 1 млн. рублей. </w:t>
      </w:r>
    </w:p>
    <w:p w:rsidR="00D57E0D" w:rsidRPr="007A7522" w:rsidRDefault="00D57E0D" w:rsidP="00D57E0D">
      <w:pPr>
        <w:spacing w:before="120"/>
        <w:ind w:firstLine="567"/>
        <w:jc w:val="both"/>
      </w:pPr>
      <w:r w:rsidRPr="007A7522">
        <w:t xml:space="preserve">Реализация программы наиболее активно проходила в Свердловской, Московской, Пермской, Кемеровской, Иркутской, Нижегородской, Кировской, Челябинской и Ростовской областях, Красноярском крае. </w:t>
      </w:r>
    </w:p>
    <w:p w:rsidR="00D57E0D" w:rsidRPr="007A7522" w:rsidRDefault="00D57E0D" w:rsidP="00D57E0D">
      <w:pPr>
        <w:spacing w:before="120"/>
        <w:ind w:firstLine="567"/>
        <w:jc w:val="both"/>
      </w:pPr>
      <w:r w:rsidRPr="007A7522">
        <w:t xml:space="preserve">Однако, в перечень видов расходов функциональной классификации расходов бюджетов Российской Федерации на 2002 год расходы на проведение мероприятий по организации временного трудоустройства несовершеннолетних граждан в возрасте от 14 до 16 лет не были включены. </w:t>
      </w:r>
    </w:p>
    <w:p w:rsidR="00D57E0D" w:rsidRPr="007A7522" w:rsidRDefault="00D57E0D" w:rsidP="00D57E0D">
      <w:pPr>
        <w:spacing w:before="120"/>
        <w:ind w:firstLine="567"/>
        <w:jc w:val="both"/>
      </w:pPr>
      <w:r w:rsidRPr="007A7522">
        <w:t xml:space="preserve">Учитывая особую остроту данной проблемы, Минтрудом России и Минфином России в последующем был решен вопрос о включении в бюджетную классификацию нового вида расходов "Организация временной занятости несовершеннолетних граждан в возрасте от 14 до 16 лет" с объемом финансирования в 2002 году 100,0 млн. рублей за счет уменьшения на эту сумму объема финансирования по виду расходов "Организация временного трудоустройства безработных граждан, особо нуждающихся в социальной защите", что позволит обеспечить временную занятость в свободное от учебы время порядка 300 тыс. подростков (20,4 % от уровня 2001 года). </w:t>
      </w:r>
    </w:p>
    <w:p w:rsidR="00D57E0D" w:rsidRPr="007A7522" w:rsidRDefault="00D57E0D" w:rsidP="00D57E0D">
      <w:pPr>
        <w:spacing w:before="120"/>
        <w:ind w:firstLine="567"/>
        <w:jc w:val="both"/>
      </w:pPr>
      <w:r w:rsidRPr="007A7522">
        <w:t xml:space="preserve">Вместе с тем, в рамках поручения Президента Российской Федерации В.В. Путина о принятии неотложных мер по улучшению ситуации с детской безнадзорностью и беспризорностью, криминализацией подростковой среды и распоряжения Правительства Российской Федерации от 21 августа 2001 года # 1090-р, предусмотрено обеспечение в 2002 году содействия занятости в период школьных каникул до 1,0 млн. несовершеннолетних граждан. </w:t>
      </w:r>
    </w:p>
    <w:p w:rsidR="00D57E0D" w:rsidRPr="007A7522" w:rsidRDefault="00D57E0D" w:rsidP="00D57E0D">
      <w:pPr>
        <w:spacing w:before="120"/>
        <w:ind w:firstLine="567"/>
        <w:jc w:val="both"/>
      </w:pPr>
      <w:r w:rsidRPr="007A7522">
        <w:t xml:space="preserve">В целях реализации данного распоряжения Правительства Российской Федерации Минтруд России совместно с Минфином России прорабатывает вопрос о дополнительном финансировании за счет остатков средств федерального бюджета 2001 года мероприятий по организации временной занятости несовершеннолетних граждан в размере 470,0 млн. рублей, что позволит дополнительно обеспечить занятость в период школьных каникул и в свободное от учебы время 1,0- 1,2 млн. несовершеннолетних граждан. При этом особое внимание будет обращено на содействие занятости несовершеннолетних, находящихся в социальных приютах; выпускников детских домов; несовершеннолетних из числа детей-сирот и детей, оставшихся без попечения родителей; из семей безработных граждан; неполных и многодетных семей; несовершеннолетних, состоящих на учете в комиссиях по делам несовершеннолетних; освобожденных из воспитательно-трудовых колоний или закончивших специальные учебно-воспитательные учреждения. </w:t>
      </w:r>
    </w:p>
    <w:p w:rsidR="00D57E0D" w:rsidRPr="00970E85" w:rsidRDefault="00D57E0D" w:rsidP="00D57E0D">
      <w:pPr>
        <w:spacing w:before="120"/>
        <w:jc w:val="center"/>
        <w:rPr>
          <w:b/>
          <w:bCs/>
          <w:sz w:val="28"/>
          <w:szCs w:val="28"/>
        </w:rPr>
      </w:pPr>
      <w:r w:rsidRPr="00970E85">
        <w:rPr>
          <w:b/>
          <w:bCs/>
          <w:sz w:val="28"/>
          <w:szCs w:val="28"/>
        </w:rPr>
        <w:t xml:space="preserve">4.2 . Реализация социальной поддержки безработных граждан </w:t>
      </w:r>
    </w:p>
    <w:p w:rsidR="00D57E0D" w:rsidRPr="007A7522" w:rsidRDefault="00D57E0D" w:rsidP="00D57E0D">
      <w:pPr>
        <w:spacing w:before="120"/>
        <w:ind w:firstLine="567"/>
        <w:jc w:val="both"/>
      </w:pPr>
      <w:r w:rsidRPr="007A7522">
        <w:t xml:space="preserve">Важнейшее направление работы территориальных органов службы занятости - социальная поддержка безработных граждан. </w:t>
      </w:r>
    </w:p>
    <w:p w:rsidR="00D57E0D" w:rsidRPr="007A7522" w:rsidRDefault="00D57E0D" w:rsidP="00D57E0D">
      <w:pPr>
        <w:spacing w:before="120"/>
        <w:ind w:firstLine="567"/>
        <w:jc w:val="both"/>
      </w:pPr>
      <w:r w:rsidRPr="007A7522">
        <w:t xml:space="preserve">Основными получателями пособий по безработице являются лица, которым трудно самостоятельно найти работу, у кого низкая квалификация, небольшой трудовой стаж, кто не способен в силу ряда обстоятельств справиться с жизненными переменами и профессиональными трудностями. Среди них свыше половины - лица, особо нуждающиеся в социальной защите. </w:t>
      </w:r>
    </w:p>
    <w:p w:rsidR="00D57E0D" w:rsidRPr="007A7522" w:rsidRDefault="00D57E0D" w:rsidP="00D57E0D">
      <w:pPr>
        <w:spacing w:before="120"/>
        <w:ind w:firstLine="567"/>
        <w:jc w:val="both"/>
      </w:pPr>
      <w:r w:rsidRPr="007A7522">
        <w:t xml:space="preserve">В 2001 году территориальным органам Минтруда России по вопросам занятости населения из федерального бюджета на оказание социальной поддержки безработным гражданам, включая выплату пособий по безработице, оказание материальной помощи безработным гражданам и членам их семей, возмещение затрат Пенсионному фонду Российской Федерации за выплаченные пенсии, оформленные безработным гражданам досрочно, было выделено 10,2 млрд. рублей. </w:t>
      </w:r>
    </w:p>
    <w:p w:rsidR="00D57E0D" w:rsidRPr="007A7522" w:rsidRDefault="00D57E0D" w:rsidP="00D57E0D">
      <w:pPr>
        <w:spacing w:before="120"/>
        <w:ind w:firstLine="567"/>
        <w:jc w:val="both"/>
      </w:pPr>
      <w:r w:rsidRPr="007A7522">
        <w:t xml:space="preserve">Финансирование мероприятий социальной поддержки в указанных объемах позволило в прошлом году своевременно и в полном объеме производить выплаты безработным гражданам, гарантированные законодательством о занятости населения. В 2001 году из запланированных на выплату пособий по безработице 10,2 млрд. рублей было израсходовано 7,6 млрд. рублей или 75% . Остатки средств федерального бюджета на начало 2002 года составили 2,5 млрд. рублей. </w:t>
      </w:r>
    </w:p>
    <w:p w:rsidR="00D57E0D" w:rsidRPr="007A7522" w:rsidRDefault="00D57E0D" w:rsidP="00D57E0D">
      <w:pPr>
        <w:spacing w:before="120"/>
        <w:ind w:firstLine="567"/>
        <w:jc w:val="both"/>
      </w:pPr>
      <w:r w:rsidRPr="007A7522">
        <w:t xml:space="preserve">Недоиспользование средств федерального бюджета в 2001 году вызвано следующими факторами: </w:t>
      </w:r>
    </w:p>
    <w:p w:rsidR="00D57E0D" w:rsidRPr="007A7522" w:rsidRDefault="00D57E0D" w:rsidP="00D57E0D">
      <w:pPr>
        <w:spacing w:before="120"/>
        <w:ind w:firstLine="567"/>
        <w:jc w:val="both"/>
      </w:pPr>
      <w:r w:rsidRPr="007A7522">
        <w:t xml:space="preserve">сокращением численности безработных граждан, официально зарегистрированных в органах службы занятости и соответственно численности безработных, которым назначено пособие по безработице (при подготовке бюджета на 2001 год предусматривалась численность безработных граждан 1,4 млн. человек, фактическая численность - 1,1 млн. человек); </w:t>
      </w:r>
    </w:p>
    <w:p w:rsidR="00D57E0D" w:rsidRPr="007A7522" w:rsidRDefault="00D57E0D" w:rsidP="00D57E0D">
      <w:pPr>
        <w:spacing w:before="120"/>
        <w:ind w:firstLine="567"/>
        <w:jc w:val="both"/>
      </w:pPr>
      <w:r w:rsidRPr="007A7522">
        <w:t xml:space="preserve">не введением большинством субъектов Российской Федерации нормы, позволяющей устанавливать безработным гражданам минимальное пособие по безработице в размере 20% прожиточного минимума. Так, в 2001 году 60% безработных граждан получали минимальное пособие по безработице в размере 100 рублей, вместо 327 рублей, которые соответствуют 20% прожиточного минимума в среднем по России (в 2001 году прожиточный минимум введен в 63 субъектах Российской Федерации - в I квартале - в 12, во II - в 26, в III - в 10, в IY- в 15 субъектах); </w:t>
      </w:r>
    </w:p>
    <w:p w:rsidR="00D57E0D" w:rsidRPr="007A7522" w:rsidRDefault="00D57E0D" w:rsidP="00D57E0D">
      <w:pPr>
        <w:spacing w:before="120"/>
        <w:ind w:firstLine="567"/>
        <w:jc w:val="both"/>
      </w:pPr>
      <w:r w:rsidRPr="007A7522">
        <w:t xml:space="preserve">не введением в действие нормы, устанавливающей доплаты на лиц, находящихся на содержании безработных граждан в размере 10% прожиточного минимума (соотношение между выплачиваемыми в настоящее время доплатами составляет 1:3). Доплаты на лиц, находящихся на содержании безработного составляли 50 рублей на 1 человека вместо 163,5 рублей; </w:t>
      </w:r>
    </w:p>
    <w:p w:rsidR="00D57E0D" w:rsidRPr="007A7522" w:rsidRDefault="00D57E0D" w:rsidP="00D57E0D">
      <w:pPr>
        <w:spacing w:before="120"/>
        <w:ind w:firstLine="567"/>
        <w:jc w:val="both"/>
      </w:pPr>
      <w:r w:rsidRPr="007A7522">
        <w:t xml:space="preserve">снижением уровня затрат федерального бюджета на оказание материальной помощи безработным гражданам и лицам, находящимся на их содержании, связанное с исключением такого направления материальной помощи, как организация отдыха и оздоровления детей безработных граждан. </w:t>
      </w:r>
    </w:p>
    <w:p w:rsidR="00D57E0D" w:rsidRPr="007A7522" w:rsidRDefault="00D57E0D" w:rsidP="00D57E0D">
      <w:pPr>
        <w:spacing w:before="120"/>
        <w:ind w:firstLine="567"/>
        <w:jc w:val="both"/>
      </w:pPr>
      <w:r w:rsidRPr="007A7522">
        <w:t xml:space="preserve">В 2002 году федеральным бюджетом на реализацию комплекса мероприятий по социальной поддержке безработных граждан в целом по Российской Федерации предусмотрено 10,6 млрд. рублей, в том числе: </w:t>
      </w:r>
    </w:p>
    <w:p w:rsidR="00D57E0D" w:rsidRPr="007A7522" w:rsidRDefault="00D57E0D" w:rsidP="00D57E0D">
      <w:pPr>
        <w:spacing w:before="120"/>
        <w:ind w:firstLine="567"/>
        <w:jc w:val="both"/>
      </w:pPr>
      <w:r w:rsidRPr="007A7522">
        <w:t xml:space="preserve">на пособия по безработице - 9,1 млрд. рублей; </w:t>
      </w:r>
    </w:p>
    <w:p w:rsidR="00D57E0D" w:rsidRPr="007A7522" w:rsidRDefault="00D57E0D" w:rsidP="00D57E0D">
      <w:pPr>
        <w:spacing w:before="120"/>
        <w:ind w:firstLine="567"/>
        <w:jc w:val="both"/>
      </w:pPr>
      <w:r w:rsidRPr="007A7522">
        <w:t xml:space="preserve">на материальную помощь - 0,1 млрд. рублей; </w:t>
      </w:r>
    </w:p>
    <w:p w:rsidR="00D57E0D" w:rsidRPr="007A7522" w:rsidRDefault="00D57E0D" w:rsidP="00D57E0D">
      <w:pPr>
        <w:spacing w:before="120"/>
        <w:ind w:firstLine="567"/>
        <w:jc w:val="both"/>
      </w:pPr>
      <w:r w:rsidRPr="007A7522">
        <w:t xml:space="preserve">на досрочные пенсии- 0,55 млрд. рублей; </w:t>
      </w:r>
    </w:p>
    <w:p w:rsidR="00D57E0D" w:rsidRPr="007A7522" w:rsidRDefault="00D57E0D" w:rsidP="00D57E0D">
      <w:pPr>
        <w:spacing w:before="120"/>
        <w:ind w:firstLine="567"/>
        <w:jc w:val="both"/>
      </w:pPr>
      <w:r w:rsidRPr="007A7522">
        <w:t xml:space="preserve">на стипендии - 0,87 млрд. рублей. </w:t>
      </w:r>
    </w:p>
    <w:p w:rsidR="00D57E0D" w:rsidRPr="007A7522" w:rsidRDefault="00D57E0D" w:rsidP="00D57E0D">
      <w:pPr>
        <w:spacing w:before="120"/>
        <w:ind w:firstLine="567"/>
        <w:jc w:val="both"/>
      </w:pPr>
      <w:r w:rsidRPr="007A7522">
        <w:t xml:space="preserve">Вместе с тем, необходимо в 2002 году учитывать при финансировании из федерального бюджета проблемы, возникающие в связи со сроками выплаты пособий по безработице. В соответствии с законодательством о занятости населения выплата пособий по безработице производится не реже двух раз в месяц. Финансирование в размерах, не соответствующих месячной потребности территориальных органов службы занятости населения на эти выплаты, ведет к нарушению установленных законодательством периодов выплаты и образованию задолженности перед безработными гражданами. </w:t>
      </w:r>
    </w:p>
    <w:p w:rsidR="00D57E0D" w:rsidRPr="007A7522" w:rsidRDefault="00D57E0D" w:rsidP="00D57E0D">
      <w:pPr>
        <w:spacing w:before="120"/>
        <w:ind w:firstLine="567"/>
        <w:jc w:val="both"/>
      </w:pPr>
      <w:r w:rsidRPr="007A7522">
        <w:t xml:space="preserve">Увеличение в январе-феврале 2002 года на 11,2% численности безработных граждан, введение в четвертом квартале 2001 года в 15 субъектах Российской Федерации прожиточного минимума и увеличение в связи с этим в два, а в некоторых территориях - в четыре раза, минимального размера пособия по безработице повлекло за собой увеличение численности безработных, получающих минимальный размер пособия по безработице. Минимальное пособие по безработице стало привлекательным для таких категорий граждан как впервые ищущие работу, лица, ищущие работу после длительного (более одного года) перерыва, лица, проживающие в сельской местности. </w:t>
      </w:r>
    </w:p>
    <w:p w:rsidR="00D57E0D" w:rsidRPr="007A7522" w:rsidRDefault="00D57E0D" w:rsidP="00D57E0D">
      <w:pPr>
        <w:spacing w:before="120"/>
        <w:ind w:firstLine="567"/>
        <w:jc w:val="both"/>
      </w:pPr>
      <w:r w:rsidRPr="007A7522">
        <w:t xml:space="preserve">В целях недопущения образования задолженности по выплате пособий по безработице Минфином России по просьбе Минтруда России было принято решение о перераспределении средств федерального бюджета, выделяемых на эти цели в размере 850,0 млн. рублей с IY на I квартал 2002 года. </w:t>
      </w:r>
    </w:p>
    <w:p w:rsidR="00D57E0D" w:rsidRPr="007A7522" w:rsidRDefault="00D57E0D" w:rsidP="00D57E0D">
      <w:pPr>
        <w:spacing w:before="120"/>
        <w:ind w:firstLine="567"/>
        <w:jc w:val="both"/>
      </w:pPr>
      <w:r w:rsidRPr="007A7522">
        <w:t xml:space="preserve">В случае сохранения тенденций, имеющихся в 1 квартале 2002 года, на выплату пособий по безработице в целом на 2002 год потребуется не менее 10,9 млрд. рублей, а с учетом выплат безработным материальной помощи и перечислений Пенсионному фонду за пенсии, оформленные досрочно - 11,4 млрд. рублей. </w:t>
      </w:r>
    </w:p>
    <w:p w:rsidR="00D57E0D" w:rsidRPr="007A7522" w:rsidRDefault="00D57E0D" w:rsidP="00D57E0D">
      <w:pPr>
        <w:spacing w:before="120"/>
        <w:ind w:firstLine="567"/>
        <w:jc w:val="both"/>
      </w:pPr>
      <w:r w:rsidRPr="007A7522">
        <w:t xml:space="preserve">В настоящее время Минтруд России вышел с предложением в Минфин России о выделении за счет остатков средств федерального бюджета за 2001 год дополнительно 1,6 млрд. рублей на мероприятия по социальной поддержке безработных граждан. </w:t>
      </w:r>
    </w:p>
    <w:p w:rsidR="00D57E0D" w:rsidRPr="007A7522" w:rsidRDefault="00D57E0D" w:rsidP="00D57E0D">
      <w:pPr>
        <w:spacing w:before="120"/>
        <w:ind w:firstLine="567"/>
        <w:jc w:val="both"/>
      </w:pPr>
      <w:r w:rsidRPr="007A7522">
        <w:t xml:space="preserve">Анализ практики работы органов службы занятости в условиях перехода на бюджетное финансирование выявил общие положительные тенденции: </w:t>
      </w:r>
    </w:p>
    <w:p w:rsidR="00D57E0D" w:rsidRPr="007A7522" w:rsidRDefault="00D57E0D" w:rsidP="00D57E0D">
      <w:pPr>
        <w:spacing w:before="120"/>
        <w:ind w:firstLine="567"/>
        <w:jc w:val="both"/>
      </w:pPr>
      <w:r w:rsidRPr="007A7522">
        <w:t xml:space="preserve">повышение эффективности и усиление контроля за целевым использованием финансовых средств; </w:t>
      </w:r>
    </w:p>
    <w:p w:rsidR="00D57E0D" w:rsidRPr="007A7522" w:rsidRDefault="00D57E0D" w:rsidP="00D57E0D">
      <w:pPr>
        <w:spacing w:before="120"/>
        <w:ind w:firstLine="567"/>
        <w:jc w:val="both"/>
      </w:pPr>
      <w:r w:rsidRPr="007A7522">
        <w:t xml:space="preserve">прозрачность прохождения финансовых потоков; </w:t>
      </w:r>
    </w:p>
    <w:p w:rsidR="00D57E0D" w:rsidRPr="007A7522" w:rsidRDefault="00D57E0D" w:rsidP="00D57E0D">
      <w:pPr>
        <w:spacing w:before="120"/>
        <w:ind w:firstLine="567"/>
        <w:jc w:val="both"/>
      </w:pPr>
      <w:r w:rsidRPr="007A7522">
        <w:t xml:space="preserve">детализированный учет затрат по отдельным статьям расходов; </w:t>
      </w:r>
    </w:p>
    <w:p w:rsidR="00D57E0D" w:rsidRPr="007A7522" w:rsidRDefault="00D57E0D" w:rsidP="00D57E0D">
      <w:pPr>
        <w:spacing w:before="120"/>
        <w:ind w:firstLine="567"/>
        <w:jc w:val="both"/>
      </w:pPr>
      <w:r w:rsidRPr="007A7522">
        <w:t xml:space="preserve">возможность планирования расходов на активные и пассивные мероприятия по содействию занятости населения; </w:t>
      </w:r>
    </w:p>
    <w:p w:rsidR="00D57E0D" w:rsidRPr="007A7522" w:rsidRDefault="00D57E0D" w:rsidP="00D57E0D">
      <w:pPr>
        <w:spacing w:before="120"/>
        <w:ind w:firstLine="567"/>
        <w:jc w:val="both"/>
      </w:pPr>
      <w:r w:rsidRPr="007A7522">
        <w:t xml:space="preserve">обеспечение более равномерного распределения финансовых средств на мероприятия по поддержанию занятости населения по регионам в зависимости от ситуации на рынке труда. </w:t>
      </w:r>
    </w:p>
    <w:p w:rsidR="00D57E0D" w:rsidRPr="007A7522" w:rsidRDefault="00D57E0D" w:rsidP="00D57E0D">
      <w:pPr>
        <w:spacing w:before="120"/>
        <w:ind w:firstLine="567"/>
        <w:jc w:val="both"/>
      </w:pPr>
      <w:r w:rsidRPr="007A7522">
        <w:t xml:space="preserve">Вместе с тем, обозначился и ряд проблем по отдельным направлениям деятельности территориальных органов службы занятости, непосредственно связанных с финансированием из федерального бюджета. </w:t>
      </w:r>
    </w:p>
    <w:p w:rsidR="00D57E0D" w:rsidRPr="007A7522" w:rsidRDefault="00D57E0D" w:rsidP="00D57E0D">
      <w:pPr>
        <w:spacing w:before="120"/>
        <w:ind w:firstLine="567"/>
        <w:jc w:val="both"/>
      </w:pPr>
      <w:r w:rsidRPr="007A7522">
        <w:t xml:space="preserve">1. Учитывая, что бюджетные расходы формируются в соответствии с действующим законодательством о занятости, в настоящее время отсутствует возможность финансирования превентивных мероприятий по предупреждению безработицы - таких, как организация опережающего обучения высвобождаемых работников, содействие в трудоустройстве выпускникам профессиональных образовательных учреждений, опережающая профессиональная ориентация в общеобразовательных учреждениях, отраслях, где предусмотрена военная служба, а также для граждан в местах лишения свободы. </w:t>
      </w:r>
    </w:p>
    <w:p w:rsidR="00D57E0D" w:rsidRPr="007A7522" w:rsidRDefault="00D57E0D" w:rsidP="00D57E0D">
      <w:pPr>
        <w:spacing w:before="120"/>
        <w:ind w:firstLine="567"/>
        <w:jc w:val="both"/>
      </w:pPr>
      <w:r w:rsidRPr="007A7522">
        <w:t xml:space="preserve">2. Утрачена возможность корректировки в течение бюджетного года объемов финансирования программ содействия занятости населения от их приоритета в зависимости от меняющейся ситуации на региональных рынках труда. </w:t>
      </w:r>
    </w:p>
    <w:p w:rsidR="00D57E0D" w:rsidRPr="007A7522" w:rsidRDefault="00D57E0D" w:rsidP="00D57E0D">
      <w:pPr>
        <w:spacing w:before="120"/>
        <w:ind w:firstLine="567"/>
        <w:jc w:val="both"/>
      </w:pPr>
      <w:r w:rsidRPr="007A7522">
        <w:t xml:space="preserve">3. Исключено бюджетное финансирование таких видов деятельности органов службы занятости по реализации мероприятий содействия трудоустройству, как организация занятости длительно безработных граждан, программы "Молодежная практика" и ряд других. Это создает определенные сложности с трудоустройством граждан, закончивших средние и высшие специальные учебные заведения, а также проживающих в сельской местности, угледобывающих, депрессивных регионах, моногородах и регионах с критической ситуацией на рынке труда. </w:t>
      </w:r>
    </w:p>
    <w:p w:rsidR="00D57E0D" w:rsidRPr="007A7522" w:rsidRDefault="00D57E0D" w:rsidP="00D57E0D">
      <w:pPr>
        <w:spacing w:before="120"/>
        <w:ind w:firstLine="567"/>
        <w:jc w:val="both"/>
      </w:pPr>
      <w:r w:rsidRPr="007A7522">
        <w:t xml:space="preserve">Переход на финансирование мероприятий по содействию занятости населения из средств федерального бюджета показал необходимость уточнения подхода к финансированию политики занятости населения. </w:t>
      </w:r>
    </w:p>
    <w:p w:rsidR="00D57E0D" w:rsidRPr="007A7522" w:rsidRDefault="00D57E0D" w:rsidP="00D57E0D">
      <w:pPr>
        <w:spacing w:before="120"/>
        <w:ind w:firstLine="567"/>
        <w:jc w:val="both"/>
      </w:pPr>
      <w:r w:rsidRPr="007A7522">
        <w:t xml:space="preserve">Во-первых, при определении объемов финансирования на эти цели необходимо исходить из объективных потребностей рынка труда. </w:t>
      </w:r>
    </w:p>
    <w:p w:rsidR="00D57E0D" w:rsidRPr="007A7522" w:rsidRDefault="00D57E0D" w:rsidP="00D57E0D">
      <w:pPr>
        <w:spacing w:before="120"/>
        <w:ind w:firstLine="567"/>
        <w:jc w:val="both"/>
      </w:pPr>
      <w:r w:rsidRPr="007A7522">
        <w:t xml:space="preserve">Во - вторых, предусматривать средства федерального бюджета на реализацию превентивных мер, направленных на снижение роста безработицы на основе организации работы с учащейся молодежью, незанятым населением, высвобождаемыми работниками, военнослужащими, подлежащими увольнению из Вооруженных Сил Российской Федерации и некоторыми другими категориями граждан. В настоящее время органы службы занятости не имеют права использовать средства федерального бюджета на работу с этими категориями граждан. В то же время средства на превентивные меры не столь значительны и позволяют в последующем экономить средства на пособия по безработице и активные программы. </w:t>
      </w:r>
    </w:p>
    <w:p w:rsidR="00D57E0D" w:rsidRPr="007A7522" w:rsidRDefault="00D57E0D" w:rsidP="00D57E0D">
      <w:pPr>
        <w:spacing w:before="120"/>
        <w:ind w:firstLine="567"/>
        <w:jc w:val="both"/>
      </w:pPr>
      <w:r w:rsidRPr="007A7522">
        <w:t xml:space="preserve">Для решения данного вопроса необходимо внести соответствующие изменения в действующее законодательство о занятости населения. </w:t>
      </w:r>
    </w:p>
    <w:p w:rsidR="00D57E0D" w:rsidRPr="007A7522" w:rsidRDefault="00D57E0D" w:rsidP="00D57E0D">
      <w:pPr>
        <w:spacing w:before="120"/>
        <w:ind w:firstLine="567"/>
        <w:jc w:val="both"/>
      </w:pPr>
      <w:r w:rsidRPr="007A7522">
        <w:t xml:space="preserve">В - третьих, необходимо рассмотреть вопрос об увеличении объемов финансирования на активные программы содействия занятости населения, т.к. их реализация имеет высокий социально-экономический эффект и быструю окупаемость. Так, например, по оценке Минтруда России, возможные налоговые поступления в федеральный бюджет от трудоустройства при содействии органов службы занятости безработных и незанятых граждан составят в 2002 году 0,26% от ВВП, в то время как затраты федерального бюджета на мероприятия по содействию занятости населения составят лишь 0,16% от ВВП. При этом срок окупаемости затрат на активные мероприятия по содействию занятости населения составляет менее 6 месяцев, в то время как средства на пособия по безработице не возвращаются в бюджет. </w:t>
      </w:r>
    </w:p>
    <w:p w:rsidR="00D57E0D" w:rsidRPr="00970E85" w:rsidRDefault="00D57E0D" w:rsidP="00D57E0D">
      <w:pPr>
        <w:spacing w:before="120"/>
        <w:jc w:val="center"/>
        <w:rPr>
          <w:b/>
          <w:bCs/>
          <w:sz w:val="28"/>
          <w:szCs w:val="28"/>
        </w:rPr>
      </w:pPr>
      <w:r w:rsidRPr="00970E85">
        <w:rPr>
          <w:b/>
          <w:bCs/>
          <w:sz w:val="28"/>
          <w:szCs w:val="28"/>
        </w:rPr>
        <w:t xml:space="preserve">5. Предложения по комплексу мер, направленных на поддержание занятости населения </w:t>
      </w:r>
    </w:p>
    <w:p w:rsidR="00D57E0D" w:rsidRPr="007A7522" w:rsidRDefault="00D57E0D" w:rsidP="00D57E0D">
      <w:pPr>
        <w:spacing w:before="120"/>
        <w:ind w:firstLine="567"/>
        <w:jc w:val="both"/>
      </w:pPr>
      <w:r w:rsidRPr="007A7522">
        <w:t xml:space="preserve">Мероприятия по поддержанию занятости населения в принципе включают в себя широкий спектр действий по регулированию экономических и социальных процессов. </w:t>
      </w:r>
    </w:p>
    <w:p w:rsidR="00D57E0D" w:rsidRPr="007A7522" w:rsidRDefault="00D57E0D" w:rsidP="00D57E0D">
      <w:pPr>
        <w:spacing w:before="120"/>
        <w:ind w:firstLine="567"/>
        <w:jc w:val="both"/>
      </w:pPr>
      <w:r w:rsidRPr="007A7522">
        <w:t xml:space="preserve">Можно констатировать, что большинство из решений законодательной и исполнительной власти, направленных на либерализацию экономики, стимулирование предпринимательской инициативы, снижение налоговой нагрузки на работодателей, совершенствование тарифной политики, развитие тех или иных отраслей экономики и регионов Российской Федерации оказывают непосредственное влияние на ситуацию на рынке труда. </w:t>
      </w:r>
    </w:p>
    <w:p w:rsidR="00D57E0D" w:rsidRPr="007A7522" w:rsidRDefault="00D57E0D" w:rsidP="00D57E0D">
      <w:pPr>
        <w:spacing w:before="120"/>
        <w:ind w:firstLine="567"/>
        <w:jc w:val="both"/>
      </w:pPr>
      <w:r w:rsidRPr="007A7522">
        <w:t xml:space="preserve">Например, принятые Правительством Российской Федерации решения о кардинальном снижении налоговой нагрузки на малые предприятия безусловно можно отнести к мерам, направленным на поддержание занятости населения в Российской Федерации. В результате этих решений у малых предприятий появятся существенные стимулы для развития производства и выхода из "тени", что должно иметь прямым следствием рост количества рабочих мест в этом секторе. </w:t>
      </w:r>
    </w:p>
    <w:p w:rsidR="00D57E0D" w:rsidRPr="007A7522" w:rsidRDefault="00D57E0D" w:rsidP="00D57E0D">
      <w:pPr>
        <w:spacing w:before="120"/>
        <w:ind w:firstLine="567"/>
        <w:jc w:val="both"/>
      </w:pPr>
      <w:r w:rsidRPr="007A7522">
        <w:t xml:space="preserve">Ограничение видов лицензируемой деятельности также стимулирует развитие деловой активности и создание рабочих мест. </w:t>
      </w:r>
    </w:p>
    <w:p w:rsidR="00D57E0D" w:rsidRPr="007A7522" w:rsidRDefault="00D57E0D" w:rsidP="00D57E0D">
      <w:pPr>
        <w:spacing w:before="120"/>
        <w:ind w:firstLine="567"/>
        <w:jc w:val="both"/>
      </w:pPr>
      <w:r w:rsidRPr="007A7522">
        <w:t xml:space="preserve">Также к мерам по поддержанию занятости населения следует отнести и решения, принимаемые в сфере реформирования образования. </w:t>
      </w:r>
    </w:p>
    <w:p w:rsidR="00D57E0D" w:rsidRPr="007A7522" w:rsidRDefault="00D57E0D" w:rsidP="00D57E0D">
      <w:pPr>
        <w:spacing w:before="120"/>
        <w:ind w:firstLine="567"/>
        <w:jc w:val="both"/>
      </w:pPr>
      <w:r w:rsidRPr="007A7522">
        <w:t xml:space="preserve">Это относится, например, к созданию системы аттестации и контроля качества образования, которая позволит среди прочего упорядочить количество учебных заведений, повысить степень сбалансированности структуры выпускников и потребности рынка труда. </w:t>
      </w:r>
    </w:p>
    <w:p w:rsidR="00D57E0D" w:rsidRPr="007A7522" w:rsidRDefault="00D57E0D" w:rsidP="00D57E0D">
      <w:pPr>
        <w:spacing w:before="120"/>
        <w:ind w:firstLine="567"/>
        <w:jc w:val="both"/>
      </w:pPr>
      <w:r w:rsidRPr="007A7522">
        <w:t xml:space="preserve">Рост реальной заработной платы в отраслях внебюджетного сектора экономики и в бюджетной сфере имеет следствием повышение привлекательности тех или иных профессий, соответствующее межотраслевое перераспределение трудовых ресурсов, а также сохранение кадрового потенциала и повышение заинтересованности выпускников в работе по полученной специальности, повышение экономической активности населения. </w:t>
      </w:r>
    </w:p>
    <w:p w:rsidR="00D57E0D" w:rsidRPr="007A7522" w:rsidRDefault="00D57E0D" w:rsidP="00D57E0D">
      <w:pPr>
        <w:spacing w:before="120"/>
        <w:ind w:firstLine="567"/>
        <w:jc w:val="both"/>
      </w:pPr>
      <w:r w:rsidRPr="007A7522">
        <w:t xml:space="preserve">Вышеперечисленные меры нашли свое отражение в Программе социально-экономического развития Российской Федерации на среднесрочную перспективу (2002-2004 годы) и планах действия Правительства Российской Федерации по ее реализации. </w:t>
      </w:r>
    </w:p>
    <w:p w:rsidR="00D57E0D" w:rsidRPr="007A7522" w:rsidRDefault="00D57E0D" w:rsidP="00D57E0D">
      <w:pPr>
        <w:spacing w:before="120"/>
        <w:ind w:firstLine="567"/>
        <w:jc w:val="both"/>
      </w:pPr>
      <w:r w:rsidRPr="007A7522">
        <w:t xml:space="preserve">Вместе с тем, в условиях существенных изменений, происходящих на рынке труда и связанных со структурными преобразованиями в экономике, изменениями в демографической ситуации, осуществлением финансирования программ содействия занятости населения и материальной поддержки безработных граждан за счет бюджетов разных уровней, требуется реализация прямых мер по поддержанию занятости населения по следующим направлениям: </w:t>
      </w:r>
    </w:p>
    <w:p w:rsidR="00D57E0D" w:rsidRPr="007A7522" w:rsidRDefault="00D57E0D" w:rsidP="00D57E0D">
      <w:pPr>
        <w:spacing w:before="120"/>
        <w:ind w:firstLine="567"/>
        <w:jc w:val="both"/>
      </w:pPr>
      <w:r w:rsidRPr="007A7522">
        <w:t xml:space="preserve">совершенствование действующего законодательства в сфере занятости населения; </w:t>
      </w:r>
    </w:p>
    <w:p w:rsidR="00D57E0D" w:rsidRPr="007A7522" w:rsidRDefault="00D57E0D" w:rsidP="00D57E0D">
      <w:pPr>
        <w:spacing w:before="120"/>
        <w:ind w:firstLine="567"/>
        <w:jc w:val="both"/>
      </w:pPr>
      <w:r w:rsidRPr="007A7522">
        <w:t xml:space="preserve">повышение эффективности использования бюджетных средств на реализацию политики занятости; </w:t>
      </w:r>
    </w:p>
    <w:p w:rsidR="00D57E0D" w:rsidRPr="007A7522" w:rsidRDefault="00D57E0D" w:rsidP="00D57E0D">
      <w:pPr>
        <w:spacing w:before="120"/>
        <w:ind w:firstLine="567"/>
        <w:jc w:val="both"/>
      </w:pPr>
      <w:r w:rsidRPr="007A7522">
        <w:t xml:space="preserve">совершенствование анализа, прогноза и мониторинга рынка труда в целях сбалансированности спроса и предложения рабочей силы; </w:t>
      </w:r>
    </w:p>
    <w:p w:rsidR="00D57E0D" w:rsidRPr="007A7522" w:rsidRDefault="00D57E0D" w:rsidP="00D57E0D">
      <w:pPr>
        <w:spacing w:before="120"/>
        <w:ind w:firstLine="567"/>
        <w:jc w:val="both"/>
      </w:pPr>
      <w:r w:rsidRPr="007A7522">
        <w:t xml:space="preserve">повышение конкурентоспособности граждан на рынке труда; </w:t>
      </w:r>
    </w:p>
    <w:p w:rsidR="00D57E0D" w:rsidRPr="007A7522" w:rsidRDefault="00D57E0D" w:rsidP="00D57E0D">
      <w:pPr>
        <w:spacing w:before="120"/>
        <w:ind w:firstLine="567"/>
        <w:jc w:val="both"/>
      </w:pPr>
      <w:r w:rsidRPr="007A7522">
        <w:t xml:space="preserve">повышение эффективности деятельности органов службы занятости. </w:t>
      </w:r>
    </w:p>
    <w:p w:rsidR="00D57E0D" w:rsidRPr="007A7522" w:rsidRDefault="00D57E0D" w:rsidP="00D57E0D">
      <w:pPr>
        <w:spacing w:before="120"/>
        <w:ind w:firstLine="567"/>
        <w:jc w:val="both"/>
      </w:pPr>
      <w:r w:rsidRPr="007A7522">
        <w:t xml:space="preserve">Указанные меры должны быть реализованы Минтрудом России совместно с заинтересованными министерствами и ведомствами. </w:t>
      </w:r>
    </w:p>
    <w:p w:rsidR="00D57E0D" w:rsidRPr="007A7522" w:rsidRDefault="00D57E0D" w:rsidP="00D57E0D">
      <w:pPr>
        <w:spacing w:before="120"/>
        <w:ind w:firstLine="567"/>
        <w:jc w:val="both"/>
      </w:pPr>
      <w:r w:rsidRPr="007A7522">
        <w:t xml:space="preserve">5.1. Совершенствование действующего законодательства в сфере занятости населения </w:t>
      </w:r>
    </w:p>
    <w:p w:rsidR="00D57E0D" w:rsidRPr="007A7522" w:rsidRDefault="00D57E0D" w:rsidP="00D57E0D">
      <w:pPr>
        <w:spacing w:before="120"/>
        <w:ind w:firstLine="567"/>
        <w:jc w:val="both"/>
      </w:pPr>
      <w:r w:rsidRPr="007A7522">
        <w:t xml:space="preserve">В целях совершенствования системы финансирования государственной политики занятости населения (упразднение Государственного фонда занятости населения Российской Федерации и перевод соответствующих расходов в бюджеты разных уровней) Минтрудом России подготовлен проект федерального закона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w:t>
      </w:r>
    </w:p>
    <w:p w:rsidR="00D57E0D" w:rsidRPr="007A7522" w:rsidRDefault="00D57E0D" w:rsidP="00D57E0D">
      <w:pPr>
        <w:spacing w:before="120"/>
        <w:ind w:firstLine="567"/>
        <w:jc w:val="both"/>
      </w:pPr>
      <w:r w:rsidRPr="007A7522">
        <w:t xml:space="preserve">В законопроекте определены источники финансирования мероприятий по содействию занятости населения - федеральный бюджет, бюджеты субъектов Российской Федерации и местные бюджеты. Кроме того, финансирование ряда мероприятий по содействию занятости населения может осуществляться за счет средств работодателей и других источников. </w:t>
      </w:r>
    </w:p>
    <w:p w:rsidR="00D57E0D" w:rsidRPr="007A7522" w:rsidRDefault="00D57E0D" w:rsidP="00D57E0D">
      <w:pPr>
        <w:spacing w:before="120"/>
        <w:ind w:firstLine="567"/>
        <w:jc w:val="both"/>
      </w:pPr>
      <w:r w:rsidRPr="007A7522">
        <w:t xml:space="preserve">Другая часть поправок, предлагаемых к внесению в законодательство о занятости населения, связана с упорядочением социальных выплат безработным и предусматривает усиление дифференцированного подхода в определении размеров пособий и сроков их выплат различным категориям безработных граждан. </w:t>
      </w:r>
    </w:p>
    <w:p w:rsidR="00D57E0D" w:rsidRPr="007A7522" w:rsidRDefault="00D57E0D" w:rsidP="00D57E0D">
      <w:pPr>
        <w:spacing w:before="120"/>
        <w:ind w:firstLine="567"/>
        <w:jc w:val="both"/>
      </w:pPr>
      <w:r w:rsidRPr="007A7522">
        <w:t xml:space="preserve">С одной стороны законопроектом предусмотрено увеличение минимального размера пособия по безработице для всех категорий граждан с 20 до 30% прожиточного минимума, исчисленного в субъекте Российской Федерации. </w:t>
      </w:r>
    </w:p>
    <w:p w:rsidR="00D57E0D" w:rsidRPr="007A7522" w:rsidRDefault="00D57E0D" w:rsidP="00D57E0D">
      <w:pPr>
        <w:spacing w:before="120"/>
        <w:ind w:firstLine="567"/>
        <w:jc w:val="both"/>
      </w:pPr>
      <w:r w:rsidRPr="007A7522">
        <w:t xml:space="preserve">С другой стороны законопроектом предусмотрено расширить круг лиц, имеющих право только на минимальное пособие, рассчитываемое не в процентном отношении к получаемой ранее средней заработной плате, а в зависимости от величины прожиточного минимума в субъекте Российской Федерации. К ним будут относиться граждане: </w:t>
      </w:r>
    </w:p>
    <w:p w:rsidR="00D57E0D" w:rsidRPr="007A7522" w:rsidRDefault="00D57E0D" w:rsidP="00D57E0D">
      <w:pPr>
        <w:spacing w:before="120"/>
        <w:ind w:firstLine="567"/>
        <w:jc w:val="both"/>
      </w:pPr>
      <w:r w:rsidRPr="007A7522">
        <w:t xml:space="preserve">уволенные за нарушение трудовой дисциплины; </w:t>
      </w:r>
    </w:p>
    <w:p w:rsidR="00D57E0D" w:rsidRPr="007A7522" w:rsidRDefault="00D57E0D" w:rsidP="00D57E0D">
      <w:pPr>
        <w:spacing w:before="120"/>
        <w:ind w:firstLine="567"/>
        <w:jc w:val="both"/>
      </w:pPr>
      <w:r w:rsidRPr="007A7522">
        <w:t xml:space="preserve">отчисленные за виновные действия из числа направленных органами службы занятости на обучение (с выплатой пособия в размере 30% величины прожиточного минимума); </w:t>
      </w:r>
    </w:p>
    <w:p w:rsidR="00D57E0D" w:rsidRPr="007A7522" w:rsidRDefault="00D57E0D" w:rsidP="00D57E0D">
      <w:pPr>
        <w:spacing w:before="120"/>
        <w:ind w:firstLine="567"/>
        <w:jc w:val="both"/>
      </w:pPr>
      <w:r w:rsidRPr="007A7522">
        <w:t xml:space="preserve">уволенные по собственному желанию без уважительных причин (с выплатой пособия в размере 40% величины прожиточного минимума). </w:t>
      </w:r>
    </w:p>
    <w:p w:rsidR="00D57E0D" w:rsidRPr="007A7522" w:rsidRDefault="00D57E0D" w:rsidP="00D57E0D">
      <w:pPr>
        <w:spacing w:before="120"/>
        <w:ind w:firstLine="567"/>
        <w:jc w:val="both"/>
      </w:pPr>
      <w:r w:rsidRPr="007A7522">
        <w:t xml:space="preserve">В целях экономии средств федерального бюджета законопроектом также предлагается: </w:t>
      </w:r>
    </w:p>
    <w:p w:rsidR="00D57E0D" w:rsidRPr="007A7522" w:rsidRDefault="00D57E0D" w:rsidP="00D57E0D">
      <w:pPr>
        <w:spacing w:before="120"/>
        <w:ind w:firstLine="567"/>
        <w:jc w:val="both"/>
      </w:pPr>
      <w:r w:rsidRPr="007A7522">
        <w:t xml:space="preserve">установить порядок, при котором гражданам, уволенным в связи с ликвидацией предприятия (сокращением численности) и направленным органами службы занятости на профессиональное обучение, стипендия будет начисляться после истечения периода, в течение которого за ними по последнему месту работы сохраняется средняя заработная плата с учетом выходного пособия. Это позволит исключить возможность получения указанной категорией граждан в рассматриваемый период одновременно стипендии и средней заработной платы; </w:t>
      </w:r>
    </w:p>
    <w:p w:rsidR="00D57E0D" w:rsidRPr="007A7522" w:rsidRDefault="00D57E0D" w:rsidP="00D57E0D">
      <w:pPr>
        <w:spacing w:before="120"/>
        <w:ind w:firstLine="567"/>
        <w:jc w:val="both"/>
      </w:pPr>
      <w:r w:rsidRPr="007A7522">
        <w:t xml:space="preserve">исключить нормы о доплатах безработным гражданам на лиц, находящихся на их содержании. </w:t>
      </w:r>
    </w:p>
    <w:p w:rsidR="00D57E0D" w:rsidRPr="007A7522" w:rsidRDefault="00D57E0D" w:rsidP="00D57E0D">
      <w:pPr>
        <w:spacing w:before="120"/>
        <w:ind w:firstLine="567"/>
        <w:jc w:val="both"/>
      </w:pPr>
      <w:r w:rsidRPr="007A7522">
        <w:t xml:space="preserve">Соответствующие выплаты предусмотрены законодательством о государственной социальной помощи, согласно которому получателями государственной социальной помощи могут быть малоимущие семьи и малоимущие одиноко проживающие граждане, имеющие среднедушевой доход ниже величины прожиточного минимума, установленного в субъекте Российской Федерации. </w:t>
      </w:r>
    </w:p>
    <w:p w:rsidR="00D57E0D" w:rsidRPr="007A7522" w:rsidRDefault="00D57E0D" w:rsidP="00D57E0D">
      <w:pPr>
        <w:spacing w:before="120"/>
        <w:ind w:firstLine="567"/>
        <w:jc w:val="both"/>
      </w:pPr>
      <w:r w:rsidRPr="007A7522">
        <w:t xml:space="preserve">Проектом закона предусмотрены меры, направленные на сокращение периода безработицы на основе внедрения эффективных механизмов проведения активной политики занятости населения, включая организацию и проведение специальных мероприятий по профилированию безработных граждан. </w:t>
      </w:r>
    </w:p>
    <w:p w:rsidR="00D57E0D" w:rsidRPr="007A7522" w:rsidRDefault="00D57E0D" w:rsidP="00D57E0D">
      <w:pPr>
        <w:spacing w:before="120"/>
        <w:ind w:firstLine="567"/>
        <w:jc w:val="both"/>
      </w:pPr>
      <w:r w:rsidRPr="007A7522">
        <w:t xml:space="preserve">Данный законопроект в январе 2002 года внесен Правительством Российской Федерации в Государственную Думу. </w:t>
      </w:r>
    </w:p>
    <w:p w:rsidR="00D57E0D" w:rsidRPr="00970E85" w:rsidRDefault="00D57E0D" w:rsidP="00D57E0D">
      <w:pPr>
        <w:spacing w:before="120"/>
        <w:jc w:val="center"/>
        <w:rPr>
          <w:b/>
          <w:bCs/>
          <w:sz w:val="28"/>
          <w:szCs w:val="28"/>
        </w:rPr>
      </w:pPr>
      <w:r w:rsidRPr="00970E85">
        <w:rPr>
          <w:b/>
          <w:bCs/>
          <w:sz w:val="28"/>
          <w:szCs w:val="28"/>
        </w:rPr>
        <w:t xml:space="preserve">5.2. Повышение эффективности использования бюджетных средств на реализацию политики занятости </w:t>
      </w:r>
    </w:p>
    <w:p w:rsidR="00D57E0D" w:rsidRPr="007A7522" w:rsidRDefault="00D57E0D" w:rsidP="00D57E0D">
      <w:pPr>
        <w:spacing w:before="120"/>
        <w:ind w:firstLine="567"/>
        <w:jc w:val="both"/>
      </w:pPr>
      <w:r w:rsidRPr="007A7522">
        <w:t xml:space="preserve">В настоящее время отсутствуют нормативы расходов на реализацию конкретных активных программ содействия занятости населения, что приводит к неравномерному распределению средств на эти цели в разрезе субъектов Российской Федерации и невозможности объективного планирования объемов финансирования на перспективу. В результате зачастую отмечается недостаток финансовых средств в одних субъектах и их излишек - в других. </w:t>
      </w:r>
    </w:p>
    <w:p w:rsidR="00D57E0D" w:rsidRPr="007A7522" w:rsidRDefault="00D57E0D" w:rsidP="00D57E0D">
      <w:pPr>
        <w:spacing w:before="120"/>
        <w:ind w:firstLine="567"/>
        <w:jc w:val="both"/>
      </w:pPr>
      <w:r w:rsidRPr="007A7522">
        <w:t xml:space="preserve">В целях предотвращения такого положения Минтруду России необходимо разработать соответствующие нормативы финансирования по каждому виду затрат на реализацию активных программ содействия занятости населения. </w:t>
      </w:r>
    </w:p>
    <w:p w:rsidR="00D57E0D" w:rsidRPr="007A7522" w:rsidRDefault="00D57E0D" w:rsidP="00D57E0D">
      <w:pPr>
        <w:spacing w:before="120"/>
        <w:ind w:firstLine="567"/>
        <w:jc w:val="both"/>
      </w:pPr>
      <w:r w:rsidRPr="007A7522">
        <w:t xml:space="preserve">Разработка нормативов затрат позволит более обоснованно определять объемы затрат на реализацию мероприятий по содействию занятости населения, распределять бюджетные средства с учетом реальной потребности субъектов Российской Федерации и контролировать их использование. </w:t>
      </w:r>
    </w:p>
    <w:p w:rsidR="00D57E0D" w:rsidRPr="007A7522" w:rsidRDefault="00D57E0D" w:rsidP="00D57E0D">
      <w:pPr>
        <w:spacing w:before="120"/>
        <w:ind w:firstLine="567"/>
        <w:jc w:val="both"/>
      </w:pPr>
      <w:r w:rsidRPr="007A7522">
        <w:t xml:space="preserve">Повышение эффективности использования средств федерального бюджета требует и разработки механизма оценки эффективности программ содействия занятости населения с точки зрения их социально-экономической результативности в части непосредственного трудоустройства после завершения программы, повышения конкурентоспособности на рынке труда и обеспечения дальнейшего трудоустройства безработных граждан, обеспечения временной занятости и т.д. </w:t>
      </w:r>
    </w:p>
    <w:p w:rsidR="00D57E0D" w:rsidRPr="007A7522" w:rsidRDefault="00D57E0D" w:rsidP="00D57E0D">
      <w:pPr>
        <w:spacing w:before="120"/>
        <w:ind w:firstLine="567"/>
        <w:jc w:val="both"/>
      </w:pPr>
      <w:r w:rsidRPr="007A7522">
        <w:t xml:space="preserve">Разработка такого механизма позволит более гибко перераспределять средства федерального бюджета как на уровне субъекта Российской Федерации, так и между субъектами Российской Федерации. </w:t>
      </w:r>
    </w:p>
    <w:p w:rsidR="00D57E0D" w:rsidRPr="007A7522" w:rsidRDefault="00D57E0D" w:rsidP="00D57E0D">
      <w:pPr>
        <w:spacing w:before="120"/>
        <w:ind w:firstLine="567"/>
        <w:jc w:val="both"/>
      </w:pPr>
      <w:r w:rsidRPr="007A7522">
        <w:t xml:space="preserve">Вместе с тем, в условиях ограниченности средств федерального бюджета стоит задача расширения привлечения средств из других источников, и прежде всего, бюджетов субъектов Российской Федерации и средств работодателей. </w:t>
      </w:r>
    </w:p>
    <w:p w:rsidR="00D57E0D" w:rsidRPr="007A7522" w:rsidRDefault="00D57E0D" w:rsidP="00D57E0D">
      <w:pPr>
        <w:spacing w:before="120"/>
        <w:ind w:firstLine="567"/>
        <w:jc w:val="both"/>
      </w:pPr>
      <w:r w:rsidRPr="007A7522">
        <w:t xml:space="preserve">Для этого необходимо: </w:t>
      </w:r>
    </w:p>
    <w:p w:rsidR="00D57E0D" w:rsidRPr="007A7522" w:rsidRDefault="00D57E0D" w:rsidP="00D57E0D">
      <w:pPr>
        <w:spacing w:before="120"/>
        <w:ind w:firstLine="567"/>
        <w:jc w:val="both"/>
      </w:pPr>
      <w:r w:rsidRPr="007A7522">
        <w:t xml:space="preserve">повысить эффективность взаимодействия органов службы занятости с органами государственной власти субъектов Российской Федерации, органами местного самоуправления, работодателями; </w:t>
      </w:r>
    </w:p>
    <w:p w:rsidR="00D57E0D" w:rsidRPr="007A7522" w:rsidRDefault="00D57E0D" w:rsidP="00D57E0D">
      <w:pPr>
        <w:spacing w:before="120"/>
        <w:ind w:firstLine="567"/>
        <w:jc w:val="both"/>
      </w:pPr>
      <w:r w:rsidRPr="007A7522">
        <w:t xml:space="preserve">обеспечить привлечение средств региональных и местных бюджетов на реализацию мероприятий активной политики занятости, имея в виду увеличение доли регионального финансирования мероприятий по содействию занятости населения; </w:t>
      </w:r>
    </w:p>
    <w:p w:rsidR="00D57E0D" w:rsidRPr="007A7522" w:rsidRDefault="00D57E0D" w:rsidP="00D57E0D">
      <w:pPr>
        <w:spacing w:before="120"/>
        <w:ind w:firstLine="567"/>
        <w:jc w:val="both"/>
      </w:pPr>
      <w:r w:rsidRPr="007A7522">
        <w:t xml:space="preserve">учитывать при рассмотрении объемов выделения средств из федерального бюджета, во-первых, уровень социально-экономического развития регионов, а во-вторых, объемы выделения средств из бюджетов субъектов Российской Федерации. Это позволит выделять депрессивным регионам дополнительные средства на реализацию политики занятости, а также стимулировать субъекты Российской Федерации к выделению средств на политику занятости из региональных бюджетов. </w:t>
      </w:r>
    </w:p>
    <w:p w:rsidR="00D57E0D" w:rsidRPr="007A7522" w:rsidRDefault="00D57E0D" w:rsidP="00D57E0D">
      <w:pPr>
        <w:spacing w:before="120"/>
        <w:ind w:firstLine="567"/>
        <w:jc w:val="both"/>
      </w:pPr>
      <w:r w:rsidRPr="007A7522">
        <w:t xml:space="preserve">5.3. Совершенствование анализа, прогноза и мониторинга рынка труда в целях сбалансированности спроса и предложения рабочей силы </w:t>
      </w:r>
    </w:p>
    <w:p w:rsidR="00D57E0D" w:rsidRPr="007A7522" w:rsidRDefault="00D57E0D" w:rsidP="00D57E0D">
      <w:pPr>
        <w:spacing w:before="120"/>
        <w:ind w:firstLine="567"/>
        <w:jc w:val="both"/>
      </w:pPr>
      <w:r w:rsidRPr="007A7522">
        <w:t xml:space="preserve">В настоящее время при прогнозировании социально-экономического развития Российской Федерации используется недостаточное количество показателей по занятости и безработице, что существенно затрудняет выработку мероприятий по регулированию процессов в данной сфере. </w:t>
      </w:r>
    </w:p>
    <w:p w:rsidR="00D57E0D" w:rsidRPr="007A7522" w:rsidRDefault="00D57E0D" w:rsidP="00D57E0D">
      <w:pPr>
        <w:spacing w:before="120"/>
        <w:ind w:firstLine="567"/>
        <w:jc w:val="both"/>
      </w:pPr>
      <w:r w:rsidRPr="007A7522">
        <w:t xml:space="preserve">Отсутствуют оценки масштабов предполагаемого высвобождения работников из различных отраслей в связи со структурными изменениями экономики; объемов инвестиций, направляемых на создание новых рабочих мест как в разрезе отраслей, так и регионов; потребности в кадрах по основным профессиям. </w:t>
      </w:r>
    </w:p>
    <w:p w:rsidR="00D57E0D" w:rsidRPr="007A7522" w:rsidRDefault="00D57E0D" w:rsidP="00D57E0D">
      <w:pPr>
        <w:spacing w:before="120"/>
        <w:ind w:firstLine="567"/>
        <w:jc w:val="both"/>
      </w:pPr>
      <w:r w:rsidRPr="007A7522">
        <w:t xml:space="preserve">Повышению эффективности регулирования процессов на рынке труда должно способствовать совершенствование мониторинга спроса и предложения рабочей силы, предусматривающее: </w:t>
      </w:r>
    </w:p>
    <w:p w:rsidR="00D57E0D" w:rsidRPr="007A7522" w:rsidRDefault="00D57E0D" w:rsidP="00D57E0D">
      <w:pPr>
        <w:spacing w:before="120"/>
        <w:ind w:firstLine="567"/>
        <w:jc w:val="both"/>
      </w:pPr>
      <w:r w:rsidRPr="007A7522">
        <w:t xml:space="preserve">разработку показателей в прогнозах и сценарных условиях социально-экономического развития на среднесрочную и долгосрочную перспективу, отражающих движение рабочих мест и рабочей силы в территориально-отраслевом аспекте, в том числе в депрессивных регионах и отраслях; </w:t>
      </w:r>
    </w:p>
    <w:p w:rsidR="00D57E0D" w:rsidRPr="007A7522" w:rsidRDefault="00D57E0D" w:rsidP="00D57E0D">
      <w:pPr>
        <w:spacing w:before="120"/>
        <w:ind w:firstLine="567"/>
        <w:jc w:val="both"/>
      </w:pPr>
      <w:r w:rsidRPr="007A7522">
        <w:t xml:space="preserve">обеспечение наличия в разрабатываемых инвестиционных федеральных целевых, региональных и иных программах разделов по созданию рабочих мест и влиянию реализации этих программ на ситуацию на региональных рынках труда; развитие межотраслевой координации работ по обеспечению занятости населения; </w:t>
      </w:r>
    </w:p>
    <w:p w:rsidR="00D57E0D" w:rsidRPr="007A7522" w:rsidRDefault="00D57E0D" w:rsidP="00D57E0D">
      <w:pPr>
        <w:spacing w:before="120"/>
        <w:ind w:firstLine="567"/>
        <w:jc w:val="both"/>
      </w:pPr>
      <w:r w:rsidRPr="007A7522">
        <w:t xml:space="preserve">расширение банка вакансий и свободных рабочих мест, предоставляемых работодателями в органы службы занятости; </w:t>
      </w:r>
    </w:p>
    <w:p w:rsidR="00D57E0D" w:rsidRPr="007A7522" w:rsidRDefault="00D57E0D" w:rsidP="00D57E0D">
      <w:pPr>
        <w:spacing w:before="120"/>
        <w:ind w:firstLine="567"/>
        <w:jc w:val="both"/>
      </w:pPr>
      <w:r w:rsidRPr="007A7522">
        <w:t xml:space="preserve">формирование локальных банков вакансий с учетом оплаты труда не ниже величины прожиточного минимума; </w:t>
      </w:r>
    </w:p>
    <w:p w:rsidR="00D57E0D" w:rsidRPr="007A7522" w:rsidRDefault="00D57E0D" w:rsidP="00D57E0D">
      <w:pPr>
        <w:spacing w:before="120"/>
        <w:ind w:firstLine="567"/>
        <w:jc w:val="both"/>
      </w:pPr>
      <w:r w:rsidRPr="007A7522">
        <w:t xml:space="preserve">усиление взаимодействия с работодателями по трудоустройству безработных и незанятых граждан в рамках социального партнерства; </w:t>
      </w:r>
    </w:p>
    <w:p w:rsidR="00D57E0D" w:rsidRPr="007A7522" w:rsidRDefault="00D57E0D" w:rsidP="00D57E0D">
      <w:pPr>
        <w:spacing w:before="120"/>
        <w:ind w:firstLine="567"/>
        <w:jc w:val="both"/>
      </w:pPr>
      <w:r w:rsidRPr="007A7522">
        <w:t xml:space="preserve">проведение мониторинга результатов реализации активных программ содействия занятости, степени сбалансированности спроса и предложения рабочей силы. </w:t>
      </w:r>
    </w:p>
    <w:p w:rsidR="00D57E0D" w:rsidRPr="007A7522" w:rsidRDefault="00D57E0D" w:rsidP="00D57E0D">
      <w:pPr>
        <w:spacing w:before="120"/>
        <w:ind w:firstLine="567"/>
        <w:jc w:val="both"/>
      </w:pPr>
      <w:r w:rsidRPr="007A7522">
        <w:t xml:space="preserve">Это позволит органам службы занятости и органам исполнительной власти субъектов Российской Федерации своевременно принимать превентивные меры по снятию напряженности на региональных рынках труда и сократить расходы федерального бюджета на ликвидацию негативных последствий безработицы. </w:t>
      </w:r>
    </w:p>
    <w:p w:rsidR="00D57E0D" w:rsidRPr="00970E85" w:rsidRDefault="00D57E0D" w:rsidP="00D57E0D">
      <w:pPr>
        <w:spacing w:before="120"/>
        <w:jc w:val="center"/>
        <w:rPr>
          <w:b/>
          <w:bCs/>
          <w:sz w:val="28"/>
          <w:szCs w:val="28"/>
        </w:rPr>
      </w:pPr>
      <w:r w:rsidRPr="00970E85">
        <w:rPr>
          <w:b/>
          <w:bCs/>
          <w:sz w:val="28"/>
          <w:szCs w:val="28"/>
        </w:rPr>
        <w:t xml:space="preserve">5.4. Повышение конкурентоспособности граждан на рынке труда </w:t>
      </w:r>
    </w:p>
    <w:p w:rsidR="00D57E0D" w:rsidRPr="007A7522" w:rsidRDefault="00D57E0D" w:rsidP="00D57E0D">
      <w:pPr>
        <w:spacing w:before="120"/>
        <w:ind w:firstLine="567"/>
        <w:jc w:val="both"/>
      </w:pPr>
      <w:r w:rsidRPr="007A7522">
        <w:t xml:space="preserve">В целях развития человеческих ресурсов, повышения конкурентоспособности граждан на рынке труда, дальнейшего совершенствования системы профессионального образования и переподготовки кадров необходимо: </w:t>
      </w:r>
    </w:p>
    <w:p w:rsidR="00D57E0D" w:rsidRPr="007A7522" w:rsidRDefault="00D57E0D" w:rsidP="00D57E0D">
      <w:pPr>
        <w:spacing w:before="120"/>
        <w:ind w:firstLine="567"/>
        <w:jc w:val="both"/>
      </w:pPr>
      <w:r w:rsidRPr="007A7522">
        <w:t xml:space="preserve">осуществлять разработку среднесрочного и долгосрочного прогноза профессионально-квалификационной структуры работников, занятых в отраслях экономики и в целом по Российской Федерации по укрупненным группам профессий и специальностей; </w:t>
      </w:r>
    </w:p>
    <w:p w:rsidR="00D57E0D" w:rsidRPr="007A7522" w:rsidRDefault="00D57E0D" w:rsidP="00D57E0D">
      <w:pPr>
        <w:spacing w:before="120"/>
        <w:ind w:firstLine="567"/>
        <w:jc w:val="both"/>
      </w:pPr>
      <w:r w:rsidRPr="007A7522">
        <w:t xml:space="preserve">разработать механизм обеспечения потребности организаций в выпускниках учреждений профессионального образования всех уровней, а также критерии оценки эффективности вложения бюджетных средств в профессиональную подготовку молодежи; </w:t>
      </w:r>
    </w:p>
    <w:p w:rsidR="00D57E0D" w:rsidRPr="007A7522" w:rsidRDefault="00D57E0D" w:rsidP="00D57E0D">
      <w:pPr>
        <w:spacing w:before="120"/>
        <w:ind w:firstLine="567"/>
        <w:jc w:val="both"/>
      </w:pPr>
      <w:r w:rsidRPr="007A7522">
        <w:t xml:space="preserve">создать и внедрить в работу учреждений профессионального образования технологии содействия эффективному трудоустройству выпускников; </w:t>
      </w:r>
    </w:p>
    <w:p w:rsidR="00D57E0D" w:rsidRPr="007A7522" w:rsidRDefault="00D57E0D" w:rsidP="00D57E0D">
      <w:pPr>
        <w:spacing w:before="120"/>
        <w:ind w:firstLine="567"/>
        <w:jc w:val="both"/>
      </w:pPr>
      <w:r w:rsidRPr="007A7522">
        <w:t xml:space="preserve">развивать профессиональную ориентацию школьников, повышать их мотивацию к трудовой деятельности по профессиям, специальностям, востребованным на региональных рынках труда; </w:t>
      </w:r>
    </w:p>
    <w:p w:rsidR="00D57E0D" w:rsidRPr="007A7522" w:rsidRDefault="00D57E0D" w:rsidP="00D57E0D">
      <w:pPr>
        <w:spacing w:before="120"/>
        <w:ind w:firstLine="567"/>
        <w:jc w:val="both"/>
      </w:pPr>
      <w:r w:rsidRPr="007A7522">
        <w:t xml:space="preserve">разработать и внедрить в практику работы центров профессиональной ориентации населения методы оценки профессиональной компетенции работников, планирования и сопровождения их профессиональной карьеры; </w:t>
      </w:r>
    </w:p>
    <w:p w:rsidR="00D57E0D" w:rsidRPr="007A7522" w:rsidRDefault="00D57E0D" w:rsidP="00D57E0D">
      <w:pPr>
        <w:spacing w:before="120"/>
        <w:ind w:firstLine="567"/>
        <w:jc w:val="both"/>
      </w:pPr>
      <w:r w:rsidRPr="007A7522">
        <w:t xml:space="preserve">разработать меры, стимулирующие работодателей к развитию внутрифирменного обучения персонала. </w:t>
      </w:r>
    </w:p>
    <w:p w:rsidR="00D57E0D" w:rsidRPr="007A7522" w:rsidRDefault="00D57E0D" w:rsidP="00D57E0D">
      <w:pPr>
        <w:spacing w:before="120"/>
        <w:ind w:firstLine="567"/>
        <w:jc w:val="both"/>
      </w:pPr>
      <w:r w:rsidRPr="007A7522">
        <w:t xml:space="preserve">Принимаемые меры позволят более эффективно использовать финансовые средства государственного бюджета, выделяемые на профессиональное образование, привести профессионально-квалификационную структуру подготовки кадров в соответствие с прогнозом развития экономики, повысить качество трудовых ресурсов, обеспечить потребность в кадрах в соответствии со спросом на региональных рынках труда путем повышения мотивации к трудовой деятельности выпускников общеобразовательных учреждений. </w:t>
      </w:r>
    </w:p>
    <w:p w:rsidR="00D57E0D" w:rsidRPr="007A7522" w:rsidRDefault="00D57E0D" w:rsidP="00D57E0D">
      <w:pPr>
        <w:spacing w:before="120"/>
        <w:ind w:firstLine="567"/>
        <w:jc w:val="both"/>
      </w:pPr>
      <w:r w:rsidRPr="007A7522">
        <w:t xml:space="preserve">5.5. Совершенствование эффективности деятельности органов службы занятости </w:t>
      </w:r>
    </w:p>
    <w:p w:rsidR="00D57E0D" w:rsidRPr="007A7522" w:rsidRDefault="00D57E0D" w:rsidP="00D57E0D">
      <w:pPr>
        <w:spacing w:before="120"/>
        <w:ind w:firstLine="567"/>
        <w:jc w:val="both"/>
      </w:pPr>
      <w:r w:rsidRPr="007A7522">
        <w:t xml:space="preserve">Совершенствование эффективности деятельности органов службы занятости включает в себя два основных направления: </w:t>
      </w:r>
    </w:p>
    <w:p w:rsidR="00D57E0D" w:rsidRPr="007A7522" w:rsidRDefault="00D57E0D" w:rsidP="00D57E0D">
      <w:pPr>
        <w:spacing w:before="120"/>
        <w:ind w:firstLine="567"/>
        <w:jc w:val="both"/>
      </w:pPr>
      <w:r w:rsidRPr="007A7522">
        <w:t xml:space="preserve">- внедрение в деятельность органов службы занятости современных технологий, позволяющих сокращать период безработицы граждан, обращающихся к услугам службы занятости, продолжительность участия граждан в активных и пассивных программах содействия занятости населения, предоставлять более качественные услуги, что предусматривает: </w:t>
      </w:r>
    </w:p>
    <w:p w:rsidR="00D57E0D" w:rsidRPr="007A7522" w:rsidRDefault="00D57E0D" w:rsidP="00D57E0D">
      <w:pPr>
        <w:spacing w:before="120"/>
        <w:ind w:firstLine="567"/>
        <w:jc w:val="both"/>
      </w:pPr>
      <w:r w:rsidRPr="007A7522">
        <w:t xml:space="preserve">совершенствование технологий работы специалистов органов службы занятости с незанятыми и безработными гражданами в части их приема, создания и использования банков вакансий и банков безработных, поиска работы, профориентационной работы; </w:t>
      </w:r>
    </w:p>
    <w:p w:rsidR="00D57E0D" w:rsidRPr="007A7522" w:rsidRDefault="00D57E0D" w:rsidP="00D57E0D">
      <w:pPr>
        <w:spacing w:before="120"/>
        <w:ind w:firstLine="567"/>
        <w:jc w:val="both"/>
      </w:pPr>
      <w:r w:rsidRPr="007A7522">
        <w:t xml:space="preserve">использование интенсивных" технологий обучения; </w:t>
      </w:r>
    </w:p>
    <w:p w:rsidR="00D57E0D" w:rsidRPr="007A7522" w:rsidRDefault="00D57E0D" w:rsidP="00D57E0D">
      <w:pPr>
        <w:spacing w:before="120"/>
        <w:ind w:firstLine="567"/>
        <w:jc w:val="both"/>
      </w:pPr>
      <w:r w:rsidRPr="007A7522">
        <w:t xml:space="preserve">проведение мероприятий по развитию системы информационного обеспечения органов службы занятости; </w:t>
      </w:r>
    </w:p>
    <w:p w:rsidR="00D57E0D" w:rsidRPr="007A7522" w:rsidRDefault="00D57E0D" w:rsidP="00D57E0D">
      <w:pPr>
        <w:spacing w:before="120"/>
        <w:ind w:firstLine="567"/>
        <w:jc w:val="both"/>
      </w:pPr>
      <w:r w:rsidRPr="007A7522">
        <w:t>внедрение эффективных механизмов профилирования</w:t>
      </w:r>
      <w:r w:rsidRPr="007A7522">
        <w:rPr>
          <w:vertAlign w:val="superscript"/>
        </w:rPr>
        <w:t>2</w:t>
      </w:r>
      <w:r w:rsidRPr="007A7522">
        <w:t xml:space="preserve"> безработных граждан; </w:t>
      </w:r>
    </w:p>
    <w:p w:rsidR="00D57E0D" w:rsidRPr="007A7522" w:rsidRDefault="00D57E0D" w:rsidP="00D57E0D">
      <w:pPr>
        <w:spacing w:before="120"/>
        <w:ind w:firstLine="567"/>
        <w:jc w:val="both"/>
      </w:pPr>
      <w:r w:rsidRPr="007A7522">
        <w:t xml:space="preserve">____________________ </w:t>
      </w:r>
    </w:p>
    <w:p w:rsidR="00D57E0D" w:rsidRPr="007A7522" w:rsidRDefault="00D57E0D" w:rsidP="00D57E0D">
      <w:pPr>
        <w:spacing w:before="120"/>
        <w:ind w:firstLine="567"/>
        <w:jc w:val="both"/>
      </w:pPr>
      <w:r w:rsidRPr="007A7522">
        <w:t xml:space="preserve">" К интенсивным технологиям обучения относятся: модульное, дистанционное, с использованием мультимедийных обучающих программ, позволяющие ускорить освоение знаний, умений и навыков предусмотренных программой обучения. </w:t>
      </w:r>
      <w:r w:rsidRPr="007A7522">
        <w:rPr>
          <w:vertAlign w:val="superscript"/>
        </w:rPr>
        <w:t xml:space="preserve">2 </w:t>
      </w:r>
      <w:r w:rsidRPr="007A7522">
        <w:t xml:space="preserve">Профилирование безработных граждан - распределение безработных граждан на группы в зависимости от профиля их предыдущей профессиональной деятельности, уровня образования, пола, возраста и других социально-демографических характеристик, в целях оказания им наиболее эффективной помощи при содействии в трудоустройстве с учетом складывающейся ситуации на рынке труда. </w:t>
      </w:r>
    </w:p>
    <w:p w:rsidR="00D57E0D" w:rsidRPr="007A7522" w:rsidRDefault="00D57E0D" w:rsidP="00D57E0D">
      <w:pPr>
        <w:spacing w:before="120"/>
        <w:ind w:firstLine="567"/>
        <w:jc w:val="both"/>
      </w:pPr>
      <w:r w:rsidRPr="007A7522">
        <w:t xml:space="preserve">- оптимизация структуры и численности работников органов службы занятости исходя из возможностей бюджета и обеспечения предоставления в полном объеме услуг населению, имея в виду: </w:t>
      </w:r>
    </w:p>
    <w:p w:rsidR="00D57E0D" w:rsidRPr="007A7522" w:rsidRDefault="00D57E0D" w:rsidP="00D57E0D">
      <w:pPr>
        <w:spacing w:before="120"/>
        <w:ind w:firstLine="567"/>
        <w:jc w:val="both"/>
      </w:pPr>
      <w:r w:rsidRPr="007A7522">
        <w:t xml:space="preserve">проведение инвентаризации территориальных органов службы занятости, центров занятости и учебных центров и приведение их структуры и численности в соответствие с потребностями региональных рынков труда; </w:t>
      </w:r>
    </w:p>
    <w:p w:rsidR="00D57E0D" w:rsidRPr="007A7522" w:rsidRDefault="00D57E0D" w:rsidP="00D57E0D">
      <w:pPr>
        <w:spacing w:before="120"/>
        <w:ind w:firstLine="567"/>
        <w:jc w:val="both"/>
      </w:pPr>
      <w:r w:rsidRPr="007A7522">
        <w:t xml:space="preserve">улучшение контрольно-ревизионной работы в территориальных органах службы занятости; </w:t>
      </w:r>
    </w:p>
    <w:p w:rsidR="00D57E0D" w:rsidRPr="007A7522" w:rsidRDefault="00D57E0D" w:rsidP="00D57E0D">
      <w:pPr>
        <w:spacing w:before="120"/>
        <w:ind w:firstLine="567"/>
        <w:jc w:val="both"/>
      </w:pPr>
      <w:r w:rsidRPr="007A7522">
        <w:t xml:space="preserve">повышение эффективности расходования средств на содержание органов службы занятости населения; </w:t>
      </w:r>
    </w:p>
    <w:p w:rsidR="00D57E0D" w:rsidRPr="007A7522" w:rsidRDefault="00D57E0D" w:rsidP="00D57E0D">
      <w:pPr>
        <w:spacing w:before="120"/>
        <w:ind w:firstLine="567"/>
        <w:jc w:val="both"/>
      </w:pPr>
      <w:r w:rsidRPr="007A7522">
        <w:t xml:space="preserve">создание условий для обеспечения органов службы занятости высококвалифицированными кадрами; </w:t>
      </w:r>
    </w:p>
    <w:p w:rsidR="00D57E0D" w:rsidRPr="007A7522" w:rsidRDefault="00D57E0D" w:rsidP="00D57E0D">
      <w:pPr>
        <w:spacing w:before="120"/>
        <w:ind w:firstLine="567"/>
        <w:jc w:val="both"/>
      </w:pPr>
      <w:r w:rsidRPr="007A7522">
        <w:t xml:space="preserve">внедрения системы оказания платных услуг занятому и незанятому населению, а также работодателям в части профориентации, профобучения, предоставления информационных услуг. </w:t>
      </w:r>
    </w:p>
    <w:p w:rsidR="00D57E0D" w:rsidRPr="007A7522" w:rsidRDefault="00D57E0D" w:rsidP="00D57E0D">
      <w:pPr>
        <w:spacing w:before="120"/>
        <w:ind w:firstLine="567"/>
        <w:jc w:val="both"/>
      </w:pPr>
      <w:r w:rsidRPr="007A7522">
        <w:t xml:space="preserve">*** </w:t>
      </w:r>
    </w:p>
    <w:p w:rsidR="00D57E0D" w:rsidRPr="007A7522" w:rsidRDefault="00D57E0D" w:rsidP="00D57E0D">
      <w:pPr>
        <w:spacing w:before="120"/>
        <w:ind w:firstLine="567"/>
        <w:jc w:val="both"/>
      </w:pPr>
      <w:r w:rsidRPr="007A7522">
        <w:t xml:space="preserve">Реализация вышеперечисленных мер позволит повысить качество работы органов службы занятости и более эффективно использовать средства федерального бюджета. </w:t>
      </w:r>
    </w:p>
    <w:p w:rsidR="00D57E0D" w:rsidRPr="007A7522" w:rsidRDefault="00D57E0D" w:rsidP="00D57E0D">
      <w:pPr>
        <w:spacing w:before="120"/>
        <w:ind w:firstLine="567"/>
        <w:jc w:val="both"/>
      </w:pPr>
      <w:r w:rsidRPr="007A7522">
        <w:t xml:space="preserve">В целях разработки комплексного подхода к реализации перечисленных выше мер по поддержанию занятости населения Российской Федерации Минтруд России предлагает подготовить и внести в Правительство Российской Федерации Концепцию действий на рынке труда Российской Федерации на среднесрочную перспективу, а также плана действий по ее реализации.   </w:t>
      </w:r>
    </w:p>
    <w:p w:rsidR="00D57E0D" w:rsidRDefault="00D57E0D" w:rsidP="00D57E0D">
      <w:pPr>
        <w:spacing w:before="120"/>
        <w:ind w:firstLine="567"/>
        <w:jc w:val="both"/>
      </w:pPr>
      <w:bookmarkStart w:id="0" w:name="_GoBack"/>
      <w:bookmarkEnd w:id="0"/>
    </w:p>
    <w:sectPr w:rsidR="00D57E0D" w:rsidSect="007A752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7E0D"/>
    <w:rsid w:val="003F3287"/>
    <w:rsid w:val="005A6564"/>
    <w:rsid w:val="007A7522"/>
    <w:rsid w:val="008D64A0"/>
    <w:rsid w:val="00970E85"/>
    <w:rsid w:val="009B6493"/>
    <w:rsid w:val="00BB0DE0"/>
    <w:rsid w:val="00C860FA"/>
    <w:rsid w:val="00D13456"/>
    <w:rsid w:val="00D57E0D"/>
    <w:rsid w:val="00DD3A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C438575-6CC6-4713-9F96-1C405FDC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E0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57E0D"/>
    <w:rPr>
      <w:color w:val="B3590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57264</Words>
  <Characters>32641</Characters>
  <Application>Microsoft Office Word</Application>
  <DocSecurity>0</DocSecurity>
  <Lines>272</Lines>
  <Paragraphs>179</Paragraphs>
  <ScaleCrop>false</ScaleCrop>
  <Company>Home</Company>
  <LinksUpToDate>false</LinksUpToDate>
  <CharactersWithSpaces>89726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мерах по поддержанию занятости населения и работе служб занятости населения в Российской Федерации в новых условиях финансирования </dc:title>
  <dc:subject/>
  <dc:creator>User</dc:creator>
  <cp:keywords/>
  <dc:description/>
  <cp:lastModifiedBy>admin</cp:lastModifiedBy>
  <cp:revision>2</cp:revision>
  <dcterms:created xsi:type="dcterms:W3CDTF">2014-01-25T19:54:00Z</dcterms:created>
  <dcterms:modified xsi:type="dcterms:W3CDTF">2014-01-25T19:54:00Z</dcterms:modified>
</cp:coreProperties>
</file>