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37" w:rsidRPr="008B69F0" w:rsidRDefault="00C84B37" w:rsidP="00C84B37">
      <w:pPr>
        <w:spacing w:before="120"/>
        <w:jc w:val="center"/>
        <w:rPr>
          <w:b/>
          <w:bCs/>
          <w:sz w:val="32"/>
          <w:szCs w:val="32"/>
        </w:rPr>
      </w:pPr>
      <w:r w:rsidRPr="008B69F0">
        <w:rPr>
          <w:b/>
          <w:bCs/>
          <w:sz w:val="32"/>
          <w:szCs w:val="32"/>
        </w:rPr>
        <w:t>Чоросы - ойротские князья</w:t>
      </w:r>
    </w:p>
    <w:p w:rsidR="00C84B37" w:rsidRPr="008B69F0" w:rsidRDefault="00C84B37" w:rsidP="00C84B37">
      <w:pPr>
        <w:spacing w:before="120"/>
        <w:ind w:firstLine="567"/>
        <w:jc w:val="both"/>
        <w:rPr>
          <w:sz w:val="28"/>
          <w:szCs w:val="28"/>
        </w:rPr>
      </w:pPr>
      <w:r w:rsidRPr="008B69F0">
        <w:rPr>
          <w:rStyle w:val="a3"/>
          <w:b w:val="0"/>
          <w:bCs w:val="0"/>
          <w:sz w:val="28"/>
          <w:szCs w:val="28"/>
        </w:rPr>
        <w:t>Екеев Н.В.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В истории Алтая и Центральной Азии средних веков и нового времени, особенно после распада Юаньской империи (конец XIV в.) и до середины XVIII в., заметную роль играли ойраты (ойроты). О происхождении этого народа и его этническом составе существуют разные точки зрения. Преобладающая часть исследователей относит их к числу монгольских народов. В период существования Джунгарского ханства (XVII-середина XVIII в.) ойроты или дёрбен ойроты состояли из следующих крупных этнических (племенных) групп: дёрбет, джунгар (чорос), хойит, торгоут и хошоут. Однако в первой трети XVII в. основная масса торгоутов и часть дёрбетов перекочевали в низовье Волги, и образовали там Калмыцкое ханство во главе с тайши Хо-Урлюком. А хошоуты, под главенством правителя Туру-Байху (младший брат Байбагас-хана) переселились на Куку-нор и также создали свое Хошоутское ханство.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По монгольским и китайским летописям известно, что князья (нойоны) хошоутов вели свое происхождение от Хабуту-Хасара - младшего брата Чингис-хана. А торгоутские князья происходили от кереитского ван-хана Тогорила (современник Чингис-хана) и, наконец, князья хойитов являются потомками Кутука-беки (по "Шара-Туджи"). О дёрбетских и джунгарских нойонах достоверно известно, во-первых, то, что они принадлежали роду (омок, оток) чорос. А во-вторых, первым исторически достоверным лицом был Хутхай-тафу - сановник (тысячник) монгольского Эльбек-хана (правил в 1392-1399 гг.). По поводу основателя рода чорос существуют различные легенды и предания.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Согласно одной легенде, основатель рода был найден в люльке, подвешенной на дерево; с его ветки, похожей на носик чайника (цорго/чорго), стекала дождевая влага в рот ребенка [Очир А.,1996, с.6]. А по другой легенде, похожей на первую, найденышу дали имя Чорос потому, что возле него стояла чашка (вероятно, "чара/чоро" - большая деревянная чашка или чара). Нашедшие его люди сказали: "Имеющий отцом урун дерево и матерью ули птицу Одун-Бодын тайши". Его вырастили, воспитали и сделали своим царем. Еще в одной легенде говорится, что матерью подкидыша - сироты была дочь дракона (лу) в облике утки, а отцом - сын божества тенгри [Потанин Г.Н., 1883, с.326; КИЛП, с.143]. Попытка связать имя рода чорос с созвучным названием деревянной трубки (чорго/цорго) или чашки (чоро/чара), очевидно, является поздней народной этимологией.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Между тем, в генеалогии джунгарских ханов и тайшей из рода чорос, зафиксированной в китайских и русских источниках, есть прямое указание на то, что они ведут происхождение от Биохана или Боханя (см. генеалогическую таблицу в конце статьи). Нас заинтересовал вопрос: был ли у Био-хана (Боханя) реальный исторический прототип? В поисках ответа на вопрос мы обратились к письменным источникам и вот что обнаружили. Например, о родоначальнике государей найманов написано: "Царя найманов, бывшего у них до вражды Чингис-хана с найманами, называли Инанч-Билгэ Буку-хан: В древние времена Буку-хан был великим государем, (к памяти) которого уйгуры и много других племен относятся с полным уважением и рассказывают, что он родился от одного дерева (подчеркнуто нами - Н.Е.)" [Рашидаддин, т.1, кн.1, с.150-151]. В унисон этому в китайской летописи "Ляо-ши" есть краткое упоминание о том, что столица Уйгурского каганата Орду-балык была основана Буку-ханом [Малявкин А.Г., 1974, с.73, 141]. Наконец, имя этого кагана имеется в рунической надписи на каменной стеле в честь уйгурского Бёгю-кагана [Кляшторный С.Г., 1987, с.19-37]. Теперь с большой долей вероятности можно допустить, что уйгурский Буку (Бёгю)-каган и найманский Буку-хан - это одно и то же лицо. Ибо уйгуры (он уйгур), тогуз-огузы, секиз-огузы (найманы), jети-огузы (долоны) и другие родственные племена длительное время находились в составе конфедерации 15 племен теле (гао-гюй) и расселялись на территории от Иртыша до Селенги, т.е. на Алтае-Саянской и Хангайской горной стране. Есть также основание предположить, что уйгуро-огузский Бёгю (Буку)-каган через тысячелетие стал Био-ханом генеалогических преданий ойрато-джунгарских князей из рода чорос. Для объяснения последнего положения обратимся к проблеме этимологии этнонима чорос.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Среди научных (лингвистических) гипотез о происхождении этнонима чорос (цорос) наибольший интерес вызывает мнение Г.И. Рамстедта, считавшего, что он происходит от киргизского этнонима чоро. Мы уже отмечали, что этнонимы чоро и чорос могли образоваться от древнетюркского политического термина чор/чур (титула, звания главы племени), путем добавления аффикса множественного числа ос/ас. Так, в исторических источниках упоминаются, например, что во главе пяти племен восточной, правой части (дулу) Западно-тюркского каганата стояли пять великих чоров. А в чудь позднее возникшем Восточно-тюркском каганате предводителями племен западной, левой части (тардуш) были шесть чуров. В дальнейшем эта система была перенята правителями Уйгурского каганата. Важно то, что чоры (чуры) стояли во главе племен, занимавших территории южного Алтая и северной Джунгарии. В рунических эпитафиях VIII-IX вв. имеются имена некоторых тюркутских и уйгурских аристократов - чуров (чоров): Ынанчи-чур, Кюль-чур, Моюн-чур (Баян-чор), Кутлуг-чор-тегин [Екеев Н.В., 2002а, с.126-127].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Таким образом, по мере усиления ойротских князей - потомков чоров (чуров) в послеюаньское время, их клан (род) стал называться чорос (чурас). Монгольские и китайские источники свидетельствуют, что к концу XIV в. этот политический термин приобрел четко выраженное этническое значение, т.е. стал этнонимом. Подобную же эволюцию претерпели другие древнетюркские и древне-монгольские административно-военные образования. Например, тёлэс&gt;тёлёс и тардуш&gt;тодош, тургак&gt; тургаут/торгоут и минг (тысяча)&gt;мингат и т.д.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Нельзя обойти вниманием то, что в алтайских исторических преданиях говорится о наличии родственных связей отока (сёока) тодош с чоросами. Например, предание об Алаганчыке из сёока тодош, который в одном сражении совершил неслыханный поступок - убил старшего богатыря своего сёока по имени Пойдо. Историческим прототипом Пойдо является Пойдон (Бойдон) Сакылов. Его отец Сакыл Кулин и дед Кула-тайши относились к боковой линии правящей чоросской династии джунгарских ханов. Реальность указанных лиц подтверждается сибирской историей и калмыцкими летописями. У Бойдона Сакылова, погибшего в 1709 г., остался сын Манзу, также известный в истории Сибири. В другом предании повествуется о том, что в верховьях Иртыша проводилась свадьба сына ойротского хана. Права открыть торжество и держать занавес (кёжёгё) невесты было предоставлено певцу и острослову Кёйё (Кёjё) также из сёока тодош. В этом предании отразились события времен правления хана Цеван-Рабтана. Скажем также, что название подразделения манjи-тодош, по рассказам стариков, произошло от имени человека. Вполне допустимо, что манjитодоши являются потомками подданных Манзу (Манjи) Бойдонова. В других преданиях подчеркивается, что в числе дружин, сражавшихся на стороне последнего джунгарского хана Давачи, были воины из сёоков манjитодош и котонкыпчак. Примечательно и то, что до недавнего времени среди алтайцев встречались созвучные имена: Чоро, Чур, Чорбон, Чуркан [Екеев Н.В., 2002а, с.127].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 xml:space="preserve">Таким образом, автор попытался собрать разрозненные материалы и высказать свои суждения по поводу проблемы происхождения чоросов - одного из ведущих ойротских племен. На данном этапе не все тезисы достаточно аргументированы, но они продиктованы объективными трудностями, связанными с ограниченными источниковыми материалами. Тем не менее, было стремление по иному взглянуть на старую, но все еще актуальную и сложную проблему этнополитического, этнокультурного взаимодействия, взаимовлияния родственных тюркомонгольских сообществ Центральной Азии в период средневековья. </w:t>
      </w:r>
    </w:p>
    <w:p w:rsidR="00C84B37" w:rsidRDefault="00C84B37" w:rsidP="00C84B37">
      <w:pPr>
        <w:spacing w:before="120"/>
        <w:ind w:firstLine="567"/>
        <w:jc w:val="both"/>
      </w:pPr>
      <w:r w:rsidRPr="008B69F0">
        <w:rPr>
          <w:rStyle w:val="a3"/>
          <w:b w:val="0"/>
          <w:bCs w:val="0"/>
        </w:rPr>
        <w:t>Генеалогия ойротских князей-чоросов:</w:t>
      </w:r>
    </w:p>
    <w:p w:rsidR="00C84B37" w:rsidRDefault="00C84B37" w:rsidP="00C84B37">
      <w:pPr>
        <w:spacing w:before="120"/>
        <w:ind w:firstLine="567"/>
        <w:jc w:val="both"/>
      </w:pPr>
      <w:r w:rsidRPr="008B69F0">
        <w:t>I. Джунгарские нойоны - чоросы</w:t>
      </w:r>
    </w:p>
    <w:p w:rsidR="00C84B37" w:rsidRDefault="00C84B37" w:rsidP="00C84B37">
      <w:pPr>
        <w:spacing w:before="120"/>
        <w:ind w:firstLine="567"/>
        <w:jc w:val="both"/>
      </w:pPr>
      <w:r w:rsidRPr="008B69F0">
        <w:t>II. Дёрбетские нойоны - чоросы</w:t>
      </w:r>
    </w:p>
    <w:p w:rsidR="00C84B37" w:rsidRDefault="00C84B37" w:rsidP="00C84B37">
      <w:pPr>
        <w:spacing w:before="120"/>
        <w:ind w:firstLine="567"/>
        <w:jc w:val="both"/>
      </w:pPr>
      <w:r w:rsidRPr="008B69F0">
        <w:t>III. Баятские нойоны - чоросы</w:t>
      </w:r>
    </w:p>
    <w:p w:rsidR="00C84B37" w:rsidRPr="008B69F0" w:rsidRDefault="00C84B37" w:rsidP="00C84B37">
      <w:pPr>
        <w:spacing w:before="120"/>
        <w:jc w:val="center"/>
        <w:rPr>
          <w:b/>
          <w:bCs/>
          <w:sz w:val="28"/>
          <w:szCs w:val="28"/>
        </w:rPr>
      </w:pPr>
      <w:r w:rsidRPr="008B69F0">
        <w:rPr>
          <w:b/>
          <w:bCs/>
          <w:sz w:val="28"/>
          <w:szCs w:val="28"/>
        </w:rPr>
        <w:t>Список литературы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rPr>
          <w:rStyle w:val="a3"/>
          <w:b w:val="0"/>
          <w:bCs w:val="0"/>
        </w:rPr>
        <w:t xml:space="preserve">На русском языке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1. Бичурин Н.Я. Историческое обозрение ойратов или калмыков с ХV столетия до настоящего времени. - СПб., 1834.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2. Екеев Н.В. Алтайская этногония (вопросы состава, типологии, этимологии, стратиграфии) // Древности Алтая. Известия лаборатории археологии. - Горно-Алтайск, 2002а. - N8. - С.120-136.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3. Екеев Н.В. Дёрбен-ойраты (к проблеме этимологии и этнической идентификации) // Мир Центральной Азии. - Улан-Удэ, 2002б. - Т.1. - С.124-131.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4. Златкин И.Я. История Джунгарского ханства. - М., 1983.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5. КИЛП - Калмыцкие историко-литературные памятники в русском переводе /Составитель А.В.Бадмаев. - Элиста, 1969.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6. Кляшторный С.Г. Надпись уйгурского Бёгю-кагана в Северо-Западной Монголии // Центральная Азия: новые памятники письменности и искусства. - М., 1987. - С.19-37.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7. Малявкин А.Г. Материалы по истории уйгуров в IX-XII веках. - Новосибирск, 1974.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8. Митиров А.Г. Ойраты - калмыки: века и поколения. - Элиста, 1998.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9. Моисеев В.А. Материалы к родословной джунгарских ханов. (Из показаний в России нойона Норбу-Данжина) // Вопросы археологии и истории Южной Сибири. - Барнаул, 1999. - С.197-200.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10. Очир А. О происхождении этнических названий монголов, боржигин, хатагин, элжигин и цорос // Монголо-бурятские этнонимы. - Улан-Удэ, 1996. - С.3-8.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11. Потанин Г.Н. Очерки Северо-Западной Монголии. - СПб., 1881. - Вып.2.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12. Радлов В. Титулы и имена уйгурских ханов // Записки Восточного отдела Русского археологического общества [1890 или 1891]. - Т.V. - С.265-270.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13. Рамстедт Г.И. Этимология имени ойрат // Сборник в честь 70-летия Г.Н.Потанина. - СПб., 1909. - С.550-553.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14. Рашид-ад-дин. Сборник летописей. - М.-Л., 1952. - Т.1. - Кн.1.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15. Санчиров В.П. "Илэтхэл шастир" как источник по истории ойратов. - М., 1990.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16. Чернышев А.И. Общественное и государственное развитие ойратов в ХVIII в. - М., 1990.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t xml:space="preserve">17. Шара Туджи: Монгольская летопись XVII века /перевод Шастиной Н.П. - М.-Л., 1957. </w:t>
      </w:r>
    </w:p>
    <w:p w:rsidR="00C84B37" w:rsidRPr="008B69F0" w:rsidRDefault="00C84B37" w:rsidP="00C84B37">
      <w:pPr>
        <w:spacing w:before="120"/>
        <w:ind w:firstLine="567"/>
        <w:jc w:val="both"/>
      </w:pPr>
      <w:r w:rsidRPr="008B69F0">
        <w:rPr>
          <w:rStyle w:val="a3"/>
          <w:b w:val="0"/>
          <w:bCs w:val="0"/>
        </w:rPr>
        <w:t xml:space="preserve">На монгольском языке </w:t>
      </w:r>
    </w:p>
    <w:p w:rsidR="00C84B37" w:rsidRDefault="00C84B37" w:rsidP="00C84B37">
      <w:pPr>
        <w:spacing w:before="120"/>
        <w:ind w:firstLine="567"/>
        <w:jc w:val="both"/>
      </w:pPr>
      <w:r w:rsidRPr="008B69F0">
        <w:t>Сyхбаатар Н. Баруун хязгаарын нийгэм-улус тёрийн хёгжлийн туухэн тойм (XX зууны эхэн yеэс 1930-аад он). - Улаанбаатар, 2000.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B37"/>
    <w:rsid w:val="005F369E"/>
    <w:rsid w:val="00820540"/>
    <w:rsid w:val="008B69F0"/>
    <w:rsid w:val="00C84B37"/>
    <w:rsid w:val="00D7688A"/>
    <w:rsid w:val="00EC48E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571EF4-1854-42F9-9AE2-9CDF20E0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3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84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6365</Words>
  <Characters>3629</Characters>
  <Application>Microsoft Office Word</Application>
  <DocSecurity>0</DocSecurity>
  <Lines>30</Lines>
  <Paragraphs>19</Paragraphs>
  <ScaleCrop>false</ScaleCrop>
  <Company>Home</Company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Чоросы - ойротские князья</dc:title>
  <dc:subject/>
  <dc:creator>User</dc:creator>
  <cp:keywords/>
  <dc:description/>
  <cp:lastModifiedBy>admin</cp:lastModifiedBy>
  <cp:revision>2</cp:revision>
  <dcterms:created xsi:type="dcterms:W3CDTF">2014-01-25T15:06:00Z</dcterms:created>
  <dcterms:modified xsi:type="dcterms:W3CDTF">2014-01-25T15:06:00Z</dcterms:modified>
</cp:coreProperties>
</file>