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0A0" w:rsidRDefault="002F4CE1">
      <w:pPr>
        <w:spacing w:line="240" w:lineRule="atLeast"/>
        <w:jc w:val="center"/>
        <w:rPr>
          <w:b/>
          <w:sz w:val="40"/>
        </w:rPr>
      </w:pPr>
      <w:r>
        <w:rPr>
          <w:b/>
          <w:sz w:val="40"/>
        </w:rPr>
        <w:t>КАЛИНИНГРАДСКИЙ МОРСКОЙ КОЛЛЕЖД</w:t>
      </w:r>
    </w:p>
    <w:p w:rsidR="00C800A0" w:rsidRDefault="00C800A0">
      <w:pPr>
        <w:spacing w:line="240" w:lineRule="atLeast"/>
        <w:jc w:val="center"/>
        <w:rPr>
          <w:sz w:val="32"/>
        </w:rPr>
      </w:pPr>
    </w:p>
    <w:p w:rsidR="00C800A0" w:rsidRDefault="00C800A0">
      <w:pPr>
        <w:spacing w:line="240" w:lineRule="atLeast"/>
        <w:jc w:val="center"/>
        <w:rPr>
          <w:sz w:val="32"/>
        </w:rPr>
      </w:pPr>
    </w:p>
    <w:p w:rsidR="00C800A0" w:rsidRDefault="00C800A0">
      <w:pPr>
        <w:spacing w:line="240" w:lineRule="atLeast"/>
        <w:jc w:val="center"/>
        <w:rPr>
          <w:sz w:val="32"/>
        </w:rPr>
      </w:pPr>
    </w:p>
    <w:p w:rsidR="00C800A0" w:rsidRDefault="00C800A0">
      <w:pPr>
        <w:spacing w:line="240" w:lineRule="atLeast"/>
        <w:jc w:val="center"/>
        <w:rPr>
          <w:sz w:val="32"/>
        </w:rPr>
      </w:pPr>
    </w:p>
    <w:p w:rsidR="00C800A0" w:rsidRDefault="00C800A0">
      <w:pPr>
        <w:spacing w:line="240" w:lineRule="atLeast"/>
        <w:jc w:val="center"/>
        <w:rPr>
          <w:sz w:val="32"/>
        </w:rPr>
      </w:pPr>
    </w:p>
    <w:p w:rsidR="00C800A0" w:rsidRDefault="00C800A0">
      <w:pPr>
        <w:spacing w:line="240" w:lineRule="atLeast"/>
        <w:jc w:val="center"/>
        <w:rPr>
          <w:sz w:val="32"/>
        </w:rPr>
      </w:pPr>
    </w:p>
    <w:p w:rsidR="00C800A0" w:rsidRDefault="00C800A0">
      <w:pPr>
        <w:spacing w:line="240" w:lineRule="atLeast"/>
        <w:jc w:val="center"/>
        <w:rPr>
          <w:sz w:val="32"/>
        </w:rPr>
      </w:pPr>
    </w:p>
    <w:p w:rsidR="00C800A0" w:rsidRDefault="00C800A0">
      <w:pPr>
        <w:spacing w:line="240" w:lineRule="atLeast"/>
        <w:jc w:val="center"/>
        <w:rPr>
          <w:sz w:val="32"/>
        </w:rPr>
      </w:pPr>
    </w:p>
    <w:p w:rsidR="00C800A0" w:rsidRDefault="00C800A0">
      <w:pPr>
        <w:spacing w:line="240" w:lineRule="atLeast"/>
        <w:jc w:val="center"/>
        <w:rPr>
          <w:sz w:val="32"/>
        </w:rPr>
      </w:pPr>
    </w:p>
    <w:p w:rsidR="00C800A0" w:rsidRDefault="00C800A0">
      <w:pPr>
        <w:spacing w:line="240" w:lineRule="atLeast"/>
        <w:jc w:val="center"/>
        <w:rPr>
          <w:b/>
          <w:i/>
          <w:sz w:val="44"/>
          <w:u w:val="single"/>
        </w:rPr>
      </w:pPr>
    </w:p>
    <w:p w:rsidR="00C800A0" w:rsidRDefault="00C800A0">
      <w:pPr>
        <w:spacing w:line="240" w:lineRule="atLeast"/>
        <w:jc w:val="center"/>
        <w:rPr>
          <w:sz w:val="40"/>
        </w:rPr>
      </w:pPr>
    </w:p>
    <w:p w:rsidR="00C800A0" w:rsidRDefault="002F4CE1">
      <w:pPr>
        <w:spacing w:line="240" w:lineRule="atLeast"/>
        <w:jc w:val="center"/>
        <w:rPr>
          <w:sz w:val="40"/>
        </w:rPr>
      </w:pPr>
      <w:r>
        <w:rPr>
          <w:sz w:val="40"/>
        </w:rPr>
        <w:t>Курсовая работа на тему:</w:t>
      </w:r>
    </w:p>
    <w:p w:rsidR="00C800A0" w:rsidRDefault="002F4CE1">
      <w:pPr>
        <w:spacing w:line="240" w:lineRule="atLeast"/>
        <w:jc w:val="center"/>
        <w:rPr>
          <w:sz w:val="56"/>
        </w:rPr>
      </w:pPr>
      <w:r>
        <w:rPr>
          <w:sz w:val="56"/>
        </w:rPr>
        <w:t xml:space="preserve">“Расчеты с разными дебиторами и  </w:t>
      </w:r>
    </w:p>
    <w:p w:rsidR="00C800A0" w:rsidRDefault="002F4CE1">
      <w:pPr>
        <w:spacing w:line="240" w:lineRule="atLeast"/>
        <w:jc w:val="center"/>
        <w:rPr>
          <w:sz w:val="56"/>
        </w:rPr>
      </w:pPr>
      <w:r>
        <w:rPr>
          <w:sz w:val="56"/>
        </w:rPr>
        <w:t xml:space="preserve">   кредиторами. Страхование (65 сч.)”</w:t>
      </w:r>
    </w:p>
    <w:p w:rsidR="00C800A0" w:rsidRDefault="00C800A0">
      <w:pPr>
        <w:spacing w:line="240" w:lineRule="atLeast"/>
        <w:jc w:val="center"/>
        <w:rPr>
          <w:sz w:val="32"/>
        </w:rPr>
      </w:pPr>
    </w:p>
    <w:p w:rsidR="00C800A0" w:rsidRDefault="00C800A0">
      <w:pPr>
        <w:spacing w:line="240" w:lineRule="atLeast"/>
        <w:jc w:val="center"/>
        <w:rPr>
          <w:sz w:val="32"/>
        </w:rPr>
      </w:pPr>
    </w:p>
    <w:p w:rsidR="00C800A0" w:rsidRDefault="00C800A0">
      <w:pPr>
        <w:spacing w:line="240" w:lineRule="atLeast"/>
        <w:jc w:val="center"/>
        <w:rPr>
          <w:sz w:val="32"/>
        </w:rPr>
      </w:pPr>
    </w:p>
    <w:p w:rsidR="00C800A0" w:rsidRDefault="00C800A0">
      <w:pPr>
        <w:spacing w:line="240" w:lineRule="atLeast"/>
        <w:jc w:val="center"/>
        <w:rPr>
          <w:sz w:val="32"/>
        </w:rPr>
      </w:pPr>
    </w:p>
    <w:p w:rsidR="00C800A0" w:rsidRDefault="00C800A0">
      <w:pPr>
        <w:spacing w:line="240" w:lineRule="atLeast"/>
        <w:jc w:val="center"/>
        <w:rPr>
          <w:sz w:val="32"/>
        </w:rPr>
      </w:pPr>
    </w:p>
    <w:p w:rsidR="00C800A0" w:rsidRDefault="00C800A0">
      <w:pPr>
        <w:spacing w:line="240" w:lineRule="atLeast"/>
        <w:jc w:val="center"/>
        <w:rPr>
          <w:sz w:val="32"/>
        </w:rPr>
      </w:pPr>
    </w:p>
    <w:p w:rsidR="00C800A0" w:rsidRDefault="00C800A0">
      <w:pPr>
        <w:spacing w:line="240" w:lineRule="atLeast"/>
        <w:jc w:val="center"/>
        <w:rPr>
          <w:sz w:val="32"/>
        </w:rPr>
      </w:pPr>
    </w:p>
    <w:p w:rsidR="00C800A0" w:rsidRDefault="00C800A0">
      <w:pPr>
        <w:spacing w:line="240" w:lineRule="atLeast"/>
        <w:jc w:val="center"/>
        <w:rPr>
          <w:sz w:val="32"/>
        </w:rPr>
      </w:pPr>
    </w:p>
    <w:p w:rsidR="00C800A0" w:rsidRDefault="00C800A0">
      <w:pPr>
        <w:spacing w:line="240" w:lineRule="atLeast"/>
        <w:jc w:val="center"/>
        <w:rPr>
          <w:sz w:val="32"/>
        </w:rPr>
      </w:pPr>
    </w:p>
    <w:p w:rsidR="00C800A0" w:rsidRDefault="00C800A0">
      <w:pPr>
        <w:spacing w:line="240" w:lineRule="atLeast"/>
        <w:jc w:val="center"/>
        <w:rPr>
          <w:sz w:val="32"/>
        </w:rPr>
      </w:pPr>
    </w:p>
    <w:p w:rsidR="00C800A0" w:rsidRDefault="00C800A0">
      <w:pPr>
        <w:spacing w:line="240" w:lineRule="atLeast"/>
        <w:jc w:val="center"/>
        <w:rPr>
          <w:sz w:val="32"/>
        </w:rPr>
      </w:pPr>
    </w:p>
    <w:p w:rsidR="00C800A0" w:rsidRDefault="00C800A0">
      <w:pPr>
        <w:spacing w:line="240" w:lineRule="atLeast"/>
        <w:jc w:val="center"/>
        <w:rPr>
          <w:sz w:val="32"/>
        </w:rPr>
      </w:pPr>
    </w:p>
    <w:p w:rsidR="00C800A0" w:rsidRDefault="00C800A0">
      <w:pPr>
        <w:spacing w:line="240" w:lineRule="atLeast"/>
        <w:jc w:val="right"/>
        <w:rPr>
          <w:rFonts w:ascii="Courier New" w:hAnsi="Courier New"/>
          <w:b/>
          <w:sz w:val="32"/>
        </w:rPr>
      </w:pPr>
    </w:p>
    <w:p w:rsidR="00C800A0" w:rsidRDefault="002F4CE1">
      <w:pPr>
        <w:spacing w:line="240" w:lineRule="atLeast"/>
        <w:rPr>
          <w:rFonts w:ascii="Courier New" w:hAnsi="Courier New"/>
          <w:b/>
          <w:sz w:val="28"/>
        </w:rPr>
      </w:pPr>
      <w:r>
        <w:rPr>
          <w:rFonts w:ascii="Courier New" w:hAnsi="Courier New"/>
          <w:b/>
          <w:sz w:val="28"/>
        </w:rPr>
        <w:tab/>
        <w:t>Р а б о т у   принял</w:t>
      </w:r>
      <w:r>
        <w:rPr>
          <w:rFonts w:ascii="Courier New" w:hAnsi="Courier New"/>
          <w:b/>
          <w:sz w:val="28"/>
        </w:rPr>
        <w:tab/>
      </w:r>
      <w:r>
        <w:rPr>
          <w:rFonts w:ascii="Courier New" w:hAnsi="Courier New"/>
          <w:b/>
          <w:sz w:val="28"/>
        </w:rPr>
        <w:tab/>
      </w:r>
      <w:r>
        <w:rPr>
          <w:rFonts w:ascii="Courier New" w:hAnsi="Courier New"/>
          <w:b/>
          <w:sz w:val="28"/>
        </w:rPr>
        <w:tab/>
        <w:t xml:space="preserve">Р а б о т у выполнили          </w:t>
      </w:r>
    </w:p>
    <w:p w:rsidR="00C800A0" w:rsidRDefault="002F4CE1">
      <w:pPr>
        <w:spacing w:line="240" w:lineRule="atLeast"/>
        <w:rPr>
          <w:rFonts w:ascii="Courier New" w:hAnsi="Courier New"/>
          <w:b/>
          <w:sz w:val="28"/>
        </w:rPr>
      </w:pPr>
      <w:r>
        <w:rPr>
          <w:rFonts w:ascii="Courier New" w:hAnsi="Courier New"/>
          <w:b/>
          <w:sz w:val="28"/>
        </w:rPr>
        <w:t xml:space="preserve">   </w:t>
      </w:r>
      <w:r>
        <w:rPr>
          <w:rFonts w:ascii="Courier New" w:hAnsi="Courier New"/>
          <w:b/>
          <w:sz w:val="28"/>
        </w:rPr>
        <w:tab/>
      </w:r>
      <w:r>
        <w:rPr>
          <w:rFonts w:ascii="Courier New" w:hAnsi="Courier New"/>
          <w:b/>
          <w:sz w:val="28"/>
        </w:rPr>
        <w:tab/>
      </w:r>
      <w:r>
        <w:rPr>
          <w:rFonts w:ascii="Courier New" w:hAnsi="Courier New"/>
          <w:b/>
          <w:sz w:val="28"/>
        </w:rPr>
        <w:tab/>
      </w:r>
      <w:r>
        <w:rPr>
          <w:rFonts w:ascii="Courier New" w:hAnsi="Courier New"/>
          <w:b/>
          <w:sz w:val="28"/>
        </w:rPr>
        <w:tab/>
      </w:r>
      <w:r>
        <w:rPr>
          <w:rFonts w:ascii="Courier New" w:hAnsi="Courier New"/>
          <w:b/>
          <w:sz w:val="28"/>
        </w:rPr>
        <w:tab/>
      </w:r>
      <w:r>
        <w:rPr>
          <w:rFonts w:ascii="Courier New" w:hAnsi="Courier New"/>
          <w:b/>
          <w:sz w:val="28"/>
        </w:rPr>
        <w:tab/>
        <w:t xml:space="preserve">    </w:t>
      </w:r>
      <w:r>
        <w:rPr>
          <w:rFonts w:ascii="Courier New" w:hAnsi="Courier New"/>
          <w:b/>
          <w:sz w:val="28"/>
        </w:rPr>
        <w:tab/>
      </w:r>
      <w:r>
        <w:rPr>
          <w:rFonts w:ascii="Courier New" w:hAnsi="Courier New"/>
          <w:b/>
          <w:sz w:val="28"/>
        </w:rPr>
        <w:tab/>
      </w:r>
    </w:p>
    <w:p w:rsidR="00C800A0" w:rsidRDefault="002F4CE1">
      <w:pPr>
        <w:spacing w:line="240" w:lineRule="atLeast"/>
        <w:rPr>
          <w:rFonts w:ascii="Courier New" w:hAnsi="Courier New"/>
          <w:b/>
          <w:sz w:val="28"/>
        </w:rPr>
      </w:pPr>
      <w:r>
        <w:rPr>
          <w:rFonts w:ascii="Courier New" w:hAnsi="Courier New"/>
          <w:b/>
          <w:sz w:val="28"/>
          <w:lang w:val="en-US"/>
        </w:rPr>
        <w:tab/>
        <w:t xml:space="preserve">   Шафранская Л.А.</w:t>
      </w:r>
      <w:r>
        <w:rPr>
          <w:rFonts w:ascii="Courier New" w:hAnsi="Courier New"/>
          <w:b/>
          <w:sz w:val="28"/>
          <w:lang w:val="en-US"/>
        </w:rPr>
        <w:tab/>
      </w:r>
      <w:r>
        <w:rPr>
          <w:rFonts w:ascii="Courier New" w:hAnsi="Courier New"/>
          <w:b/>
          <w:sz w:val="28"/>
          <w:lang w:val="en-US"/>
        </w:rPr>
        <w:tab/>
      </w:r>
      <w:r>
        <w:rPr>
          <w:rFonts w:ascii="Courier New" w:hAnsi="Courier New"/>
          <w:b/>
          <w:sz w:val="28"/>
          <w:lang w:val="en-US"/>
        </w:rPr>
        <w:tab/>
      </w:r>
      <w:r>
        <w:rPr>
          <w:rFonts w:ascii="Courier New" w:hAnsi="Courier New"/>
          <w:b/>
          <w:sz w:val="28"/>
          <w:lang w:val="en-US"/>
        </w:rPr>
        <w:tab/>
      </w:r>
    </w:p>
    <w:p w:rsidR="00C800A0" w:rsidRDefault="002F4CE1">
      <w:pPr>
        <w:spacing w:line="240" w:lineRule="atLeast"/>
        <w:rPr>
          <w:rFonts w:ascii="Courier New" w:hAnsi="Courier New"/>
          <w:b/>
          <w:sz w:val="28"/>
          <w:lang w:val="en-US"/>
        </w:rPr>
      </w:pPr>
      <w:r>
        <w:rPr>
          <w:rFonts w:ascii="Courier New" w:hAnsi="Courier New"/>
          <w:b/>
          <w:sz w:val="28"/>
        </w:rPr>
        <w:tab/>
        <w:t>Дата:_______________</w:t>
      </w:r>
      <w:r>
        <w:rPr>
          <w:rFonts w:ascii="Courier New" w:hAnsi="Courier New"/>
          <w:b/>
          <w:sz w:val="28"/>
        </w:rPr>
        <w:tab/>
      </w:r>
      <w:r>
        <w:rPr>
          <w:rFonts w:ascii="Courier New" w:hAnsi="Courier New"/>
          <w:b/>
          <w:sz w:val="28"/>
        </w:rPr>
        <w:tab/>
        <w:t xml:space="preserve"> </w:t>
      </w:r>
      <w:r>
        <w:rPr>
          <w:rFonts w:ascii="Courier New" w:hAnsi="Courier New"/>
          <w:b/>
          <w:sz w:val="28"/>
        </w:rPr>
        <w:tab/>
        <w:t>Дата_________________</w:t>
      </w:r>
    </w:p>
    <w:p w:rsidR="00C800A0" w:rsidRDefault="002F4CE1">
      <w:pPr>
        <w:spacing w:line="240" w:lineRule="atLeast"/>
        <w:rPr>
          <w:rFonts w:ascii="Courier New" w:hAnsi="Courier New"/>
          <w:b/>
          <w:sz w:val="28"/>
        </w:rPr>
      </w:pPr>
      <w:r>
        <w:rPr>
          <w:rFonts w:ascii="Courier New" w:hAnsi="Courier New"/>
          <w:b/>
          <w:sz w:val="28"/>
        </w:rPr>
        <w:tab/>
        <w:t>Подпись:____________</w:t>
      </w:r>
      <w:r>
        <w:rPr>
          <w:rFonts w:ascii="Courier New" w:hAnsi="Courier New"/>
          <w:b/>
          <w:sz w:val="28"/>
        </w:rPr>
        <w:tab/>
      </w:r>
      <w:r>
        <w:rPr>
          <w:rFonts w:ascii="Courier New" w:hAnsi="Courier New"/>
          <w:b/>
          <w:sz w:val="28"/>
        </w:rPr>
        <w:tab/>
      </w:r>
      <w:r>
        <w:rPr>
          <w:rFonts w:ascii="Courier New" w:hAnsi="Courier New"/>
          <w:b/>
          <w:sz w:val="28"/>
        </w:rPr>
        <w:tab/>
        <w:t>Подпись:_____________</w:t>
      </w:r>
      <w:r>
        <w:rPr>
          <w:rFonts w:ascii="Courier New" w:hAnsi="Courier New"/>
          <w:b/>
          <w:sz w:val="28"/>
        </w:rPr>
        <w:tab/>
      </w:r>
    </w:p>
    <w:p w:rsidR="00C800A0" w:rsidRDefault="00C800A0">
      <w:pPr>
        <w:spacing w:line="240" w:lineRule="atLeast"/>
        <w:rPr>
          <w:rFonts w:ascii="Courier New" w:hAnsi="Courier New"/>
          <w:b/>
          <w:sz w:val="28"/>
        </w:rPr>
      </w:pPr>
    </w:p>
    <w:p w:rsidR="00C800A0" w:rsidRDefault="00C800A0">
      <w:pPr>
        <w:spacing w:line="240" w:lineRule="atLeast"/>
        <w:rPr>
          <w:rFonts w:ascii="Courier New" w:hAnsi="Courier New"/>
          <w:b/>
          <w:sz w:val="28"/>
        </w:rPr>
      </w:pPr>
    </w:p>
    <w:p w:rsidR="00C800A0" w:rsidRDefault="00C800A0">
      <w:pPr>
        <w:spacing w:line="240" w:lineRule="atLeast"/>
        <w:rPr>
          <w:rFonts w:ascii="Courier New" w:hAnsi="Courier New"/>
          <w:b/>
          <w:sz w:val="28"/>
        </w:rPr>
      </w:pPr>
    </w:p>
    <w:p w:rsidR="00C800A0" w:rsidRDefault="00C800A0">
      <w:pPr>
        <w:spacing w:line="240" w:lineRule="atLeast"/>
        <w:rPr>
          <w:rFonts w:ascii="Courier New" w:hAnsi="Courier New"/>
          <w:b/>
          <w:sz w:val="28"/>
        </w:rPr>
      </w:pPr>
    </w:p>
    <w:p w:rsidR="00C800A0" w:rsidRDefault="00C800A0">
      <w:pPr>
        <w:spacing w:line="240" w:lineRule="atLeast"/>
        <w:rPr>
          <w:rFonts w:ascii="Courier New" w:hAnsi="Courier New"/>
          <w:b/>
          <w:sz w:val="28"/>
        </w:rPr>
      </w:pPr>
    </w:p>
    <w:p w:rsidR="00C800A0" w:rsidRDefault="002F4CE1">
      <w:pPr>
        <w:spacing w:line="240" w:lineRule="atLeast"/>
        <w:jc w:val="center"/>
        <w:rPr>
          <w:rFonts w:ascii="Courier New" w:hAnsi="Courier New"/>
          <w:b/>
          <w:sz w:val="28"/>
        </w:rPr>
      </w:pPr>
      <w:r>
        <w:rPr>
          <w:rFonts w:ascii="Courier New" w:hAnsi="Courier New"/>
          <w:b/>
          <w:sz w:val="28"/>
        </w:rPr>
        <w:t>Калининград 1999</w:t>
      </w:r>
    </w:p>
    <w:p w:rsidR="00C800A0" w:rsidRDefault="002F4CE1">
      <w:r>
        <w:tab/>
      </w:r>
      <w:r>
        <w:tab/>
      </w:r>
    </w:p>
    <w:p w:rsidR="00C800A0" w:rsidRDefault="00C800A0">
      <w:pPr>
        <w:jc w:val="center"/>
        <w:rPr>
          <w:sz w:val="28"/>
        </w:rPr>
      </w:pPr>
    </w:p>
    <w:p w:rsidR="00C800A0" w:rsidRDefault="00C800A0">
      <w:pPr>
        <w:jc w:val="center"/>
        <w:rPr>
          <w:sz w:val="28"/>
        </w:rPr>
      </w:pPr>
    </w:p>
    <w:p w:rsidR="00C800A0" w:rsidRDefault="00C800A0">
      <w:pPr>
        <w:jc w:val="center"/>
        <w:rPr>
          <w:sz w:val="28"/>
        </w:rPr>
      </w:pPr>
    </w:p>
    <w:p w:rsidR="00C800A0" w:rsidRDefault="00C800A0">
      <w:pPr>
        <w:jc w:val="center"/>
        <w:rPr>
          <w:sz w:val="28"/>
        </w:rPr>
      </w:pPr>
    </w:p>
    <w:p w:rsidR="00C800A0" w:rsidRDefault="00C800A0">
      <w:pPr>
        <w:jc w:val="center"/>
        <w:rPr>
          <w:sz w:val="28"/>
        </w:rPr>
      </w:pPr>
    </w:p>
    <w:p w:rsidR="00C800A0" w:rsidRDefault="002F4CE1">
      <w:pPr>
        <w:jc w:val="center"/>
      </w:pPr>
      <w:r>
        <w:rPr>
          <w:sz w:val="28"/>
        </w:rPr>
        <w:t>Содержание:</w:t>
      </w:r>
    </w:p>
    <w:p w:rsidR="00C800A0" w:rsidRDefault="002F4CE1">
      <w:r>
        <w:tab/>
      </w:r>
      <w:r>
        <w:tab/>
      </w:r>
      <w:r>
        <w:tab/>
      </w:r>
      <w:r>
        <w:tab/>
      </w:r>
      <w:r>
        <w:tab/>
      </w:r>
      <w:r>
        <w:tab/>
      </w:r>
    </w:p>
    <w:p w:rsidR="00C800A0" w:rsidRDefault="002F4CE1">
      <w:r>
        <w:tab/>
      </w:r>
      <w:r>
        <w:tab/>
      </w:r>
      <w:r>
        <w:tab/>
      </w:r>
      <w:r>
        <w:tab/>
      </w:r>
      <w:r>
        <w:tab/>
      </w:r>
      <w:r>
        <w:tab/>
      </w:r>
      <w:r>
        <w:tab/>
      </w:r>
      <w:r>
        <w:tab/>
      </w:r>
      <w:r>
        <w:tab/>
      </w:r>
      <w:r>
        <w:tab/>
      </w:r>
      <w:r>
        <w:tab/>
      </w:r>
      <w:r>
        <w:tab/>
      </w:r>
      <w:r>
        <w:rPr>
          <w:sz w:val="24"/>
        </w:rPr>
        <w:t xml:space="preserve">       стр.:</w:t>
      </w:r>
    </w:p>
    <w:tbl>
      <w:tblPr>
        <w:tblW w:w="0" w:type="auto"/>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5"/>
        <w:gridCol w:w="8346"/>
        <w:gridCol w:w="585"/>
      </w:tblGrid>
      <w:tr w:rsidR="00C800A0">
        <w:tc>
          <w:tcPr>
            <w:tcW w:w="425" w:type="dxa"/>
            <w:tcBorders>
              <w:top w:val="nil"/>
              <w:left w:val="nil"/>
              <w:bottom w:val="nil"/>
              <w:right w:val="nil"/>
            </w:tcBorders>
          </w:tcPr>
          <w:p w:rsidR="00C800A0" w:rsidRDefault="00C800A0">
            <w:pPr>
              <w:pStyle w:val="2"/>
              <w:ind w:firstLine="0"/>
              <w:rPr>
                <w:sz w:val="24"/>
                <w:lang w:val="en-US"/>
              </w:rPr>
            </w:pPr>
          </w:p>
        </w:tc>
        <w:tc>
          <w:tcPr>
            <w:tcW w:w="8346" w:type="dxa"/>
            <w:tcBorders>
              <w:top w:val="nil"/>
              <w:left w:val="nil"/>
              <w:bottom w:val="nil"/>
              <w:right w:val="nil"/>
            </w:tcBorders>
          </w:tcPr>
          <w:p w:rsidR="00C800A0" w:rsidRDefault="002F4CE1">
            <w:pPr>
              <w:pStyle w:val="2"/>
              <w:ind w:firstLine="0"/>
              <w:rPr>
                <w:sz w:val="24"/>
                <w:lang w:val="en-US"/>
              </w:rPr>
            </w:pPr>
            <w:r>
              <w:rPr>
                <w:sz w:val="24"/>
                <w:lang w:val="en-US"/>
              </w:rPr>
              <w:t>Введение...............................................................................................................</w:t>
            </w:r>
          </w:p>
        </w:tc>
        <w:tc>
          <w:tcPr>
            <w:tcW w:w="585" w:type="dxa"/>
            <w:tcBorders>
              <w:top w:val="nil"/>
              <w:left w:val="nil"/>
              <w:bottom w:val="nil"/>
              <w:right w:val="nil"/>
            </w:tcBorders>
          </w:tcPr>
          <w:p w:rsidR="00C800A0" w:rsidRDefault="002F4CE1">
            <w:pPr>
              <w:pStyle w:val="2"/>
              <w:ind w:firstLine="0"/>
              <w:rPr>
                <w:sz w:val="24"/>
                <w:lang w:val="en-US"/>
              </w:rPr>
            </w:pPr>
            <w:r>
              <w:rPr>
                <w:sz w:val="24"/>
                <w:lang w:val="en-US"/>
              </w:rPr>
              <w:t>3</w:t>
            </w:r>
          </w:p>
        </w:tc>
      </w:tr>
      <w:tr w:rsidR="00C800A0">
        <w:tc>
          <w:tcPr>
            <w:tcW w:w="425" w:type="dxa"/>
            <w:tcBorders>
              <w:top w:val="nil"/>
              <w:left w:val="nil"/>
              <w:bottom w:val="nil"/>
              <w:right w:val="nil"/>
            </w:tcBorders>
          </w:tcPr>
          <w:p w:rsidR="00C800A0" w:rsidRDefault="002F4CE1">
            <w:pPr>
              <w:pStyle w:val="2"/>
              <w:ind w:firstLine="0"/>
              <w:jc w:val="right"/>
              <w:rPr>
                <w:sz w:val="24"/>
              </w:rPr>
            </w:pPr>
            <w:r>
              <w:rPr>
                <w:sz w:val="24"/>
                <w:lang w:val="en-US"/>
              </w:rPr>
              <w:t>1</w:t>
            </w:r>
            <w:r>
              <w:rPr>
                <w:sz w:val="24"/>
              </w:rPr>
              <w:t>.</w:t>
            </w:r>
          </w:p>
        </w:tc>
        <w:tc>
          <w:tcPr>
            <w:tcW w:w="8346" w:type="dxa"/>
            <w:tcBorders>
              <w:top w:val="nil"/>
              <w:left w:val="nil"/>
              <w:bottom w:val="nil"/>
              <w:right w:val="nil"/>
            </w:tcBorders>
          </w:tcPr>
          <w:p w:rsidR="00C800A0" w:rsidRDefault="002F4CE1">
            <w:pPr>
              <w:pStyle w:val="2"/>
              <w:ind w:firstLine="0"/>
              <w:rPr>
                <w:sz w:val="24"/>
                <w:lang w:val="en-US"/>
              </w:rPr>
            </w:pPr>
            <w:r>
              <w:rPr>
                <w:sz w:val="24"/>
                <w:lang w:val="en-US"/>
              </w:rPr>
              <w:t>Нормативные акты и инструкции ( Отражение в бухгалтерском учете )......</w:t>
            </w:r>
          </w:p>
        </w:tc>
        <w:tc>
          <w:tcPr>
            <w:tcW w:w="585" w:type="dxa"/>
            <w:tcBorders>
              <w:top w:val="nil"/>
              <w:left w:val="nil"/>
              <w:bottom w:val="nil"/>
              <w:right w:val="nil"/>
            </w:tcBorders>
          </w:tcPr>
          <w:p w:rsidR="00C800A0" w:rsidRDefault="002F4CE1">
            <w:pPr>
              <w:pStyle w:val="2"/>
              <w:ind w:firstLine="0"/>
              <w:rPr>
                <w:sz w:val="24"/>
                <w:lang w:val="en-US"/>
              </w:rPr>
            </w:pPr>
            <w:r>
              <w:rPr>
                <w:sz w:val="24"/>
                <w:lang w:val="en-US"/>
              </w:rPr>
              <w:t>4</w:t>
            </w:r>
          </w:p>
        </w:tc>
      </w:tr>
      <w:tr w:rsidR="00C800A0">
        <w:tc>
          <w:tcPr>
            <w:tcW w:w="425" w:type="dxa"/>
            <w:tcBorders>
              <w:top w:val="nil"/>
              <w:left w:val="nil"/>
              <w:bottom w:val="nil"/>
              <w:right w:val="nil"/>
            </w:tcBorders>
          </w:tcPr>
          <w:p w:rsidR="00C800A0" w:rsidRDefault="00C800A0">
            <w:pPr>
              <w:pStyle w:val="2"/>
              <w:ind w:firstLine="0"/>
              <w:jc w:val="right"/>
              <w:rPr>
                <w:sz w:val="24"/>
                <w:lang w:val="en-US"/>
              </w:rPr>
            </w:pPr>
          </w:p>
        </w:tc>
        <w:tc>
          <w:tcPr>
            <w:tcW w:w="8346" w:type="dxa"/>
            <w:tcBorders>
              <w:top w:val="nil"/>
              <w:left w:val="nil"/>
              <w:bottom w:val="nil"/>
              <w:right w:val="nil"/>
            </w:tcBorders>
          </w:tcPr>
          <w:p w:rsidR="00C800A0" w:rsidRDefault="002F4CE1">
            <w:pPr>
              <w:pStyle w:val="2"/>
              <w:ind w:firstLine="0"/>
              <w:rPr>
                <w:sz w:val="24"/>
                <w:lang w:val="en-US"/>
              </w:rPr>
            </w:pPr>
            <w:r>
              <w:rPr>
                <w:sz w:val="24"/>
                <w:lang w:val="en-US"/>
              </w:rPr>
              <w:t xml:space="preserve">1.1. </w:t>
            </w:r>
            <w:r>
              <w:rPr>
                <w:sz w:val="24"/>
              </w:rPr>
              <w:t>Счёт 76 ”Расчёты с разными кредиторами и дебиторами”......................</w:t>
            </w:r>
          </w:p>
        </w:tc>
        <w:tc>
          <w:tcPr>
            <w:tcW w:w="585" w:type="dxa"/>
            <w:tcBorders>
              <w:top w:val="nil"/>
              <w:left w:val="nil"/>
              <w:bottom w:val="nil"/>
              <w:right w:val="nil"/>
            </w:tcBorders>
          </w:tcPr>
          <w:p w:rsidR="00C800A0" w:rsidRDefault="002F4CE1">
            <w:pPr>
              <w:pStyle w:val="2"/>
              <w:ind w:firstLine="0"/>
              <w:rPr>
                <w:sz w:val="24"/>
                <w:lang w:val="en-US"/>
              </w:rPr>
            </w:pPr>
            <w:r>
              <w:rPr>
                <w:sz w:val="24"/>
                <w:lang w:val="en-US"/>
              </w:rPr>
              <w:t>4</w:t>
            </w:r>
          </w:p>
        </w:tc>
      </w:tr>
      <w:tr w:rsidR="00C800A0">
        <w:tc>
          <w:tcPr>
            <w:tcW w:w="425" w:type="dxa"/>
            <w:tcBorders>
              <w:top w:val="nil"/>
              <w:left w:val="nil"/>
              <w:bottom w:val="nil"/>
              <w:right w:val="nil"/>
            </w:tcBorders>
          </w:tcPr>
          <w:p w:rsidR="00C800A0" w:rsidRDefault="00C800A0">
            <w:pPr>
              <w:pStyle w:val="2"/>
              <w:ind w:firstLine="0"/>
              <w:jc w:val="right"/>
              <w:rPr>
                <w:sz w:val="24"/>
                <w:lang w:val="en-US"/>
              </w:rPr>
            </w:pPr>
          </w:p>
        </w:tc>
        <w:tc>
          <w:tcPr>
            <w:tcW w:w="8346" w:type="dxa"/>
            <w:tcBorders>
              <w:top w:val="nil"/>
              <w:left w:val="nil"/>
              <w:bottom w:val="nil"/>
              <w:right w:val="nil"/>
            </w:tcBorders>
          </w:tcPr>
          <w:p w:rsidR="00C800A0" w:rsidRDefault="002F4CE1">
            <w:pPr>
              <w:pStyle w:val="2"/>
              <w:ind w:firstLine="0"/>
              <w:rPr>
                <w:sz w:val="24"/>
                <w:lang w:val="en-US"/>
              </w:rPr>
            </w:pPr>
            <w:r>
              <w:rPr>
                <w:sz w:val="24"/>
                <w:lang w:val="en-US"/>
              </w:rPr>
              <w:t xml:space="preserve">1.2. </w:t>
            </w:r>
            <w:r>
              <w:rPr>
                <w:sz w:val="24"/>
              </w:rPr>
              <w:t>Счет 65 "Расчеты по имущественному и личному страхованию"............</w:t>
            </w:r>
          </w:p>
        </w:tc>
        <w:tc>
          <w:tcPr>
            <w:tcW w:w="585" w:type="dxa"/>
            <w:tcBorders>
              <w:top w:val="nil"/>
              <w:left w:val="nil"/>
              <w:bottom w:val="nil"/>
              <w:right w:val="nil"/>
            </w:tcBorders>
          </w:tcPr>
          <w:p w:rsidR="00C800A0" w:rsidRDefault="002F4CE1">
            <w:pPr>
              <w:pStyle w:val="2"/>
              <w:ind w:firstLine="0"/>
              <w:rPr>
                <w:sz w:val="24"/>
                <w:lang w:val="en-US"/>
              </w:rPr>
            </w:pPr>
            <w:r>
              <w:rPr>
                <w:sz w:val="24"/>
                <w:lang w:val="en-US"/>
              </w:rPr>
              <w:t>14</w:t>
            </w:r>
          </w:p>
        </w:tc>
      </w:tr>
      <w:tr w:rsidR="00C800A0">
        <w:tc>
          <w:tcPr>
            <w:tcW w:w="425" w:type="dxa"/>
            <w:tcBorders>
              <w:top w:val="nil"/>
              <w:left w:val="nil"/>
              <w:bottom w:val="nil"/>
              <w:right w:val="nil"/>
            </w:tcBorders>
          </w:tcPr>
          <w:p w:rsidR="00C800A0" w:rsidRDefault="002F4CE1">
            <w:pPr>
              <w:pStyle w:val="2"/>
              <w:ind w:firstLine="0"/>
              <w:jc w:val="right"/>
              <w:rPr>
                <w:sz w:val="24"/>
                <w:lang w:val="en-US"/>
              </w:rPr>
            </w:pPr>
            <w:r>
              <w:rPr>
                <w:sz w:val="24"/>
                <w:lang w:val="en-US"/>
              </w:rPr>
              <w:t>2.</w:t>
            </w:r>
          </w:p>
        </w:tc>
        <w:tc>
          <w:tcPr>
            <w:tcW w:w="8346" w:type="dxa"/>
            <w:tcBorders>
              <w:top w:val="nil"/>
              <w:left w:val="nil"/>
              <w:bottom w:val="nil"/>
              <w:right w:val="nil"/>
            </w:tcBorders>
          </w:tcPr>
          <w:p w:rsidR="00C800A0" w:rsidRDefault="002F4CE1">
            <w:pPr>
              <w:pStyle w:val="2"/>
              <w:ind w:firstLine="0"/>
              <w:rPr>
                <w:sz w:val="24"/>
                <w:lang w:val="en-US"/>
              </w:rPr>
            </w:pPr>
            <w:r>
              <w:rPr>
                <w:sz w:val="24"/>
                <w:lang w:val="en-US"/>
              </w:rPr>
              <w:t>Расчетная часть...................................................................................................</w:t>
            </w:r>
          </w:p>
        </w:tc>
        <w:tc>
          <w:tcPr>
            <w:tcW w:w="585" w:type="dxa"/>
            <w:tcBorders>
              <w:top w:val="nil"/>
              <w:left w:val="nil"/>
              <w:bottom w:val="nil"/>
              <w:right w:val="nil"/>
            </w:tcBorders>
          </w:tcPr>
          <w:p w:rsidR="00C800A0" w:rsidRDefault="002F4CE1">
            <w:pPr>
              <w:pStyle w:val="2"/>
              <w:ind w:firstLine="0"/>
              <w:rPr>
                <w:sz w:val="24"/>
                <w:lang w:val="en-US"/>
              </w:rPr>
            </w:pPr>
            <w:r>
              <w:rPr>
                <w:sz w:val="24"/>
                <w:lang w:val="en-US"/>
              </w:rPr>
              <w:t>16</w:t>
            </w:r>
          </w:p>
        </w:tc>
      </w:tr>
      <w:tr w:rsidR="00C800A0">
        <w:tc>
          <w:tcPr>
            <w:tcW w:w="425" w:type="dxa"/>
            <w:tcBorders>
              <w:top w:val="nil"/>
              <w:left w:val="nil"/>
              <w:bottom w:val="nil"/>
              <w:right w:val="nil"/>
            </w:tcBorders>
          </w:tcPr>
          <w:p w:rsidR="00C800A0" w:rsidRDefault="00C800A0">
            <w:pPr>
              <w:pStyle w:val="2"/>
              <w:ind w:firstLine="0"/>
              <w:jc w:val="right"/>
              <w:rPr>
                <w:sz w:val="24"/>
                <w:lang w:val="en-US"/>
              </w:rPr>
            </w:pPr>
          </w:p>
        </w:tc>
        <w:tc>
          <w:tcPr>
            <w:tcW w:w="8346" w:type="dxa"/>
            <w:tcBorders>
              <w:top w:val="nil"/>
              <w:left w:val="nil"/>
              <w:bottom w:val="nil"/>
              <w:right w:val="nil"/>
            </w:tcBorders>
          </w:tcPr>
          <w:p w:rsidR="00C800A0" w:rsidRDefault="002F4CE1">
            <w:pPr>
              <w:pStyle w:val="2"/>
              <w:ind w:firstLine="0"/>
              <w:rPr>
                <w:sz w:val="24"/>
                <w:lang w:val="en-US"/>
              </w:rPr>
            </w:pPr>
            <w:r>
              <w:rPr>
                <w:sz w:val="24"/>
                <w:lang w:val="en-US"/>
              </w:rPr>
              <w:t xml:space="preserve">2.1. </w:t>
            </w:r>
            <w:r>
              <w:rPr>
                <w:sz w:val="24"/>
              </w:rPr>
              <w:t>Счёт 76 ”Расчёты с разными кредиторами и дебиторами”......................</w:t>
            </w:r>
          </w:p>
        </w:tc>
        <w:tc>
          <w:tcPr>
            <w:tcW w:w="585" w:type="dxa"/>
            <w:tcBorders>
              <w:top w:val="nil"/>
              <w:left w:val="nil"/>
              <w:bottom w:val="nil"/>
              <w:right w:val="nil"/>
            </w:tcBorders>
          </w:tcPr>
          <w:p w:rsidR="00C800A0" w:rsidRDefault="002F4CE1">
            <w:pPr>
              <w:pStyle w:val="2"/>
              <w:ind w:firstLine="0"/>
              <w:rPr>
                <w:sz w:val="24"/>
                <w:lang w:val="en-US"/>
              </w:rPr>
            </w:pPr>
            <w:r>
              <w:rPr>
                <w:sz w:val="24"/>
                <w:lang w:val="en-US"/>
              </w:rPr>
              <w:t>16</w:t>
            </w:r>
          </w:p>
        </w:tc>
      </w:tr>
      <w:tr w:rsidR="00C800A0">
        <w:tc>
          <w:tcPr>
            <w:tcW w:w="425" w:type="dxa"/>
            <w:tcBorders>
              <w:top w:val="nil"/>
              <w:left w:val="nil"/>
              <w:bottom w:val="nil"/>
              <w:right w:val="nil"/>
            </w:tcBorders>
          </w:tcPr>
          <w:p w:rsidR="00C800A0" w:rsidRDefault="00C800A0">
            <w:pPr>
              <w:pStyle w:val="2"/>
              <w:ind w:firstLine="0"/>
              <w:jc w:val="right"/>
              <w:rPr>
                <w:sz w:val="24"/>
                <w:lang w:val="en-US"/>
              </w:rPr>
            </w:pPr>
          </w:p>
        </w:tc>
        <w:tc>
          <w:tcPr>
            <w:tcW w:w="8346" w:type="dxa"/>
            <w:tcBorders>
              <w:top w:val="nil"/>
              <w:left w:val="nil"/>
              <w:bottom w:val="nil"/>
              <w:right w:val="nil"/>
            </w:tcBorders>
          </w:tcPr>
          <w:p w:rsidR="00C800A0" w:rsidRDefault="002F4CE1">
            <w:pPr>
              <w:pStyle w:val="2"/>
              <w:ind w:firstLine="0"/>
              <w:rPr>
                <w:sz w:val="24"/>
                <w:lang w:val="en-US"/>
              </w:rPr>
            </w:pPr>
            <w:r>
              <w:rPr>
                <w:sz w:val="24"/>
                <w:lang w:val="en-US"/>
              </w:rPr>
              <w:t xml:space="preserve">2.2. </w:t>
            </w:r>
            <w:r>
              <w:rPr>
                <w:sz w:val="24"/>
              </w:rPr>
              <w:t>Счет 65 "Расчеты по имущественному и личному страхованию"............</w:t>
            </w:r>
          </w:p>
        </w:tc>
        <w:tc>
          <w:tcPr>
            <w:tcW w:w="585" w:type="dxa"/>
            <w:tcBorders>
              <w:top w:val="nil"/>
              <w:left w:val="nil"/>
              <w:bottom w:val="nil"/>
              <w:right w:val="nil"/>
            </w:tcBorders>
          </w:tcPr>
          <w:p w:rsidR="00C800A0" w:rsidRDefault="002F4CE1">
            <w:pPr>
              <w:pStyle w:val="2"/>
              <w:ind w:firstLine="0"/>
              <w:rPr>
                <w:sz w:val="24"/>
                <w:lang w:val="en-US"/>
              </w:rPr>
            </w:pPr>
            <w:r>
              <w:rPr>
                <w:sz w:val="24"/>
                <w:lang w:val="en-US"/>
              </w:rPr>
              <w:t>25</w:t>
            </w:r>
          </w:p>
        </w:tc>
      </w:tr>
      <w:tr w:rsidR="00C800A0">
        <w:tc>
          <w:tcPr>
            <w:tcW w:w="425" w:type="dxa"/>
            <w:tcBorders>
              <w:top w:val="nil"/>
              <w:left w:val="nil"/>
              <w:bottom w:val="nil"/>
              <w:right w:val="nil"/>
            </w:tcBorders>
          </w:tcPr>
          <w:p w:rsidR="00C800A0" w:rsidRDefault="00C800A0">
            <w:pPr>
              <w:pStyle w:val="2"/>
              <w:ind w:firstLine="0"/>
              <w:jc w:val="right"/>
              <w:rPr>
                <w:sz w:val="24"/>
                <w:lang w:val="en-US"/>
              </w:rPr>
            </w:pPr>
          </w:p>
        </w:tc>
        <w:tc>
          <w:tcPr>
            <w:tcW w:w="8346" w:type="dxa"/>
            <w:tcBorders>
              <w:top w:val="nil"/>
              <w:left w:val="nil"/>
              <w:bottom w:val="nil"/>
              <w:right w:val="nil"/>
            </w:tcBorders>
          </w:tcPr>
          <w:p w:rsidR="00C800A0" w:rsidRDefault="002F4CE1">
            <w:pPr>
              <w:pStyle w:val="2"/>
              <w:ind w:firstLine="0"/>
              <w:rPr>
                <w:sz w:val="24"/>
                <w:lang w:val="en-US"/>
              </w:rPr>
            </w:pPr>
            <w:r>
              <w:rPr>
                <w:sz w:val="24"/>
                <w:lang w:val="en-US"/>
              </w:rPr>
              <w:t>Литература...........................................................................................................</w:t>
            </w:r>
          </w:p>
        </w:tc>
        <w:tc>
          <w:tcPr>
            <w:tcW w:w="585" w:type="dxa"/>
            <w:tcBorders>
              <w:top w:val="nil"/>
              <w:left w:val="nil"/>
              <w:bottom w:val="nil"/>
              <w:right w:val="nil"/>
            </w:tcBorders>
          </w:tcPr>
          <w:p w:rsidR="00C800A0" w:rsidRDefault="002F4CE1">
            <w:pPr>
              <w:pStyle w:val="2"/>
              <w:ind w:firstLine="0"/>
              <w:rPr>
                <w:sz w:val="24"/>
                <w:lang w:val="en-US"/>
              </w:rPr>
            </w:pPr>
            <w:r>
              <w:rPr>
                <w:sz w:val="24"/>
                <w:lang w:val="en-US"/>
              </w:rPr>
              <w:t>28</w:t>
            </w:r>
          </w:p>
        </w:tc>
      </w:tr>
    </w:tbl>
    <w:p w:rsidR="00C800A0" w:rsidRDefault="002F4CE1">
      <w:pPr>
        <w:spacing w:line="240" w:lineRule="atLeast"/>
        <w:rPr>
          <w:rFonts w:ascii="Courier New" w:hAnsi="Courier New"/>
          <w:b/>
          <w:sz w:val="28"/>
        </w:rPr>
      </w:pPr>
      <w:r>
        <w:rPr>
          <w:rFonts w:ascii="Courier New" w:hAnsi="Courier New"/>
          <w:b/>
          <w:sz w:val="28"/>
        </w:rPr>
        <w:t xml:space="preserve">        </w:t>
      </w:r>
      <w:r>
        <w:rPr>
          <w:rFonts w:ascii="Courier New" w:hAnsi="Courier New"/>
          <w:b/>
          <w:sz w:val="28"/>
        </w:rPr>
        <w:tab/>
      </w:r>
    </w:p>
    <w:p w:rsidR="00C800A0" w:rsidRDefault="002F4CE1">
      <w:pPr>
        <w:rPr>
          <w:sz w:val="28"/>
        </w:rPr>
      </w:pPr>
      <w:r>
        <w:br w:type="page"/>
      </w:r>
      <w:r>
        <w:rPr>
          <w:sz w:val="28"/>
        </w:rPr>
        <w:t>Введение.</w:t>
      </w:r>
    </w:p>
    <w:p w:rsidR="00C800A0" w:rsidRDefault="00C800A0">
      <w:pPr>
        <w:rPr>
          <w:sz w:val="28"/>
        </w:rPr>
      </w:pPr>
    </w:p>
    <w:p w:rsidR="00C800A0" w:rsidRDefault="002F4CE1">
      <w:pPr>
        <w:pStyle w:val="2"/>
        <w:jc w:val="both"/>
        <w:rPr>
          <w:rFonts w:ascii="Courier New" w:hAnsi="Courier New"/>
          <w:sz w:val="24"/>
        </w:rPr>
      </w:pPr>
      <w:r>
        <w:rPr>
          <w:rFonts w:ascii="Courier New" w:hAnsi="Courier New"/>
          <w:sz w:val="24"/>
        </w:rPr>
        <w:t>Актив баланса содержит показатели, отражающие в стоимостном выражении состояние расчетов организации с покупателями и заказчиками за проданную продукцию, иное имущество, проданную ею продукцию, оказанные услуги (далее по тексту - продукция), счета по которым не оплачены в установленном порядке. Указанные расчеты носят название дебиторской задолженности, которая от  сроков ее погашения относится к краткосрочной (текущей) задолженности (со сроком погашения до одного года включительно) или долгосрочной задолженности (со сроком погашения свыше одного года).</w:t>
      </w:r>
    </w:p>
    <w:p w:rsidR="00C800A0" w:rsidRDefault="002F4CE1">
      <w:pPr>
        <w:pStyle w:val="a3"/>
        <w:ind w:firstLine="284"/>
        <w:jc w:val="both"/>
        <w:rPr>
          <w:rFonts w:ascii="Courier New" w:hAnsi="Courier New"/>
          <w:sz w:val="24"/>
        </w:rPr>
      </w:pPr>
      <w:r>
        <w:rPr>
          <w:rFonts w:ascii="Courier New" w:hAnsi="Courier New"/>
          <w:sz w:val="24"/>
        </w:rPr>
        <w:t xml:space="preserve"> В последние время из-за ряда объективных и субъективных факторов усложнились порядок учета и отображения в отчетности дебиторской задолженности. Более сложным стало налогообложение операций, связанных с учетом дебиторской задолженности. </w:t>
      </w:r>
    </w:p>
    <w:p w:rsidR="00C800A0" w:rsidRDefault="002F4CE1">
      <w:pPr>
        <w:pStyle w:val="a3"/>
        <w:ind w:firstLine="284"/>
        <w:jc w:val="both"/>
        <w:rPr>
          <w:rFonts w:ascii="Courier New" w:hAnsi="Courier New"/>
          <w:sz w:val="24"/>
        </w:rPr>
      </w:pPr>
      <w:r>
        <w:rPr>
          <w:rFonts w:ascii="Courier New" w:hAnsi="Courier New"/>
          <w:sz w:val="24"/>
        </w:rPr>
        <w:t>Объективно на это повлияли переход страны на рыночные отношения и принятие новых законодательных актов, которые увеличили значение договорных обязательств сторон, участвующих в сделке.</w:t>
      </w:r>
    </w:p>
    <w:p w:rsidR="00C800A0" w:rsidRDefault="002F4CE1">
      <w:pPr>
        <w:pStyle w:val="a3"/>
        <w:ind w:firstLine="284"/>
        <w:jc w:val="both"/>
        <w:rPr>
          <w:rFonts w:ascii="Courier New" w:hAnsi="Courier New"/>
          <w:sz w:val="24"/>
        </w:rPr>
      </w:pPr>
      <w:r>
        <w:rPr>
          <w:rFonts w:ascii="Courier New" w:hAnsi="Courier New"/>
          <w:sz w:val="24"/>
        </w:rPr>
        <w:t xml:space="preserve"> Субъективно на это оказывает влияние состояние платежей в стране и, как следствие, принятие государством ряда нормативных актов, направленных на обеспечение правопорядка при осуществлении  расчетов за поставку продукции, а также желание многих организаций проводить расчеты без использования денежных средств.</w:t>
      </w:r>
    </w:p>
    <w:p w:rsidR="00C800A0" w:rsidRDefault="002F4CE1">
      <w:pPr>
        <w:pStyle w:val="a3"/>
        <w:ind w:firstLine="284"/>
        <w:jc w:val="both"/>
        <w:rPr>
          <w:rFonts w:ascii="Courier New" w:hAnsi="Courier New"/>
          <w:sz w:val="24"/>
        </w:rPr>
      </w:pPr>
      <w:r>
        <w:rPr>
          <w:rFonts w:ascii="Courier New" w:hAnsi="Courier New"/>
          <w:sz w:val="24"/>
        </w:rPr>
        <w:t xml:space="preserve"> Дебиторская задолженность в бухгалтерском учете организации отражается как следствие ее гражданских обязательств, возникающих в результате определенной сделки. Сделка, оформленная, как правило, договором, представляет собой определенное действие участвующих в ней субъектов (юридических или физических лиц), результатом которого является возникновение товарных и денежных обязательств.</w:t>
      </w:r>
    </w:p>
    <w:p w:rsidR="00C800A0" w:rsidRDefault="002F4CE1">
      <w:pPr>
        <w:pStyle w:val="a3"/>
        <w:ind w:firstLine="284"/>
        <w:jc w:val="both"/>
        <w:rPr>
          <w:rFonts w:ascii="Courier New" w:hAnsi="Courier New"/>
          <w:sz w:val="24"/>
        </w:rPr>
      </w:pPr>
      <w:r>
        <w:rPr>
          <w:rFonts w:ascii="Courier New" w:hAnsi="Courier New"/>
          <w:sz w:val="24"/>
        </w:rPr>
        <w:t>Договор обязывает одну сторону – кредитора -  предоставить определенные ценности либо выполнить работы и услуги (товарная часть сделки), а другую сторону – дебитора – оплатить в установленные договором сроки выполненные первой стороной обязательства (денежная часть сделки).</w:t>
      </w:r>
    </w:p>
    <w:p w:rsidR="00C800A0" w:rsidRDefault="002F4CE1">
      <w:pPr>
        <w:pStyle w:val="a3"/>
        <w:ind w:firstLine="284"/>
        <w:jc w:val="both"/>
        <w:rPr>
          <w:rFonts w:ascii="Courier New" w:hAnsi="Courier New"/>
          <w:sz w:val="24"/>
        </w:rPr>
      </w:pPr>
      <w:r>
        <w:rPr>
          <w:rFonts w:ascii="Courier New" w:hAnsi="Courier New"/>
          <w:sz w:val="24"/>
        </w:rPr>
        <w:t>В обобщенном виде факторы, влияющие на порядок отражения дебиторской задолженности в учете, оценки и погашения, представляют собой правила и нормы,  установленные</w:t>
      </w:r>
      <w:r>
        <w:rPr>
          <w:rFonts w:ascii="Courier New" w:hAnsi="Courier New"/>
          <w:sz w:val="24"/>
          <w:lang w:val="en-US"/>
        </w:rPr>
        <w:t>:</w:t>
      </w:r>
      <w:r>
        <w:rPr>
          <w:rFonts w:ascii="Courier New" w:hAnsi="Courier New"/>
          <w:sz w:val="24"/>
        </w:rPr>
        <w:t xml:space="preserve">  </w:t>
      </w:r>
    </w:p>
    <w:p w:rsidR="00C800A0" w:rsidRDefault="00C800A0">
      <w:pPr>
        <w:pStyle w:val="a3"/>
        <w:ind w:firstLine="284"/>
        <w:jc w:val="both"/>
        <w:rPr>
          <w:rFonts w:ascii="Courier New" w:hAnsi="Courier New"/>
          <w:sz w:val="24"/>
        </w:rPr>
      </w:pPr>
    </w:p>
    <w:p w:rsidR="00C800A0" w:rsidRDefault="002F4CE1" w:rsidP="002F4CE1">
      <w:pPr>
        <w:pStyle w:val="a3"/>
        <w:numPr>
          <w:ilvl w:val="0"/>
          <w:numId w:val="1"/>
        </w:numPr>
        <w:tabs>
          <w:tab w:val="left" w:pos="644"/>
        </w:tabs>
        <w:jc w:val="both"/>
        <w:rPr>
          <w:rFonts w:ascii="Courier New" w:hAnsi="Courier New"/>
          <w:sz w:val="24"/>
        </w:rPr>
      </w:pPr>
      <w:r>
        <w:rPr>
          <w:rFonts w:ascii="Courier New" w:hAnsi="Courier New"/>
          <w:sz w:val="24"/>
        </w:rPr>
        <w:t>договором, определяющим порядок расчетов по сделке</w:t>
      </w:r>
      <w:r>
        <w:rPr>
          <w:rFonts w:ascii="Courier New" w:hAnsi="Courier New"/>
          <w:sz w:val="24"/>
          <w:lang w:val="en-US"/>
        </w:rPr>
        <w:t>;</w:t>
      </w:r>
    </w:p>
    <w:p w:rsidR="00C800A0" w:rsidRDefault="002F4CE1" w:rsidP="002F4CE1">
      <w:pPr>
        <w:pStyle w:val="a3"/>
        <w:numPr>
          <w:ilvl w:val="0"/>
          <w:numId w:val="1"/>
        </w:numPr>
        <w:tabs>
          <w:tab w:val="left" w:pos="644"/>
        </w:tabs>
        <w:jc w:val="both"/>
        <w:rPr>
          <w:rFonts w:ascii="Courier New" w:hAnsi="Courier New"/>
          <w:sz w:val="24"/>
        </w:rPr>
      </w:pPr>
      <w:r>
        <w:rPr>
          <w:rFonts w:ascii="Courier New" w:hAnsi="Courier New"/>
          <w:sz w:val="24"/>
        </w:rPr>
        <w:t>гражданским законодательством, определяющим порядок совершения сделок</w:t>
      </w:r>
      <w:r>
        <w:rPr>
          <w:rFonts w:ascii="Courier New" w:hAnsi="Courier New"/>
          <w:sz w:val="24"/>
          <w:lang w:val="en-US"/>
        </w:rPr>
        <w:t>;</w:t>
      </w:r>
    </w:p>
    <w:p w:rsidR="00C800A0" w:rsidRDefault="002F4CE1" w:rsidP="002F4CE1">
      <w:pPr>
        <w:pStyle w:val="a3"/>
        <w:numPr>
          <w:ilvl w:val="0"/>
          <w:numId w:val="1"/>
        </w:numPr>
        <w:tabs>
          <w:tab w:val="left" w:pos="644"/>
        </w:tabs>
        <w:jc w:val="both"/>
        <w:rPr>
          <w:rFonts w:ascii="Courier New" w:hAnsi="Courier New"/>
          <w:sz w:val="24"/>
        </w:rPr>
      </w:pPr>
      <w:r>
        <w:rPr>
          <w:rFonts w:ascii="Courier New" w:hAnsi="Courier New"/>
          <w:sz w:val="24"/>
        </w:rPr>
        <w:t xml:space="preserve"> законодательными и административными документами по налогообложению.</w:t>
      </w:r>
    </w:p>
    <w:p w:rsidR="00C800A0" w:rsidRDefault="00C800A0">
      <w:pPr>
        <w:pStyle w:val="a3"/>
        <w:ind w:firstLine="284"/>
        <w:jc w:val="both"/>
        <w:rPr>
          <w:rFonts w:ascii="Courier New" w:hAnsi="Courier New"/>
          <w:sz w:val="24"/>
        </w:rPr>
      </w:pPr>
    </w:p>
    <w:p w:rsidR="00C800A0" w:rsidRDefault="002F4CE1">
      <w:pPr>
        <w:pStyle w:val="a3"/>
        <w:ind w:firstLine="284"/>
        <w:jc w:val="both"/>
        <w:rPr>
          <w:rFonts w:ascii="Courier New" w:hAnsi="Courier New"/>
          <w:sz w:val="24"/>
          <w:lang w:val="en-US"/>
        </w:rPr>
      </w:pPr>
      <w:r>
        <w:rPr>
          <w:rFonts w:ascii="Courier New" w:hAnsi="Courier New"/>
          <w:sz w:val="24"/>
        </w:rPr>
        <w:t>Рассмотрим влияние этих факторов на порядок учета, оценки и погашения дебиторской задолженности на следующих стадиях ее учета</w:t>
      </w:r>
      <w:r>
        <w:rPr>
          <w:rFonts w:ascii="Courier New" w:hAnsi="Courier New"/>
          <w:sz w:val="24"/>
          <w:lang w:val="en-US"/>
        </w:rPr>
        <w:t>:</w:t>
      </w:r>
    </w:p>
    <w:p w:rsidR="00C800A0" w:rsidRDefault="00C800A0">
      <w:pPr>
        <w:pStyle w:val="a3"/>
        <w:ind w:firstLine="284"/>
        <w:jc w:val="both"/>
        <w:rPr>
          <w:rFonts w:ascii="Courier New" w:hAnsi="Courier New"/>
          <w:sz w:val="24"/>
          <w:lang w:val="en-US"/>
        </w:rPr>
      </w:pPr>
    </w:p>
    <w:p w:rsidR="00C800A0" w:rsidRDefault="002F4CE1" w:rsidP="002F4CE1">
      <w:pPr>
        <w:pStyle w:val="a3"/>
        <w:numPr>
          <w:ilvl w:val="0"/>
          <w:numId w:val="1"/>
        </w:numPr>
        <w:tabs>
          <w:tab w:val="left" w:pos="312"/>
          <w:tab w:val="left" w:pos="692"/>
        </w:tabs>
        <w:jc w:val="both"/>
        <w:rPr>
          <w:rFonts w:ascii="Courier New" w:hAnsi="Courier New"/>
          <w:sz w:val="24"/>
        </w:rPr>
      </w:pPr>
      <w:r>
        <w:rPr>
          <w:rFonts w:ascii="Courier New" w:hAnsi="Courier New"/>
          <w:sz w:val="24"/>
        </w:rPr>
        <w:t>при постановке на учет</w:t>
      </w:r>
      <w:r>
        <w:rPr>
          <w:rFonts w:ascii="Courier New" w:hAnsi="Courier New"/>
          <w:sz w:val="24"/>
          <w:lang w:val="en-US"/>
        </w:rPr>
        <w:t>;</w:t>
      </w:r>
    </w:p>
    <w:p w:rsidR="00C800A0" w:rsidRDefault="002F4CE1" w:rsidP="002F4CE1">
      <w:pPr>
        <w:pStyle w:val="a3"/>
        <w:numPr>
          <w:ilvl w:val="0"/>
          <w:numId w:val="1"/>
        </w:numPr>
        <w:tabs>
          <w:tab w:val="left" w:pos="312"/>
          <w:tab w:val="left" w:pos="692"/>
        </w:tabs>
        <w:jc w:val="both"/>
        <w:rPr>
          <w:rFonts w:ascii="Courier New" w:hAnsi="Courier New"/>
          <w:sz w:val="24"/>
        </w:rPr>
      </w:pPr>
      <w:r>
        <w:rPr>
          <w:rFonts w:ascii="Courier New" w:hAnsi="Courier New"/>
          <w:sz w:val="24"/>
          <w:lang w:val="en-US"/>
        </w:rPr>
        <w:t>в течение срока учета дебиторской задолженности до ее погашения или списания;</w:t>
      </w:r>
    </w:p>
    <w:p w:rsidR="00C800A0" w:rsidRDefault="002F4CE1" w:rsidP="002F4CE1">
      <w:pPr>
        <w:pStyle w:val="a3"/>
        <w:numPr>
          <w:ilvl w:val="0"/>
          <w:numId w:val="1"/>
        </w:numPr>
        <w:tabs>
          <w:tab w:val="left" w:pos="312"/>
          <w:tab w:val="left" w:pos="692"/>
        </w:tabs>
        <w:jc w:val="both"/>
        <w:rPr>
          <w:rFonts w:ascii="Courier New" w:hAnsi="Courier New"/>
          <w:sz w:val="24"/>
        </w:rPr>
      </w:pPr>
      <w:r>
        <w:rPr>
          <w:rFonts w:ascii="Courier New" w:hAnsi="Courier New"/>
          <w:sz w:val="24"/>
        </w:rPr>
        <w:t>при погашении или списании.</w:t>
      </w:r>
    </w:p>
    <w:p w:rsidR="00C800A0" w:rsidRDefault="00C800A0">
      <w:pPr>
        <w:pStyle w:val="a3"/>
        <w:tabs>
          <w:tab w:val="left" w:pos="692"/>
        </w:tabs>
        <w:rPr>
          <w:rFonts w:ascii="Courier New" w:hAnsi="Courier New"/>
          <w:sz w:val="24"/>
        </w:rPr>
      </w:pPr>
    </w:p>
    <w:p w:rsidR="00C800A0" w:rsidRDefault="002F4CE1">
      <w:pPr>
        <w:rPr>
          <w:sz w:val="28"/>
        </w:rPr>
      </w:pPr>
      <w:r>
        <w:rPr>
          <w:sz w:val="28"/>
        </w:rPr>
        <w:t xml:space="preserve">1. Нормативные акты и инструкции. </w:t>
      </w:r>
      <w:r>
        <w:rPr>
          <w:sz w:val="28"/>
          <w:lang w:val="en-US"/>
        </w:rPr>
        <w:t>( Îòðàæåíèå â áóõãàëòåðñêîì ó÷åòå )</w:t>
      </w:r>
    </w:p>
    <w:p w:rsidR="00C800A0" w:rsidRDefault="00C800A0">
      <w:pPr>
        <w:rPr>
          <w:sz w:val="24"/>
          <w:lang w:val="en-US"/>
        </w:rPr>
      </w:pPr>
    </w:p>
    <w:p w:rsidR="00C800A0" w:rsidRDefault="002F4CE1">
      <w:pPr>
        <w:rPr>
          <w:b/>
          <w:sz w:val="28"/>
        </w:rPr>
      </w:pPr>
      <w:r>
        <w:rPr>
          <w:b/>
          <w:sz w:val="28"/>
        </w:rPr>
        <w:t>1.1. Счёт 76 ”Расчёты с разными кредиторами и дебиторами”</w:t>
      </w:r>
    </w:p>
    <w:p w:rsidR="00C800A0" w:rsidRDefault="00C800A0">
      <w:pPr>
        <w:rPr>
          <w:sz w:val="24"/>
          <w:lang w:val="en-US"/>
        </w:rPr>
      </w:pPr>
    </w:p>
    <w:p w:rsidR="00C800A0" w:rsidRDefault="002F4CE1">
      <w:pPr>
        <w:rPr>
          <w:b/>
          <w:i/>
        </w:rPr>
      </w:pPr>
      <w:r>
        <w:rPr>
          <w:b/>
          <w:i/>
          <w:sz w:val="24"/>
          <w:lang w:val="en-US"/>
        </w:rPr>
        <w:t>Îöåíêà äåáèòîðñêîé çàäîëæåííîñòè ïðè åå ïîñòàíîâêå íà ó÷åò.</w:t>
      </w:r>
    </w:p>
    <w:p w:rsidR="00C800A0" w:rsidRDefault="00C800A0"/>
    <w:p w:rsidR="00C800A0" w:rsidRDefault="002F4CE1">
      <w:pPr>
        <w:spacing w:line="360" w:lineRule="auto"/>
        <w:jc w:val="both"/>
        <w:rPr>
          <w:sz w:val="24"/>
        </w:rPr>
      </w:pPr>
      <w:r>
        <w:rPr>
          <w:sz w:val="24"/>
        </w:rPr>
        <w:tab/>
        <w:t>Постановка на бухгалтерский учет дебиторской задолжен-ности является результатом продажи (реализации) организацией-кредитором своей продукции другим юридическим или физическим лицам. Как следствие этого данный показатель на ходит отражение в бухгалтерском учете:</w:t>
      </w:r>
      <w:r>
        <w:rPr>
          <w:sz w:val="24"/>
        </w:rPr>
        <w:tab/>
      </w:r>
    </w:p>
    <w:p w:rsidR="00C800A0" w:rsidRDefault="002F4CE1">
      <w:pPr>
        <w:spacing w:line="360" w:lineRule="auto"/>
        <w:jc w:val="both"/>
        <w:rPr>
          <w:sz w:val="24"/>
        </w:rPr>
      </w:pPr>
      <w:r>
        <w:rPr>
          <w:sz w:val="24"/>
        </w:rPr>
        <w:tab/>
        <w:t>- на дату отражения выручки от реализации продукции;</w:t>
      </w:r>
      <w:r>
        <w:rPr>
          <w:sz w:val="24"/>
        </w:rPr>
        <w:tab/>
      </w:r>
    </w:p>
    <w:p w:rsidR="00C800A0" w:rsidRDefault="002F4CE1">
      <w:pPr>
        <w:spacing w:line="360" w:lineRule="auto"/>
        <w:jc w:val="both"/>
        <w:rPr>
          <w:sz w:val="24"/>
        </w:rPr>
      </w:pPr>
      <w:r>
        <w:rPr>
          <w:i/>
          <w:sz w:val="24"/>
        </w:rPr>
        <w:tab/>
        <w:t>-</w:t>
      </w:r>
      <w:r>
        <w:rPr>
          <w:sz w:val="24"/>
        </w:rPr>
        <w:t xml:space="preserve"> в оценке показателя выручки от реализации продукции.</w:t>
      </w:r>
    </w:p>
    <w:p w:rsidR="00C800A0" w:rsidRDefault="002F4CE1">
      <w:pPr>
        <w:spacing w:line="360" w:lineRule="auto"/>
        <w:jc w:val="both"/>
        <w:rPr>
          <w:sz w:val="24"/>
        </w:rPr>
      </w:pPr>
      <w:r>
        <w:rPr>
          <w:sz w:val="24"/>
        </w:rPr>
        <w:tab/>
        <w:t>Дату отражения дебиторской задолженности в бухгалтер</w:t>
      </w:r>
      <w:r>
        <w:rPr>
          <w:sz w:val="24"/>
        </w:rPr>
        <w:softHyphen/>
        <w:t>ском учете определяют правила, установленные следующими нормативными актами.</w:t>
      </w:r>
    </w:p>
    <w:p w:rsidR="00C800A0" w:rsidRDefault="002F4CE1">
      <w:pPr>
        <w:spacing w:line="360" w:lineRule="auto"/>
        <w:jc w:val="both"/>
        <w:rPr>
          <w:sz w:val="24"/>
        </w:rPr>
      </w:pPr>
      <w:r>
        <w:rPr>
          <w:sz w:val="24"/>
        </w:rPr>
        <w:tab/>
        <w:t xml:space="preserve">1. </w:t>
      </w:r>
      <w:r>
        <w:rPr>
          <w:i/>
          <w:sz w:val="24"/>
        </w:rPr>
        <w:t>Федеральный закон от 21 ноября 1996 г. № 129ФЗ</w:t>
      </w:r>
      <w:r>
        <w:rPr>
          <w:sz w:val="24"/>
        </w:rPr>
        <w:t xml:space="preserve"> «О </w:t>
      </w:r>
      <w:r>
        <w:rPr>
          <w:i/>
          <w:sz w:val="24"/>
        </w:rPr>
        <w:t>бух</w:t>
      </w:r>
      <w:r>
        <w:rPr>
          <w:i/>
          <w:sz w:val="24"/>
        </w:rPr>
        <w:softHyphen/>
        <w:t>галтерском учете».</w:t>
      </w:r>
      <w:r>
        <w:rPr>
          <w:sz w:val="24"/>
        </w:rPr>
        <w:t xml:space="preserve"> Согласно этому закону, все хозяйственные операции подлежат своевременной регистрации на счетах бухгал</w:t>
      </w:r>
      <w:r>
        <w:rPr>
          <w:sz w:val="24"/>
        </w:rPr>
        <w:softHyphen/>
        <w:t>терского учета на основании первичных учетных документов. Первичный учетный документ составляется в момент совершения операции или непосредственно по ее окончании. Следовательно, показатель дебиторской задолженности должен быть отражен в учете, как правило, после выполнения организацией-кредито</w:t>
      </w:r>
      <w:r>
        <w:rPr>
          <w:sz w:val="24"/>
        </w:rPr>
        <w:softHyphen/>
        <w:t>ром товарной части сделки - после отгрузки продукции.</w:t>
      </w:r>
    </w:p>
    <w:p w:rsidR="00C800A0" w:rsidRDefault="002F4CE1">
      <w:pPr>
        <w:spacing w:line="360" w:lineRule="auto"/>
        <w:jc w:val="both"/>
        <w:rPr>
          <w:sz w:val="24"/>
        </w:rPr>
      </w:pPr>
      <w:r>
        <w:rPr>
          <w:sz w:val="24"/>
        </w:rPr>
        <w:tab/>
        <w:t xml:space="preserve">2. </w:t>
      </w:r>
      <w:r>
        <w:rPr>
          <w:i/>
          <w:sz w:val="24"/>
        </w:rPr>
        <w:t>Гражданский кодекс Российской Федерации</w:t>
      </w:r>
      <w:r>
        <w:rPr>
          <w:sz w:val="24"/>
        </w:rPr>
        <w:t xml:space="preserve"> (далее по тексту - ГК РФ). Согласно ГК РФ, обязательства исполняются в соответствии с договором, требованиями закона, иных право</w:t>
      </w:r>
      <w:r>
        <w:rPr>
          <w:sz w:val="24"/>
        </w:rPr>
        <w:softHyphen/>
        <w:t>вых актов, а при отсутствии таких условий и требований - в со</w:t>
      </w:r>
      <w:r>
        <w:rPr>
          <w:sz w:val="24"/>
        </w:rPr>
        <w:softHyphen/>
        <w:t>ответствии с обычаями делового оборота или иными обычно предъявляемыми требованиями. Порядок исполнения сторона</w:t>
      </w:r>
      <w:r>
        <w:rPr>
          <w:sz w:val="24"/>
        </w:rPr>
        <w:softHyphen/>
        <w:t>ми денежных обязательств определяется договором и только в случае недостаточности или неясности установленных услоловий исполнение обязательств должно производиться в соот</w:t>
      </w:r>
      <w:r>
        <w:rPr>
          <w:sz w:val="24"/>
        </w:rPr>
        <w:softHyphen/>
        <w:t>ветствии с иными дополнительными условиями. Например, выручка от реализации продукции принимается для учета не только при условии отгрузки продукции, но и после предъяв</w:t>
      </w:r>
      <w:r>
        <w:rPr>
          <w:sz w:val="24"/>
        </w:rPr>
        <w:softHyphen/>
        <w:t>ления к оплате расчетных документов.</w:t>
      </w:r>
    </w:p>
    <w:p w:rsidR="00C800A0" w:rsidRDefault="002F4CE1">
      <w:pPr>
        <w:spacing w:line="360" w:lineRule="auto"/>
        <w:jc w:val="both"/>
        <w:rPr>
          <w:sz w:val="24"/>
        </w:rPr>
      </w:pPr>
      <w:r>
        <w:rPr>
          <w:sz w:val="24"/>
        </w:rPr>
        <w:tab/>
        <w:t>Следовательно, если продукция отгружена, но расчетные документы не предъявлены поставщиком покупателю к опла</w:t>
      </w:r>
      <w:r>
        <w:rPr>
          <w:sz w:val="24"/>
        </w:rPr>
        <w:softHyphen/>
        <w:t>те, выручка для целей бухгалтерского учета отсутствует. Одна</w:t>
      </w:r>
      <w:r>
        <w:rPr>
          <w:sz w:val="24"/>
        </w:rPr>
        <w:softHyphen/>
        <w:t>ко, если в договоре определен срок предъявления расчетных документов к оплате, он может быть принят за основу для оп</w:t>
      </w:r>
      <w:r>
        <w:rPr>
          <w:sz w:val="24"/>
        </w:rPr>
        <w:softHyphen/>
        <w:t>ределения показателя выручки. Превышение установленного срока будет рассматриваться как нарушение норм налогового законодательства, а также принципа начисления при отраже</w:t>
      </w:r>
      <w:r>
        <w:rPr>
          <w:sz w:val="24"/>
        </w:rPr>
        <w:softHyphen/>
        <w:t>нии операций в бухгалтерском учете.</w:t>
      </w:r>
    </w:p>
    <w:p w:rsidR="00C800A0" w:rsidRDefault="002F4CE1">
      <w:pPr>
        <w:spacing w:line="360" w:lineRule="auto"/>
        <w:jc w:val="both"/>
        <w:rPr>
          <w:sz w:val="24"/>
        </w:rPr>
      </w:pPr>
      <w:r>
        <w:rPr>
          <w:sz w:val="24"/>
        </w:rPr>
        <w:tab/>
        <w:t xml:space="preserve">3. </w:t>
      </w:r>
      <w:r>
        <w:rPr>
          <w:i/>
          <w:sz w:val="24"/>
        </w:rPr>
        <w:t>Положение о бухгалтерском учете и отчетности в Рос</w:t>
      </w:r>
      <w:r>
        <w:rPr>
          <w:i/>
          <w:sz w:val="24"/>
        </w:rPr>
        <w:softHyphen/>
        <w:t>сийской Федерации.,</w:t>
      </w:r>
      <w:r>
        <w:rPr>
          <w:sz w:val="24"/>
        </w:rPr>
        <w:t xml:space="preserve"> утвержденное приказом Минфина России от 26 декабря 1994 г. № 170 (далее по тексту - Положение № 170). Положением № 170, в частности, предусмотрено ис</w:t>
      </w:r>
      <w:r>
        <w:rPr>
          <w:sz w:val="24"/>
        </w:rPr>
        <w:softHyphen/>
        <w:t>пользование при отражении в учете дебиторской задолженно</w:t>
      </w:r>
      <w:r>
        <w:rPr>
          <w:sz w:val="24"/>
        </w:rPr>
        <w:softHyphen/>
        <w:t>сти допущения временной определенности фактов хозяйствен</w:t>
      </w:r>
      <w:r>
        <w:rPr>
          <w:sz w:val="24"/>
        </w:rPr>
        <w:softHyphen/>
        <w:t>ной деятельности (принципа начисления), согласно которому все факты хозяйственной деятельности организации отража</w:t>
      </w:r>
      <w:r>
        <w:rPr>
          <w:sz w:val="24"/>
        </w:rPr>
        <w:softHyphen/>
        <w:t>ются в том отчетном периоде, к которому они относятся, неза</w:t>
      </w:r>
      <w:r>
        <w:rPr>
          <w:sz w:val="24"/>
        </w:rPr>
        <w:softHyphen/>
        <w:t>висимо от состояния расчетов по ним.</w:t>
      </w:r>
    </w:p>
    <w:p w:rsidR="00C800A0" w:rsidRDefault="002F4CE1">
      <w:pPr>
        <w:spacing w:line="360" w:lineRule="auto"/>
        <w:jc w:val="both"/>
        <w:rPr>
          <w:sz w:val="24"/>
        </w:rPr>
      </w:pPr>
      <w:r>
        <w:rPr>
          <w:sz w:val="24"/>
        </w:rPr>
        <w:tab/>
        <w:t xml:space="preserve">4. </w:t>
      </w:r>
      <w:r>
        <w:rPr>
          <w:i/>
          <w:sz w:val="24"/>
        </w:rPr>
        <w:t>Инструкция о порядке заполнения форм годовой бухгал</w:t>
      </w:r>
      <w:r>
        <w:rPr>
          <w:i/>
          <w:sz w:val="24"/>
        </w:rPr>
        <w:softHyphen/>
        <w:t>терской отчетности,</w:t>
      </w:r>
      <w:r>
        <w:rPr>
          <w:sz w:val="24"/>
        </w:rPr>
        <w:t xml:space="preserve"> утвержденная приказом Минфина Рос</w:t>
      </w:r>
      <w:r>
        <w:rPr>
          <w:sz w:val="24"/>
        </w:rPr>
        <w:softHyphen/>
        <w:t>сии от 12 ноября 1996 г. № 97 (далее по тексту - Инструкция о годовой отчетности). Согласно этому документу, выручка от реализации учитывается на счете 46 «Реализация продукции (работ, услуг)» исходя из допущения временной определенности фактов хозяйственной деятельности (принципа начисления).</w:t>
      </w:r>
    </w:p>
    <w:p w:rsidR="00C800A0" w:rsidRDefault="002F4CE1">
      <w:pPr>
        <w:spacing w:line="360" w:lineRule="auto"/>
        <w:jc w:val="both"/>
        <w:rPr>
          <w:sz w:val="24"/>
        </w:rPr>
      </w:pPr>
      <w:r>
        <w:rPr>
          <w:sz w:val="24"/>
        </w:rPr>
        <w:tab/>
        <w:t>При продаже продукции по договору комиссии или поруче</w:t>
      </w:r>
      <w:r>
        <w:rPr>
          <w:sz w:val="24"/>
        </w:rPr>
        <w:softHyphen/>
        <w:t>ния (кроме организаций, занятых в розничной торговле, обще</w:t>
      </w:r>
      <w:r>
        <w:rPr>
          <w:sz w:val="24"/>
        </w:rPr>
        <w:softHyphen/>
        <w:t>ственном питании и аукционной торговле) выручка отражается на дату получения извещения от комиссионера или поверенно</w:t>
      </w:r>
      <w:r>
        <w:rPr>
          <w:sz w:val="24"/>
        </w:rPr>
        <w:softHyphen/>
        <w:t>го об отгрузке продукции покупателю. При этом время для по</w:t>
      </w:r>
      <w:r>
        <w:rPr>
          <w:sz w:val="24"/>
        </w:rPr>
        <w:softHyphen/>
        <w:t>лучения извещения не должно превышать разумный срок про</w:t>
      </w:r>
      <w:r>
        <w:rPr>
          <w:sz w:val="24"/>
        </w:rPr>
        <w:softHyphen/>
        <w:t>хождения таких документов.</w:t>
      </w:r>
    </w:p>
    <w:p w:rsidR="00C800A0" w:rsidRDefault="002F4CE1">
      <w:pPr>
        <w:spacing w:line="360" w:lineRule="auto"/>
        <w:jc w:val="both"/>
        <w:rPr>
          <w:sz w:val="24"/>
        </w:rPr>
      </w:pPr>
      <w:r>
        <w:rPr>
          <w:sz w:val="24"/>
        </w:rPr>
        <w:tab/>
        <w:t>Наряду с этим, согласно Инструкции о годовой отчетности, организации, установившие в договоре поставки отличный от общего порядка момент перехода права владения, пользова</w:t>
      </w:r>
      <w:r>
        <w:rPr>
          <w:sz w:val="24"/>
        </w:rPr>
        <w:softHyphen/>
        <w:t>ния и распоряжения отгруженной продукцией и риска ее слу</w:t>
      </w:r>
      <w:r>
        <w:rPr>
          <w:sz w:val="24"/>
        </w:rPr>
        <w:softHyphen/>
        <w:t>чайной гибели от организации к покупателю (заказчику), мо</w:t>
      </w:r>
      <w:r>
        <w:rPr>
          <w:sz w:val="24"/>
        </w:rPr>
        <w:softHyphen/>
        <w:t>гут определять в бухгалтерском учете выручку на дату поступления денежных средств в оплату отгруженной продук</w:t>
      </w:r>
      <w:r>
        <w:rPr>
          <w:sz w:val="24"/>
        </w:rPr>
        <w:softHyphen/>
        <w:t>ции на расчетный счет в банке либо в кассу, а также на дату за</w:t>
      </w:r>
      <w:r>
        <w:rPr>
          <w:sz w:val="24"/>
        </w:rPr>
        <w:softHyphen/>
        <w:t xml:space="preserve">чета взаимных требований по расчетам. </w:t>
      </w:r>
    </w:p>
    <w:p w:rsidR="00C800A0" w:rsidRDefault="002F4CE1">
      <w:pPr>
        <w:spacing w:line="360" w:lineRule="auto"/>
        <w:jc w:val="both"/>
        <w:rPr>
          <w:sz w:val="24"/>
        </w:rPr>
      </w:pPr>
      <w:r>
        <w:rPr>
          <w:sz w:val="24"/>
        </w:rPr>
        <w:tab/>
        <w:t>В последнем случае необходимо также руководствоваться Положением о бухгалтерском учете «Учет имущества и обяза</w:t>
      </w:r>
      <w:r>
        <w:rPr>
          <w:sz w:val="24"/>
        </w:rPr>
        <w:softHyphen/>
        <w:t>тельств организации, стоимость которых выражена в иностран</w:t>
      </w:r>
      <w:r>
        <w:rPr>
          <w:sz w:val="24"/>
        </w:rPr>
        <w:softHyphen/>
        <w:t>ной валюте», утвержденном приказом Минфина России от 13 июня 1995 г. .№ 50, в соответствии с которым организации, осуществляющие расчеты за реализованные товары, работы и ус</w:t>
      </w:r>
      <w:r>
        <w:rPr>
          <w:sz w:val="24"/>
        </w:rPr>
        <w:softHyphen/>
        <w:t>луги в иностранной валюте, могут определять в бухгалтерском учете выручку по мере оплаты продукции (работ, услуг).</w:t>
      </w:r>
    </w:p>
    <w:p w:rsidR="00C800A0" w:rsidRDefault="002F4CE1">
      <w:pPr>
        <w:spacing w:line="360" w:lineRule="auto"/>
        <w:jc w:val="both"/>
        <w:rPr>
          <w:sz w:val="24"/>
        </w:rPr>
      </w:pPr>
      <w:r>
        <w:rPr>
          <w:sz w:val="24"/>
        </w:rPr>
        <w:tab/>
        <w:t xml:space="preserve">5. </w:t>
      </w:r>
      <w:r>
        <w:rPr>
          <w:i/>
          <w:sz w:val="24"/>
        </w:rPr>
        <w:t>Постановление Правительства РФ от 5 августа 1992 г. № 552,</w:t>
      </w:r>
      <w:r>
        <w:rPr>
          <w:sz w:val="24"/>
        </w:rPr>
        <w:t xml:space="preserve"> согласно которому выручка от реализации продукции (а, как следствие, и дебиторская задолженность) определяется для целей налогообложения:</w:t>
      </w:r>
    </w:p>
    <w:p w:rsidR="00C800A0" w:rsidRDefault="002F4CE1">
      <w:pPr>
        <w:spacing w:line="360" w:lineRule="auto"/>
        <w:jc w:val="both"/>
        <w:rPr>
          <w:sz w:val="24"/>
        </w:rPr>
      </w:pPr>
      <w:r>
        <w:rPr>
          <w:sz w:val="24"/>
        </w:rPr>
        <w:t>- по мере отгрузки продукции и предъявлении расчетных документов к оплате;</w:t>
      </w:r>
    </w:p>
    <w:p w:rsidR="00C800A0" w:rsidRDefault="002F4CE1">
      <w:pPr>
        <w:spacing w:line="360" w:lineRule="auto"/>
        <w:jc w:val="both"/>
        <w:rPr>
          <w:sz w:val="24"/>
        </w:rPr>
      </w:pPr>
      <w:r>
        <w:rPr>
          <w:sz w:val="24"/>
        </w:rPr>
        <w:t>- по мере получения денежных средств в оплату отгружен</w:t>
      </w:r>
      <w:r>
        <w:rPr>
          <w:sz w:val="24"/>
        </w:rPr>
        <w:softHyphen/>
        <w:t>ной продукция.</w:t>
      </w:r>
    </w:p>
    <w:p w:rsidR="00C800A0" w:rsidRDefault="002F4CE1">
      <w:pPr>
        <w:spacing w:line="360" w:lineRule="auto"/>
        <w:jc w:val="both"/>
        <w:rPr>
          <w:sz w:val="24"/>
        </w:rPr>
      </w:pPr>
      <w:r>
        <w:rPr>
          <w:sz w:val="24"/>
        </w:rPr>
        <w:tab/>
        <w:t xml:space="preserve">6. </w:t>
      </w:r>
      <w:r>
        <w:rPr>
          <w:i/>
          <w:sz w:val="24"/>
        </w:rPr>
        <w:t>Постановление Правительства РФ от 29 июля 1996 г. № 914</w:t>
      </w:r>
      <w:r>
        <w:rPr>
          <w:sz w:val="24"/>
        </w:rPr>
        <w:t xml:space="preserve"> «Об утверждении порядка ведения журналов учета сче</w:t>
      </w:r>
      <w:r>
        <w:rPr>
          <w:sz w:val="24"/>
        </w:rPr>
        <w:softHyphen/>
        <w:t>тов-фактур при расчетах по налогу на добавленную стоимость», согласно которому организация обязана отразить задолжен</w:t>
      </w:r>
      <w:r>
        <w:rPr>
          <w:sz w:val="24"/>
        </w:rPr>
        <w:softHyphen/>
        <w:t>ность перед бюджетом по налогу на добавленную стоимость по отгруженной продукции не позднее 10 дней со дня ее отгрузки.</w:t>
      </w:r>
    </w:p>
    <w:p w:rsidR="00C800A0" w:rsidRDefault="002F4CE1">
      <w:pPr>
        <w:spacing w:line="360" w:lineRule="auto"/>
        <w:jc w:val="both"/>
        <w:rPr>
          <w:sz w:val="24"/>
        </w:rPr>
      </w:pPr>
      <w:r>
        <w:rPr>
          <w:sz w:val="24"/>
        </w:rPr>
        <w:tab/>
        <w:t>Таким образом, исходя из изложенного, дебиторская задол</w:t>
      </w:r>
      <w:r>
        <w:rPr>
          <w:sz w:val="24"/>
        </w:rPr>
        <w:softHyphen/>
        <w:t>женность по отгруженной продукции ставится на учет одним из двух методов.</w:t>
      </w:r>
    </w:p>
    <w:p w:rsidR="00C800A0" w:rsidRDefault="002F4CE1">
      <w:pPr>
        <w:spacing w:line="360" w:lineRule="auto"/>
        <w:jc w:val="both"/>
        <w:rPr>
          <w:sz w:val="24"/>
        </w:rPr>
      </w:pPr>
      <w:r>
        <w:rPr>
          <w:sz w:val="24"/>
        </w:rPr>
        <w:tab/>
        <w:t>1. Н</w:t>
      </w:r>
      <w:r>
        <w:rPr>
          <w:i/>
          <w:sz w:val="24"/>
        </w:rPr>
        <w:t>а дату отгрузки продукции и предъявления организа</w:t>
      </w:r>
      <w:r>
        <w:rPr>
          <w:i/>
          <w:sz w:val="24"/>
        </w:rPr>
        <w:softHyphen/>
        <w:t>цией-кредитором покупателям (заказчикам) расчетных до</w:t>
      </w:r>
      <w:r>
        <w:rPr>
          <w:i/>
          <w:sz w:val="24"/>
        </w:rPr>
        <w:softHyphen/>
        <w:t>кументов к оплате.</w:t>
      </w:r>
      <w:r>
        <w:rPr>
          <w:sz w:val="24"/>
        </w:rPr>
        <w:t xml:space="preserve"> При данном методе определения выручки (этот метод в бухгалтерском учете является основным) показа</w:t>
      </w:r>
      <w:r>
        <w:rPr>
          <w:sz w:val="24"/>
        </w:rPr>
        <w:softHyphen/>
        <w:t>тель дебиторской задолженности оценивается в размере выруч</w:t>
      </w:r>
      <w:r>
        <w:rPr>
          <w:sz w:val="24"/>
        </w:rPr>
        <w:softHyphen/>
        <w:t>ки - договорной стоимости отгруженной продукции.</w:t>
      </w:r>
    </w:p>
    <w:p w:rsidR="00C800A0" w:rsidRDefault="002F4CE1">
      <w:pPr>
        <w:spacing w:line="360" w:lineRule="auto"/>
        <w:jc w:val="both"/>
        <w:rPr>
          <w:sz w:val="24"/>
        </w:rPr>
      </w:pPr>
      <w:r>
        <w:rPr>
          <w:sz w:val="24"/>
        </w:rPr>
        <w:t>В этом случае учет дебиторской задолженности ведется по договорной стоимости на счете 62 "Расчеты с покупателями и заказчиками". При этом делаются следующие записи:</w:t>
      </w:r>
    </w:p>
    <w:p w:rsidR="00C800A0" w:rsidRDefault="002F4CE1">
      <w:pPr>
        <w:spacing w:before="80" w:line="260" w:lineRule="auto"/>
        <w:jc w:val="both"/>
        <w:rPr>
          <w:sz w:val="24"/>
        </w:rPr>
      </w:pPr>
      <w:r>
        <w:rPr>
          <w:b/>
          <w:sz w:val="24"/>
        </w:rPr>
        <w:tab/>
        <w:t>ДЕБЕТ 62 КРЕДИТ 46</w:t>
      </w:r>
      <w:r>
        <w:rPr>
          <w:b/>
          <w:sz w:val="16"/>
        </w:rPr>
        <w:t xml:space="preserve">  </w:t>
      </w:r>
      <w:r>
        <w:rPr>
          <w:b/>
          <w:sz w:val="24"/>
        </w:rPr>
        <w:t>-</w:t>
      </w:r>
      <w:r>
        <w:rPr>
          <w:sz w:val="24"/>
        </w:rPr>
        <w:t xml:space="preserve"> отражается договорная (продажная) стои</w:t>
      </w:r>
      <w:r>
        <w:rPr>
          <w:sz w:val="24"/>
        </w:rPr>
        <w:softHyphen/>
        <w:t>мость отгруженной продукции;</w:t>
      </w:r>
    </w:p>
    <w:p w:rsidR="00C800A0" w:rsidRDefault="00C800A0">
      <w:pPr>
        <w:spacing w:before="40"/>
        <w:jc w:val="both"/>
        <w:rPr>
          <w:b/>
          <w:sz w:val="24"/>
        </w:rPr>
      </w:pPr>
    </w:p>
    <w:p w:rsidR="00C800A0" w:rsidRDefault="002F4CE1">
      <w:pPr>
        <w:spacing w:before="40"/>
        <w:jc w:val="both"/>
        <w:rPr>
          <w:sz w:val="24"/>
        </w:rPr>
      </w:pPr>
      <w:r>
        <w:rPr>
          <w:b/>
          <w:sz w:val="24"/>
        </w:rPr>
        <w:tab/>
        <w:t>ДЕБЕТ 51 (50, 52) КРЕДИТ 62</w:t>
      </w:r>
      <w:r>
        <w:rPr>
          <w:b/>
        </w:rPr>
        <w:t xml:space="preserve">  </w:t>
      </w:r>
      <w:r>
        <w:rPr>
          <w:sz w:val="24"/>
        </w:rPr>
        <w:t>- погашение дебиторской задолженности по по</w:t>
      </w:r>
      <w:r>
        <w:rPr>
          <w:sz w:val="24"/>
        </w:rPr>
        <w:softHyphen/>
        <w:t>ступлении денежных средств в оплату отгру</w:t>
      </w:r>
      <w:r>
        <w:rPr>
          <w:sz w:val="24"/>
        </w:rPr>
        <w:softHyphen/>
        <w:t>женной продукции</w:t>
      </w:r>
    </w:p>
    <w:p w:rsidR="00C800A0" w:rsidRDefault="00C800A0">
      <w:pPr>
        <w:spacing w:before="40"/>
        <w:jc w:val="both"/>
        <w:rPr>
          <w:sz w:val="24"/>
        </w:rPr>
      </w:pPr>
    </w:p>
    <w:p w:rsidR="00C800A0" w:rsidRDefault="002F4CE1">
      <w:pPr>
        <w:spacing w:line="360" w:lineRule="auto"/>
        <w:jc w:val="both"/>
        <w:rPr>
          <w:sz w:val="24"/>
        </w:rPr>
      </w:pPr>
      <w:r>
        <w:rPr>
          <w:sz w:val="24"/>
        </w:rPr>
        <w:tab/>
        <w:t>2.</w:t>
      </w:r>
      <w:r>
        <w:rPr>
          <w:i/>
          <w:sz w:val="24"/>
        </w:rPr>
        <w:t xml:space="preserve"> На дату поступления денежных средств на расчетный счет за отгруженную продукцию.</w:t>
      </w:r>
      <w:r>
        <w:rPr>
          <w:sz w:val="24"/>
        </w:rPr>
        <w:t xml:space="preserve"> При использовании этого метода определения выручки дебиторская задолженность до момента поступления денежных средств оценивается по фактической се</w:t>
      </w:r>
      <w:r>
        <w:rPr>
          <w:sz w:val="24"/>
        </w:rPr>
        <w:softHyphen/>
        <w:t>бестоимости отгруженной продукции (по фактическим произ</w:t>
      </w:r>
      <w:r>
        <w:rPr>
          <w:sz w:val="24"/>
        </w:rPr>
        <w:softHyphen/>
        <w:t>водственным затратам; по стоимости сырья, материалов и полу</w:t>
      </w:r>
      <w:r>
        <w:rPr>
          <w:sz w:val="24"/>
        </w:rPr>
        <w:softHyphen/>
        <w:t>фабрикатов; по прямым статьям расходов; по нормативной (плановой) производственной себестоимости).</w:t>
      </w:r>
    </w:p>
    <w:p w:rsidR="00C800A0" w:rsidRDefault="002F4CE1">
      <w:pPr>
        <w:spacing w:line="360" w:lineRule="auto"/>
        <w:jc w:val="both"/>
        <w:rPr>
          <w:sz w:val="24"/>
        </w:rPr>
      </w:pPr>
      <w:r>
        <w:rPr>
          <w:sz w:val="24"/>
        </w:rPr>
        <w:tab/>
        <w:t>В этом случае дебиторская задолженность учитывается на счете 45 «Товары отгруженные». При этом делаются следую</w:t>
      </w:r>
      <w:r>
        <w:rPr>
          <w:sz w:val="24"/>
        </w:rPr>
        <w:softHyphen/>
        <w:t>щие бухгалтерские записи:</w:t>
      </w:r>
    </w:p>
    <w:p w:rsidR="00C800A0" w:rsidRDefault="00C800A0">
      <w:pPr>
        <w:rPr>
          <w:b/>
          <w:sz w:val="24"/>
        </w:rPr>
      </w:pPr>
    </w:p>
    <w:p w:rsidR="00C800A0" w:rsidRDefault="002F4CE1">
      <w:pPr>
        <w:rPr>
          <w:sz w:val="24"/>
        </w:rPr>
      </w:pPr>
      <w:r>
        <w:rPr>
          <w:b/>
          <w:sz w:val="24"/>
        </w:rPr>
        <w:tab/>
        <w:t xml:space="preserve">ДЕБЕТ 45 КРЕДИТ 20, 23, 40 </w:t>
      </w:r>
      <w:r>
        <w:rPr>
          <w:sz w:val="24"/>
        </w:rPr>
        <w:t>- списывается себестоимость производства про</w:t>
      </w:r>
      <w:r>
        <w:rPr>
          <w:sz w:val="24"/>
        </w:rPr>
        <w:softHyphen/>
        <w:t>дукции по мере ее отгрузки покупателю;</w:t>
      </w:r>
    </w:p>
    <w:p w:rsidR="00C800A0" w:rsidRDefault="002F4CE1">
      <w:pPr>
        <w:rPr>
          <w:sz w:val="24"/>
        </w:rPr>
      </w:pPr>
      <w:r>
        <w:rPr>
          <w:b/>
          <w:sz w:val="24"/>
        </w:rPr>
        <w:tab/>
        <w:t>ДЕБЕТ 46 КРЕДИТ 45  -</w:t>
      </w:r>
      <w:r>
        <w:rPr>
          <w:sz w:val="24"/>
        </w:rPr>
        <w:t xml:space="preserve"> списывается дебиторская задолженность по поступлении денежных средств в оплату от</w:t>
      </w:r>
      <w:r>
        <w:rPr>
          <w:sz w:val="24"/>
        </w:rPr>
        <w:softHyphen/>
        <w:t>груженной продукции.</w:t>
      </w:r>
    </w:p>
    <w:p w:rsidR="00C800A0" w:rsidRDefault="00C800A0">
      <w:pPr>
        <w:rPr>
          <w:sz w:val="24"/>
        </w:rPr>
      </w:pPr>
    </w:p>
    <w:p w:rsidR="00C800A0" w:rsidRDefault="002F4CE1">
      <w:pPr>
        <w:spacing w:line="360" w:lineRule="auto"/>
        <w:rPr>
          <w:sz w:val="24"/>
        </w:rPr>
      </w:pPr>
      <w:r>
        <w:rPr>
          <w:sz w:val="24"/>
        </w:rPr>
        <w:t>Размер и порядок оценки дебиторской задолженности опре</w:t>
      </w:r>
      <w:r>
        <w:rPr>
          <w:sz w:val="24"/>
        </w:rPr>
        <w:softHyphen/>
        <w:t>деляют следующие нормативные акты.</w:t>
      </w:r>
    </w:p>
    <w:p w:rsidR="00C800A0" w:rsidRDefault="002F4CE1">
      <w:pPr>
        <w:spacing w:line="360" w:lineRule="auto"/>
        <w:rPr>
          <w:sz w:val="24"/>
        </w:rPr>
      </w:pPr>
      <w:r>
        <w:rPr>
          <w:sz w:val="24"/>
        </w:rPr>
        <w:t xml:space="preserve">1. </w:t>
      </w:r>
      <w:r>
        <w:rPr>
          <w:i/>
          <w:sz w:val="24"/>
        </w:rPr>
        <w:t>Положение № 170,</w:t>
      </w:r>
      <w:r>
        <w:rPr>
          <w:sz w:val="24"/>
        </w:rPr>
        <w:t xml:space="preserve"> согласно которому:</w:t>
      </w:r>
    </w:p>
    <w:p w:rsidR="00C800A0" w:rsidRDefault="002F4CE1">
      <w:pPr>
        <w:spacing w:line="360" w:lineRule="auto"/>
        <w:jc w:val="both"/>
        <w:rPr>
          <w:sz w:val="24"/>
        </w:rPr>
      </w:pPr>
      <w:r>
        <w:rPr>
          <w:sz w:val="24"/>
        </w:rPr>
        <w:t>- расчеты с покупателями и заказчиками отражаются в бух</w:t>
      </w:r>
      <w:r>
        <w:rPr>
          <w:sz w:val="24"/>
        </w:rPr>
        <w:softHyphen/>
        <w:t>галтерском учете и отчетности в суммах, признаваемых орга</w:t>
      </w:r>
      <w:r>
        <w:rPr>
          <w:sz w:val="24"/>
        </w:rPr>
        <w:softHyphen/>
        <w:t>низацией правильными. Исходя из данной нормы, дебиторская задолженность отражается в учете в оценке, установленной договором, и зависит от количества и цены реализованной про</w:t>
      </w:r>
      <w:r>
        <w:rPr>
          <w:sz w:val="24"/>
        </w:rPr>
        <w:softHyphen/>
        <w:t>дукции с учетом скидок и накидок, предоставляемых по окон</w:t>
      </w:r>
      <w:r>
        <w:rPr>
          <w:sz w:val="24"/>
        </w:rPr>
        <w:softHyphen/>
        <w:t>чании сделки;</w:t>
      </w:r>
    </w:p>
    <w:p w:rsidR="00C800A0" w:rsidRDefault="002F4CE1">
      <w:pPr>
        <w:spacing w:line="360" w:lineRule="auto"/>
        <w:jc w:val="both"/>
        <w:rPr>
          <w:sz w:val="24"/>
        </w:rPr>
      </w:pPr>
      <w:r>
        <w:rPr>
          <w:sz w:val="24"/>
        </w:rPr>
        <w:t>- при совершении операций в иностранной валюте дебитор</w:t>
      </w:r>
      <w:r>
        <w:rPr>
          <w:sz w:val="24"/>
        </w:rPr>
        <w:softHyphen/>
        <w:t>ская задолженность отражается в рублях, в сумме, определяе</w:t>
      </w:r>
      <w:r>
        <w:rPr>
          <w:sz w:val="24"/>
        </w:rPr>
        <w:softHyphen/>
        <w:t>мой путем пересчета иностранной валюты по курсу Централь</w:t>
      </w:r>
      <w:r>
        <w:rPr>
          <w:sz w:val="24"/>
        </w:rPr>
        <w:softHyphen/>
        <w:t>ного банка РФ, действующему на дату предъявления счетов и иных расчетных документов к оплате за отгруженную про</w:t>
      </w:r>
      <w:r>
        <w:rPr>
          <w:sz w:val="24"/>
        </w:rPr>
        <w:softHyphen/>
        <w:t>дукцию либо на дату зачисления денежных средств на валют</w:t>
      </w:r>
      <w:r>
        <w:rPr>
          <w:sz w:val="24"/>
        </w:rPr>
        <w:softHyphen/>
        <w:t>ный счет организации.</w:t>
      </w:r>
    </w:p>
    <w:p w:rsidR="00C800A0" w:rsidRDefault="002F4CE1">
      <w:pPr>
        <w:spacing w:line="360" w:lineRule="auto"/>
        <w:jc w:val="both"/>
        <w:rPr>
          <w:sz w:val="24"/>
        </w:rPr>
      </w:pPr>
      <w:r>
        <w:rPr>
          <w:sz w:val="24"/>
        </w:rPr>
        <w:t>При этом в соответствующих случаях делаются следующие записи:</w:t>
      </w:r>
    </w:p>
    <w:p w:rsidR="00C800A0" w:rsidRDefault="00C800A0">
      <w:pPr>
        <w:spacing w:line="360" w:lineRule="auto"/>
        <w:jc w:val="both"/>
        <w:rPr>
          <w:sz w:val="10"/>
        </w:rPr>
      </w:pPr>
    </w:p>
    <w:p w:rsidR="00C800A0" w:rsidRDefault="002F4CE1">
      <w:pPr>
        <w:jc w:val="both"/>
        <w:rPr>
          <w:sz w:val="24"/>
        </w:rPr>
      </w:pPr>
      <w:r>
        <w:rPr>
          <w:b/>
          <w:sz w:val="24"/>
        </w:rPr>
        <w:tab/>
        <w:t xml:space="preserve">ДЕБЕТ 62 КРЕДИТ 46 </w:t>
      </w:r>
      <w:r>
        <w:rPr>
          <w:sz w:val="24"/>
        </w:rPr>
        <w:t>- отражаются договорная стоимость проданной продукции и дебиторская задолженность с пе</w:t>
      </w:r>
      <w:r>
        <w:rPr>
          <w:sz w:val="24"/>
        </w:rPr>
        <w:softHyphen/>
        <w:t>ресчетом их в рубли по курсу Центрального банка РФ на дату отгрузки и предъявления расчетных документов к оплате;</w:t>
      </w:r>
    </w:p>
    <w:p w:rsidR="00C800A0" w:rsidRDefault="00C800A0">
      <w:pPr>
        <w:jc w:val="both"/>
        <w:rPr>
          <w:sz w:val="24"/>
        </w:rPr>
      </w:pPr>
    </w:p>
    <w:p w:rsidR="00C800A0" w:rsidRDefault="002F4CE1">
      <w:pPr>
        <w:jc w:val="both"/>
        <w:rPr>
          <w:sz w:val="24"/>
        </w:rPr>
      </w:pPr>
      <w:r>
        <w:rPr>
          <w:b/>
          <w:sz w:val="24"/>
        </w:rPr>
        <w:tab/>
        <w:t xml:space="preserve">ДЕБЕТ 45 КРЕДИТ 20, 40 </w:t>
      </w:r>
      <w:r>
        <w:rPr>
          <w:sz w:val="24"/>
        </w:rPr>
        <w:t>- отражается дебиторская задолженность в оцен</w:t>
      </w:r>
      <w:r>
        <w:rPr>
          <w:sz w:val="24"/>
        </w:rPr>
        <w:softHyphen/>
        <w:t>ке фактической себестоимости продукции, в связи с этим пересчет ее договорной стоимо</w:t>
      </w:r>
      <w:r>
        <w:rPr>
          <w:sz w:val="24"/>
        </w:rPr>
        <w:softHyphen/>
        <w:t>сти из иностранной валюты в рубли не произво</w:t>
      </w:r>
      <w:r>
        <w:rPr>
          <w:sz w:val="24"/>
        </w:rPr>
        <w:softHyphen/>
        <w:t>дится.</w:t>
      </w:r>
    </w:p>
    <w:p w:rsidR="00C800A0" w:rsidRDefault="00C800A0">
      <w:pPr>
        <w:jc w:val="both"/>
        <w:rPr>
          <w:sz w:val="24"/>
        </w:rPr>
      </w:pPr>
    </w:p>
    <w:p w:rsidR="00C800A0" w:rsidRDefault="002F4CE1">
      <w:pPr>
        <w:spacing w:line="360" w:lineRule="auto"/>
        <w:jc w:val="both"/>
        <w:rPr>
          <w:sz w:val="24"/>
        </w:rPr>
      </w:pPr>
      <w:r>
        <w:rPr>
          <w:sz w:val="24"/>
        </w:rPr>
        <w:t>2.</w:t>
      </w:r>
      <w:r>
        <w:rPr>
          <w:i/>
          <w:sz w:val="24"/>
        </w:rPr>
        <w:t xml:space="preserve"> ГК РФ, согласно которому валюта денежных обязательств должна быть выражена в рублях.</w:t>
      </w:r>
      <w:r>
        <w:rPr>
          <w:sz w:val="24"/>
        </w:rPr>
        <w:t xml:space="preserve"> Наряду с этим договором мо</w:t>
      </w:r>
      <w:r>
        <w:rPr>
          <w:sz w:val="24"/>
        </w:rPr>
        <w:softHyphen/>
        <w:t>жет быть предусмотрено, что денежные обязательства по сделке подлежат оплате в рублях в сумме, эквивалентной определен</w:t>
      </w:r>
      <w:r>
        <w:rPr>
          <w:sz w:val="24"/>
        </w:rPr>
        <w:softHyphen/>
        <w:t>ной сумме в иностранной валюте или в условных денежных еди</w:t>
      </w:r>
      <w:r>
        <w:rPr>
          <w:sz w:val="24"/>
        </w:rPr>
        <w:softHyphen/>
        <w:t>ницах (экю, «специальные права заимствования» и др.). При этом дебиторская задолженность всегда оценивается в сумме выручки от реализации продукции.</w:t>
      </w:r>
    </w:p>
    <w:p w:rsidR="00C800A0" w:rsidRDefault="002F4CE1">
      <w:pPr>
        <w:spacing w:line="360" w:lineRule="auto"/>
        <w:jc w:val="both"/>
        <w:rPr>
          <w:sz w:val="24"/>
        </w:rPr>
      </w:pPr>
      <w:r>
        <w:rPr>
          <w:sz w:val="24"/>
        </w:rPr>
        <w:t>В бухгалтерском учете делаются следующие записи:</w:t>
      </w:r>
    </w:p>
    <w:p w:rsidR="00C800A0" w:rsidRDefault="00C800A0">
      <w:pPr>
        <w:jc w:val="both"/>
        <w:rPr>
          <w:sz w:val="10"/>
        </w:rPr>
      </w:pPr>
    </w:p>
    <w:p w:rsidR="00C800A0" w:rsidRDefault="002F4CE1">
      <w:pPr>
        <w:jc w:val="both"/>
        <w:rPr>
          <w:sz w:val="24"/>
        </w:rPr>
      </w:pPr>
      <w:r>
        <w:rPr>
          <w:b/>
          <w:sz w:val="24"/>
        </w:rPr>
        <w:tab/>
        <w:t xml:space="preserve">ДЕБЕТ 62 КРЕДИТ 46 </w:t>
      </w:r>
      <w:r>
        <w:rPr>
          <w:sz w:val="24"/>
        </w:rPr>
        <w:t xml:space="preserve"> - отражаются договорная стоимость проданной продукции и дебиторская задолженность с пе</w:t>
      </w:r>
      <w:r>
        <w:rPr>
          <w:sz w:val="24"/>
        </w:rPr>
        <w:softHyphen/>
        <w:t>ресчетом их в рубли по курсу, установленно</w:t>
      </w:r>
      <w:r>
        <w:rPr>
          <w:sz w:val="24"/>
        </w:rPr>
        <w:softHyphen/>
        <w:t>му в договоре на дату отгрузки и предъявле</w:t>
      </w:r>
      <w:r>
        <w:rPr>
          <w:sz w:val="24"/>
        </w:rPr>
        <w:softHyphen/>
        <w:t>ния расчетных документов к оплате;</w:t>
      </w:r>
    </w:p>
    <w:p w:rsidR="00C800A0" w:rsidRDefault="00C800A0">
      <w:pPr>
        <w:jc w:val="both"/>
        <w:rPr>
          <w:sz w:val="24"/>
        </w:rPr>
      </w:pPr>
    </w:p>
    <w:p w:rsidR="00C800A0" w:rsidRDefault="002F4CE1">
      <w:pPr>
        <w:jc w:val="both"/>
      </w:pPr>
      <w:r>
        <w:rPr>
          <w:b/>
          <w:sz w:val="24"/>
        </w:rPr>
        <w:tab/>
        <w:t xml:space="preserve">ДЕБЕТ 45 КРЕДИТ 20, 40 </w:t>
      </w:r>
      <w:r>
        <w:rPr>
          <w:sz w:val="24"/>
        </w:rPr>
        <w:t>- отражается дебиторская задолженность в оцен</w:t>
      </w:r>
      <w:r>
        <w:rPr>
          <w:sz w:val="24"/>
        </w:rPr>
        <w:softHyphen/>
        <w:t>ке фактической себестоимости продукции, в связи с этим пересчет договорной стоимости из условных денежных единиц в рубли не про</w:t>
      </w:r>
      <w:r>
        <w:rPr>
          <w:sz w:val="24"/>
        </w:rPr>
        <w:softHyphen/>
        <w:t>изводится.</w:t>
      </w:r>
    </w:p>
    <w:p w:rsidR="00C800A0" w:rsidRDefault="002F4CE1">
      <w:pPr>
        <w:pStyle w:val="FR2"/>
        <w:spacing w:before="540"/>
        <w:ind w:right="-7"/>
        <w:jc w:val="both"/>
        <w:rPr>
          <w:rFonts w:ascii="Times New Roman" w:hAnsi="Times New Roman"/>
          <w:i/>
          <w:sz w:val="24"/>
        </w:rPr>
      </w:pPr>
      <w:r>
        <w:rPr>
          <w:rFonts w:ascii="Times New Roman" w:hAnsi="Times New Roman"/>
          <w:i/>
          <w:sz w:val="24"/>
        </w:rPr>
        <w:t>Бухгалтерский учет дебиторской задолженности до срока ее погашения или списания.</w:t>
      </w:r>
    </w:p>
    <w:p w:rsidR="00C800A0" w:rsidRDefault="00C800A0"/>
    <w:p w:rsidR="00C800A0" w:rsidRDefault="002F4CE1">
      <w:pPr>
        <w:spacing w:line="360" w:lineRule="auto"/>
        <w:jc w:val="both"/>
        <w:rPr>
          <w:sz w:val="24"/>
        </w:rPr>
      </w:pPr>
      <w:r>
        <w:rPr>
          <w:sz w:val="24"/>
        </w:rPr>
        <w:tab/>
        <w:t>После постановки дебиторской задолженности на учет орга</w:t>
      </w:r>
      <w:r>
        <w:rPr>
          <w:sz w:val="24"/>
        </w:rPr>
        <w:softHyphen/>
        <w:t>низация-кредитор до срока ее оплаты решает следующие зада</w:t>
      </w:r>
      <w:r>
        <w:rPr>
          <w:sz w:val="24"/>
        </w:rPr>
        <w:softHyphen/>
        <w:t>чи, вытекающие из законодательных и нормативных актов:</w:t>
      </w:r>
    </w:p>
    <w:p w:rsidR="00C800A0" w:rsidRDefault="002F4CE1">
      <w:pPr>
        <w:spacing w:line="360" w:lineRule="auto"/>
        <w:ind w:left="284"/>
        <w:jc w:val="both"/>
        <w:rPr>
          <w:sz w:val="24"/>
        </w:rPr>
      </w:pPr>
      <w:r>
        <w:rPr>
          <w:sz w:val="24"/>
        </w:rPr>
        <w:t>- определяет срок учета дебиторской задолженности: в тече</w:t>
      </w:r>
      <w:r>
        <w:rPr>
          <w:sz w:val="24"/>
        </w:rPr>
        <w:softHyphen/>
        <w:t>ние срока исковой давности (3 года) либо в течение 4 месяцев;</w:t>
      </w:r>
    </w:p>
    <w:p w:rsidR="00C800A0" w:rsidRDefault="002F4CE1">
      <w:pPr>
        <w:spacing w:line="360" w:lineRule="auto"/>
        <w:ind w:left="284"/>
        <w:jc w:val="both"/>
        <w:rPr>
          <w:sz w:val="24"/>
        </w:rPr>
      </w:pPr>
      <w:r>
        <w:rPr>
          <w:sz w:val="24"/>
        </w:rPr>
        <w:t>- определяет текущую стоимость дебиторской задолженности: договорная, договорная с учетом процентов (доходов), рыночная;</w:t>
      </w:r>
    </w:p>
    <w:p w:rsidR="00C800A0" w:rsidRDefault="002F4CE1">
      <w:pPr>
        <w:spacing w:line="360" w:lineRule="auto"/>
        <w:ind w:left="284"/>
        <w:jc w:val="both"/>
        <w:rPr>
          <w:sz w:val="24"/>
        </w:rPr>
      </w:pPr>
      <w:r>
        <w:rPr>
          <w:sz w:val="24"/>
        </w:rPr>
        <w:t>- устанавливает текущую стоимость дебиторской задолжен</w:t>
      </w:r>
      <w:r>
        <w:rPr>
          <w:sz w:val="24"/>
        </w:rPr>
        <w:softHyphen/>
        <w:t>ности в случае, если ее стоимость выражена в иностранной ва</w:t>
      </w:r>
      <w:r>
        <w:rPr>
          <w:sz w:val="24"/>
        </w:rPr>
        <w:softHyphen/>
        <w:t>люте либо в условных денежных единицах;</w:t>
      </w:r>
    </w:p>
    <w:p w:rsidR="00C800A0" w:rsidRDefault="002F4CE1">
      <w:pPr>
        <w:spacing w:line="360" w:lineRule="auto"/>
        <w:ind w:left="284"/>
        <w:jc w:val="both"/>
        <w:rPr>
          <w:sz w:val="24"/>
        </w:rPr>
      </w:pPr>
      <w:r>
        <w:rPr>
          <w:sz w:val="24"/>
        </w:rPr>
        <w:t>- определяет потребность в залоге под отгруженную про</w:t>
      </w:r>
      <w:r>
        <w:rPr>
          <w:sz w:val="24"/>
        </w:rPr>
        <w:softHyphen/>
        <w:t>дукцию и порядок его использования.</w:t>
      </w:r>
    </w:p>
    <w:p w:rsidR="00C800A0" w:rsidRDefault="002F4CE1">
      <w:pPr>
        <w:spacing w:line="360" w:lineRule="auto"/>
        <w:jc w:val="both"/>
        <w:rPr>
          <w:sz w:val="24"/>
        </w:rPr>
      </w:pPr>
      <w:r>
        <w:rPr>
          <w:sz w:val="24"/>
        </w:rPr>
        <w:tab/>
        <w:t>Данные решения, определяющие порядок учета дебитор</w:t>
      </w:r>
      <w:r>
        <w:rPr>
          <w:sz w:val="24"/>
        </w:rPr>
        <w:softHyphen/>
        <w:t>ской задолженности, принимаются организацией на основании положений следующих нормативных актов.</w:t>
      </w:r>
    </w:p>
    <w:p w:rsidR="00C800A0" w:rsidRDefault="00C800A0">
      <w:pPr>
        <w:spacing w:line="360" w:lineRule="auto"/>
        <w:jc w:val="both"/>
        <w:rPr>
          <w:sz w:val="24"/>
        </w:rPr>
      </w:pPr>
    </w:p>
    <w:p w:rsidR="00C800A0" w:rsidRDefault="002F4CE1">
      <w:pPr>
        <w:spacing w:line="360" w:lineRule="auto"/>
        <w:jc w:val="both"/>
        <w:rPr>
          <w:sz w:val="24"/>
        </w:rPr>
      </w:pPr>
      <w:r>
        <w:rPr>
          <w:sz w:val="24"/>
        </w:rPr>
        <w:t xml:space="preserve">1. </w:t>
      </w:r>
      <w:r>
        <w:rPr>
          <w:i/>
          <w:sz w:val="24"/>
        </w:rPr>
        <w:t xml:space="preserve">Указ Президента РФ от 20 декабря 1994 г. № 2204 </w:t>
      </w:r>
      <w:r>
        <w:rPr>
          <w:sz w:val="24"/>
        </w:rPr>
        <w:t xml:space="preserve">«Об обеспечении правопорядка при осуществлении платежей по обязательствам за поставку продукции (выполнение работ или оказание услуг)» и </w:t>
      </w:r>
      <w:r>
        <w:rPr>
          <w:i/>
          <w:sz w:val="24"/>
        </w:rPr>
        <w:t>постановление Правительства РФ от 18 августа 1995 г.</w:t>
      </w:r>
      <w:r>
        <w:rPr>
          <w:sz w:val="24"/>
        </w:rPr>
        <w:t xml:space="preserve"> </w:t>
      </w:r>
      <w:r>
        <w:rPr>
          <w:i/>
          <w:sz w:val="24"/>
        </w:rPr>
        <w:t>№</w:t>
      </w:r>
      <w:r>
        <w:rPr>
          <w:sz w:val="24"/>
        </w:rPr>
        <w:t xml:space="preserve"> </w:t>
      </w:r>
      <w:r>
        <w:rPr>
          <w:i/>
          <w:sz w:val="24"/>
        </w:rPr>
        <w:t>817,</w:t>
      </w:r>
      <w:r>
        <w:rPr>
          <w:sz w:val="24"/>
        </w:rPr>
        <w:t xml:space="preserve"> согласно которым сроки оплаты отгруженной продукции должны быть установлены в догово</w:t>
      </w:r>
      <w:r>
        <w:rPr>
          <w:sz w:val="24"/>
        </w:rPr>
        <w:softHyphen/>
        <w:t>рах не выше трех месяцев после даты получения продукции ор</w:t>
      </w:r>
      <w:r>
        <w:rPr>
          <w:sz w:val="24"/>
        </w:rPr>
        <w:softHyphen/>
        <w:t>ганизацией-покупателем. В противном случае сделка будет признана ничтожной. Кроме того, причинами признания сдел-ки ничтожной могут явиться несвоевременное исполнение обя-зательств по расчетам и неистребование просроченной дебитор-ской задолженности в судебном порядке,</w:t>
      </w:r>
    </w:p>
    <w:p w:rsidR="00C800A0" w:rsidRDefault="00C800A0">
      <w:pPr>
        <w:spacing w:line="360" w:lineRule="auto"/>
        <w:jc w:val="both"/>
        <w:rPr>
          <w:sz w:val="24"/>
        </w:rPr>
      </w:pPr>
    </w:p>
    <w:p w:rsidR="00C800A0" w:rsidRDefault="002F4CE1">
      <w:pPr>
        <w:spacing w:line="360" w:lineRule="auto"/>
        <w:jc w:val="both"/>
        <w:rPr>
          <w:sz w:val="24"/>
        </w:rPr>
      </w:pPr>
      <w:r>
        <w:rPr>
          <w:sz w:val="24"/>
        </w:rPr>
        <w:t xml:space="preserve">2. </w:t>
      </w:r>
      <w:r>
        <w:rPr>
          <w:i/>
          <w:sz w:val="24"/>
        </w:rPr>
        <w:t>ГК РФ,</w:t>
      </w:r>
      <w:r>
        <w:rPr>
          <w:sz w:val="24"/>
        </w:rPr>
        <w:t xml:space="preserve"> согласно которому:</w:t>
      </w:r>
    </w:p>
    <w:p w:rsidR="00C800A0" w:rsidRDefault="002F4CE1">
      <w:pPr>
        <w:spacing w:line="360" w:lineRule="auto"/>
        <w:jc w:val="both"/>
        <w:rPr>
          <w:sz w:val="24"/>
        </w:rPr>
      </w:pPr>
      <w:r>
        <w:rPr>
          <w:i/>
          <w:sz w:val="24"/>
        </w:rPr>
        <w:t>-</w:t>
      </w:r>
      <w:r>
        <w:rPr>
          <w:sz w:val="24"/>
        </w:rPr>
        <w:t xml:space="preserve"> предельный срок взыскания дебиторской задолженности (срок исковой давности) установлен в три года, по истечении которого задолженность подлежит списанию;</w:t>
      </w:r>
    </w:p>
    <w:p w:rsidR="00C800A0" w:rsidRDefault="002F4CE1">
      <w:pPr>
        <w:spacing w:line="360" w:lineRule="auto"/>
        <w:jc w:val="both"/>
        <w:rPr>
          <w:sz w:val="24"/>
        </w:rPr>
      </w:pPr>
      <w:r>
        <w:rPr>
          <w:sz w:val="24"/>
        </w:rPr>
        <w:t>- кредитор вправе предусмотреть в договоре наличие залога</w:t>
      </w:r>
    </w:p>
    <w:p w:rsidR="00C800A0" w:rsidRDefault="002F4CE1">
      <w:pPr>
        <w:spacing w:line="360" w:lineRule="auto"/>
        <w:jc w:val="both"/>
        <w:rPr>
          <w:sz w:val="24"/>
        </w:rPr>
      </w:pPr>
      <w:r>
        <w:rPr>
          <w:sz w:val="24"/>
        </w:rPr>
        <w:t>под отгруженную продукцию, предметом которого может быть всякое имущество, включая вещи и имущественные права. В случае невыполнения покупателем своих обязательств по оп</w:t>
      </w:r>
      <w:r>
        <w:rPr>
          <w:sz w:val="24"/>
        </w:rPr>
        <w:softHyphen/>
        <w:t>лате продукции взыскание может быть обращено на предмет залога в порядке, установленном договором, если законом о за</w:t>
      </w:r>
      <w:r>
        <w:rPr>
          <w:sz w:val="24"/>
        </w:rPr>
        <w:softHyphen/>
        <w:t>логе не предусмотрен иной порядок.</w:t>
      </w:r>
    </w:p>
    <w:p w:rsidR="00C800A0" w:rsidRDefault="00C800A0">
      <w:pPr>
        <w:spacing w:line="360" w:lineRule="auto"/>
        <w:jc w:val="both"/>
        <w:rPr>
          <w:sz w:val="24"/>
        </w:rPr>
      </w:pPr>
    </w:p>
    <w:p w:rsidR="00C800A0" w:rsidRDefault="002F4CE1">
      <w:pPr>
        <w:spacing w:line="360" w:lineRule="auto"/>
        <w:jc w:val="both"/>
        <w:rPr>
          <w:sz w:val="24"/>
        </w:rPr>
      </w:pPr>
      <w:r>
        <w:rPr>
          <w:sz w:val="24"/>
        </w:rPr>
        <w:t xml:space="preserve">3. </w:t>
      </w:r>
      <w:r>
        <w:rPr>
          <w:i/>
          <w:sz w:val="24"/>
        </w:rPr>
        <w:t>Положение № 170,</w:t>
      </w:r>
      <w:r>
        <w:rPr>
          <w:sz w:val="24"/>
        </w:rPr>
        <w:t xml:space="preserve"> согласно которому организация мо</w:t>
      </w:r>
      <w:r>
        <w:rPr>
          <w:sz w:val="24"/>
        </w:rPr>
        <w:softHyphen/>
        <w:t>жет создавать резервы сомнительных долгов по расчетам с дру</w:t>
      </w:r>
      <w:r>
        <w:rPr>
          <w:sz w:val="24"/>
        </w:rPr>
        <w:softHyphen/>
        <w:t>гими организациями и физическими лицами за отгруженную продукцию с отнесением сумм резервов на финансовые резуль</w:t>
      </w:r>
      <w:r>
        <w:rPr>
          <w:sz w:val="24"/>
        </w:rPr>
        <w:softHyphen/>
        <w:t>таты своей деятельности. Сомнительной признается дебитор</w:t>
      </w:r>
      <w:r>
        <w:rPr>
          <w:sz w:val="24"/>
        </w:rPr>
        <w:softHyphen/>
        <w:t>ская задолженность, которая не погашена в сроки, установлен</w:t>
      </w:r>
      <w:r>
        <w:rPr>
          <w:sz w:val="24"/>
        </w:rPr>
        <w:softHyphen/>
        <w:t>ные договором.</w:t>
      </w:r>
    </w:p>
    <w:p w:rsidR="00C800A0" w:rsidRDefault="00C800A0">
      <w:pPr>
        <w:spacing w:line="360" w:lineRule="auto"/>
        <w:jc w:val="both"/>
        <w:rPr>
          <w:sz w:val="24"/>
        </w:rPr>
      </w:pPr>
    </w:p>
    <w:p w:rsidR="00C800A0" w:rsidRDefault="002F4CE1">
      <w:pPr>
        <w:spacing w:line="360" w:lineRule="auto"/>
        <w:jc w:val="both"/>
        <w:rPr>
          <w:sz w:val="24"/>
        </w:rPr>
      </w:pPr>
      <w:r>
        <w:rPr>
          <w:sz w:val="24"/>
        </w:rPr>
        <w:t xml:space="preserve">4. </w:t>
      </w:r>
      <w:r>
        <w:rPr>
          <w:i/>
          <w:sz w:val="24"/>
        </w:rPr>
        <w:t>Постановление Правительства РФ от 5 августа 1992 г. № 552,</w:t>
      </w:r>
      <w:r>
        <w:rPr>
          <w:sz w:val="24"/>
        </w:rPr>
        <w:t xml:space="preserve"> согласно которому в составе внереализационных расхо</w:t>
      </w:r>
      <w:r>
        <w:rPr>
          <w:sz w:val="24"/>
        </w:rPr>
        <w:softHyphen/>
        <w:t>дов для целей налогообложения учитываются, в частности, суммы отчислений в резервы сомнительных долгов по расчетам с другими юридическими и физическими лицами.</w:t>
      </w:r>
    </w:p>
    <w:p w:rsidR="00C800A0" w:rsidRDefault="00C800A0">
      <w:pPr>
        <w:spacing w:line="360" w:lineRule="auto"/>
        <w:jc w:val="both"/>
        <w:rPr>
          <w:sz w:val="24"/>
        </w:rPr>
      </w:pPr>
    </w:p>
    <w:p w:rsidR="00C800A0" w:rsidRDefault="002F4CE1">
      <w:pPr>
        <w:spacing w:line="360" w:lineRule="auto"/>
        <w:jc w:val="both"/>
        <w:rPr>
          <w:sz w:val="24"/>
        </w:rPr>
      </w:pPr>
      <w:r>
        <w:rPr>
          <w:sz w:val="24"/>
        </w:rPr>
        <w:t xml:space="preserve">5. </w:t>
      </w:r>
      <w:r>
        <w:rPr>
          <w:i/>
          <w:sz w:val="24"/>
        </w:rPr>
        <w:t>Положение по бухгалтерскому учету «Учет имущества и обязательств организации, стоимость которых выражена в иностранной валюте»,</w:t>
      </w:r>
      <w:r>
        <w:rPr>
          <w:sz w:val="24"/>
        </w:rPr>
        <w:t xml:space="preserve"> утвержденное приказом Минфина России от 13 июня 1995 г. № 50, согласно которому курсовые разницы по дебиторской задолженности подлежат зачислению в прибыль</w:t>
      </w:r>
      <w:r>
        <w:rPr>
          <w:b/>
          <w:sz w:val="24"/>
        </w:rPr>
        <w:t xml:space="preserve"> </w:t>
      </w:r>
      <w:r>
        <w:rPr>
          <w:sz w:val="24"/>
        </w:rPr>
        <w:t>или убыток (кроме курсовых разниц, связанных с формированием уставного капитала) в том отчетном периоде, к которому относится дата погашения дебиторской задолжен</w:t>
      </w:r>
      <w:r>
        <w:rPr>
          <w:sz w:val="24"/>
        </w:rPr>
        <w:softHyphen/>
        <w:t>ности или за который составлена бухгалтерская отчетность, в случае ее непогашения в отчетном месяце. Курсовые разницы могут также относиться на финансовые результаты единовре</w:t>
      </w:r>
      <w:r>
        <w:rPr>
          <w:sz w:val="24"/>
        </w:rPr>
        <w:softHyphen/>
        <w:t>менно в конце отчетного года.</w:t>
      </w:r>
    </w:p>
    <w:p w:rsidR="00C800A0" w:rsidRDefault="00C800A0">
      <w:pPr>
        <w:spacing w:line="360" w:lineRule="auto"/>
        <w:jc w:val="both"/>
        <w:rPr>
          <w:sz w:val="24"/>
        </w:rPr>
      </w:pPr>
    </w:p>
    <w:p w:rsidR="00C800A0" w:rsidRDefault="002F4CE1">
      <w:pPr>
        <w:spacing w:line="360" w:lineRule="auto"/>
        <w:jc w:val="both"/>
        <w:rPr>
          <w:sz w:val="24"/>
        </w:rPr>
      </w:pPr>
      <w:r>
        <w:rPr>
          <w:sz w:val="24"/>
        </w:rPr>
        <w:t xml:space="preserve">6. </w:t>
      </w:r>
      <w:r>
        <w:rPr>
          <w:i/>
          <w:sz w:val="24"/>
        </w:rPr>
        <w:t>Инструкция о годовой отчетности,</w:t>
      </w:r>
      <w:r>
        <w:rPr>
          <w:sz w:val="24"/>
        </w:rPr>
        <w:t xml:space="preserve"> согласно которой в составе внереализационных доходов и расходов отражаются суммовые разницы, возникшие при осуществлении организа</w:t>
      </w:r>
      <w:r>
        <w:rPr>
          <w:sz w:val="24"/>
        </w:rPr>
        <w:softHyphen/>
        <w:t>цией своих расчетов с покупателями в соответствии с заклю</w:t>
      </w:r>
      <w:r>
        <w:rPr>
          <w:sz w:val="24"/>
        </w:rPr>
        <w:softHyphen/>
        <w:t>ченными договорами в условных денежных единицах.</w:t>
      </w:r>
    </w:p>
    <w:p w:rsidR="00C800A0" w:rsidRDefault="00C800A0">
      <w:pPr>
        <w:spacing w:line="360" w:lineRule="auto"/>
        <w:jc w:val="both"/>
        <w:rPr>
          <w:sz w:val="24"/>
        </w:rPr>
      </w:pPr>
    </w:p>
    <w:p w:rsidR="00C800A0" w:rsidRDefault="002F4CE1">
      <w:pPr>
        <w:spacing w:line="360" w:lineRule="auto"/>
        <w:jc w:val="both"/>
        <w:rPr>
          <w:sz w:val="24"/>
        </w:rPr>
      </w:pPr>
      <w:r>
        <w:rPr>
          <w:sz w:val="24"/>
        </w:rPr>
        <w:t xml:space="preserve">7. </w:t>
      </w:r>
      <w:r>
        <w:rPr>
          <w:i/>
          <w:sz w:val="24"/>
        </w:rPr>
        <w:t>Письмо Минфина России от 31 октября 1994 г. № 142 «О</w:t>
      </w:r>
      <w:r>
        <w:rPr>
          <w:sz w:val="24"/>
        </w:rPr>
        <w:t xml:space="preserve"> порядке отражения в бухгалтерском учете и отчетно</w:t>
      </w:r>
      <w:r>
        <w:rPr>
          <w:sz w:val="24"/>
        </w:rPr>
        <w:softHyphen/>
        <w:t>сти операций с векселями, применяемыми при расчетах меж</w:t>
      </w:r>
      <w:r>
        <w:rPr>
          <w:sz w:val="24"/>
        </w:rPr>
        <w:softHyphen/>
        <w:t>ду предприятиями за поставку товаров, выполненные рабо</w:t>
      </w:r>
      <w:r>
        <w:rPr>
          <w:sz w:val="24"/>
        </w:rPr>
        <w:softHyphen/>
        <w:t>ты и оказанные услуги» (с учетом изменений, внесенных приказом Минфина России от 16 июля 1996 г. № 62), соглас</w:t>
      </w:r>
      <w:r>
        <w:rPr>
          <w:sz w:val="24"/>
        </w:rPr>
        <w:softHyphen/>
        <w:t>но которому разность между суммой, указанной в векселе, и суммой дебиторской задолженности за отгруженную про</w:t>
      </w:r>
      <w:r>
        <w:rPr>
          <w:sz w:val="24"/>
        </w:rPr>
        <w:softHyphen/>
        <w:t>дукцию, в счет которой выдан простой или получен перевод</w:t>
      </w:r>
      <w:r>
        <w:rPr>
          <w:sz w:val="24"/>
        </w:rPr>
        <w:softHyphen/>
        <w:t>ной вексель, отражается в учете единовременно по кредиту счета 80.</w:t>
      </w:r>
    </w:p>
    <w:p w:rsidR="00C800A0" w:rsidRDefault="002F4CE1">
      <w:pPr>
        <w:spacing w:line="360" w:lineRule="auto"/>
        <w:jc w:val="both"/>
        <w:rPr>
          <w:sz w:val="24"/>
        </w:rPr>
      </w:pPr>
      <w:r>
        <w:rPr>
          <w:sz w:val="24"/>
        </w:rPr>
        <w:t xml:space="preserve">8. </w:t>
      </w:r>
      <w:r>
        <w:rPr>
          <w:i/>
          <w:sz w:val="24"/>
        </w:rPr>
        <w:t>Инструкция Госналогслужбы России от 10 августа 1995 г, № 37 *0</w:t>
      </w:r>
      <w:r>
        <w:rPr>
          <w:sz w:val="24"/>
        </w:rPr>
        <w:t xml:space="preserve"> порядке исчисления и уплаты в бюджет налога на прибыль предприятии и организации», согласно которой курсовые разницы и положительные суммовые разницы участ</w:t>
      </w:r>
      <w:r>
        <w:rPr>
          <w:sz w:val="24"/>
        </w:rPr>
        <w:softHyphen/>
        <w:t>вуют при налогообложении прибыли в общем порядке. Отри</w:t>
      </w:r>
      <w:r>
        <w:rPr>
          <w:sz w:val="24"/>
        </w:rPr>
        <w:softHyphen/>
        <w:t>цательные суммовые разницы при налогообложении не учиты</w:t>
      </w:r>
      <w:r>
        <w:rPr>
          <w:sz w:val="24"/>
        </w:rPr>
        <w:softHyphen/>
        <w:t>ваются, в связи с чем валовая прибыль для целей налогообложения должна быть увеличена на сумму отрица</w:t>
      </w:r>
      <w:r>
        <w:rPr>
          <w:sz w:val="24"/>
        </w:rPr>
        <w:softHyphen/>
        <w:t>тельных суммовых разниц.</w:t>
      </w:r>
    </w:p>
    <w:p w:rsidR="00C800A0" w:rsidRDefault="00C800A0">
      <w:pPr>
        <w:spacing w:line="360" w:lineRule="auto"/>
        <w:jc w:val="both"/>
        <w:rPr>
          <w:sz w:val="24"/>
        </w:rPr>
      </w:pPr>
    </w:p>
    <w:p w:rsidR="00C800A0" w:rsidRDefault="002F4CE1">
      <w:pPr>
        <w:spacing w:line="360" w:lineRule="auto"/>
        <w:jc w:val="both"/>
        <w:rPr>
          <w:sz w:val="24"/>
        </w:rPr>
      </w:pPr>
      <w:r>
        <w:rPr>
          <w:sz w:val="24"/>
        </w:rPr>
        <w:tab/>
        <w:t>По дебиторской задолженности, возникшей у организации-кредитора после 1 января</w:t>
      </w:r>
      <w:r>
        <w:rPr>
          <w:b/>
          <w:sz w:val="24"/>
        </w:rPr>
        <w:t xml:space="preserve"> </w:t>
      </w:r>
      <w:r>
        <w:rPr>
          <w:sz w:val="24"/>
        </w:rPr>
        <w:t>1995 года, принимается решение о сроке ее учета исходя из анализа ее законности, то есть исхо</w:t>
      </w:r>
      <w:r>
        <w:rPr>
          <w:sz w:val="24"/>
        </w:rPr>
        <w:softHyphen/>
        <w:t>дя из признания или непризнания сделки ничтожной. В дан</w:t>
      </w:r>
      <w:r>
        <w:rPr>
          <w:sz w:val="24"/>
        </w:rPr>
        <w:softHyphen/>
        <w:t>ном случае формально для признания сделки законной доста</w:t>
      </w:r>
      <w:r>
        <w:rPr>
          <w:sz w:val="24"/>
        </w:rPr>
        <w:softHyphen/>
        <w:t>точно правильно составленного договора, предусматривающего оплату отгруженной продукции со стороны покупателя в тече</w:t>
      </w:r>
      <w:r>
        <w:rPr>
          <w:sz w:val="24"/>
        </w:rPr>
        <w:softHyphen/>
        <w:t>ние срока, не превышающего трех месяцев с даты получения им данной продукции.</w:t>
      </w:r>
    </w:p>
    <w:p w:rsidR="00C800A0" w:rsidRDefault="002F4CE1">
      <w:pPr>
        <w:spacing w:line="360" w:lineRule="auto"/>
        <w:jc w:val="both"/>
        <w:rPr>
          <w:sz w:val="24"/>
        </w:rPr>
      </w:pPr>
      <w:r>
        <w:rPr>
          <w:sz w:val="24"/>
        </w:rPr>
        <w:tab/>
        <w:t>Однако наряду с этим, в случае просрочки организацией-покупателем оплаты продукции организация-кредитор должна предпринять меры по истребованию дебиторской задолженно</w:t>
      </w:r>
      <w:r>
        <w:rPr>
          <w:sz w:val="24"/>
        </w:rPr>
        <w:softHyphen/>
        <w:t>сти путем направления претензии организации-покупателю, а затем предъявления искового заявления в арбитражный суд. Непринятие таких мер может послужить для Федерального уп</w:t>
      </w:r>
      <w:r>
        <w:rPr>
          <w:sz w:val="24"/>
        </w:rPr>
        <w:softHyphen/>
        <w:t>равления по делам о несостоятельности (банкротстве) причи</w:t>
      </w:r>
      <w:r>
        <w:rPr>
          <w:sz w:val="24"/>
        </w:rPr>
        <w:softHyphen/>
        <w:t>ной для признания сделки ничтожной.</w:t>
      </w:r>
    </w:p>
    <w:p w:rsidR="00C800A0" w:rsidRDefault="002F4CE1">
      <w:pPr>
        <w:spacing w:line="360" w:lineRule="auto"/>
        <w:jc w:val="both"/>
      </w:pPr>
      <w:r>
        <w:rPr>
          <w:sz w:val="24"/>
        </w:rPr>
        <w:tab/>
        <w:t>В случае, если просроченная дебиторская задолженность не была истребована в установленном порядке, необходимо по истечении четырех месяцев после получения продукции по</w:t>
      </w:r>
      <w:r>
        <w:rPr>
          <w:sz w:val="24"/>
        </w:rPr>
        <w:softHyphen/>
        <w:t>купателем списать эту дебиторскую задолженность.</w:t>
      </w:r>
    </w:p>
    <w:p w:rsidR="00C800A0" w:rsidRDefault="002F4CE1">
      <w:pPr>
        <w:spacing w:before="40" w:line="360" w:lineRule="auto"/>
        <w:rPr>
          <w:sz w:val="24"/>
        </w:rPr>
      </w:pPr>
      <w:r>
        <w:rPr>
          <w:sz w:val="24"/>
        </w:rPr>
        <w:t>При этом делаются следующие записи:</w:t>
      </w:r>
    </w:p>
    <w:p w:rsidR="00C800A0" w:rsidRDefault="00C800A0">
      <w:pPr>
        <w:rPr>
          <w:sz w:val="10"/>
        </w:rPr>
      </w:pPr>
    </w:p>
    <w:p w:rsidR="00C800A0" w:rsidRDefault="002F4CE1">
      <w:pPr>
        <w:rPr>
          <w:sz w:val="24"/>
        </w:rPr>
      </w:pPr>
      <w:r>
        <w:rPr>
          <w:sz w:val="24"/>
        </w:rPr>
        <w:t>а)</w:t>
      </w:r>
      <w:r>
        <w:rPr>
          <w:b/>
          <w:sz w:val="24"/>
        </w:rPr>
        <w:t xml:space="preserve"> </w:t>
      </w:r>
      <w:r>
        <w:rPr>
          <w:b/>
          <w:sz w:val="24"/>
        </w:rPr>
        <w:tab/>
        <w:t xml:space="preserve">ДЕБЕТ 80 КРЕДИТ 62 </w:t>
      </w:r>
      <w:r>
        <w:rPr>
          <w:sz w:val="24"/>
        </w:rPr>
        <w:t>- списывается дебиторская задолженность;</w:t>
      </w:r>
    </w:p>
    <w:p w:rsidR="00C800A0" w:rsidRDefault="002F4CE1">
      <w:pPr>
        <w:rPr>
          <w:sz w:val="24"/>
        </w:rPr>
      </w:pPr>
      <w:r>
        <w:rPr>
          <w:b/>
          <w:sz w:val="24"/>
        </w:rPr>
        <w:tab/>
        <w:t>ДЕБЕТ 76 КРЕДИТ 68</w:t>
      </w:r>
      <w:r>
        <w:rPr>
          <w:sz w:val="24"/>
        </w:rPr>
        <w:t xml:space="preserve"> - субсчет «Расчеты по НДС»</w:t>
      </w:r>
    </w:p>
    <w:p w:rsidR="00C800A0" w:rsidRDefault="00C800A0">
      <w:pPr>
        <w:rPr>
          <w:sz w:val="24"/>
        </w:rPr>
      </w:pPr>
    </w:p>
    <w:p w:rsidR="00C800A0" w:rsidRDefault="002F4CE1">
      <w:pPr>
        <w:jc w:val="both"/>
        <w:rPr>
          <w:b/>
          <w:sz w:val="24"/>
        </w:rPr>
      </w:pPr>
      <w:r>
        <w:rPr>
          <w:sz w:val="24"/>
        </w:rPr>
        <w:t>- отражается задолженность по НДС по данной дебиторской задолженности, если организа</w:t>
      </w:r>
      <w:r>
        <w:rPr>
          <w:sz w:val="24"/>
        </w:rPr>
        <w:softHyphen/>
        <w:t>ция в отчетном периоде ее образования ис</w:t>
      </w:r>
      <w:r>
        <w:rPr>
          <w:sz w:val="24"/>
        </w:rPr>
        <w:softHyphen/>
        <w:t xml:space="preserve">пользовала для целей налогообложения метод определения выручки «по оплате» или </w:t>
      </w:r>
      <w:r>
        <w:rPr>
          <w:b/>
          <w:sz w:val="24"/>
        </w:rPr>
        <w:t>ДЕБЕТ 80 КРЕДИТ 45</w:t>
      </w:r>
    </w:p>
    <w:p w:rsidR="00C800A0" w:rsidRDefault="00C800A0">
      <w:pPr>
        <w:rPr>
          <w:sz w:val="24"/>
        </w:rPr>
      </w:pPr>
    </w:p>
    <w:p w:rsidR="00C800A0" w:rsidRDefault="002F4CE1">
      <w:pPr>
        <w:rPr>
          <w:sz w:val="24"/>
        </w:rPr>
      </w:pPr>
      <w:r>
        <w:rPr>
          <w:sz w:val="24"/>
        </w:rPr>
        <w:t>б)</w:t>
      </w:r>
      <w:r>
        <w:rPr>
          <w:sz w:val="24"/>
        </w:rPr>
        <w:tab/>
      </w:r>
      <w:r>
        <w:rPr>
          <w:b/>
          <w:sz w:val="24"/>
        </w:rPr>
        <w:t>ДЕБЕТ 007</w:t>
      </w:r>
      <w:r>
        <w:rPr>
          <w:b/>
          <w:sz w:val="24"/>
        </w:rPr>
        <w:tab/>
      </w:r>
      <w:r>
        <w:rPr>
          <w:sz w:val="24"/>
        </w:rPr>
        <w:t>- списывается дебиторская задолженность;</w:t>
      </w:r>
    </w:p>
    <w:p w:rsidR="00C800A0" w:rsidRDefault="002F4CE1">
      <w:pPr>
        <w:rPr>
          <w:sz w:val="24"/>
        </w:rPr>
      </w:pPr>
      <w:r>
        <w:rPr>
          <w:sz w:val="24"/>
        </w:rPr>
        <w:tab/>
      </w:r>
      <w:r>
        <w:rPr>
          <w:sz w:val="24"/>
        </w:rPr>
        <w:tab/>
      </w:r>
      <w:r>
        <w:rPr>
          <w:sz w:val="24"/>
        </w:rPr>
        <w:tab/>
        <w:t>- дебиторская задолженность ставится на заба</w:t>
      </w:r>
      <w:r>
        <w:rPr>
          <w:sz w:val="24"/>
        </w:rPr>
        <w:softHyphen/>
        <w:t>лансовый учет.</w:t>
      </w:r>
    </w:p>
    <w:p w:rsidR="00C800A0" w:rsidRDefault="00C800A0">
      <w:pPr>
        <w:jc w:val="both"/>
        <w:rPr>
          <w:sz w:val="24"/>
        </w:rPr>
      </w:pPr>
    </w:p>
    <w:p w:rsidR="00C800A0" w:rsidRDefault="002F4CE1">
      <w:pPr>
        <w:spacing w:line="360" w:lineRule="auto"/>
        <w:jc w:val="both"/>
        <w:rPr>
          <w:sz w:val="24"/>
        </w:rPr>
      </w:pPr>
      <w:r>
        <w:rPr>
          <w:sz w:val="24"/>
        </w:rPr>
        <w:tab/>
        <w:t>В соответствии с Указом Президента РФ от 20 декабря 1994 г. № 2204 убытки, полученные от списания дебиторской задолжен</w:t>
      </w:r>
      <w:r>
        <w:rPr>
          <w:sz w:val="24"/>
        </w:rPr>
        <w:softHyphen/>
        <w:t>ности, не учитываются при определении налогооблагаемой при</w:t>
      </w:r>
      <w:r>
        <w:rPr>
          <w:sz w:val="24"/>
        </w:rPr>
        <w:softHyphen/>
        <w:t>были.</w:t>
      </w:r>
    </w:p>
    <w:p w:rsidR="00C800A0" w:rsidRDefault="002F4CE1">
      <w:pPr>
        <w:spacing w:line="360" w:lineRule="auto"/>
        <w:jc w:val="both"/>
        <w:rPr>
          <w:sz w:val="24"/>
        </w:rPr>
      </w:pPr>
      <w:r>
        <w:rPr>
          <w:sz w:val="24"/>
        </w:rPr>
        <w:tab/>
        <w:t>В случае оценки дебиторской задолженности в иностранной валюте в бухгалтерском учете делаются следующие записи:</w:t>
      </w:r>
    </w:p>
    <w:p w:rsidR="00C800A0" w:rsidRDefault="00C800A0">
      <w:pPr>
        <w:jc w:val="both"/>
        <w:rPr>
          <w:sz w:val="10"/>
        </w:rPr>
      </w:pPr>
    </w:p>
    <w:p w:rsidR="00C800A0" w:rsidRDefault="002F4CE1">
      <w:pPr>
        <w:jc w:val="both"/>
        <w:rPr>
          <w:sz w:val="24"/>
        </w:rPr>
      </w:pPr>
      <w:r>
        <w:rPr>
          <w:b/>
          <w:sz w:val="24"/>
        </w:rPr>
        <w:tab/>
        <w:t>ДЕБЕТ 62 (80, 83)</w:t>
      </w:r>
      <w:r>
        <w:rPr>
          <w:b/>
          <w:sz w:val="24"/>
        </w:rPr>
        <w:tab/>
        <w:t xml:space="preserve">КРЕДИТ 80, 83 (62) </w:t>
      </w:r>
      <w:r>
        <w:rPr>
          <w:sz w:val="24"/>
        </w:rPr>
        <w:t xml:space="preserve">- дебиторская задолженность пересчитывается по курсу Центрального банка РФ иностранной валюты к рублю на конец отчетного месяца </w:t>
      </w:r>
      <w:r>
        <w:rPr>
          <w:sz w:val="24"/>
        </w:rPr>
        <w:tab/>
        <w:t>с отнесением курсовой разницы на финансо</w:t>
      </w:r>
      <w:r>
        <w:rPr>
          <w:sz w:val="24"/>
        </w:rPr>
        <w:softHyphen/>
        <w:t>вые результаты.</w:t>
      </w:r>
    </w:p>
    <w:p w:rsidR="00C800A0" w:rsidRDefault="00C800A0">
      <w:pPr>
        <w:jc w:val="both"/>
        <w:rPr>
          <w:sz w:val="24"/>
        </w:rPr>
      </w:pPr>
    </w:p>
    <w:p w:rsidR="00C800A0" w:rsidRDefault="002F4CE1">
      <w:pPr>
        <w:spacing w:line="360" w:lineRule="auto"/>
        <w:jc w:val="both"/>
        <w:rPr>
          <w:sz w:val="24"/>
        </w:rPr>
      </w:pPr>
      <w:r>
        <w:rPr>
          <w:sz w:val="24"/>
        </w:rPr>
        <w:tab/>
        <w:t>В соответствии с налоговым законодательством курсовые разницы, отраженные на счете 80, учитываются в составе вало</w:t>
      </w:r>
      <w:r>
        <w:rPr>
          <w:sz w:val="24"/>
        </w:rPr>
        <w:softHyphen/>
        <w:t>вой прибыли, подлежащей налогообложению.</w:t>
      </w:r>
    </w:p>
    <w:p w:rsidR="00C800A0" w:rsidRDefault="002F4CE1">
      <w:pPr>
        <w:spacing w:line="360" w:lineRule="auto"/>
        <w:jc w:val="both"/>
        <w:rPr>
          <w:sz w:val="24"/>
        </w:rPr>
      </w:pPr>
      <w:r>
        <w:rPr>
          <w:sz w:val="24"/>
        </w:rPr>
        <w:t>В случае оценки дебиторской задолженности в условных де</w:t>
      </w:r>
      <w:r>
        <w:rPr>
          <w:sz w:val="24"/>
        </w:rPr>
        <w:softHyphen/>
        <w:t>нежных единицах и принятия решения о выявлении суммовой разницы ежемесячно в бухгалтерском учете делаются следую</w:t>
      </w:r>
      <w:r>
        <w:rPr>
          <w:sz w:val="24"/>
        </w:rPr>
        <w:softHyphen/>
        <w:t>щие записи:</w:t>
      </w:r>
    </w:p>
    <w:p w:rsidR="00C800A0" w:rsidRDefault="00C800A0">
      <w:pPr>
        <w:jc w:val="both"/>
        <w:rPr>
          <w:sz w:val="10"/>
        </w:rPr>
      </w:pPr>
    </w:p>
    <w:p w:rsidR="00C800A0" w:rsidRDefault="002F4CE1">
      <w:pPr>
        <w:jc w:val="both"/>
        <w:rPr>
          <w:sz w:val="24"/>
        </w:rPr>
      </w:pPr>
      <w:r>
        <w:rPr>
          <w:sz w:val="24"/>
        </w:rPr>
        <w:tab/>
      </w:r>
      <w:r>
        <w:rPr>
          <w:b/>
          <w:sz w:val="24"/>
        </w:rPr>
        <w:t xml:space="preserve">ДЕБЕТ 62 (68) КРЕДИТ 68 (62) </w:t>
      </w:r>
      <w:r>
        <w:rPr>
          <w:sz w:val="24"/>
        </w:rPr>
        <w:t>- доначисляется (списывается) НДС с суммы пе</w:t>
      </w:r>
      <w:r>
        <w:rPr>
          <w:sz w:val="24"/>
        </w:rPr>
        <w:softHyphen/>
        <w:t>ресчитанной дебиторской задолженности при изменении за месяц курса условной денежной единицы к рублю;</w:t>
      </w:r>
    </w:p>
    <w:p w:rsidR="00C800A0" w:rsidRDefault="00C800A0">
      <w:pPr>
        <w:jc w:val="both"/>
        <w:rPr>
          <w:sz w:val="24"/>
        </w:rPr>
      </w:pPr>
    </w:p>
    <w:p w:rsidR="00C800A0" w:rsidRDefault="002F4CE1">
      <w:pPr>
        <w:jc w:val="both"/>
        <w:rPr>
          <w:sz w:val="24"/>
        </w:rPr>
      </w:pPr>
      <w:r>
        <w:rPr>
          <w:sz w:val="24"/>
        </w:rPr>
        <w:tab/>
      </w:r>
      <w:r>
        <w:rPr>
          <w:b/>
          <w:sz w:val="24"/>
        </w:rPr>
        <w:t xml:space="preserve">ДЕБЕТ 62 (80) КРЕДИТ 80 (62) </w:t>
      </w:r>
      <w:r>
        <w:rPr>
          <w:sz w:val="24"/>
        </w:rPr>
        <w:t>- дебиторская задолженность на конец отчетно</w:t>
      </w:r>
      <w:r>
        <w:rPr>
          <w:sz w:val="24"/>
        </w:rPr>
        <w:softHyphen/>
        <w:t>го месяца пересчитывается по курсу условной денежной валюты к рублю с отнесением сум</w:t>
      </w:r>
      <w:r>
        <w:rPr>
          <w:sz w:val="24"/>
        </w:rPr>
        <w:softHyphen/>
        <w:t>мовой разницы на финансовые результаты.</w:t>
      </w:r>
    </w:p>
    <w:p w:rsidR="00C800A0" w:rsidRDefault="00C800A0">
      <w:pPr>
        <w:jc w:val="both"/>
        <w:rPr>
          <w:sz w:val="24"/>
        </w:rPr>
      </w:pPr>
    </w:p>
    <w:p w:rsidR="00C800A0" w:rsidRDefault="002F4CE1">
      <w:pPr>
        <w:spacing w:line="360" w:lineRule="auto"/>
        <w:jc w:val="both"/>
        <w:rPr>
          <w:sz w:val="24"/>
        </w:rPr>
      </w:pPr>
      <w:r>
        <w:rPr>
          <w:sz w:val="24"/>
        </w:rPr>
        <w:tab/>
        <w:t>В соответствии с налоговым законодательством положи</w:t>
      </w:r>
      <w:r>
        <w:rPr>
          <w:sz w:val="24"/>
        </w:rPr>
        <w:softHyphen/>
        <w:t>тельные суммовые разницы, отраженные на счете 80 (за мину</w:t>
      </w:r>
      <w:r>
        <w:rPr>
          <w:sz w:val="24"/>
        </w:rPr>
        <w:softHyphen/>
        <w:t>сом НДС), учитываются в составе валовой прибыли, подлежа</w:t>
      </w:r>
      <w:r>
        <w:rPr>
          <w:sz w:val="24"/>
        </w:rPr>
        <w:softHyphen/>
        <w:t>щей налогообложению, а суммы отрицательных суммовых разниц не уменьшают налогооблагаемую прибыль.</w:t>
      </w:r>
    </w:p>
    <w:p w:rsidR="00C800A0" w:rsidRDefault="002F4CE1">
      <w:pPr>
        <w:spacing w:line="360" w:lineRule="auto"/>
        <w:jc w:val="both"/>
        <w:rPr>
          <w:sz w:val="24"/>
        </w:rPr>
      </w:pPr>
      <w:r>
        <w:rPr>
          <w:sz w:val="24"/>
        </w:rPr>
        <w:tab/>
        <w:t>При обеспечении дебиторской задолженности векселем в момент ее возникновения или в течение срока ее учета дела</w:t>
      </w:r>
      <w:r>
        <w:rPr>
          <w:sz w:val="24"/>
        </w:rPr>
        <w:softHyphen/>
        <w:t>ются следующие записи:</w:t>
      </w:r>
    </w:p>
    <w:p w:rsidR="00C800A0" w:rsidRDefault="00C800A0">
      <w:pPr>
        <w:jc w:val="both"/>
        <w:rPr>
          <w:sz w:val="10"/>
        </w:rPr>
      </w:pPr>
    </w:p>
    <w:p w:rsidR="00C800A0" w:rsidRDefault="002F4CE1">
      <w:pPr>
        <w:jc w:val="both"/>
        <w:rPr>
          <w:sz w:val="24"/>
        </w:rPr>
      </w:pPr>
      <w:r>
        <w:rPr>
          <w:b/>
          <w:sz w:val="24"/>
        </w:rPr>
        <w:tab/>
        <w:t>ДЕБЕТ 62 КРЕДИТ 46</w:t>
      </w:r>
      <w:r>
        <w:rPr>
          <w:sz w:val="24"/>
        </w:rPr>
        <w:t xml:space="preserve"> - отражается дебиторская задолженность в оцен</w:t>
      </w:r>
      <w:r>
        <w:rPr>
          <w:sz w:val="24"/>
        </w:rPr>
        <w:softHyphen/>
        <w:t>ке договорной стоимости проданной продук</w:t>
      </w:r>
      <w:r>
        <w:rPr>
          <w:sz w:val="24"/>
        </w:rPr>
        <w:softHyphen/>
        <w:t>ции;</w:t>
      </w:r>
    </w:p>
    <w:p w:rsidR="00C800A0" w:rsidRDefault="00C800A0">
      <w:pPr>
        <w:jc w:val="both"/>
        <w:rPr>
          <w:sz w:val="24"/>
        </w:rPr>
      </w:pPr>
    </w:p>
    <w:p w:rsidR="00C800A0" w:rsidRDefault="002F4CE1">
      <w:pPr>
        <w:jc w:val="both"/>
        <w:rPr>
          <w:sz w:val="24"/>
        </w:rPr>
      </w:pPr>
      <w:r>
        <w:rPr>
          <w:sz w:val="24"/>
        </w:rPr>
        <w:tab/>
      </w:r>
      <w:r>
        <w:rPr>
          <w:b/>
          <w:sz w:val="24"/>
        </w:rPr>
        <w:t>ДЕБЕТ 62 КРЕДИТ 80</w:t>
      </w:r>
      <w:r>
        <w:rPr>
          <w:sz w:val="24"/>
        </w:rPr>
        <w:t xml:space="preserve"> - отражается сумма вексельного процента.</w:t>
      </w:r>
    </w:p>
    <w:p w:rsidR="00C800A0" w:rsidRDefault="00C800A0">
      <w:pPr>
        <w:jc w:val="both"/>
        <w:rPr>
          <w:sz w:val="24"/>
        </w:rPr>
      </w:pPr>
    </w:p>
    <w:p w:rsidR="00C800A0" w:rsidRDefault="002F4CE1">
      <w:pPr>
        <w:spacing w:line="360" w:lineRule="auto"/>
        <w:jc w:val="both"/>
        <w:rPr>
          <w:sz w:val="24"/>
        </w:rPr>
      </w:pPr>
      <w:r>
        <w:rPr>
          <w:sz w:val="24"/>
        </w:rPr>
        <w:tab/>
        <w:t>При выявлении в составе дебиторской задолженности от</w:t>
      </w:r>
      <w:r>
        <w:rPr>
          <w:sz w:val="24"/>
        </w:rPr>
        <w:softHyphen/>
        <w:t>дельных сомнительных долгов организация на основании дан</w:t>
      </w:r>
      <w:r>
        <w:rPr>
          <w:sz w:val="24"/>
        </w:rPr>
        <w:softHyphen/>
        <w:t>ных акта инвентаризации расчетов по типовой форме № инв-17 образует на счете 82 «Оценочные резервы» по каждому виду за</w:t>
      </w:r>
      <w:r>
        <w:rPr>
          <w:sz w:val="24"/>
        </w:rPr>
        <w:softHyphen/>
        <w:t>долженности резерв сомнительных долгов. Резерв образуется только в конце года по состоянию на 31 декабря и учитывается в течение следующего отчетного года. В случае неиспользова</w:t>
      </w:r>
      <w:r>
        <w:rPr>
          <w:sz w:val="24"/>
        </w:rPr>
        <w:softHyphen/>
        <w:t>ния резерва в течение следующего отчетного года он присоеди</w:t>
      </w:r>
      <w:r>
        <w:rPr>
          <w:sz w:val="24"/>
        </w:rPr>
        <w:softHyphen/>
        <w:t>няется к финансовым результатам. При этом в бухгалтерском учете делаются следующие записи:</w:t>
      </w:r>
    </w:p>
    <w:p w:rsidR="00C800A0" w:rsidRDefault="00C800A0">
      <w:pPr>
        <w:jc w:val="both"/>
        <w:rPr>
          <w:sz w:val="10"/>
        </w:rPr>
      </w:pPr>
    </w:p>
    <w:p w:rsidR="00C800A0" w:rsidRDefault="002F4CE1">
      <w:pPr>
        <w:jc w:val="both"/>
        <w:rPr>
          <w:sz w:val="24"/>
        </w:rPr>
      </w:pPr>
      <w:r>
        <w:rPr>
          <w:b/>
          <w:sz w:val="24"/>
        </w:rPr>
        <w:tab/>
        <w:t>ДЕБЕТ 80 КРЕДИТ 82</w:t>
      </w:r>
      <w:r>
        <w:rPr>
          <w:sz w:val="24"/>
        </w:rPr>
        <w:t xml:space="preserve">  - образуется</w:t>
      </w:r>
      <w:r>
        <w:rPr>
          <w:b/>
          <w:sz w:val="24"/>
        </w:rPr>
        <w:t xml:space="preserve"> </w:t>
      </w:r>
      <w:r>
        <w:rPr>
          <w:sz w:val="24"/>
        </w:rPr>
        <w:t>резерв на сумму сомнительного долга;</w:t>
      </w:r>
    </w:p>
    <w:p w:rsidR="00C800A0" w:rsidRDefault="00C800A0">
      <w:pPr>
        <w:jc w:val="both"/>
        <w:rPr>
          <w:b/>
          <w:sz w:val="24"/>
        </w:rPr>
      </w:pPr>
    </w:p>
    <w:p w:rsidR="00C800A0" w:rsidRDefault="002F4CE1">
      <w:pPr>
        <w:jc w:val="both"/>
        <w:rPr>
          <w:sz w:val="24"/>
        </w:rPr>
      </w:pPr>
      <w:r>
        <w:rPr>
          <w:b/>
          <w:sz w:val="24"/>
        </w:rPr>
        <w:tab/>
        <w:t xml:space="preserve">ДЕБЕТ 82 КРЕДИТ 80 </w:t>
      </w:r>
      <w:r>
        <w:rPr>
          <w:sz w:val="24"/>
        </w:rPr>
        <w:t>- присоединение резерва к прибыли финансо вым   результатам.</w:t>
      </w:r>
    </w:p>
    <w:p w:rsidR="00C800A0" w:rsidRDefault="00C800A0">
      <w:pPr>
        <w:jc w:val="both"/>
        <w:rPr>
          <w:sz w:val="24"/>
        </w:rPr>
      </w:pPr>
    </w:p>
    <w:p w:rsidR="00C800A0" w:rsidRDefault="002F4CE1">
      <w:pPr>
        <w:spacing w:line="360" w:lineRule="auto"/>
        <w:jc w:val="both"/>
        <w:rPr>
          <w:sz w:val="24"/>
        </w:rPr>
      </w:pPr>
      <w:r>
        <w:rPr>
          <w:sz w:val="24"/>
        </w:rPr>
        <w:tab/>
        <w:t>В результате создания указанного резерва сумма дебитор</w:t>
      </w:r>
      <w:r>
        <w:rPr>
          <w:sz w:val="24"/>
        </w:rPr>
        <w:softHyphen/>
        <w:t>ской задолженности, по которой он образован, отражается в ба</w:t>
      </w:r>
      <w:r>
        <w:rPr>
          <w:sz w:val="24"/>
        </w:rPr>
        <w:softHyphen/>
        <w:t>лансе по остаточной стоимости (по договорной стоимости за ми</w:t>
      </w:r>
      <w:r>
        <w:rPr>
          <w:sz w:val="24"/>
        </w:rPr>
        <w:softHyphen/>
        <w:t>нусом суммы резерва).</w:t>
      </w:r>
    </w:p>
    <w:p w:rsidR="00C800A0" w:rsidRDefault="002F4CE1">
      <w:pPr>
        <w:spacing w:line="360" w:lineRule="auto"/>
        <w:jc w:val="both"/>
        <w:rPr>
          <w:sz w:val="24"/>
        </w:rPr>
      </w:pPr>
      <w:r>
        <w:rPr>
          <w:sz w:val="24"/>
        </w:rPr>
        <w:tab/>
        <w:t>Следует отметить, что резерв сомнительных долгов образу</w:t>
      </w:r>
      <w:r>
        <w:rPr>
          <w:sz w:val="24"/>
        </w:rPr>
        <w:softHyphen/>
        <w:t>ется только по дебиторской задолженности, являющейся за</w:t>
      </w:r>
      <w:r>
        <w:rPr>
          <w:sz w:val="24"/>
        </w:rPr>
        <w:softHyphen/>
        <w:t>конной, то есть по задолженности, возникшей по сделке, кото</w:t>
      </w:r>
      <w:r>
        <w:rPr>
          <w:sz w:val="24"/>
        </w:rPr>
        <w:softHyphen/>
        <w:t>рую нельзя признать ничтожной. При налогообложении прибыли отчисления в резерв сомнительных долгов принима</w:t>
      </w:r>
      <w:r>
        <w:rPr>
          <w:sz w:val="24"/>
        </w:rPr>
        <w:softHyphen/>
        <w:t>ются в составе убытков организации.</w:t>
      </w:r>
    </w:p>
    <w:p w:rsidR="00C800A0" w:rsidRDefault="002F4CE1">
      <w:pPr>
        <w:pStyle w:val="FR2"/>
        <w:spacing w:before="420"/>
        <w:ind w:right="-7"/>
        <w:rPr>
          <w:rFonts w:ascii="Times New Roman" w:hAnsi="Times New Roman"/>
          <w:i/>
          <w:sz w:val="24"/>
        </w:rPr>
      </w:pPr>
      <w:r>
        <w:rPr>
          <w:rFonts w:ascii="Times New Roman" w:hAnsi="Times New Roman"/>
          <w:i/>
          <w:sz w:val="24"/>
        </w:rPr>
        <w:t>Бухгалтерский учет операций по погашению или списанию дебиторской задолженности.</w:t>
      </w:r>
    </w:p>
    <w:p w:rsidR="00C800A0" w:rsidRDefault="00C800A0">
      <w:pPr>
        <w:jc w:val="both"/>
        <w:rPr>
          <w:sz w:val="24"/>
        </w:rPr>
      </w:pPr>
    </w:p>
    <w:p w:rsidR="00C800A0" w:rsidRDefault="002F4CE1">
      <w:pPr>
        <w:spacing w:line="360" w:lineRule="auto"/>
        <w:jc w:val="both"/>
        <w:rPr>
          <w:sz w:val="24"/>
        </w:rPr>
      </w:pPr>
      <w:r>
        <w:rPr>
          <w:sz w:val="24"/>
        </w:rPr>
        <w:tab/>
        <w:t>Погашение дебиторской задолженности производится, как правило, в порядке, определенном договором, содержащим все существенные условия сделки. К существенным условиям, на</w:t>
      </w:r>
      <w:r>
        <w:rPr>
          <w:sz w:val="24"/>
        </w:rPr>
        <w:softHyphen/>
        <w:t>ряду с предметом сделки, также могут относиться:</w:t>
      </w:r>
    </w:p>
    <w:p w:rsidR="00C800A0" w:rsidRDefault="002F4CE1">
      <w:pPr>
        <w:spacing w:line="360" w:lineRule="auto"/>
        <w:ind w:left="284"/>
        <w:jc w:val="both"/>
        <w:rPr>
          <w:sz w:val="24"/>
        </w:rPr>
      </w:pPr>
      <w:r>
        <w:rPr>
          <w:sz w:val="24"/>
        </w:rPr>
        <w:t>- полнота погашения обязательств и порядок предоставле</w:t>
      </w:r>
      <w:r>
        <w:rPr>
          <w:sz w:val="24"/>
        </w:rPr>
        <w:softHyphen/>
        <w:t>ния скидок или наценок;</w:t>
      </w:r>
    </w:p>
    <w:p w:rsidR="00C800A0" w:rsidRDefault="002F4CE1">
      <w:pPr>
        <w:spacing w:line="360" w:lineRule="auto"/>
        <w:ind w:left="284"/>
        <w:jc w:val="both"/>
        <w:rPr>
          <w:sz w:val="24"/>
        </w:rPr>
      </w:pPr>
      <w:r>
        <w:rPr>
          <w:sz w:val="24"/>
        </w:rPr>
        <w:t>- наличие авансов;</w:t>
      </w:r>
    </w:p>
    <w:p w:rsidR="00C800A0" w:rsidRDefault="002F4CE1">
      <w:pPr>
        <w:spacing w:line="360" w:lineRule="auto"/>
        <w:ind w:left="426" w:hanging="142"/>
        <w:jc w:val="both"/>
        <w:rPr>
          <w:sz w:val="24"/>
        </w:rPr>
      </w:pPr>
      <w:r>
        <w:rPr>
          <w:sz w:val="24"/>
        </w:rPr>
        <w:t>- наличие взаимных услуг и предоставление в оплату мате</w:t>
      </w:r>
      <w:r>
        <w:rPr>
          <w:sz w:val="24"/>
        </w:rPr>
        <w:softHyphen/>
        <w:t>риального имущества или выполненных работ;</w:t>
      </w:r>
    </w:p>
    <w:p w:rsidR="00C800A0" w:rsidRDefault="002F4CE1">
      <w:pPr>
        <w:spacing w:line="360" w:lineRule="auto"/>
        <w:ind w:left="284"/>
        <w:jc w:val="both"/>
        <w:rPr>
          <w:sz w:val="24"/>
        </w:rPr>
      </w:pPr>
      <w:r>
        <w:rPr>
          <w:sz w:val="24"/>
        </w:rPr>
        <w:t>- возможность переуступки обязательства третьему лицу;</w:t>
      </w:r>
    </w:p>
    <w:p w:rsidR="00C800A0" w:rsidRDefault="002F4CE1">
      <w:pPr>
        <w:spacing w:line="360" w:lineRule="auto"/>
        <w:ind w:left="284"/>
        <w:jc w:val="both"/>
        <w:rPr>
          <w:sz w:val="24"/>
        </w:rPr>
      </w:pPr>
      <w:r>
        <w:rPr>
          <w:sz w:val="24"/>
        </w:rPr>
        <w:t>- другие условия.</w:t>
      </w:r>
    </w:p>
    <w:p w:rsidR="00C800A0" w:rsidRDefault="002F4CE1">
      <w:pPr>
        <w:spacing w:line="360" w:lineRule="auto"/>
        <w:jc w:val="both"/>
        <w:rPr>
          <w:sz w:val="24"/>
        </w:rPr>
      </w:pPr>
      <w:r>
        <w:rPr>
          <w:sz w:val="24"/>
        </w:rPr>
        <w:tab/>
        <w:t>Наряду с договором на данную операцию оказывают влия</w:t>
      </w:r>
      <w:r>
        <w:rPr>
          <w:sz w:val="24"/>
        </w:rPr>
        <w:softHyphen/>
        <w:t>ние нормы, установленные следующими нормативными доку</w:t>
      </w:r>
      <w:r>
        <w:rPr>
          <w:sz w:val="24"/>
        </w:rPr>
        <w:softHyphen/>
        <w:t>ментами.</w:t>
      </w:r>
    </w:p>
    <w:p w:rsidR="00C800A0" w:rsidRDefault="00C800A0">
      <w:pPr>
        <w:spacing w:line="360" w:lineRule="auto"/>
        <w:jc w:val="both"/>
        <w:rPr>
          <w:sz w:val="10"/>
        </w:rPr>
      </w:pPr>
    </w:p>
    <w:p w:rsidR="00C800A0" w:rsidRDefault="002F4CE1">
      <w:pPr>
        <w:spacing w:line="360" w:lineRule="auto"/>
        <w:jc w:val="both"/>
        <w:rPr>
          <w:sz w:val="24"/>
        </w:rPr>
      </w:pPr>
      <w:r>
        <w:rPr>
          <w:sz w:val="24"/>
        </w:rPr>
        <w:t xml:space="preserve">1. </w:t>
      </w:r>
      <w:r>
        <w:rPr>
          <w:i/>
          <w:sz w:val="24"/>
        </w:rPr>
        <w:t>ГК РФ,</w:t>
      </w:r>
      <w:r>
        <w:rPr>
          <w:sz w:val="24"/>
        </w:rPr>
        <w:t xml:space="preserve"> согласно которому:</w:t>
      </w:r>
    </w:p>
    <w:p w:rsidR="00C800A0" w:rsidRDefault="002F4CE1">
      <w:pPr>
        <w:spacing w:line="360" w:lineRule="auto"/>
        <w:jc w:val="both"/>
        <w:rPr>
          <w:sz w:val="24"/>
        </w:rPr>
      </w:pPr>
      <w:r>
        <w:rPr>
          <w:sz w:val="24"/>
        </w:rPr>
        <w:t>- полученная сумма в погашение дебиторской задолженно</w:t>
      </w:r>
      <w:r>
        <w:rPr>
          <w:sz w:val="24"/>
        </w:rPr>
        <w:softHyphen/>
        <w:t>сти, не покрывающая ее полностью, направляется прежде все</w:t>
      </w:r>
      <w:r>
        <w:rPr>
          <w:sz w:val="24"/>
        </w:rPr>
        <w:softHyphen/>
        <w:t>го на погашение издержек кредитора по получению исполне</w:t>
      </w:r>
      <w:r>
        <w:rPr>
          <w:sz w:val="24"/>
        </w:rPr>
        <w:softHyphen/>
        <w:t>ния (например, при платеже векселем и последующем его учете), затем на покрытие процентов, а в оставшейся части -на покрытие основной суммы долга;</w:t>
      </w:r>
    </w:p>
    <w:p w:rsidR="00C800A0" w:rsidRDefault="002F4CE1">
      <w:pPr>
        <w:spacing w:line="360" w:lineRule="auto"/>
        <w:jc w:val="both"/>
        <w:rPr>
          <w:sz w:val="24"/>
        </w:rPr>
      </w:pPr>
      <w:r>
        <w:rPr>
          <w:sz w:val="24"/>
        </w:rPr>
        <w:t>- за пользование денежными средствами кредитора вслед</w:t>
      </w:r>
      <w:r>
        <w:rPr>
          <w:sz w:val="24"/>
        </w:rPr>
        <w:softHyphen/>
        <w:t>ствие уклонения от оплаты полученной им продукции, иной просрочки в ее оплате на получателя продукции налагается обязательство по уплате процента, размер которого определяет</w:t>
      </w:r>
      <w:r>
        <w:rPr>
          <w:sz w:val="24"/>
        </w:rPr>
        <w:softHyphen/>
        <w:t>ся учетной ставкой банковского процента на день исполнения денежного обязательства. При этом необходимо иметь в виду, что основная сумма долга (дебиторская задолженность) в этой части увеличивается в бухгалтерском учете и отчетности толь</w:t>
      </w:r>
      <w:r>
        <w:rPr>
          <w:sz w:val="24"/>
        </w:rPr>
        <w:softHyphen/>
        <w:t>ко на суммы процентов, признанных должником или судом</w:t>
      </w:r>
      <w:r>
        <w:rPr>
          <w:b/>
          <w:sz w:val="24"/>
        </w:rPr>
        <w:t xml:space="preserve">, </w:t>
      </w:r>
      <w:r>
        <w:rPr>
          <w:sz w:val="24"/>
        </w:rPr>
        <w:t>по иску кредитора;</w:t>
      </w:r>
    </w:p>
    <w:p w:rsidR="00C800A0" w:rsidRDefault="002F4CE1">
      <w:pPr>
        <w:spacing w:line="360" w:lineRule="auto"/>
        <w:jc w:val="both"/>
        <w:rPr>
          <w:sz w:val="24"/>
        </w:rPr>
      </w:pPr>
      <w:r>
        <w:rPr>
          <w:sz w:val="24"/>
        </w:rPr>
        <w:t>- организация-кредитор может переступить право требова</w:t>
      </w:r>
      <w:r>
        <w:rPr>
          <w:sz w:val="24"/>
        </w:rPr>
        <w:softHyphen/>
        <w:t>ния своей дебиторской задолженности третьим лицам.</w:t>
      </w:r>
    </w:p>
    <w:p w:rsidR="00C800A0" w:rsidRDefault="00C800A0">
      <w:pPr>
        <w:spacing w:line="360" w:lineRule="auto"/>
        <w:jc w:val="both"/>
        <w:rPr>
          <w:sz w:val="10"/>
        </w:rPr>
      </w:pPr>
    </w:p>
    <w:p w:rsidR="00C800A0" w:rsidRDefault="002F4CE1">
      <w:pPr>
        <w:spacing w:line="360" w:lineRule="auto"/>
        <w:jc w:val="both"/>
        <w:rPr>
          <w:sz w:val="24"/>
        </w:rPr>
      </w:pPr>
      <w:r>
        <w:rPr>
          <w:sz w:val="24"/>
        </w:rPr>
        <w:t xml:space="preserve">2. </w:t>
      </w:r>
      <w:r>
        <w:rPr>
          <w:i/>
          <w:sz w:val="24"/>
        </w:rPr>
        <w:t>Положение № 170,</w:t>
      </w:r>
      <w:r>
        <w:rPr>
          <w:sz w:val="24"/>
        </w:rPr>
        <w:t xml:space="preserve"> согласно которому дебиторская за</w:t>
      </w:r>
      <w:r>
        <w:rPr>
          <w:sz w:val="24"/>
        </w:rPr>
        <w:softHyphen/>
        <w:t>долженность, по которой истек срок исковой давности, списы</w:t>
      </w:r>
      <w:r>
        <w:rPr>
          <w:sz w:val="24"/>
        </w:rPr>
        <w:softHyphen/>
        <w:t>вается на финансовые результаты организации.</w:t>
      </w:r>
    </w:p>
    <w:p w:rsidR="00C800A0" w:rsidRDefault="00C800A0">
      <w:pPr>
        <w:spacing w:line="360" w:lineRule="auto"/>
        <w:jc w:val="both"/>
        <w:rPr>
          <w:sz w:val="10"/>
        </w:rPr>
      </w:pPr>
    </w:p>
    <w:p w:rsidR="00C800A0" w:rsidRDefault="002F4CE1">
      <w:pPr>
        <w:spacing w:line="360" w:lineRule="auto"/>
        <w:jc w:val="both"/>
        <w:rPr>
          <w:sz w:val="24"/>
        </w:rPr>
      </w:pPr>
      <w:r>
        <w:rPr>
          <w:sz w:val="24"/>
        </w:rPr>
        <w:t xml:space="preserve">3. </w:t>
      </w:r>
      <w:r>
        <w:rPr>
          <w:i/>
          <w:sz w:val="24"/>
        </w:rPr>
        <w:t>Постановление Правительства РФ от 5 августа 1992 г. № 552,</w:t>
      </w:r>
      <w:r>
        <w:rPr>
          <w:sz w:val="24"/>
        </w:rPr>
        <w:t xml:space="preserve"> согласно которому в составе внереализационных расхо</w:t>
      </w:r>
      <w:r>
        <w:rPr>
          <w:sz w:val="24"/>
        </w:rPr>
        <w:softHyphen/>
        <w:t>дов для целей налогообложения учитываются, в частности, суммы дебиторской задолженности, списанные по истечении срока исковой давности.</w:t>
      </w:r>
    </w:p>
    <w:p w:rsidR="00C800A0" w:rsidRDefault="00C800A0">
      <w:pPr>
        <w:spacing w:line="360" w:lineRule="auto"/>
        <w:jc w:val="both"/>
        <w:rPr>
          <w:sz w:val="10"/>
        </w:rPr>
      </w:pPr>
    </w:p>
    <w:p w:rsidR="00C800A0" w:rsidRDefault="002F4CE1">
      <w:pPr>
        <w:spacing w:line="360" w:lineRule="auto"/>
        <w:jc w:val="both"/>
        <w:rPr>
          <w:sz w:val="24"/>
        </w:rPr>
      </w:pPr>
      <w:r>
        <w:rPr>
          <w:sz w:val="24"/>
        </w:rPr>
        <w:t xml:space="preserve">В бухгалтерском учете делаются записи: </w:t>
      </w:r>
    </w:p>
    <w:p w:rsidR="00C800A0" w:rsidRDefault="00C800A0">
      <w:pPr>
        <w:jc w:val="both"/>
        <w:rPr>
          <w:sz w:val="10"/>
        </w:rPr>
      </w:pPr>
    </w:p>
    <w:p w:rsidR="00C800A0" w:rsidRDefault="002F4CE1">
      <w:pPr>
        <w:jc w:val="both"/>
        <w:rPr>
          <w:sz w:val="24"/>
        </w:rPr>
      </w:pPr>
      <w:r>
        <w:rPr>
          <w:b/>
          <w:sz w:val="24"/>
        </w:rPr>
        <w:tab/>
        <w:t>ДЕБЕТ 80 (82) КРЕДИТ 62</w:t>
      </w:r>
      <w:r>
        <w:rPr>
          <w:sz w:val="24"/>
        </w:rPr>
        <w:t xml:space="preserve"> - списание дебиторской задолженности по исте</w:t>
      </w:r>
      <w:r>
        <w:rPr>
          <w:sz w:val="24"/>
        </w:rPr>
        <w:softHyphen/>
        <w:t>чении срока исковой давности.</w:t>
      </w:r>
    </w:p>
    <w:p w:rsidR="00C800A0" w:rsidRDefault="00C800A0">
      <w:pPr>
        <w:jc w:val="both"/>
        <w:rPr>
          <w:sz w:val="24"/>
        </w:rPr>
      </w:pPr>
    </w:p>
    <w:p w:rsidR="00C800A0" w:rsidRDefault="002F4CE1">
      <w:pPr>
        <w:spacing w:line="360" w:lineRule="auto"/>
        <w:jc w:val="both"/>
        <w:rPr>
          <w:sz w:val="24"/>
        </w:rPr>
      </w:pPr>
      <w:r>
        <w:rPr>
          <w:sz w:val="24"/>
        </w:rPr>
        <w:tab/>
        <w:t>При списании в 1998 году дебиторской задолженности, об</w:t>
      </w:r>
      <w:r>
        <w:rPr>
          <w:sz w:val="24"/>
        </w:rPr>
        <w:softHyphen/>
        <w:t>разованной начиная с 1 января 1995 года - даты вступления в силу Указа № 2204, по причине истечения срока исковой дав</w:t>
      </w:r>
      <w:r>
        <w:rPr>
          <w:sz w:val="24"/>
        </w:rPr>
        <w:softHyphen/>
        <w:t>ности у организаций, определяющих выручку «по оплате», не</w:t>
      </w:r>
      <w:r>
        <w:rPr>
          <w:sz w:val="24"/>
        </w:rPr>
        <w:softHyphen/>
        <w:t>обходимо завершить расчеты по НДС. В учете делается запись:</w:t>
      </w:r>
    </w:p>
    <w:p w:rsidR="00C800A0" w:rsidRDefault="00C800A0">
      <w:pPr>
        <w:jc w:val="both"/>
        <w:rPr>
          <w:b/>
          <w:sz w:val="10"/>
        </w:rPr>
      </w:pPr>
    </w:p>
    <w:p w:rsidR="00C800A0" w:rsidRDefault="002F4CE1">
      <w:pPr>
        <w:jc w:val="both"/>
        <w:rPr>
          <w:sz w:val="24"/>
        </w:rPr>
      </w:pPr>
      <w:r>
        <w:rPr>
          <w:b/>
          <w:sz w:val="24"/>
        </w:rPr>
        <w:tab/>
        <w:t>ДЕБЕТ 76 КРЕДИТ 80  -</w:t>
      </w:r>
      <w:r>
        <w:rPr>
          <w:sz w:val="24"/>
        </w:rPr>
        <w:t xml:space="preserve"> списывается задолженность по НДС на финан</w:t>
      </w:r>
      <w:r>
        <w:rPr>
          <w:sz w:val="24"/>
        </w:rPr>
        <w:softHyphen/>
        <w:t>совые результаты.</w:t>
      </w:r>
    </w:p>
    <w:p w:rsidR="00C800A0" w:rsidRDefault="00C800A0">
      <w:pPr>
        <w:jc w:val="both"/>
        <w:rPr>
          <w:sz w:val="24"/>
        </w:rPr>
      </w:pPr>
    </w:p>
    <w:p w:rsidR="00C800A0" w:rsidRDefault="002F4CE1">
      <w:pPr>
        <w:spacing w:line="360" w:lineRule="auto"/>
        <w:jc w:val="both"/>
        <w:rPr>
          <w:sz w:val="24"/>
        </w:rPr>
      </w:pPr>
      <w:r>
        <w:rPr>
          <w:sz w:val="24"/>
        </w:rPr>
        <w:tab/>
        <w:t>Вывод о том, что задолженность по НДС, учтенная с момен</w:t>
      </w:r>
      <w:r>
        <w:rPr>
          <w:sz w:val="24"/>
        </w:rPr>
        <w:softHyphen/>
        <w:t>та образования дебиторской задолженности на счете 76 «Расче</w:t>
      </w:r>
      <w:r>
        <w:rPr>
          <w:sz w:val="24"/>
        </w:rPr>
        <w:softHyphen/>
        <w:t>ты с разными дебиторами и кредиторами», не следует отражать на счете 68 «Расчеты с бюджетом» как причитающуюся к пере</w:t>
      </w:r>
      <w:r>
        <w:rPr>
          <w:sz w:val="24"/>
        </w:rPr>
        <w:softHyphen/>
        <w:t>числению в бюджет, основана также на истечении срока иско</w:t>
      </w:r>
      <w:r>
        <w:rPr>
          <w:sz w:val="24"/>
        </w:rPr>
        <w:softHyphen/>
        <w:t>вой давности по этой задолженности.</w:t>
      </w:r>
    </w:p>
    <w:p w:rsidR="00C800A0" w:rsidRDefault="002F4CE1">
      <w:pPr>
        <w:spacing w:line="360" w:lineRule="auto"/>
        <w:jc w:val="both"/>
        <w:rPr>
          <w:sz w:val="24"/>
        </w:rPr>
      </w:pPr>
      <w:r>
        <w:rPr>
          <w:sz w:val="24"/>
        </w:rPr>
        <w:tab/>
        <w:t>При переуступке права требования дебиторской задолжен</w:t>
      </w:r>
      <w:r>
        <w:rPr>
          <w:sz w:val="24"/>
        </w:rPr>
        <w:softHyphen/>
        <w:t>ности третьему лицу у организации-кредитора в бухгалтерском учете делаются следующие записи:</w:t>
      </w:r>
    </w:p>
    <w:p w:rsidR="00C800A0" w:rsidRDefault="00C800A0">
      <w:pPr>
        <w:jc w:val="both"/>
        <w:rPr>
          <w:sz w:val="10"/>
        </w:rPr>
      </w:pPr>
    </w:p>
    <w:p w:rsidR="00C800A0" w:rsidRDefault="002F4CE1">
      <w:pPr>
        <w:jc w:val="both"/>
        <w:rPr>
          <w:sz w:val="24"/>
        </w:rPr>
      </w:pPr>
      <w:r>
        <w:rPr>
          <w:b/>
          <w:sz w:val="24"/>
        </w:rPr>
        <w:tab/>
        <w:t>ДЕБЕТ 48 КРЕДИТ 62</w:t>
      </w:r>
      <w:r>
        <w:rPr>
          <w:sz w:val="24"/>
        </w:rPr>
        <w:t xml:space="preserve">  - списана дебиторская задолженность после пе</w:t>
      </w:r>
      <w:r>
        <w:rPr>
          <w:sz w:val="24"/>
        </w:rPr>
        <w:softHyphen/>
        <w:t>реуступки права на нее;</w:t>
      </w:r>
    </w:p>
    <w:p w:rsidR="00C800A0" w:rsidRDefault="00C800A0">
      <w:pPr>
        <w:jc w:val="both"/>
        <w:rPr>
          <w:sz w:val="24"/>
        </w:rPr>
      </w:pPr>
    </w:p>
    <w:p w:rsidR="00C800A0" w:rsidRDefault="002F4CE1">
      <w:pPr>
        <w:jc w:val="both"/>
        <w:rPr>
          <w:sz w:val="24"/>
        </w:rPr>
      </w:pPr>
      <w:r>
        <w:rPr>
          <w:b/>
          <w:sz w:val="24"/>
        </w:rPr>
        <w:tab/>
        <w:t>ДЕБЕТ 51 КРЕДИТ 48</w:t>
      </w:r>
      <w:r>
        <w:rPr>
          <w:sz w:val="24"/>
        </w:rPr>
        <w:t xml:space="preserve">  - получены денежные средства в оплату права;</w:t>
      </w:r>
    </w:p>
    <w:p w:rsidR="00C800A0" w:rsidRDefault="00C800A0">
      <w:pPr>
        <w:jc w:val="both"/>
        <w:rPr>
          <w:sz w:val="24"/>
        </w:rPr>
      </w:pPr>
    </w:p>
    <w:p w:rsidR="00C800A0" w:rsidRDefault="002F4CE1">
      <w:pPr>
        <w:jc w:val="both"/>
        <w:rPr>
          <w:sz w:val="24"/>
        </w:rPr>
      </w:pPr>
      <w:r>
        <w:rPr>
          <w:b/>
          <w:sz w:val="24"/>
        </w:rPr>
        <w:tab/>
        <w:t>ДЕБЕТ 48 КРЕДИТ 68</w:t>
      </w:r>
      <w:r>
        <w:rPr>
          <w:sz w:val="24"/>
        </w:rPr>
        <w:t xml:space="preserve"> - отражен НДС от дохода (разницы в оценке де</w:t>
      </w:r>
      <w:r>
        <w:rPr>
          <w:sz w:val="24"/>
        </w:rPr>
        <w:softHyphen/>
        <w:t>биторской задолженности) по сделке;</w:t>
      </w:r>
    </w:p>
    <w:p w:rsidR="00C800A0" w:rsidRDefault="00C800A0">
      <w:pPr>
        <w:jc w:val="both"/>
        <w:rPr>
          <w:sz w:val="24"/>
        </w:rPr>
      </w:pPr>
    </w:p>
    <w:p w:rsidR="00C800A0" w:rsidRDefault="002F4CE1">
      <w:pPr>
        <w:jc w:val="both"/>
        <w:rPr>
          <w:sz w:val="24"/>
        </w:rPr>
      </w:pPr>
      <w:r>
        <w:rPr>
          <w:b/>
          <w:sz w:val="24"/>
        </w:rPr>
        <w:tab/>
        <w:t>ДЕБЕТ 48 КРЕДИТ 80</w:t>
      </w:r>
      <w:r>
        <w:rPr>
          <w:sz w:val="24"/>
        </w:rPr>
        <w:t xml:space="preserve"> - отражен доход по сделке.</w:t>
      </w:r>
    </w:p>
    <w:p w:rsidR="00C800A0" w:rsidRDefault="00C800A0">
      <w:pPr>
        <w:jc w:val="both"/>
        <w:rPr>
          <w:sz w:val="24"/>
        </w:rPr>
      </w:pPr>
    </w:p>
    <w:p w:rsidR="00C800A0" w:rsidRDefault="002F4CE1">
      <w:pPr>
        <w:spacing w:line="360" w:lineRule="auto"/>
        <w:jc w:val="both"/>
        <w:rPr>
          <w:sz w:val="24"/>
        </w:rPr>
      </w:pPr>
      <w:r>
        <w:rPr>
          <w:sz w:val="24"/>
        </w:rPr>
        <w:tab/>
        <w:t>При отгрузке продукции с частичным зачетом в ее оплату полученного от покупателя имущества (материалов, оборудова</w:t>
      </w:r>
      <w:r>
        <w:rPr>
          <w:sz w:val="24"/>
        </w:rPr>
        <w:softHyphen/>
        <w:t>ния, работ, услуг) делаются следующие записи:</w:t>
      </w:r>
    </w:p>
    <w:p w:rsidR="00C800A0" w:rsidRDefault="00C800A0">
      <w:pPr>
        <w:jc w:val="both"/>
        <w:rPr>
          <w:sz w:val="10"/>
        </w:rPr>
      </w:pPr>
    </w:p>
    <w:p w:rsidR="00C800A0" w:rsidRDefault="002F4CE1">
      <w:pPr>
        <w:jc w:val="both"/>
        <w:rPr>
          <w:sz w:val="24"/>
        </w:rPr>
      </w:pPr>
      <w:r>
        <w:rPr>
          <w:b/>
          <w:sz w:val="24"/>
        </w:rPr>
        <w:tab/>
        <w:t>ДЕБЕТ 62 КРЕДИТ 46</w:t>
      </w:r>
      <w:r>
        <w:rPr>
          <w:sz w:val="24"/>
        </w:rPr>
        <w:t xml:space="preserve">  - отражена дебиторская задолженность по от</w:t>
      </w:r>
      <w:r>
        <w:rPr>
          <w:sz w:val="24"/>
        </w:rPr>
        <w:softHyphen/>
        <w:t>груженной продукции;</w:t>
      </w:r>
    </w:p>
    <w:p w:rsidR="00C800A0" w:rsidRDefault="00C800A0">
      <w:pPr>
        <w:jc w:val="both"/>
        <w:rPr>
          <w:sz w:val="24"/>
        </w:rPr>
      </w:pPr>
    </w:p>
    <w:p w:rsidR="00C800A0" w:rsidRDefault="002F4CE1">
      <w:pPr>
        <w:jc w:val="both"/>
        <w:rPr>
          <w:sz w:val="24"/>
        </w:rPr>
      </w:pPr>
      <w:r>
        <w:rPr>
          <w:b/>
          <w:sz w:val="24"/>
        </w:rPr>
        <w:tab/>
        <w:t>ДЕБЕТ 51 КРЕДИТ 62</w:t>
      </w:r>
      <w:r>
        <w:rPr>
          <w:sz w:val="24"/>
        </w:rPr>
        <w:t xml:space="preserve">  - оплачена часть дебиторской задолженности;</w:t>
      </w:r>
    </w:p>
    <w:p w:rsidR="00C800A0" w:rsidRDefault="00C800A0">
      <w:pPr>
        <w:jc w:val="both"/>
        <w:rPr>
          <w:sz w:val="24"/>
        </w:rPr>
      </w:pPr>
    </w:p>
    <w:p w:rsidR="00C800A0" w:rsidRDefault="002F4CE1">
      <w:pPr>
        <w:jc w:val="both"/>
        <w:rPr>
          <w:sz w:val="24"/>
        </w:rPr>
      </w:pPr>
      <w:r>
        <w:rPr>
          <w:b/>
          <w:sz w:val="24"/>
        </w:rPr>
        <w:tab/>
        <w:t xml:space="preserve">ДЕБЕТ 07 (10 ...) КРЕДИТ 60 </w:t>
      </w:r>
      <w:r>
        <w:rPr>
          <w:sz w:val="24"/>
        </w:rPr>
        <w:t>- получены материальные ценности;</w:t>
      </w:r>
    </w:p>
    <w:p w:rsidR="00C800A0" w:rsidRDefault="00C800A0">
      <w:pPr>
        <w:jc w:val="both"/>
        <w:rPr>
          <w:sz w:val="24"/>
        </w:rPr>
      </w:pPr>
    </w:p>
    <w:p w:rsidR="00C800A0" w:rsidRDefault="002F4CE1">
      <w:pPr>
        <w:jc w:val="both"/>
        <w:rPr>
          <w:sz w:val="24"/>
        </w:rPr>
      </w:pPr>
      <w:r>
        <w:rPr>
          <w:b/>
          <w:sz w:val="24"/>
        </w:rPr>
        <w:tab/>
        <w:t>ДЕБЕТ 60 КРЕДИТ 62</w:t>
      </w:r>
      <w:r>
        <w:rPr>
          <w:sz w:val="24"/>
        </w:rPr>
        <w:t xml:space="preserve">   - произведен взаимозачет задолженностей </w:t>
      </w:r>
    </w:p>
    <w:p w:rsidR="00C800A0" w:rsidRDefault="002F4CE1">
      <w:pPr>
        <w:jc w:val="both"/>
        <w:rPr>
          <w:sz w:val="24"/>
        </w:rPr>
      </w:pPr>
      <w:r>
        <w:rPr>
          <w:sz w:val="24"/>
        </w:rPr>
        <w:tab/>
        <w:t>ИЛИ</w:t>
      </w:r>
    </w:p>
    <w:p w:rsidR="00C800A0" w:rsidRDefault="002F4CE1">
      <w:pPr>
        <w:jc w:val="both"/>
        <w:rPr>
          <w:sz w:val="24"/>
        </w:rPr>
      </w:pPr>
      <w:r>
        <w:rPr>
          <w:b/>
          <w:sz w:val="24"/>
        </w:rPr>
        <w:tab/>
        <w:t xml:space="preserve">ДЕБЕТ 20 (26...) КРЕДИТ 60 (76) </w:t>
      </w:r>
      <w:r>
        <w:rPr>
          <w:sz w:val="24"/>
        </w:rPr>
        <w:t>- отражена стоимость оказанных услуг (напри</w:t>
      </w:r>
      <w:r>
        <w:rPr>
          <w:sz w:val="24"/>
        </w:rPr>
        <w:softHyphen/>
        <w:t>мер, в строительстве - услуг по генподряду);</w:t>
      </w:r>
    </w:p>
    <w:p w:rsidR="00C800A0" w:rsidRDefault="00C800A0">
      <w:pPr>
        <w:jc w:val="both"/>
        <w:rPr>
          <w:sz w:val="24"/>
        </w:rPr>
      </w:pPr>
    </w:p>
    <w:p w:rsidR="00C800A0" w:rsidRDefault="002F4CE1">
      <w:pPr>
        <w:jc w:val="both"/>
        <w:rPr>
          <w:sz w:val="24"/>
        </w:rPr>
      </w:pPr>
      <w:r>
        <w:rPr>
          <w:b/>
          <w:sz w:val="24"/>
        </w:rPr>
        <w:tab/>
        <w:t xml:space="preserve">ДЕБЕТ 60 (76) КРЕДИТ 62 </w:t>
      </w:r>
      <w:r>
        <w:rPr>
          <w:sz w:val="24"/>
        </w:rPr>
        <w:t>- произведен взаимозачет задолженностей.</w:t>
      </w:r>
    </w:p>
    <w:p w:rsidR="00C800A0" w:rsidRDefault="00C800A0">
      <w:pPr>
        <w:jc w:val="both"/>
        <w:rPr>
          <w:sz w:val="24"/>
        </w:rPr>
      </w:pPr>
    </w:p>
    <w:p w:rsidR="00C800A0" w:rsidRDefault="00C800A0">
      <w:pPr>
        <w:jc w:val="both"/>
        <w:rPr>
          <w:sz w:val="24"/>
        </w:rPr>
      </w:pPr>
    </w:p>
    <w:p w:rsidR="00C800A0" w:rsidRDefault="002F4CE1">
      <w:pPr>
        <w:spacing w:line="220" w:lineRule="auto"/>
        <w:ind w:right="-7"/>
        <w:rPr>
          <w:b/>
          <w:sz w:val="28"/>
        </w:rPr>
      </w:pPr>
      <w:r>
        <w:rPr>
          <w:b/>
          <w:sz w:val="28"/>
        </w:rPr>
        <w:t>1.2. Счет 65 "Расчеты по имущественному и личному страхованию"</w:t>
      </w:r>
    </w:p>
    <w:p w:rsidR="00C800A0" w:rsidRDefault="00C800A0">
      <w:pPr>
        <w:spacing w:line="220" w:lineRule="auto"/>
        <w:ind w:left="1840" w:right="1800"/>
        <w:jc w:val="center"/>
        <w:rPr>
          <w:b/>
          <w:sz w:val="24"/>
        </w:rPr>
      </w:pPr>
    </w:p>
    <w:p w:rsidR="00C800A0" w:rsidRDefault="002F4CE1">
      <w:pPr>
        <w:spacing w:line="360" w:lineRule="auto"/>
        <w:jc w:val="both"/>
        <w:rPr>
          <w:sz w:val="24"/>
        </w:rPr>
      </w:pPr>
      <w:r>
        <w:rPr>
          <w:sz w:val="24"/>
        </w:rPr>
        <w:tab/>
        <w:t>Счет 65 "Расчеты   по   имущественному   и   личному   страхованию" предназначен для обобщения информации о расчетах по страхованию имущества и персонала (кроме расчетов по социальному страхованию и обеспечению и медицинскому страхованию) предприятия, в котором предприятие выступает страхователем.</w:t>
      </w:r>
    </w:p>
    <w:p w:rsidR="00C800A0" w:rsidRDefault="002F4CE1">
      <w:pPr>
        <w:spacing w:line="360" w:lineRule="auto"/>
        <w:jc w:val="both"/>
        <w:rPr>
          <w:sz w:val="24"/>
        </w:rPr>
      </w:pPr>
      <w:r>
        <w:rPr>
          <w:sz w:val="24"/>
        </w:rPr>
        <w:tab/>
        <w:t>Исчисленные суммы страховых платежей отражаются по кредиту счета 65 "Расчеты по имущественному и личному страхованию" в корреспонденции со счетами учета затрат на производство (издержек обращения) или других источников страховых платежей.</w:t>
      </w:r>
    </w:p>
    <w:p w:rsidR="00C800A0" w:rsidRDefault="002F4CE1">
      <w:pPr>
        <w:spacing w:line="360" w:lineRule="auto"/>
        <w:jc w:val="both"/>
        <w:rPr>
          <w:sz w:val="24"/>
        </w:rPr>
      </w:pPr>
      <w:r>
        <w:rPr>
          <w:sz w:val="24"/>
        </w:rPr>
        <w:tab/>
        <w:t>Перечисление   сумм   страховых   платежей   страховым   организациям отражается по дебету счета 65 "Расчеты по имущественному и личному страхованию" в корреспонденции со счетами учета денежных средств.  В дебет счета 65 "Расчеты по имущественному и личному страхованию" списываются потери   по   страховым   случаям   (уничтожение   и   порча производственных запасов, готовых изделий и других материальных ценностей и т.п.) с кредита счетов учета производственных запасов, основных средств и др. По дебету счета 65 также отражается сумма страхового возмещения, причитающаяся   по   договору  страхования   работника   предприятия   в корреспонденции со счетом 73 "Расчеты с персоналом по прочим операциям". Суммы страховых возмещении, полученных   предприятием   от   страховых организаций в соответствии с договорами страхования, отражаются по дебету счета 51 "Расчетный счет" или 52 "Валютный счет" и кредиту счета 65 "Расчеты по имущественному и личному страхованию". Некоипенсируемые страховыми возмещениями потери от страховых случаев списываются с кредита счета 65 "Расчеты по имущественному и личному страхованию" на счет 80 "Прибыли и убытки".</w:t>
      </w:r>
    </w:p>
    <w:p w:rsidR="00C800A0" w:rsidRDefault="002F4CE1">
      <w:pPr>
        <w:spacing w:line="360" w:lineRule="auto"/>
        <w:jc w:val="both"/>
        <w:rPr>
          <w:sz w:val="24"/>
        </w:rPr>
      </w:pPr>
      <w:r>
        <w:rPr>
          <w:sz w:val="24"/>
        </w:rPr>
        <w:tab/>
        <w:t>Аналитический учет по счету 65 "Расчеты по имущественному и личному страхованию" ведется по страховщикам и отдельным договорам страхования.</w:t>
      </w:r>
    </w:p>
    <w:p w:rsidR="00C800A0" w:rsidRDefault="002F4CE1">
      <w:pPr>
        <w:spacing w:line="360" w:lineRule="auto"/>
        <w:jc w:val="both"/>
        <w:rPr>
          <w:sz w:val="24"/>
        </w:rPr>
      </w:pPr>
      <w:r>
        <w:rPr>
          <w:sz w:val="24"/>
        </w:rPr>
        <w:tab/>
        <w:t>Счет 65 "Расчеты по имущественному и личному страхованию"  корреспондирует со счетами:</w:t>
      </w:r>
    </w:p>
    <w:p w:rsidR="00C800A0" w:rsidRDefault="00C800A0">
      <w:pPr>
        <w:jc w:val="both"/>
        <w:rPr>
          <w:sz w:val="12"/>
        </w:rPr>
      </w:pPr>
    </w:p>
    <w:p w:rsidR="00C800A0" w:rsidRDefault="002F4CE1">
      <w:pPr>
        <w:jc w:val="both"/>
        <w:rPr>
          <w:b/>
          <w:i/>
          <w:sz w:val="24"/>
          <w:u w:val="single"/>
        </w:rPr>
      </w:pPr>
      <w:r>
        <w:rPr>
          <w:b/>
          <w:i/>
          <w:sz w:val="24"/>
          <w:u w:val="single"/>
        </w:rPr>
        <w:t>по дебету</w:t>
      </w:r>
    </w:p>
    <w:p w:rsidR="00C800A0" w:rsidRDefault="00C800A0">
      <w:pPr>
        <w:jc w:val="both"/>
        <w:rPr>
          <w:sz w:val="24"/>
        </w:rPr>
      </w:pPr>
    </w:p>
    <w:p w:rsidR="00C800A0" w:rsidRDefault="002F4CE1">
      <w:pPr>
        <w:jc w:val="both"/>
        <w:rPr>
          <w:i/>
          <w:sz w:val="24"/>
        </w:rPr>
      </w:pPr>
      <w:r>
        <w:rPr>
          <w:i/>
          <w:sz w:val="24"/>
        </w:rPr>
        <w:t>51 Расчетный счет</w:t>
      </w:r>
    </w:p>
    <w:p w:rsidR="00C800A0" w:rsidRDefault="002F4CE1">
      <w:pPr>
        <w:jc w:val="both"/>
        <w:rPr>
          <w:i/>
          <w:sz w:val="24"/>
        </w:rPr>
      </w:pPr>
      <w:r>
        <w:rPr>
          <w:i/>
          <w:sz w:val="24"/>
        </w:rPr>
        <w:t>52 Валютный счет</w:t>
      </w:r>
    </w:p>
    <w:p w:rsidR="00C800A0" w:rsidRDefault="002F4CE1">
      <w:pPr>
        <w:jc w:val="both"/>
        <w:rPr>
          <w:i/>
          <w:sz w:val="24"/>
        </w:rPr>
      </w:pPr>
      <w:r>
        <w:rPr>
          <w:i/>
          <w:sz w:val="24"/>
        </w:rPr>
        <w:t>55 Специальные счета в банках</w:t>
      </w:r>
    </w:p>
    <w:p w:rsidR="00C800A0" w:rsidRDefault="002F4CE1">
      <w:pPr>
        <w:jc w:val="both"/>
        <w:rPr>
          <w:i/>
          <w:sz w:val="24"/>
        </w:rPr>
      </w:pPr>
      <w:r>
        <w:rPr>
          <w:i/>
          <w:sz w:val="24"/>
        </w:rPr>
        <w:t>80 Прибыли и убытки</w:t>
      </w:r>
    </w:p>
    <w:p w:rsidR="00C800A0" w:rsidRDefault="00C800A0">
      <w:pPr>
        <w:jc w:val="both"/>
        <w:rPr>
          <w:i/>
          <w:sz w:val="24"/>
        </w:rPr>
      </w:pPr>
    </w:p>
    <w:p w:rsidR="00C800A0" w:rsidRDefault="002F4CE1">
      <w:pPr>
        <w:jc w:val="both"/>
        <w:rPr>
          <w:b/>
          <w:i/>
          <w:sz w:val="24"/>
          <w:u w:val="single"/>
        </w:rPr>
      </w:pPr>
      <w:r>
        <w:rPr>
          <w:b/>
          <w:i/>
          <w:sz w:val="24"/>
          <w:u w:val="single"/>
        </w:rPr>
        <w:t xml:space="preserve">по кредиту </w:t>
      </w:r>
    </w:p>
    <w:p w:rsidR="00C800A0" w:rsidRDefault="00C800A0">
      <w:pPr>
        <w:jc w:val="both"/>
        <w:rPr>
          <w:sz w:val="24"/>
        </w:rPr>
      </w:pPr>
    </w:p>
    <w:p w:rsidR="00C800A0" w:rsidRDefault="002F4CE1">
      <w:pPr>
        <w:jc w:val="both"/>
        <w:rPr>
          <w:i/>
          <w:sz w:val="24"/>
        </w:rPr>
      </w:pPr>
      <w:r>
        <w:rPr>
          <w:i/>
          <w:sz w:val="24"/>
        </w:rPr>
        <w:t xml:space="preserve">08 Капитальные вложения </w:t>
      </w:r>
    </w:p>
    <w:p w:rsidR="00C800A0" w:rsidRDefault="002F4CE1">
      <w:pPr>
        <w:jc w:val="both"/>
        <w:rPr>
          <w:i/>
          <w:sz w:val="24"/>
        </w:rPr>
      </w:pPr>
      <w:r>
        <w:rPr>
          <w:i/>
          <w:sz w:val="24"/>
        </w:rPr>
        <w:t xml:space="preserve">20 Основное производство </w:t>
      </w:r>
    </w:p>
    <w:p w:rsidR="00C800A0" w:rsidRDefault="002F4CE1">
      <w:pPr>
        <w:jc w:val="both"/>
        <w:rPr>
          <w:i/>
          <w:sz w:val="24"/>
        </w:rPr>
      </w:pPr>
      <w:r>
        <w:rPr>
          <w:i/>
          <w:sz w:val="24"/>
        </w:rPr>
        <w:t>23 Вспомогательные производства</w:t>
      </w:r>
    </w:p>
    <w:p w:rsidR="00C800A0" w:rsidRDefault="002F4CE1">
      <w:pPr>
        <w:jc w:val="both"/>
        <w:rPr>
          <w:i/>
          <w:sz w:val="24"/>
        </w:rPr>
      </w:pPr>
      <w:r>
        <w:rPr>
          <w:i/>
          <w:sz w:val="24"/>
        </w:rPr>
        <w:t>25 Общепроизводственные расходы</w:t>
      </w:r>
    </w:p>
    <w:p w:rsidR="00C800A0" w:rsidRDefault="002F4CE1">
      <w:pPr>
        <w:jc w:val="both"/>
        <w:rPr>
          <w:i/>
          <w:sz w:val="24"/>
        </w:rPr>
      </w:pPr>
      <w:r>
        <w:rPr>
          <w:i/>
          <w:sz w:val="24"/>
        </w:rPr>
        <w:t>26 Общехозяйственные расходы</w:t>
      </w:r>
    </w:p>
    <w:p w:rsidR="00C800A0" w:rsidRDefault="002F4CE1">
      <w:pPr>
        <w:jc w:val="both"/>
        <w:rPr>
          <w:i/>
          <w:sz w:val="24"/>
        </w:rPr>
      </w:pPr>
      <w:r>
        <w:rPr>
          <w:i/>
          <w:sz w:val="24"/>
        </w:rPr>
        <w:t>29 Обслуживающие производства и хозяйства</w:t>
      </w:r>
    </w:p>
    <w:p w:rsidR="00C800A0" w:rsidRDefault="002F4CE1">
      <w:pPr>
        <w:jc w:val="both"/>
        <w:rPr>
          <w:i/>
          <w:sz w:val="24"/>
        </w:rPr>
      </w:pPr>
      <w:r>
        <w:rPr>
          <w:i/>
          <w:sz w:val="24"/>
        </w:rPr>
        <w:t>30 Некапитальные работы</w:t>
      </w:r>
    </w:p>
    <w:p w:rsidR="00C800A0" w:rsidRDefault="002F4CE1">
      <w:pPr>
        <w:jc w:val="both"/>
        <w:rPr>
          <w:i/>
          <w:sz w:val="24"/>
        </w:rPr>
      </w:pPr>
      <w:r>
        <w:rPr>
          <w:i/>
          <w:sz w:val="24"/>
        </w:rPr>
        <w:t>31 Расходы будущих периодов</w:t>
      </w:r>
    </w:p>
    <w:p w:rsidR="00C800A0" w:rsidRDefault="002F4CE1">
      <w:pPr>
        <w:jc w:val="both"/>
        <w:rPr>
          <w:i/>
          <w:sz w:val="24"/>
        </w:rPr>
      </w:pPr>
      <w:r>
        <w:rPr>
          <w:i/>
          <w:sz w:val="24"/>
        </w:rPr>
        <w:t>43 Коммерческие расходы</w:t>
      </w:r>
    </w:p>
    <w:p w:rsidR="00C800A0" w:rsidRDefault="002F4CE1">
      <w:pPr>
        <w:jc w:val="both"/>
        <w:rPr>
          <w:i/>
          <w:sz w:val="24"/>
        </w:rPr>
      </w:pPr>
      <w:r>
        <w:rPr>
          <w:i/>
          <w:sz w:val="24"/>
        </w:rPr>
        <w:t>44 Издержки обращения</w:t>
      </w:r>
    </w:p>
    <w:p w:rsidR="00C800A0" w:rsidRDefault="002F4CE1">
      <w:pPr>
        <w:jc w:val="both"/>
        <w:rPr>
          <w:i/>
          <w:sz w:val="24"/>
        </w:rPr>
      </w:pPr>
      <w:r>
        <w:rPr>
          <w:i/>
          <w:sz w:val="24"/>
        </w:rPr>
        <w:t>51 Расчетный счет</w:t>
      </w:r>
    </w:p>
    <w:p w:rsidR="00C800A0" w:rsidRDefault="002F4CE1">
      <w:pPr>
        <w:jc w:val="both"/>
        <w:rPr>
          <w:i/>
          <w:sz w:val="24"/>
        </w:rPr>
      </w:pPr>
      <w:r>
        <w:rPr>
          <w:i/>
          <w:sz w:val="24"/>
        </w:rPr>
        <w:t>52 Валютный счет</w:t>
      </w:r>
    </w:p>
    <w:p w:rsidR="00C800A0" w:rsidRDefault="002F4CE1">
      <w:pPr>
        <w:jc w:val="both"/>
        <w:rPr>
          <w:i/>
          <w:sz w:val="24"/>
        </w:rPr>
      </w:pPr>
      <w:r>
        <w:rPr>
          <w:i/>
          <w:sz w:val="24"/>
        </w:rPr>
        <w:t>81 Использование прибыли</w:t>
      </w:r>
    </w:p>
    <w:p w:rsidR="00C800A0" w:rsidRDefault="002F4CE1">
      <w:pPr>
        <w:jc w:val="both"/>
        <w:rPr>
          <w:sz w:val="24"/>
        </w:rPr>
      </w:pPr>
      <w:r>
        <w:rPr>
          <w:sz w:val="24"/>
        </w:rPr>
        <w:tab/>
      </w:r>
    </w:p>
    <w:p w:rsidR="00C800A0" w:rsidRDefault="002F4CE1">
      <w:pPr>
        <w:jc w:val="both"/>
        <w:rPr>
          <w:b/>
          <w:sz w:val="28"/>
        </w:rPr>
      </w:pPr>
      <w:r>
        <w:rPr>
          <w:b/>
          <w:sz w:val="28"/>
        </w:rPr>
        <w:br w:type="page"/>
        <w:t xml:space="preserve">2. Расчётная часть </w:t>
      </w:r>
    </w:p>
    <w:p w:rsidR="00C800A0" w:rsidRDefault="00C800A0">
      <w:pPr>
        <w:jc w:val="both"/>
        <w:rPr>
          <w:b/>
          <w:sz w:val="28"/>
        </w:rPr>
      </w:pPr>
    </w:p>
    <w:p w:rsidR="00C800A0" w:rsidRDefault="002F4CE1">
      <w:pPr>
        <w:jc w:val="both"/>
        <w:rPr>
          <w:b/>
          <w:sz w:val="28"/>
        </w:rPr>
      </w:pPr>
      <w:r>
        <w:rPr>
          <w:b/>
          <w:sz w:val="28"/>
        </w:rPr>
        <w:t>2.1. Счёт 76 ”Расчёты с разными кредиторами и дебиторами”</w:t>
      </w:r>
    </w:p>
    <w:p w:rsidR="00C800A0" w:rsidRDefault="00C800A0">
      <w:pPr>
        <w:jc w:val="both"/>
        <w:rPr>
          <w:sz w:val="24"/>
        </w:rPr>
      </w:pPr>
    </w:p>
    <w:p w:rsidR="00C800A0" w:rsidRDefault="002F4CE1">
      <w:pPr>
        <w:spacing w:line="360" w:lineRule="auto"/>
        <w:jc w:val="both"/>
        <w:rPr>
          <w:sz w:val="24"/>
        </w:rPr>
      </w:pPr>
      <w:r>
        <w:rPr>
          <w:sz w:val="24"/>
        </w:rPr>
        <w:tab/>
        <w:t xml:space="preserve">Достаточно часто встречающейся ошибкой на предприятиях является </w:t>
      </w:r>
      <w:r>
        <w:rPr>
          <w:i/>
          <w:sz w:val="24"/>
        </w:rPr>
        <w:t>несвое</w:t>
      </w:r>
      <w:r>
        <w:rPr>
          <w:i/>
          <w:sz w:val="24"/>
        </w:rPr>
        <w:softHyphen/>
        <w:t>временное списание кредиторской задолженности</w:t>
      </w:r>
      <w:r>
        <w:rPr>
          <w:sz w:val="24"/>
        </w:rPr>
        <w:t xml:space="preserve"> по расчетам с поставщи</w:t>
      </w:r>
      <w:r>
        <w:rPr>
          <w:sz w:val="24"/>
        </w:rPr>
        <w:softHyphen/>
        <w:t>ками, подрядчиками и прочими кредиторами, которое расценивается налоговы</w:t>
      </w:r>
      <w:r>
        <w:rPr>
          <w:sz w:val="24"/>
        </w:rPr>
        <w:softHyphen/>
        <w:t>ми органами как неучет (занижение) внереализационного дохода организации.</w:t>
      </w:r>
    </w:p>
    <w:p w:rsidR="00C800A0" w:rsidRDefault="002F4CE1">
      <w:pPr>
        <w:spacing w:line="360" w:lineRule="auto"/>
        <w:jc w:val="both"/>
        <w:rPr>
          <w:sz w:val="24"/>
        </w:rPr>
      </w:pPr>
      <w:r>
        <w:rPr>
          <w:sz w:val="24"/>
        </w:rPr>
        <w:tab/>
        <w:t>Пунктом 68 Положения о бухгалтерском учете предусмотрено списание на финансовые результаты деятельности организации или на увеличение финансиро</w:t>
      </w:r>
      <w:r>
        <w:rPr>
          <w:sz w:val="24"/>
        </w:rPr>
        <w:softHyphen/>
        <w:t>вания (фондов) для бюджетной организации кредиторской (по счетам 60, 76) и дебиторской задолженности (по счету 76), срок исковой давности которой истек.</w:t>
      </w:r>
    </w:p>
    <w:p w:rsidR="00C800A0" w:rsidRDefault="002F4CE1">
      <w:pPr>
        <w:spacing w:line="360" w:lineRule="auto"/>
        <w:jc w:val="both"/>
        <w:rPr>
          <w:sz w:val="24"/>
        </w:rPr>
      </w:pPr>
      <w:r>
        <w:rPr>
          <w:i/>
          <w:sz w:val="24"/>
        </w:rPr>
        <w:tab/>
        <w:t>Срок исковой</w:t>
      </w:r>
      <w:r>
        <w:rPr>
          <w:sz w:val="24"/>
        </w:rPr>
        <w:t xml:space="preserve"> Давности установлен ст. 196 ГК РФ и составляет три года. Поэтому в том случае, если предприятие в декабре 1995 г. приобрело материалы и списало их в производство, в бухгалтерском учете должны быть сделаны проводки:</w:t>
      </w:r>
    </w:p>
    <w:p w:rsidR="00C800A0" w:rsidRDefault="00C800A0">
      <w:pPr>
        <w:jc w:val="both"/>
        <w:rPr>
          <w:sz w:val="12"/>
        </w:rPr>
      </w:pPr>
    </w:p>
    <w:p w:rsidR="00C800A0" w:rsidRDefault="002F4CE1">
      <w:pPr>
        <w:rPr>
          <w:sz w:val="24"/>
        </w:rPr>
      </w:pPr>
      <w:r>
        <w:rPr>
          <w:b/>
          <w:sz w:val="24"/>
        </w:rPr>
        <w:tab/>
        <w:t>Д-т счета 10 - К-т счета 60</w:t>
      </w:r>
      <w:r>
        <w:rPr>
          <w:sz w:val="24"/>
        </w:rPr>
        <w:t xml:space="preserve">    - оприходованы материалы;</w:t>
      </w:r>
    </w:p>
    <w:p w:rsidR="00C800A0" w:rsidRDefault="00C800A0">
      <w:pPr>
        <w:rPr>
          <w:sz w:val="24"/>
        </w:rPr>
      </w:pPr>
    </w:p>
    <w:p w:rsidR="00C800A0" w:rsidRDefault="002F4CE1">
      <w:pPr>
        <w:jc w:val="both"/>
        <w:rPr>
          <w:sz w:val="24"/>
        </w:rPr>
      </w:pPr>
      <w:r>
        <w:rPr>
          <w:b/>
          <w:sz w:val="24"/>
        </w:rPr>
        <w:tab/>
        <w:t>Д-т .счета 20 - К-т счета 10</w:t>
      </w:r>
      <w:r>
        <w:rPr>
          <w:sz w:val="24"/>
        </w:rPr>
        <w:t xml:space="preserve">   - списаны материалы в производство (поскольку оплата</w:t>
      </w:r>
      <w:r>
        <w:rPr>
          <w:sz w:val="24"/>
        </w:rPr>
        <w:tab/>
        <w:t>оприходованных материалов организацией не произ</w:t>
      </w:r>
      <w:r>
        <w:rPr>
          <w:sz w:val="24"/>
        </w:rPr>
        <w:softHyphen/>
        <w:t>водилась и расчетные документы отсутствовали, у предприятия не было основания списать НДС в зачет при расчетах с бюджетом; см. Инструкцию № 39) ;</w:t>
      </w:r>
    </w:p>
    <w:p w:rsidR="00C800A0" w:rsidRDefault="00C800A0">
      <w:pPr>
        <w:jc w:val="both"/>
        <w:rPr>
          <w:sz w:val="24"/>
        </w:rPr>
      </w:pPr>
    </w:p>
    <w:p w:rsidR="00C800A0" w:rsidRDefault="002F4CE1">
      <w:pPr>
        <w:rPr>
          <w:sz w:val="24"/>
        </w:rPr>
      </w:pPr>
      <w:r>
        <w:rPr>
          <w:sz w:val="24"/>
        </w:rPr>
        <w:tab/>
      </w:r>
      <w:r>
        <w:rPr>
          <w:b/>
          <w:sz w:val="24"/>
        </w:rPr>
        <w:t>Д-т счета 19 - К-т счета 60</w:t>
      </w:r>
      <w:r>
        <w:rPr>
          <w:sz w:val="24"/>
        </w:rPr>
        <w:t xml:space="preserve">    - учтен НДС, подлежащий уплате поставщику;</w:t>
      </w:r>
    </w:p>
    <w:p w:rsidR="00C800A0" w:rsidRDefault="00C800A0">
      <w:pPr>
        <w:rPr>
          <w:sz w:val="24"/>
        </w:rPr>
      </w:pPr>
    </w:p>
    <w:p w:rsidR="00C800A0" w:rsidRDefault="002F4CE1">
      <w:pPr>
        <w:spacing w:line="360" w:lineRule="auto"/>
        <w:rPr>
          <w:sz w:val="24"/>
        </w:rPr>
      </w:pPr>
      <w:r>
        <w:rPr>
          <w:sz w:val="24"/>
        </w:rPr>
        <w:tab/>
        <w:t>В 1998 г. в том случае, если предприятие не рассчиталось с поставщиком материалов, в учете должны быть сделаны проводки:</w:t>
      </w:r>
    </w:p>
    <w:p w:rsidR="00C800A0" w:rsidRDefault="00C800A0">
      <w:pPr>
        <w:rPr>
          <w:sz w:val="10"/>
        </w:rPr>
      </w:pPr>
    </w:p>
    <w:p w:rsidR="00C800A0" w:rsidRDefault="002F4CE1">
      <w:pPr>
        <w:rPr>
          <w:sz w:val="24"/>
        </w:rPr>
      </w:pPr>
      <w:r>
        <w:rPr>
          <w:sz w:val="24"/>
        </w:rPr>
        <w:tab/>
      </w:r>
      <w:r>
        <w:rPr>
          <w:b/>
          <w:sz w:val="24"/>
        </w:rPr>
        <w:t>Д-т счета 60 - К-т счета 80 (88)</w:t>
      </w:r>
      <w:r>
        <w:rPr>
          <w:sz w:val="24"/>
        </w:rPr>
        <w:t xml:space="preserve"> - списана кредиторская задолженность организации надавности;</w:t>
      </w:r>
    </w:p>
    <w:p w:rsidR="00C800A0" w:rsidRDefault="00C800A0">
      <w:pPr>
        <w:rPr>
          <w:sz w:val="24"/>
        </w:rPr>
      </w:pPr>
    </w:p>
    <w:p w:rsidR="00C800A0" w:rsidRDefault="002F4CE1">
      <w:pPr>
        <w:rPr>
          <w:sz w:val="24"/>
        </w:rPr>
      </w:pPr>
      <w:r>
        <w:rPr>
          <w:sz w:val="24"/>
        </w:rPr>
        <w:tab/>
      </w:r>
      <w:r>
        <w:rPr>
          <w:b/>
          <w:sz w:val="24"/>
        </w:rPr>
        <w:t>Д-т счета 81 - К-т счета 19</w:t>
      </w:r>
      <w:r>
        <w:rPr>
          <w:sz w:val="24"/>
        </w:rPr>
        <w:t xml:space="preserve"> - списан НДС, подлежавший уплате поставщику.</w:t>
      </w:r>
    </w:p>
    <w:p w:rsidR="00C800A0" w:rsidRDefault="00C800A0">
      <w:pPr>
        <w:rPr>
          <w:sz w:val="24"/>
        </w:rPr>
      </w:pPr>
    </w:p>
    <w:p w:rsidR="00C800A0" w:rsidRDefault="002F4CE1">
      <w:pPr>
        <w:spacing w:line="360" w:lineRule="auto"/>
        <w:jc w:val="both"/>
        <w:rPr>
          <w:sz w:val="24"/>
        </w:rPr>
      </w:pPr>
      <w:r>
        <w:rPr>
          <w:b/>
          <w:sz w:val="24"/>
        </w:rPr>
        <w:tab/>
      </w:r>
      <w:r>
        <w:rPr>
          <w:sz w:val="24"/>
        </w:rPr>
        <w:t>В ситуации, когда предприятие получило аванс и в силу ряда причин не вернуло (не смогло вернуть) его кредитору в течение трех лет, бухгалтерские проводки должны быть следующими:</w:t>
      </w:r>
    </w:p>
    <w:p w:rsidR="00C800A0" w:rsidRDefault="00C800A0">
      <w:pPr>
        <w:rPr>
          <w:sz w:val="10"/>
        </w:rPr>
      </w:pPr>
    </w:p>
    <w:p w:rsidR="00C800A0" w:rsidRDefault="002F4CE1">
      <w:pPr>
        <w:rPr>
          <w:b/>
          <w:sz w:val="24"/>
          <w:u w:val="single"/>
        </w:rPr>
      </w:pPr>
      <w:r>
        <w:rPr>
          <w:b/>
          <w:sz w:val="24"/>
        </w:rPr>
        <w:tab/>
      </w:r>
      <w:r>
        <w:rPr>
          <w:b/>
          <w:sz w:val="24"/>
          <w:u w:val="single"/>
        </w:rPr>
        <w:t>по 1995 г.</w:t>
      </w:r>
    </w:p>
    <w:p w:rsidR="00C800A0" w:rsidRDefault="00C800A0">
      <w:pPr>
        <w:rPr>
          <w:b/>
          <w:sz w:val="24"/>
        </w:rPr>
      </w:pPr>
    </w:p>
    <w:p w:rsidR="00C800A0" w:rsidRDefault="002F4CE1">
      <w:pPr>
        <w:rPr>
          <w:sz w:val="24"/>
        </w:rPr>
      </w:pPr>
      <w:r>
        <w:rPr>
          <w:b/>
          <w:sz w:val="24"/>
        </w:rPr>
        <w:tab/>
        <w:t xml:space="preserve">Д-т счета 51 - К-т счета 64 </w:t>
      </w:r>
      <w:r>
        <w:rPr>
          <w:sz w:val="24"/>
        </w:rPr>
        <w:t>- получена предоплата;</w:t>
      </w:r>
    </w:p>
    <w:p w:rsidR="00C800A0" w:rsidRDefault="00C800A0">
      <w:pPr>
        <w:rPr>
          <w:b/>
          <w:sz w:val="24"/>
        </w:rPr>
      </w:pPr>
    </w:p>
    <w:p w:rsidR="00C800A0" w:rsidRDefault="002F4CE1">
      <w:pPr>
        <w:jc w:val="both"/>
        <w:rPr>
          <w:sz w:val="24"/>
        </w:rPr>
      </w:pPr>
      <w:r>
        <w:rPr>
          <w:b/>
          <w:sz w:val="24"/>
        </w:rPr>
        <w:tab/>
        <w:t xml:space="preserve">Д-т счета 64 </w:t>
      </w:r>
      <w:r>
        <w:rPr>
          <w:sz w:val="24"/>
        </w:rPr>
        <w:t>-</w:t>
      </w:r>
      <w:r>
        <w:rPr>
          <w:b/>
          <w:sz w:val="24"/>
        </w:rPr>
        <w:t xml:space="preserve"> К-т счета 68/”НДС” - </w:t>
      </w:r>
      <w:r>
        <w:rPr>
          <w:sz w:val="24"/>
        </w:rPr>
        <w:t>начислен НДС с авансов (см. п. 24 Инструкции Госналогслужбы РФ от 09.12.91 № 1, п. 23 Инструк</w:t>
      </w:r>
      <w:r>
        <w:rPr>
          <w:sz w:val="24"/>
        </w:rPr>
        <w:softHyphen/>
        <w:t>ции № 37);</w:t>
      </w:r>
    </w:p>
    <w:p w:rsidR="00C800A0" w:rsidRDefault="002F4CE1">
      <w:pPr>
        <w:rPr>
          <w:b/>
          <w:sz w:val="24"/>
        </w:rPr>
      </w:pPr>
      <w:r>
        <w:rPr>
          <w:b/>
          <w:sz w:val="24"/>
        </w:rPr>
        <w:tab/>
      </w:r>
    </w:p>
    <w:p w:rsidR="00C800A0" w:rsidRDefault="002F4CE1">
      <w:pPr>
        <w:rPr>
          <w:b/>
          <w:sz w:val="24"/>
          <w:u w:val="single"/>
        </w:rPr>
      </w:pPr>
      <w:r>
        <w:rPr>
          <w:b/>
          <w:sz w:val="24"/>
        </w:rPr>
        <w:tab/>
      </w:r>
      <w:r>
        <w:rPr>
          <w:b/>
          <w:sz w:val="24"/>
          <w:u w:val="single"/>
        </w:rPr>
        <w:t>по 1998 г.</w:t>
      </w:r>
    </w:p>
    <w:p w:rsidR="00C800A0" w:rsidRDefault="00C800A0">
      <w:pPr>
        <w:rPr>
          <w:b/>
          <w:sz w:val="24"/>
        </w:rPr>
      </w:pPr>
    </w:p>
    <w:p w:rsidR="00C800A0" w:rsidRDefault="002F4CE1">
      <w:pPr>
        <w:jc w:val="both"/>
        <w:rPr>
          <w:sz w:val="24"/>
        </w:rPr>
      </w:pPr>
      <w:r>
        <w:rPr>
          <w:b/>
          <w:sz w:val="24"/>
        </w:rPr>
        <w:tab/>
        <w:t xml:space="preserve">Д-т счета 64 </w:t>
      </w:r>
      <w:r>
        <w:rPr>
          <w:sz w:val="24"/>
        </w:rPr>
        <w:t>-</w:t>
      </w:r>
      <w:r>
        <w:rPr>
          <w:b/>
          <w:sz w:val="24"/>
        </w:rPr>
        <w:t xml:space="preserve"> К-т счета 80 (88) </w:t>
      </w:r>
      <w:r>
        <w:rPr>
          <w:sz w:val="24"/>
        </w:rPr>
        <w:t>- списаны суммы, числящиеся на счете 64, по истечении срока исковой давности.</w:t>
      </w:r>
    </w:p>
    <w:p w:rsidR="00C800A0" w:rsidRDefault="002F4CE1">
      <w:pPr>
        <w:jc w:val="both"/>
        <w:rPr>
          <w:sz w:val="24"/>
        </w:rPr>
      </w:pPr>
      <w:r>
        <w:rPr>
          <w:sz w:val="24"/>
        </w:rPr>
        <w:tab/>
      </w:r>
    </w:p>
    <w:p w:rsidR="00C800A0" w:rsidRDefault="002F4CE1">
      <w:pPr>
        <w:spacing w:line="360" w:lineRule="auto"/>
        <w:jc w:val="both"/>
        <w:rPr>
          <w:sz w:val="24"/>
        </w:rPr>
      </w:pPr>
      <w:r>
        <w:rPr>
          <w:sz w:val="24"/>
        </w:rPr>
        <w:tab/>
        <w:t xml:space="preserve">Согласно п. 67 Положения о бухгалтерском учете, </w:t>
      </w:r>
      <w:r>
        <w:rPr>
          <w:i/>
          <w:sz w:val="24"/>
        </w:rPr>
        <w:t>дебиторская задолжен</w:t>
      </w:r>
      <w:r>
        <w:rPr>
          <w:i/>
          <w:sz w:val="24"/>
        </w:rPr>
        <w:softHyphen/>
        <w:t>ность по истечении срока исковой давности</w:t>
      </w:r>
      <w:r>
        <w:rPr>
          <w:sz w:val="24"/>
        </w:rPr>
        <w:t xml:space="preserve"> списывается на финансовые результаты деятельности организации. Причем такие суммы предусмотрено включать в состав внереализационных расходов предприятия и соответственно уменьшать налогооблагаемую базу при расчете налога на прибыль (см. п. 15 Положения о составе затрат).</w:t>
      </w:r>
    </w:p>
    <w:p w:rsidR="00C800A0" w:rsidRDefault="002F4CE1">
      <w:pPr>
        <w:spacing w:line="360" w:lineRule="auto"/>
        <w:jc w:val="both"/>
        <w:rPr>
          <w:sz w:val="24"/>
        </w:rPr>
      </w:pPr>
      <w:r>
        <w:tab/>
      </w:r>
      <w:r>
        <w:rPr>
          <w:sz w:val="24"/>
        </w:rPr>
        <w:t>Автор считает (это ее личная точка зрения на проблему!), что убытки от списания дебиторской задолженности у предприятий, которые учитывают при формировании налогооблагаемой базы выручку по оплате, не могут совпадать с убытками, которые в данной ситуации получает предприятие, признающее выручку по отгрузке и рассчитавшееся с бюджетом по всем налогам. В последнем случае убыток действительно составляет всю не полученную от покупателя сумму, в то время как реальный убыток предприятия, не имевшего в целях налогообло</w:t>
      </w:r>
      <w:r>
        <w:rPr>
          <w:sz w:val="24"/>
        </w:rPr>
        <w:softHyphen/>
        <w:t>жения выручки по данной сделке, составляет только сумму затрат на производ</w:t>
      </w:r>
      <w:r>
        <w:rPr>
          <w:sz w:val="24"/>
        </w:rPr>
        <w:softHyphen/>
        <w:t>ство продукции. На счетах бухгалтерского учета данная сумма выявляется путем отнесения на прибыль не уплаченной в бюджет суммы НДС, ранее учтенной при формировании финансового результата, и признания в целях налогообложения необходимости уменьшения отрицательного результата на сумму выявленной в отчетном периоде отгрузки и неполученной прибыли от сделки (данная неполу</w:t>
      </w:r>
      <w:r>
        <w:rPr>
          <w:sz w:val="24"/>
        </w:rPr>
        <w:softHyphen/>
        <w:t>ченная прибыль числилась ранее на отдельном счете 80/«Неполученная при</w:t>
      </w:r>
      <w:r>
        <w:rPr>
          <w:sz w:val="24"/>
        </w:rPr>
        <w:softHyphen/>
        <w:t>быль» и не может учитываться на балансе предприятия при отсутствии задолжен</w:t>
      </w:r>
      <w:r>
        <w:rPr>
          <w:sz w:val="24"/>
        </w:rPr>
        <w:softHyphen/>
        <w:t>ности, исходя из которой она была сформирована, пример см. ниже).</w:t>
      </w:r>
    </w:p>
    <w:p w:rsidR="00C800A0" w:rsidRDefault="002F4CE1">
      <w:pPr>
        <w:spacing w:line="360" w:lineRule="auto"/>
        <w:jc w:val="both"/>
        <w:rPr>
          <w:sz w:val="24"/>
        </w:rPr>
      </w:pPr>
      <w:r>
        <w:rPr>
          <w:i/>
          <w:sz w:val="24"/>
        </w:rPr>
        <w:tab/>
        <w:t>Списание дебиторской задолженности до истечения</w:t>
      </w:r>
      <w:r>
        <w:rPr>
          <w:sz w:val="24"/>
        </w:rPr>
        <w:t xml:space="preserve"> установленного законодательством </w:t>
      </w:r>
      <w:r>
        <w:rPr>
          <w:i/>
          <w:sz w:val="24"/>
        </w:rPr>
        <w:t>срока исковой давности</w:t>
      </w:r>
      <w:r>
        <w:rPr>
          <w:sz w:val="24"/>
        </w:rPr>
        <w:t xml:space="preserve"> производится предприятием также на основании документов, подтверждающих нереальность взыскания задолженности. Так, например, при ликвидации юридического лица-дебитора его обязательства прекращаются в соответствии со ст. 419 ГК РФ.</w:t>
      </w:r>
    </w:p>
    <w:p w:rsidR="00C800A0" w:rsidRDefault="002F4CE1">
      <w:pPr>
        <w:spacing w:line="360" w:lineRule="auto"/>
        <w:jc w:val="both"/>
        <w:rPr>
          <w:sz w:val="24"/>
        </w:rPr>
      </w:pPr>
      <w:r>
        <w:rPr>
          <w:sz w:val="24"/>
        </w:rPr>
        <w:tab/>
        <w:t>Документом, подтверждающим ликвидацию предприятия-должника, в соответ</w:t>
      </w:r>
      <w:r>
        <w:rPr>
          <w:sz w:val="24"/>
        </w:rPr>
        <w:softHyphen/>
        <w:t>ствии с п. 8 ст. 63 ГК РФ может являться только запись о ликвидации предприятия в Едином государственном реестре (что может быть подтверждено выданным на ее основании письмом из налогового органа, где состояло на учете ликвидирован</w:t>
      </w:r>
      <w:r>
        <w:rPr>
          <w:sz w:val="24"/>
        </w:rPr>
        <w:softHyphen/>
        <w:t>ное предприятие, см., например, письмо Минфина РФ от 20.05.98 № 04-02-05/3 о ликвидации должника на основании определения арбитражного суда о заверше</w:t>
      </w:r>
      <w:r>
        <w:rPr>
          <w:sz w:val="24"/>
        </w:rPr>
        <w:softHyphen/>
        <w:t>нии конкурсного производства). На основании этого документа организация-кредитор может отнести числящуюся за этим дебитором сумму задолженности на финансовые результаты своей деятельности за текущий отчетный период. Реорга</w:t>
      </w:r>
      <w:r>
        <w:rPr>
          <w:sz w:val="24"/>
        </w:rPr>
        <w:softHyphen/>
        <w:t>низация предприятия-дебитора таких последствий не влечет, поскольку обеспечи</w:t>
      </w:r>
      <w:r>
        <w:rPr>
          <w:sz w:val="24"/>
        </w:rPr>
        <w:softHyphen/>
        <w:t>вает правопреемственность обязательств (ст. 58 ГК РФ). Кроме того, Гражданский Кодекс РФ ( ст. 416, 417 ) предусматривает и иные причины прекращения обязательств дебитора, задолженность которого на основании соответствующих документов может быть признана нереальной для взыскания.</w:t>
      </w:r>
    </w:p>
    <w:p w:rsidR="00C800A0" w:rsidRDefault="002F4CE1">
      <w:pPr>
        <w:spacing w:line="360" w:lineRule="auto"/>
        <w:jc w:val="both"/>
        <w:rPr>
          <w:sz w:val="24"/>
        </w:rPr>
      </w:pPr>
      <w:r>
        <w:rPr>
          <w:sz w:val="24"/>
        </w:rPr>
        <w:tab/>
        <w:t>Предприятиям необходимо помнить, что действие вышеуказанного обще</w:t>
      </w:r>
      <w:r>
        <w:rPr>
          <w:sz w:val="24"/>
        </w:rPr>
        <w:softHyphen/>
        <w:t>установленного порядка в 1998 г. (как и ранее) ограничено положениями постановления Правительства РФ от 18.08.95 № 817 «О мерах по обеспечению правопорядка при осуществлении платежей по обязательствам за поставку товаров (выполнение работ или оказание услуг)» (далее - Постановление Правительства РФ № 817), изданного на основании указа Президента РФ от 20.12.94 № 2204 «Об обеспечении правопорядка при осуществлении плате</w:t>
      </w:r>
      <w:r>
        <w:rPr>
          <w:sz w:val="24"/>
        </w:rPr>
        <w:softHyphen/>
        <w:t>жей по обязательствам за поставку товаров (выполнение работ или оказание услуг)» (далее - Указ Президента Р,Ф № 2204). Невыполнение предприятием установленных данными актами норм может грозить привлечением его к финансовой ответственности за занижение объектов налогообложения.</w:t>
      </w:r>
    </w:p>
    <w:p w:rsidR="00C800A0" w:rsidRDefault="002F4CE1">
      <w:pPr>
        <w:spacing w:line="360" w:lineRule="auto"/>
        <w:jc w:val="both"/>
        <w:rPr>
          <w:sz w:val="24"/>
        </w:rPr>
      </w:pPr>
      <w:r>
        <w:rPr>
          <w:sz w:val="24"/>
        </w:rPr>
        <w:tab/>
        <w:t>Дело в том, что положениями Указа Президента РФ № 2204 и принятым в его развитие Постановлением Правительства РФ № 817 был установлен трехмесячный предельный срок исполнения обязательств по расчетам за поставку товаров (выполнение работ или оказание услуг) по договорам, заключенным после 01.01.95, и определены меры воздействия на стороны в случае подтверждения умысла на неполучение средств (основная сделка может быть признана ничтожной).</w:t>
      </w:r>
    </w:p>
    <w:p w:rsidR="00C800A0" w:rsidRDefault="002F4CE1">
      <w:pPr>
        <w:spacing w:line="360" w:lineRule="auto"/>
        <w:jc w:val="both"/>
        <w:rPr>
          <w:sz w:val="24"/>
        </w:rPr>
      </w:pPr>
      <w:r>
        <w:rPr>
          <w:sz w:val="24"/>
        </w:rPr>
        <w:tab/>
        <w:t>Такая постановка вопроса приводит к необходимости подтверждения пред</w:t>
      </w:r>
      <w:r>
        <w:rPr>
          <w:sz w:val="24"/>
        </w:rPr>
        <w:softHyphen/>
        <w:t xml:space="preserve">приятиями отсутствия умысла в их действиях в случае задержки покупателем оплаты за поставленный ему товар (работы, услуги). В первую очередь таким доказательством служит наличие документов, подтвеождаюших </w:t>
      </w:r>
      <w:r>
        <w:rPr>
          <w:smallCaps/>
          <w:sz w:val="24"/>
        </w:rPr>
        <w:t xml:space="preserve">усилия </w:t>
      </w:r>
      <w:r>
        <w:rPr>
          <w:sz w:val="24"/>
        </w:rPr>
        <w:t>сторонпо соблюдению сроков расчетов. Однако простая переписка между организа</w:t>
      </w:r>
      <w:r>
        <w:rPr>
          <w:sz w:val="24"/>
        </w:rPr>
        <w:softHyphen/>
        <w:t>циями по предъявлению претензии покупателю не является достаточным подтверждением действительности сделки. Указом Президента РФ № 2204 (п. 5) предложено считать доказательством отсутствия умысла сторон только обращение кредитора в установленный срок для защиты своих прав в суд.</w:t>
      </w:r>
    </w:p>
    <w:p w:rsidR="00C800A0" w:rsidRDefault="002F4CE1">
      <w:pPr>
        <w:spacing w:line="360" w:lineRule="auto"/>
        <w:jc w:val="both"/>
        <w:rPr>
          <w:sz w:val="24"/>
        </w:rPr>
      </w:pPr>
      <w:r>
        <w:rPr>
          <w:sz w:val="24"/>
        </w:rPr>
        <w:tab/>
        <w:t xml:space="preserve">А потому </w:t>
      </w:r>
      <w:r>
        <w:rPr>
          <w:i/>
          <w:sz w:val="24"/>
        </w:rPr>
        <w:t xml:space="preserve">перед предприятиями независимо от применяемого им метода </w:t>
      </w:r>
      <w:r>
        <w:rPr>
          <w:sz w:val="24"/>
        </w:rPr>
        <w:t xml:space="preserve">учета выручки в целях налогообложения </w:t>
      </w:r>
      <w:r>
        <w:rPr>
          <w:i/>
          <w:sz w:val="24"/>
        </w:rPr>
        <w:t>встает вопрос о разделении числящейся на 1 января 1999 г. дебиторской задолженности на надлежаще истребованную и неистребованную.</w:t>
      </w:r>
    </w:p>
    <w:p w:rsidR="00C800A0" w:rsidRDefault="002F4CE1">
      <w:pPr>
        <w:spacing w:line="360" w:lineRule="auto"/>
        <w:jc w:val="both"/>
        <w:rPr>
          <w:sz w:val="24"/>
        </w:rPr>
      </w:pPr>
      <w:r>
        <w:rPr>
          <w:sz w:val="24"/>
        </w:rPr>
        <w:tab/>
        <w:t>Напомним, что объектом анализа при составлении отчетности за 1998 г. должны стать неоплаченные сделки по реализации продукции (работ, услуг), совершенные предприятием в период до 01.09.98 (по дате в накладных на передачу товарно-материальных ценностей, если договором не предусмотрены особые условия более позднего срока перехода права собственности на эти ценности, или по дате подписания сторонами актов приемки-передачи выпол</w:t>
      </w:r>
      <w:r>
        <w:rPr>
          <w:sz w:val="24"/>
        </w:rPr>
        <w:softHyphen/>
        <w:t>ненных работ или оказанных услуг). В последних случаях, по мнению автора, даже особыми условиями договора нельзя перенести передачу права собствен</w:t>
      </w:r>
      <w:r>
        <w:rPr>
          <w:sz w:val="24"/>
        </w:rPr>
        <w:softHyphen/>
        <w:t>ности на принятые работы или уже потребленные услуги на более позднюю дату, поставив ее, например, в зависимость от оплаты.</w:t>
      </w:r>
    </w:p>
    <w:p w:rsidR="00C800A0" w:rsidRDefault="00C800A0">
      <w:pPr>
        <w:jc w:val="both"/>
        <w:rPr>
          <w:b/>
          <w:sz w:val="24"/>
        </w:rPr>
      </w:pPr>
    </w:p>
    <w:p w:rsidR="00C800A0" w:rsidRDefault="002F4CE1">
      <w:pPr>
        <w:jc w:val="both"/>
        <w:rPr>
          <w:sz w:val="24"/>
        </w:rPr>
      </w:pPr>
      <w:r>
        <w:rPr>
          <w:b/>
          <w:sz w:val="24"/>
        </w:rPr>
        <w:t>Пример.</w:t>
      </w:r>
      <w:r>
        <w:rPr>
          <w:sz w:val="24"/>
        </w:rPr>
        <w:t xml:space="preserve"> В момент передачи права собственности предприятием были сделаны проводки (цифры условные):</w:t>
      </w:r>
    </w:p>
    <w:p w:rsidR="00C800A0" w:rsidRDefault="00C800A0">
      <w:pPr>
        <w:jc w:val="both"/>
        <w:rPr>
          <w:sz w:val="24"/>
        </w:rPr>
      </w:pPr>
    </w:p>
    <w:p w:rsidR="00C800A0" w:rsidRDefault="002F4CE1">
      <w:pPr>
        <w:jc w:val="both"/>
        <w:rPr>
          <w:sz w:val="24"/>
        </w:rPr>
      </w:pPr>
      <w:r>
        <w:rPr>
          <w:sz w:val="24"/>
        </w:rPr>
        <w:tab/>
      </w:r>
      <w:r>
        <w:rPr>
          <w:b/>
          <w:sz w:val="24"/>
        </w:rPr>
        <w:t>Д-т счета 62 - К-т счета 46</w:t>
      </w:r>
      <w:r>
        <w:rPr>
          <w:sz w:val="24"/>
        </w:rPr>
        <w:t xml:space="preserve"> - 120 руб. - выполнены работы (или право собственно</w:t>
      </w:r>
      <w:r>
        <w:rPr>
          <w:sz w:val="24"/>
        </w:rPr>
        <w:softHyphen/>
        <w:t>сти на товары перешло к покупателю);</w:t>
      </w:r>
    </w:p>
    <w:p w:rsidR="00C800A0" w:rsidRDefault="00C800A0">
      <w:pPr>
        <w:jc w:val="both"/>
        <w:rPr>
          <w:sz w:val="24"/>
        </w:rPr>
      </w:pPr>
    </w:p>
    <w:p w:rsidR="00C800A0" w:rsidRDefault="002F4CE1">
      <w:pPr>
        <w:jc w:val="both"/>
        <w:rPr>
          <w:sz w:val="24"/>
        </w:rPr>
      </w:pPr>
      <w:r>
        <w:rPr>
          <w:sz w:val="24"/>
        </w:rPr>
        <w:tab/>
      </w:r>
      <w:r>
        <w:rPr>
          <w:b/>
          <w:sz w:val="24"/>
        </w:rPr>
        <w:t>Д-т счета 46 - К-т счета 68 / «НДС»  ( или 76/ «НДС» )</w:t>
      </w:r>
      <w:r>
        <w:rPr>
          <w:sz w:val="24"/>
        </w:rPr>
        <w:t xml:space="preserve"> - 20 руб. - начислен НДС (или отражен без начисления задолженности перед бюджетом для предприятий, признающих в целях налогообложения выручку по оплате );</w:t>
      </w:r>
    </w:p>
    <w:p w:rsidR="00C800A0" w:rsidRDefault="00C800A0">
      <w:pPr>
        <w:jc w:val="both"/>
        <w:rPr>
          <w:sz w:val="24"/>
        </w:rPr>
      </w:pPr>
    </w:p>
    <w:p w:rsidR="00C800A0" w:rsidRDefault="002F4CE1">
      <w:pPr>
        <w:jc w:val="both"/>
        <w:rPr>
          <w:sz w:val="24"/>
        </w:rPr>
      </w:pPr>
      <w:r>
        <w:rPr>
          <w:sz w:val="24"/>
        </w:rPr>
        <w:tab/>
      </w:r>
      <w:r>
        <w:rPr>
          <w:b/>
          <w:sz w:val="24"/>
        </w:rPr>
        <w:t>Д-т счета 26 (20) - К-т счета 67 АД</w:t>
      </w:r>
      <w:r>
        <w:rPr>
          <w:sz w:val="24"/>
        </w:rPr>
        <w:t xml:space="preserve"> - 2,5 руб. - начислен налог на пользователей автодорог;</w:t>
      </w:r>
    </w:p>
    <w:p w:rsidR="00C800A0" w:rsidRDefault="00C800A0">
      <w:pPr>
        <w:jc w:val="both"/>
        <w:rPr>
          <w:sz w:val="24"/>
        </w:rPr>
      </w:pPr>
    </w:p>
    <w:p w:rsidR="00C800A0" w:rsidRDefault="002F4CE1">
      <w:pPr>
        <w:jc w:val="both"/>
        <w:rPr>
          <w:sz w:val="24"/>
        </w:rPr>
      </w:pPr>
      <w:r>
        <w:rPr>
          <w:sz w:val="24"/>
        </w:rPr>
        <w:tab/>
      </w:r>
      <w:r>
        <w:rPr>
          <w:b/>
          <w:sz w:val="24"/>
        </w:rPr>
        <w:t>Д-т счета 46 - К-т счета 20</w:t>
      </w:r>
      <w:r>
        <w:rPr>
          <w:sz w:val="24"/>
        </w:rPr>
        <w:t xml:space="preserve"> - 70 руб. - списана себестоимость реализованных работ;</w:t>
      </w:r>
    </w:p>
    <w:p w:rsidR="00C800A0" w:rsidRDefault="00C800A0">
      <w:pPr>
        <w:jc w:val="both"/>
        <w:rPr>
          <w:sz w:val="24"/>
        </w:rPr>
      </w:pPr>
    </w:p>
    <w:p w:rsidR="00C800A0" w:rsidRDefault="002F4CE1">
      <w:pPr>
        <w:jc w:val="both"/>
        <w:rPr>
          <w:sz w:val="24"/>
        </w:rPr>
      </w:pPr>
      <w:r>
        <w:rPr>
          <w:sz w:val="24"/>
        </w:rPr>
        <w:tab/>
      </w:r>
      <w:r>
        <w:rPr>
          <w:b/>
          <w:sz w:val="24"/>
        </w:rPr>
        <w:t>Д-т счета 46 - К-т счета 80</w:t>
      </w:r>
      <w:r>
        <w:rPr>
          <w:sz w:val="24"/>
        </w:rPr>
        <w:t xml:space="preserve"> - 30 руб. - выявлен финансовый результат (подлежит налогообложению у предприятий, ведущих учет вы</w:t>
      </w:r>
      <w:r>
        <w:rPr>
          <w:sz w:val="24"/>
        </w:rPr>
        <w:softHyphen/>
        <w:t>ручки по отгрузке);</w:t>
      </w:r>
    </w:p>
    <w:p w:rsidR="00C800A0" w:rsidRDefault="00C800A0">
      <w:pPr>
        <w:jc w:val="both"/>
        <w:rPr>
          <w:sz w:val="24"/>
        </w:rPr>
      </w:pPr>
    </w:p>
    <w:p w:rsidR="00C800A0" w:rsidRDefault="002F4CE1">
      <w:pPr>
        <w:jc w:val="both"/>
        <w:rPr>
          <w:sz w:val="24"/>
        </w:rPr>
      </w:pPr>
      <w:r>
        <w:rPr>
          <w:sz w:val="24"/>
        </w:rPr>
        <w:tab/>
      </w:r>
      <w:r>
        <w:rPr>
          <w:b/>
          <w:sz w:val="24"/>
        </w:rPr>
        <w:t>Д-т счета 80 -К-т счета 68/«СЖ»</w:t>
      </w:r>
      <w:r>
        <w:rPr>
          <w:sz w:val="24"/>
        </w:rPr>
        <w:t xml:space="preserve"> - 1,5 руб. - начислен налог на содержание жилья и объектов социально-культурной сферы;</w:t>
      </w:r>
    </w:p>
    <w:p w:rsidR="00C800A0" w:rsidRDefault="00C800A0">
      <w:pPr>
        <w:jc w:val="both"/>
        <w:rPr>
          <w:sz w:val="24"/>
        </w:rPr>
      </w:pPr>
    </w:p>
    <w:p w:rsidR="00C800A0" w:rsidRDefault="002F4CE1">
      <w:pPr>
        <w:spacing w:line="360" w:lineRule="auto"/>
        <w:jc w:val="both"/>
        <w:rPr>
          <w:sz w:val="24"/>
        </w:rPr>
      </w:pPr>
      <w:r>
        <w:rPr>
          <w:sz w:val="24"/>
        </w:rPr>
        <w:tab/>
        <w:t>Выявленный финансовый результат от данных сделок, совершенных в период с 01.01.98 по 30.09.98, был отражен в бухгалтерской отчетности за 9 месяцев 1998 г.</w:t>
      </w:r>
    </w:p>
    <w:p w:rsidR="00C800A0" w:rsidRDefault="002F4CE1">
      <w:pPr>
        <w:spacing w:line="360" w:lineRule="auto"/>
        <w:jc w:val="both"/>
        <w:rPr>
          <w:sz w:val="24"/>
        </w:rPr>
      </w:pPr>
      <w:r>
        <w:rPr>
          <w:sz w:val="24"/>
        </w:rPr>
        <w:tab/>
        <w:t>Если предприятие в целях налогообложения ведет учет выручки по отгрузке, то в отчетном периоде, когда произошла передача права собственности на товар, оно исчисляет налог на прибыль, НДС и все иные налоги от выручки.</w:t>
      </w:r>
    </w:p>
    <w:p w:rsidR="00C800A0" w:rsidRDefault="002F4CE1">
      <w:pPr>
        <w:spacing w:line="360" w:lineRule="auto"/>
        <w:jc w:val="both"/>
      </w:pPr>
      <w:r>
        <w:rPr>
          <w:i/>
          <w:sz w:val="24"/>
        </w:rPr>
        <w:tab/>
        <w:t>Условием истребования дебиторской задолженности</w:t>
      </w:r>
      <w:r>
        <w:rPr>
          <w:sz w:val="24"/>
        </w:rPr>
        <w:t xml:space="preserve"> является предъяв</w:t>
      </w:r>
      <w:r>
        <w:rPr>
          <w:sz w:val="24"/>
        </w:rPr>
        <w:softHyphen/>
        <w:t>ление иска в судебную инстанцию не позднее четырех месяцев с момента отгрузки продукции ( товаров, работ, услуг ) с приложением документов, подтверждающих уплату государственной пошлины и направление ответчику копий искового заявления и необходимых документов. При этом если услови</w:t>
      </w:r>
      <w:r>
        <w:rPr>
          <w:sz w:val="24"/>
        </w:rPr>
        <w:softHyphen/>
        <w:t>ями договора или законом (см. Федеральный закон от 08.01.98 № 2-ФЗ «Транспортный устав железных дорог Российской Федерации», Устав автомо</w:t>
      </w:r>
      <w:r>
        <w:rPr>
          <w:sz w:val="24"/>
        </w:rPr>
        <w:softHyphen/>
        <w:t>бильного транспорта РСФСР и др.) определен досудебный порядок урегулиро</w:t>
      </w:r>
      <w:r>
        <w:rPr>
          <w:sz w:val="24"/>
        </w:rPr>
        <w:softHyphen/>
        <w:t>вания споров, то кредитор обязан в течение месяца со дня просрочки исполнения обязательств должником (т.е. по истечении трех месяцев с момента отгрузки) пройти установленную процедуру досудебного урегулирования (вы</w:t>
      </w:r>
      <w:r>
        <w:rPr>
          <w:sz w:val="24"/>
        </w:rPr>
        <w:softHyphen/>
        <w:t>ставить претензию и пр.) и только после этих действий подавать иск в суд.</w:t>
      </w:r>
    </w:p>
    <w:p w:rsidR="00C800A0" w:rsidRDefault="002F4CE1">
      <w:pPr>
        <w:spacing w:line="360" w:lineRule="auto"/>
        <w:jc w:val="both"/>
        <w:rPr>
          <w:sz w:val="24"/>
        </w:rPr>
      </w:pPr>
      <w:r>
        <w:rPr>
          <w:sz w:val="24"/>
        </w:rPr>
        <w:tab/>
        <w:t>В таком случае дебиторскую задолженность организации можно считать истребованной, что позволяет учитывать ее в общеустановленном порядке, т. е. не списывать ее с баланса в течение всего срока исковой давности (общий срок исковой давности составляет 3 года, см. ст. 196 ГК РФ). Таким образом, при составлении отчетности по окончании отчетного года бухгалтеру при наличии соответствующих документов по данной задолженности не нужно проводить никаких дополнительных операций. В следующем отчетном году строка 2.1 (2.2) Справки по данной операции не заполняется, поскольку в форме № 2 бухгалтер</w:t>
      </w:r>
      <w:r>
        <w:rPr>
          <w:sz w:val="24"/>
        </w:rPr>
        <w:softHyphen/>
        <w:t>ской отчетности не будет содержаться данных об этой сделке.</w:t>
      </w:r>
    </w:p>
    <w:p w:rsidR="00C800A0" w:rsidRDefault="002F4CE1">
      <w:pPr>
        <w:spacing w:line="360" w:lineRule="auto"/>
        <w:jc w:val="both"/>
        <w:rPr>
          <w:sz w:val="24"/>
        </w:rPr>
      </w:pPr>
      <w:r>
        <w:rPr>
          <w:sz w:val="24"/>
        </w:rPr>
        <w:tab/>
        <w:t>По истечении срока исковой давности (общий срок исковой давности составляет 3 года, см. ст. 196 ГК РФ) предприятие может уменьшить финансо</w:t>
      </w:r>
      <w:r>
        <w:rPr>
          <w:sz w:val="24"/>
        </w:rPr>
        <w:softHyphen/>
        <w:t>вый результат в целях налогообложения (для 1998 г. - по сделкам, проведенным в 1995 г.). Бухгалтерская проводка:</w:t>
      </w:r>
    </w:p>
    <w:p w:rsidR="00C800A0" w:rsidRDefault="00C800A0">
      <w:pPr>
        <w:jc w:val="both"/>
        <w:rPr>
          <w:sz w:val="24"/>
        </w:rPr>
      </w:pPr>
    </w:p>
    <w:p w:rsidR="00C800A0" w:rsidRDefault="002F4CE1">
      <w:pPr>
        <w:jc w:val="both"/>
        <w:rPr>
          <w:sz w:val="24"/>
        </w:rPr>
      </w:pPr>
      <w:r>
        <w:rPr>
          <w:b/>
          <w:sz w:val="24"/>
        </w:rPr>
        <w:tab/>
        <w:t xml:space="preserve">Д-т счета 80 (82) - К-т счета 62 </w:t>
      </w:r>
      <w:r>
        <w:rPr>
          <w:sz w:val="24"/>
        </w:rPr>
        <w:t>- 120 руб. - по истечении срока исковой давности (3 года) списана дебиторская задолженность ( в целях налогообложения уменьшен финансовый ре</w:t>
      </w:r>
      <w:r>
        <w:rPr>
          <w:sz w:val="24"/>
        </w:rPr>
        <w:softHyphen/>
        <w:t>зультат деятельности предприятия).</w:t>
      </w:r>
    </w:p>
    <w:p w:rsidR="00C800A0" w:rsidRDefault="00C800A0">
      <w:pPr>
        <w:jc w:val="both"/>
        <w:rPr>
          <w:sz w:val="24"/>
        </w:rPr>
      </w:pPr>
    </w:p>
    <w:p w:rsidR="00C800A0" w:rsidRDefault="002F4CE1">
      <w:pPr>
        <w:spacing w:line="360" w:lineRule="auto"/>
        <w:jc w:val="both"/>
        <w:rPr>
          <w:sz w:val="24"/>
        </w:rPr>
      </w:pPr>
      <w:r>
        <w:rPr>
          <w:sz w:val="24"/>
        </w:rPr>
        <w:tab/>
        <w:t>Счет 82 применяется в ситуации, если предприятие в соответствии с учетной политикой формирует резервы сомнительных долгов. Напомним, что согласно действующим нормативным актам создавать резервы сомнительных долгов могут только предприятия, признающие выручку в целях налогообложения по отгрузке (см. п.3.54 Приказа Минфина РФ от 13.06.95 № 49).</w:t>
      </w:r>
    </w:p>
    <w:p w:rsidR="00C800A0" w:rsidRDefault="002F4CE1">
      <w:pPr>
        <w:spacing w:line="360" w:lineRule="auto"/>
        <w:jc w:val="both"/>
        <w:rPr>
          <w:sz w:val="24"/>
        </w:rPr>
      </w:pPr>
      <w:r>
        <w:rPr>
          <w:sz w:val="24"/>
        </w:rPr>
        <w:tab/>
        <w:t>При этом надо иметь в виду, что в уменьшение налогооблагаемой прибыли должна быть учтена сумма реальных убытков предприятия, тогда в случае ведения предприятием учета выручки в целях налогообложения по оплате необходимо выявить эту сумму реальных убытков (см. с. 239):</w:t>
      </w:r>
    </w:p>
    <w:p w:rsidR="00C800A0" w:rsidRDefault="002F4CE1">
      <w:pPr>
        <w:jc w:val="both"/>
        <w:rPr>
          <w:sz w:val="24"/>
        </w:rPr>
      </w:pPr>
      <w:r>
        <w:rPr>
          <w:b/>
          <w:sz w:val="24"/>
        </w:rPr>
        <w:tab/>
        <w:t xml:space="preserve">Д-т счета 76/«НДС» К-т счета 80/ «Неполученная прибыль» </w:t>
      </w:r>
      <w:r>
        <w:rPr>
          <w:sz w:val="24"/>
        </w:rPr>
        <w:t>- 20 тыс. руб. - выявлен реальный финансовый результат от сделки, с учётом того что налог не буде уплачен бюджету.</w:t>
      </w:r>
    </w:p>
    <w:p w:rsidR="00C800A0" w:rsidRDefault="002F4CE1">
      <w:pPr>
        <w:jc w:val="both"/>
        <w:rPr>
          <w:sz w:val="24"/>
        </w:rPr>
      </w:pPr>
      <w:r>
        <w:rPr>
          <w:b/>
          <w:sz w:val="24"/>
        </w:rPr>
        <w:tab/>
        <w:t xml:space="preserve">Д-т счета 80/ «Неполученная прибыль» - К-т счета 80 </w:t>
      </w:r>
      <w:r>
        <w:rPr>
          <w:sz w:val="24"/>
        </w:rPr>
        <w:t>- 50 тыс. руб. - учтена при налогообложении сумма выявленной ранее неполученной прибыли.</w:t>
      </w:r>
    </w:p>
    <w:p w:rsidR="00C800A0" w:rsidRDefault="00C800A0">
      <w:pPr>
        <w:jc w:val="both"/>
        <w:rPr>
          <w:sz w:val="24"/>
        </w:rPr>
      </w:pPr>
    </w:p>
    <w:p w:rsidR="00C800A0" w:rsidRDefault="002F4CE1">
      <w:pPr>
        <w:jc w:val="both"/>
        <w:rPr>
          <w:sz w:val="24"/>
        </w:rPr>
      </w:pPr>
      <w:r>
        <w:rPr>
          <w:sz w:val="24"/>
        </w:rPr>
        <w:tab/>
        <w:t>Если после списания задолженности оплата всё-таки поступит:</w:t>
      </w:r>
    </w:p>
    <w:p w:rsidR="00C800A0" w:rsidRDefault="00C800A0">
      <w:pPr>
        <w:jc w:val="both"/>
        <w:rPr>
          <w:sz w:val="24"/>
        </w:rPr>
      </w:pPr>
    </w:p>
    <w:p w:rsidR="00C800A0" w:rsidRDefault="002F4CE1">
      <w:pPr>
        <w:jc w:val="both"/>
        <w:rPr>
          <w:sz w:val="24"/>
        </w:rPr>
      </w:pPr>
      <w:r>
        <w:rPr>
          <w:b/>
          <w:sz w:val="24"/>
        </w:rPr>
        <w:tab/>
        <w:t>Д-т счета 51</w:t>
      </w:r>
      <w:r>
        <w:rPr>
          <w:sz w:val="24"/>
        </w:rPr>
        <w:t xml:space="preserve"> </w:t>
      </w:r>
      <w:r>
        <w:rPr>
          <w:b/>
          <w:sz w:val="24"/>
        </w:rPr>
        <w:t xml:space="preserve">- К-т счета 80 </w:t>
      </w:r>
      <w:r>
        <w:rPr>
          <w:sz w:val="24"/>
        </w:rPr>
        <w:t>- 120 тыс. руб. - получены внереализационные доходы ( учитываются при определении размера налогооблагаемой прибыли);</w:t>
      </w:r>
    </w:p>
    <w:p w:rsidR="00C800A0" w:rsidRDefault="00C800A0">
      <w:pPr>
        <w:jc w:val="both"/>
        <w:rPr>
          <w:sz w:val="24"/>
        </w:rPr>
      </w:pPr>
    </w:p>
    <w:p w:rsidR="00C800A0" w:rsidRDefault="002F4CE1">
      <w:pPr>
        <w:jc w:val="both"/>
        <w:rPr>
          <w:sz w:val="24"/>
        </w:rPr>
      </w:pPr>
      <w:r>
        <w:rPr>
          <w:b/>
          <w:sz w:val="24"/>
        </w:rPr>
        <w:tab/>
        <w:t>Д-т счета 80</w:t>
      </w:r>
      <w:r>
        <w:rPr>
          <w:sz w:val="24"/>
        </w:rPr>
        <w:t xml:space="preserve"> </w:t>
      </w:r>
      <w:r>
        <w:rPr>
          <w:b/>
          <w:sz w:val="24"/>
        </w:rPr>
        <w:t>- К-т счета 68/ "НДС"</w:t>
      </w:r>
      <w:r>
        <w:rPr>
          <w:sz w:val="24"/>
        </w:rPr>
        <w:t xml:space="preserve"> - 20 тыс. руб. - начислен НДС с сумм, поступивших по расчетам за товары, поскольку данные суммы числились на забалансовом счете предприятия именно как задолженность по расчетам за отгруженные товары (см. п. 67 Положения о бухгалторском учете).</w:t>
      </w:r>
    </w:p>
    <w:p w:rsidR="00C800A0" w:rsidRDefault="00C800A0">
      <w:pPr>
        <w:jc w:val="both"/>
        <w:rPr>
          <w:sz w:val="24"/>
        </w:rPr>
      </w:pPr>
    </w:p>
    <w:p w:rsidR="00C800A0" w:rsidRDefault="002F4CE1">
      <w:pPr>
        <w:spacing w:line="360" w:lineRule="auto"/>
        <w:jc w:val="both"/>
        <w:rPr>
          <w:sz w:val="24"/>
        </w:rPr>
      </w:pPr>
      <w:r>
        <w:rPr>
          <w:sz w:val="24"/>
        </w:rPr>
        <w:tab/>
        <w:t>Последнюю проводку делают только предприятия, ведущие учет выручки в целях налогообложения по оплате. Предприятия, признающие выручку по отгрузке, НДС с данных сумм уже начислили и уплатили в момент отражения реализации данных товаров в бухгалтерском учете.</w:t>
      </w:r>
    </w:p>
    <w:p w:rsidR="00C800A0" w:rsidRDefault="002F4CE1">
      <w:pPr>
        <w:spacing w:line="360" w:lineRule="auto"/>
        <w:jc w:val="both"/>
        <w:rPr>
          <w:sz w:val="24"/>
        </w:rPr>
      </w:pPr>
      <w:r>
        <w:rPr>
          <w:i/>
          <w:sz w:val="24"/>
        </w:rPr>
        <w:tab/>
        <w:t>Неистребованная дебиторская задолженность,</w:t>
      </w:r>
      <w:r>
        <w:rPr>
          <w:sz w:val="24"/>
        </w:rPr>
        <w:t xml:space="preserve"> по которой истек установ</w:t>
      </w:r>
      <w:r>
        <w:rPr>
          <w:sz w:val="24"/>
        </w:rPr>
        <w:softHyphen/>
        <w:t>ленный предельный срок исполнения обязательств по расчетам, списывается на убытки и относится на финансовые результаты по истечении четырех месяцев со дня фактического получения организацией-должником товаров, работ или услуг.</w:t>
      </w:r>
    </w:p>
    <w:p w:rsidR="00C800A0" w:rsidRDefault="002F4CE1">
      <w:pPr>
        <w:spacing w:line="360" w:lineRule="auto"/>
        <w:jc w:val="both"/>
        <w:rPr>
          <w:sz w:val="24"/>
        </w:rPr>
      </w:pPr>
      <w:r>
        <w:rPr>
          <w:sz w:val="24"/>
        </w:rPr>
        <w:tab/>
        <w:t>Бухгалтерская проводка (независимо от способа учета выручки в целях налогообложения):</w:t>
      </w:r>
    </w:p>
    <w:p w:rsidR="00C800A0" w:rsidRDefault="00C800A0">
      <w:pPr>
        <w:jc w:val="both"/>
        <w:rPr>
          <w:sz w:val="10"/>
        </w:rPr>
      </w:pPr>
    </w:p>
    <w:p w:rsidR="00C800A0" w:rsidRDefault="002F4CE1">
      <w:pPr>
        <w:jc w:val="both"/>
        <w:rPr>
          <w:b/>
          <w:sz w:val="24"/>
        </w:rPr>
      </w:pPr>
      <w:r>
        <w:rPr>
          <w:b/>
          <w:sz w:val="24"/>
        </w:rPr>
        <w:tab/>
        <w:t>Дт счета 80</w:t>
      </w:r>
      <w:r>
        <w:rPr>
          <w:sz w:val="24"/>
        </w:rPr>
        <w:t xml:space="preserve"> </w:t>
      </w:r>
      <w:r>
        <w:rPr>
          <w:b/>
          <w:sz w:val="24"/>
        </w:rPr>
        <w:t xml:space="preserve">- К-т счета 62 </w:t>
      </w:r>
      <w:r>
        <w:rPr>
          <w:sz w:val="24"/>
        </w:rPr>
        <w:t xml:space="preserve">- 120 руб. - списана не истребованная дебеторская задолженность. </w:t>
      </w:r>
    </w:p>
    <w:p w:rsidR="00C800A0" w:rsidRDefault="00C800A0">
      <w:pPr>
        <w:jc w:val="both"/>
        <w:rPr>
          <w:b/>
          <w:sz w:val="24"/>
        </w:rPr>
      </w:pPr>
    </w:p>
    <w:p w:rsidR="00C800A0" w:rsidRDefault="002F4CE1">
      <w:pPr>
        <w:spacing w:line="360" w:lineRule="auto"/>
        <w:jc w:val="both"/>
        <w:rPr>
          <w:sz w:val="24"/>
        </w:rPr>
      </w:pPr>
      <w:r>
        <w:rPr>
          <w:sz w:val="24"/>
        </w:rPr>
        <w:tab/>
        <w:t>На основании п. 1 Постановления Правительства РФ № 817 отнесенную на убытки сумму 120 руб., отраженную по строке 130 формы № 2, предприятие восстанавливает в целях налогообложения*. При этом речь идет именно о списанной задолженности покупателя, а не об отраженном в бухгалтерском учете проводкой закрытия счета реализации (Д-т счета 46 - К-т счета 80 - при выявлении прибыли или наоборот - при выявлении убытка при превышении себестоимости продукции над ценой реализации) финансовом результате выбытия продукции (работ, услуг).</w:t>
      </w:r>
    </w:p>
    <w:p w:rsidR="00C800A0" w:rsidRDefault="002F4CE1">
      <w:pPr>
        <w:spacing w:line="360" w:lineRule="auto"/>
        <w:jc w:val="both"/>
        <w:rPr>
          <w:sz w:val="24"/>
        </w:rPr>
      </w:pPr>
      <w:r>
        <w:rPr>
          <w:sz w:val="24"/>
        </w:rPr>
        <w:tab/>
        <w:t>Очевидно, что если предприятие ведет в целях налогообложения учет выручки по отгрузке, то оно исчисляет и уплачивает в бюджет налоги по оборотам с данной сделки в отчетном периоде утраты права собственности на продукцию вне зависимости от того, оплатит или не оплатит продукцию покупатель.</w:t>
      </w:r>
    </w:p>
    <w:p w:rsidR="00C800A0" w:rsidRDefault="002F4CE1">
      <w:pPr>
        <w:spacing w:line="360" w:lineRule="auto"/>
        <w:jc w:val="both"/>
        <w:rPr>
          <w:sz w:val="24"/>
        </w:rPr>
      </w:pPr>
      <w:r>
        <w:rPr>
          <w:sz w:val="24"/>
        </w:rPr>
        <w:tab/>
        <w:t>Порядок отражения данных ситуаций на предприятиях, признающих в целях налогообложения выручку по оплате, не урегулирован не только между Минфином РФ и Госналогслужбой РФ, но и внутри этих ведомств.</w:t>
      </w:r>
    </w:p>
    <w:p w:rsidR="00C800A0" w:rsidRDefault="002F4CE1">
      <w:pPr>
        <w:spacing w:line="360" w:lineRule="auto"/>
        <w:jc w:val="both"/>
        <w:rPr>
          <w:sz w:val="24"/>
        </w:rPr>
      </w:pPr>
      <w:r>
        <w:rPr>
          <w:sz w:val="24"/>
        </w:rPr>
        <w:tab/>
        <w:t>Так, Минфин РФ считает, что следует применять подход, согласно которому в отчетном периоде списания задолженности предприятие должно начислить к уплате в бюджет НДС по данной сделке. Такая точка зрения содержится, например, в письмах Минфина РФ от 22.05.96 № 04-03-11, от 10.11.97 (ответы на вопросы организации).</w:t>
      </w:r>
    </w:p>
    <w:p w:rsidR="00C800A0" w:rsidRDefault="002F4CE1">
      <w:pPr>
        <w:spacing w:line="360" w:lineRule="auto"/>
        <w:jc w:val="both"/>
        <w:rPr>
          <w:sz w:val="24"/>
        </w:rPr>
      </w:pPr>
      <w:r>
        <w:rPr>
          <w:sz w:val="24"/>
        </w:rPr>
        <w:tab/>
        <w:t>В последующем в случае получения от предприятия-должника денежных средств в погашение дебиторской -задолженности предприятие-кредитор, по мнению Минфина РФ, в бухгалтерском учете в целях исключения повторного налогообложения должно произвести сторнировочную запись по операции списания задолженности на сумму НДС, начисленную при списании задолжен</w:t>
      </w:r>
      <w:r>
        <w:rPr>
          <w:sz w:val="24"/>
        </w:rPr>
        <w:softHyphen/>
        <w:t xml:space="preserve">ности нефинансовые результаты, а потом отразить поступившую выручку от реализации с начислением сумм НДС в общеустановленном порядке. </w:t>
      </w:r>
    </w:p>
    <w:p w:rsidR="00C800A0" w:rsidRDefault="002F4CE1">
      <w:pPr>
        <w:spacing w:line="360" w:lineRule="auto"/>
        <w:jc w:val="both"/>
        <w:rPr>
          <w:sz w:val="24"/>
        </w:rPr>
      </w:pPr>
      <w:r>
        <w:rPr>
          <w:sz w:val="24"/>
        </w:rPr>
        <w:tab/>
        <w:t>Почему-то данный порядок не предполагается применять в ситуациях, когда дебитором предприятия выступают бюджеты различных уровней (см. письма Минфина РФ от 19.03.98 и от 13.03.98 № 04-03-11, от 04.06.98 № 04-02-05/3;</w:t>
      </w:r>
    </w:p>
    <w:p w:rsidR="00C800A0" w:rsidRDefault="002F4CE1">
      <w:pPr>
        <w:spacing w:line="360" w:lineRule="auto"/>
        <w:jc w:val="both"/>
        <w:rPr>
          <w:sz w:val="24"/>
        </w:rPr>
      </w:pPr>
      <w:r>
        <w:rPr>
          <w:sz w:val="24"/>
        </w:rPr>
        <w:t>по всей видимости, предполагается, что такие сделки нельзя считать совершен</w:t>
      </w:r>
      <w:r>
        <w:rPr>
          <w:sz w:val="24"/>
        </w:rPr>
        <w:softHyphen/>
        <w:t>ными с целью неполучения средств, или имеется в виду, что не стоит предъявлять иск в суд по таким сделкам ). Любое объяснение напрямую из норм Указа Президента РФ № 2204 не следует.</w:t>
      </w:r>
    </w:p>
    <w:p w:rsidR="00C800A0" w:rsidRDefault="002F4CE1">
      <w:pPr>
        <w:spacing w:line="360" w:lineRule="auto"/>
        <w:jc w:val="both"/>
        <w:rPr>
          <w:sz w:val="24"/>
        </w:rPr>
      </w:pPr>
      <w:r>
        <w:rPr>
          <w:sz w:val="24"/>
        </w:rPr>
        <w:tab/>
        <w:t xml:space="preserve">Более того, Минфин РФ считает, что и предприятие-дебитор также должно списать, но уже на прибыль (обязательно попадет в облагаемую базу по налогу на прибыль. - </w:t>
      </w:r>
      <w:r>
        <w:rPr>
          <w:i/>
          <w:sz w:val="24"/>
        </w:rPr>
        <w:t>Авт.)</w:t>
      </w:r>
      <w:r>
        <w:rPr>
          <w:sz w:val="24"/>
        </w:rPr>
        <w:t xml:space="preserve"> не уплаченные в течение 4 месяцев суммы задолженности за полученные товары (работы, услуги). При этом не предполагается исчисление НДС с данных средств, учитываемых в качестве внереализационных доходов, однако установлено, что и суммы НДС по таким товарам из бюджета не возмещаются (так как они не оплачены), а относятся за счет прибыли, остающейся в распоряжении организации.</w:t>
      </w:r>
    </w:p>
    <w:p w:rsidR="00C800A0" w:rsidRDefault="002F4CE1">
      <w:pPr>
        <w:spacing w:line="360" w:lineRule="auto"/>
        <w:jc w:val="both"/>
        <w:rPr>
          <w:sz w:val="24"/>
        </w:rPr>
      </w:pPr>
      <w:r>
        <w:rPr>
          <w:sz w:val="24"/>
        </w:rPr>
        <w:tab/>
        <w:t>Что касается позиции Госналогслужбы РФ по данному вопросу, то аналогичную личную точку зрения (в публикациях, не являющихся выражением официальной позиции государственных органов), еще в прошлом году выска</w:t>
      </w:r>
      <w:r>
        <w:rPr>
          <w:sz w:val="24"/>
        </w:rPr>
        <w:softHyphen/>
        <w:t>зывали компетентные представители Госналогслужбы РФ и Минфина РФ (см., например, консультацию В. Шамина, государственного советника налоговой службы III ранга. Бухгалтерское приложение к газете «Экономика и жизнь», 1997, № 14(19), с. 4; комментарий порядка исчисления налога на добавлен</w:t>
      </w:r>
      <w:r>
        <w:rPr>
          <w:sz w:val="24"/>
        </w:rPr>
        <w:softHyphen/>
        <w:t>ную стоимость А.Б. Минаева, «Экономико-правовой бюллетень», «АКДИ Экономика и жизнь», 1997, вып. 8 (89), с. 49-50).</w:t>
      </w:r>
    </w:p>
    <w:p w:rsidR="00C800A0" w:rsidRDefault="002F4CE1">
      <w:pPr>
        <w:spacing w:line="360" w:lineRule="auto"/>
        <w:jc w:val="both"/>
        <w:rPr>
          <w:sz w:val="24"/>
        </w:rPr>
      </w:pPr>
      <w:r>
        <w:rPr>
          <w:sz w:val="24"/>
        </w:rPr>
        <w:tab/>
        <w:t>Применяют ее на местах и работники налоговых органов в ряде регионов.</w:t>
      </w:r>
    </w:p>
    <w:p w:rsidR="00C800A0" w:rsidRDefault="002F4CE1">
      <w:pPr>
        <w:spacing w:line="360" w:lineRule="auto"/>
        <w:jc w:val="both"/>
        <w:rPr>
          <w:sz w:val="24"/>
        </w:rPr>
      </w:pPr>
      <w:r>
        <w:rPr>
          <w:i/>
          <w:sz w:val="24"/>
        </w:rPr>
        <w:tab/>
        <w:t>Если предприятие принимает такой подход,</w:t>
      </w:r>
      <w:r>
        <w:rPr>
          <w:sz w:val="24"/>
        </w:rPr>
        <w:t xml:space="preserve"> то ему следует обратить внимание, что в том же порядке следует исчислять налоги, определяемые от величины полученной предприятием выручки (см. письмо Минфина РФ от 24.10.97 № 04-03-11).</w:t>
      </w:r>
    </w:p>
    <w:p w:rsidR="00C800A0" w:rsidRDefault="002F4CE1">
      <w:pPr>
        <w:spacing w:line="360" w:lineRule="auto"/>
        <w:jc w:val="both"/>
        <w:rPr>
          <w:sz w:val="24"/>
        </w:rPr>
      </w:pPr>
      <w:r>
        <w:rPr>
          <w:sz w:val="24"/>
        </w:rPr>
        <w:tab/>
        <w:t>Автор считает, что такая позиция представляется не лишенной логики с точки зрения общеэкономических процессов, однако в настоящий момент не имеется достаточных правовых оснований для применения к предприятиям финансовых санкций, поскольку отсутствуют официальные разъяснения дей</w:t>
      </w:r>
      <w:r>
        <w:rPr>
          <w:sz w:val="24"/>
        </w:rPr>
        <w:softHyphen/>
        <w:t>ствующего законодательства по данному вопросу, имеющие силу нормативного акта. При этом из действующих норм налогового законодательств указанный подход прямо не следует.</w:t>
      </w:r>
    </w:p>
    <w:p w:rsidR="00C800A0" w:rsidRDefault="002F4CE1">
      <w:pPr>
        <w:spacing w:line="360" w:lineRule="auto"/>
        <w:jc w:val="both"/>
      </w:pPr>
      <w:r>
        <w:rPr>
          <w:sz w:val="24"/>
        </w:rPr>
        <w:tab/>
        <w:t>В первую очередь это связано с отсутствием в нормативных актах такого объекта налогообложения по НДС, как неистребованная дебиторская задол</w:t>
      </w:r>
      <w:r>
        <w:rPr>
          <w:sz w:val="24"/>
        </w:rPr>
        <w:softHyphen/>
        <w:t>женность. На текущий момент объектом для формирования налогооблагаемой базы предприятиями, ведущими учёт выручки в целях налогообложения по оплате, являяется полученная выручка. Списание же по прошествию 4-х месяцев дебеторской задолженности не освобождает покупателя от выполнения обязательств по расчёту за продукцию в связи с действием установленного ГК РФ общего срока исковой давности Такую же точку зрения высказывают и некоторые работники Госналогслужбы РФ.</w:t>
      </w:r>
    </w:p>
    <w:p w:rsidR="00C800A0" w:rsidRDefault="002F4CE1">
      <w:pPr>
        <w:spacing w:line="360" w:lineRule="auto"/>
        <w:jc w:val="both"/>
        <w:rPr>
          <w:sz w:val="24"/>
        </w:rPr>
      </w:pPr>
      <w:r>
        <w:rPr>
          <w:sz w:val="24"/>
        </w:rPr>
        <w:tab/>
        <w:t>Так, советник налоговой службы Л.И. Абаршева в ответе от 01.04.98 (база «Консультант-бухгалтер») считает, что списание налогоплательщиком дебитор</w:t>
      </w:r>
      <w:r>
        <w:rPr>
          <w:sz w:val="24"/>
        </w:rPr>
        <w:softHyphen/>
        <w:t>ской задолженности по поставленным товарам (выполненным работам или оказанным услугам) на убытки при определении им для целей налогообложения выручки от реализации продукции (работ, услуг) по мере ее оплаты не влечет возникновения объекта налогообложения по налогу на добавленную сто</w:t>
      </w:r>
      <w:r>
        <w:rPr>
          <w:sz w:val="24"/>
        </w:rPr>
        <w:softHyphen/>
        <w:t>имость.</w:t>
      </w:r>
    </w:p>
    <w:p w:rsidR="00C800A0" w:rsidRDefault="002F4CE1">
      <w:pPr>
        <w:spacing w:line="360" w:lineRule="auto"/>
        <w:jc w:val="both"/>
        <w:rPr>
          <w:sz w:val="24"/>
        </w:rPr>
      </w:pPr>
      <w:r>
        <w:rPr>
          <w:sz w:val="24"/>
        </w:rPr>
        <w:tab/>
        <w:t>При этом она ссылается на п. 2 ст. 8 Закона о налоге на добавленную стоимость, в соответствии с которым датой совершения оборота по реализации товаров (работ, услуг), являющегося объектом обложения по НДС, считается день поступления средств за товары (работы, услуги) на счета в учреждения банков, а при расчетах наличными деньгами - день поступления выручки в кассу.</w:t>
      </w:r>
    </w:p>
    <w:p w:rsidR="00C800A0" w:rsidRDefault="002F4CE1">
      <w:pPr>
        <w:spacing w:line="360" w:lineRule="auto"/>
        <w:jc w:val="both"/>
        <w:rPr>
          <w:sz w:val="24"/>
        </w:rPr>
      </w:pPr>
      <w:r>
        <w:rPr>
          <w:sz w:val="24"/>
        </w:rPr>
        <w:tab/>
        <w:t>Поэтому к организациям вне зависимости от исполнения ими требований, изложенных в п. 3 вышеназванного Указа Президента РФ № 2204, ответствен</w:t>
      </w:r>
      <w:r>
        <w:rPr>
          <w:sz w:val="24"/>
        </w:rPr>
        <w:softHyphen/>
        <w:t>ность, предусмотренная в ст. 13 Закона РФ «Об основах налоговой системы в Российской Федерации» за неучет объекта налогообложения по НДС, приме</w:t>
      </w:r>
      <w:r>
        <w:rPr>
          <w:sz w:val="24"/>
        </w:rPr>
        <w:softHyphen/>
        <w:t>няться не может.</w:t>
      </w:r>
    </w:p>
    <w:p w:rsidR="00C800A0" w:rsidRDefault="002F4CE1">
      <w:pPr>
        <w:spacing w:line="360" w:lineRule="auto"/>
        <w:jc w:val="both"/>
        <w:rPr>
          <w:sz w:val="24"/>
        </w:rPr>
      </w:pPr>
      <w:r>
        <w:rPr>
          <w:sz w:val="24"/>
        </w:rPr>
        <w:tab/>
        <w:t>Что касается необходимости отнесения предприятием-должником (покупа</w:t>
      </w:r>
      <w:r>
        <w:rPr>
          <w:sz w:val="24"/>
        </w:rPr>
        <w:softHyphen/>
        <w:t>телем) сумм неистребованной кредитором задолженности на прибыль, то этот аспект вообще не отражен в имеющих отношение к данному вопросу норматив</w:t>
      </w:r>
      <w:r>
        <w:rPr>
          <w:sz w:val="24"/>
        </w:rPr>
        <w:softHyphen/>
        <w:t>ных актах (в том числе в Постановлении Правительства РФ № 817).</w:t>
      </w:r>
    </w:p>
    <w:p w:rsidR="00C800A0" w:rsidRDefault="002F4CE1">
      <w:pPr>
        <w:spacing w:line="360" w:lineRule="auto"/>
        <w:jc w:val="both"/>
        <w:rPr>
          <w:sz w:val="24"/>
        </w:rPr>
      </w:pPr>
      <w:r>
        <w:rPr>
          <w:sz w:val="24"/>
        </w:rPr>
        <w:tab/>
      </w:r>
      <w:r>
        <w:rPr>
          <w:i/>
          <w:sz w:val="24"/>
        </w:rPr>
        <w:t>Если на</w:t>
      </w:r>
      <w:r>
        <w:rPr>
          <w:sz w:val="24"/>
        </w:rPr>
        <w:t xml:space="preserve"> основании изложенных доводов</w:t>
      </w:r>
      <w:r>
        <w:rPr>
          <w:b/>
          <w:sz w:val="24"/>
        </w:rPr>
        <w:t xml:space="preserve"> </w:t>
      </w:r>
      <w:r>
        <w:rPr>
          <w:i/>
          <w:sz w:val="24"/>
        </w:rPr>
        <w:t>предприятие-продавец</w:t>
      </w:r>
      <w:r>
        <w:rPr>
          <w:b/>
          <w:sz w:val="24"/>
        </w:rPr>
        <w:t>,</w:t>
      </w:r>
      <w:r>
        <w:rPr>
          <w:sz w:val="24"/>
        </w:rPr>
        <w:t xml:space="preserve"> признаю</w:t>
      </w:r>
      <w:r>
        <w:rPr>
          <w:sz w:val="24"/>
        </w:rPr>
        <w:softHyphen/>
        <w:t xml:space="preserve">щее в целях налогообложения выручку по оплате, </w:t>
      </w:r>
      <w:r>
        <w:rPr>
          <w:i/>
          <w:sz w:val="24"/>
        </w:rPr>
        <w:t>приняло решение занимать иную позицию,</w:t>
      </w:r>
      <w:r>
        <w:rPr>
          <w:sz w:val="24"/>
        </w:rPr>
        <w:t xml:space="preserve"> то оно должно признать необходимость по истечении четырех месяцев списать неистребованную дебиторскую задолженность в сумме 120 руб. на убытки предприятия без учета этих сумм в целях налогообложения и без начисления задолженности перед бюджетом по НДС. При этом предприятием на счетах учета выявляется реальный убыток (70 руб.) в порядке, аналогичном списанию задолженности по истечении трех лет (т.е. в кредит счета 80 списываются суммы неуплаченного НДС и суммы неполученной прибыли). Сумму 120руб. предприятие и восстанавливает по строке 4.9 Справки. При этом в годовой отчетности строка 2.1 заполняется, нивелируя тем самым отраженную по кредиту счета 80 сумму неполученной прибыли. Таким образом, сумма не уплаченного в бюджет НДС попадает в объект налогообложения по прибыли.</w:t>
      </w:r>
    </w:p>
    <w:p w:rsidR="00C800A0" w:rsidRDefault="002F4CE1">
      <w:pPr>
        <w:spacing w:line="360" w:lineRule="auto"/>
        <w:jc w:val="both"/>
        <w:rPr>
          <w:sz w:val="24"/>
        </w:rPr>
      </w:pPr>
      <w:r>
        <w:rPr>
          <w:sz w:val="24"/>
        </w:rPr>
        <w:tab/>
        <w:t>В случае поступления по истечении четырех месяцев средств от должника, по всей видимости, следует сторнировать произведенные ранее записи и отразить получение подлежащей налогообложению выручки с начислением всех необходимых налогов.</w:t>
      </w:r>
    </w:p>
    <w:p w:rsidR="00C800A0" w:rsidRDefault="002F4CE1">
      <w:pPr>
        <w:spacing w:line="360" w:lineRule="auto"/>
        <w:jc w:val="both"/>
        <w:rPr>
          <w:sz w:val="24"/>
        </w:rPr>
      </w:pPr>
      <w:r>
        <w:rPr>
          <w:sz w:val="24"/>
        </w:rPr>
        <w:tab/>
        <w:t>Однако следует приготовиться к защите такой позиции в спорах с налоговыми органами или даже в судебном порядке. В последнем случае следует оспоривать решение налогового органа (о занижении НДС), принятое на основании ответа ведомства на частный запрос при отсутствии подкрепляющих такой подход положений нормативных актов.</w:t>
      </w:r>
    </w:p>
    <w:p w:rsidR="00C800A0" w:rsidRDefault="002F4CE1">
      <w:pPr>
        <w:spacing w:line="360" w:lineRule="auto"/>
        <w:jc w:val="both"/>
        <w:rPr>
          <w:sz w:val="24"/>
        </w:rPr>
      </w:pPr>
      <w:r>
        <w:rPr>
          <w:sz w:val="24"/>
        </w:rPr>
        <w:tab/>
        <w:t>К сожалению, на данный момент автору неизвестна практика решении подобных споров, обзор подобных дел в печати не публикуется и даже устные ссылки на них работников судебных органов отсутствуют.</w:t>
      </w:r>
    </w:p>
    <w:p w:rsidR="00C800A0" w:rsidRDefault="002F4CE1">
      <w:pPr>
        <w:spacing w:line="360" w:lineRule="auto"/>
        <w:jc w:val="both"/>
        <w:rPr>
          <w:sz w:val="24"/>
        </w:rPr>
      </w:pPr>
      <w:r>
        <w:rPr>
          <w:sz w:val="24"/>
        </w:rPr>
        <w:tab/>
        <w:t>Кроме того, в этом случае налоговым органом при получении средств в более позднем периоде может быть признано неправомерным сторнирование произведен</w:t>
      </w:r>
      <w:r>
        <w:rPr>
          <w:sz w:val="24"/>
        </w:rPr>
        <w:softHyphen/>
        <w:t>ных ранее записей и выдвинуто требование о необходимости отражения данной суммы в составе внереализационных доходов (без списания под них соответствую</w:t>
      </w:r>
      <w:r>
        <w:rPr>
          <w:sz w:val="24"/>
        </w:rPr>
        <w:softHyphen/>
        <w:t>щих затрат на производство и реализацию продукции), поскольку неистребование и списание суммы дебиторской задолженности являются основанием, по которому налоговый орган может сделать вывод о ничтожности сделки, а потому поступившие суммы не будет связывать с расчетами за товары. В таком случае при предъявлении претензий со стороны налоговых органов о занижении налогооблагаемой прибыли предприятию придется доказывать в судебном органе отсутствие умысла сторон на непроизведение расчетов (заведомое неисполнение условий договора).</w:t>
      </w:r>
    </w:p>
    <w:p w:rsidR="00C800A0" w:rsidRDefault="00C800A0">
      <w:pPr>
        <w:jc w:val="both"/>
        <w:rPr>
          <w:sz w:val="24"/>
        </w:rPr>
      </w:pPr>
    </w:p>
    <w:p w:rsidR="00C800A0" w:rsidRDefault="002F4CE1">
      <w:pPr>
        <w:spacing w:line="220" w:lineRule="auto"/>
        <w:ind w:right="-7"/>
        <w:rPr>
          <w:b/>
          <w:sz w:val="28"/>
        </w:rPr>
      </w:pPr>
      <w:r>
        <w:rPr>
          <w:b/>
          <w:sz w:val="28"/>
        </w:rPr>
        <w:t>2.2. Счет 65 "Расчеты по имущественному и личному страхованию"</w:t>
      </w:r>
    </w:p>
    <w:p w:rsidR="00C800A0" w:rsidRDefault="00C800A0">
      <w:pPr>
        <w:spacing w:line="220" w:lineRule="auto"/>
        <w:ind w:right="-7"/>
        <w:rPr>
          <w:b/>
          <w:sz w:val="28"/>
        </w:rPr>
      </w:pPr>
    </w:p>
    <w:p w:rsidR="00C800A0" w:rsidRDefault="002F4CE1">
      <w:pPr>
        <w:spacing w:line="360" w:lineRule="auto"/>
        <w:jc w:val="both"/>
        <w:rPr>
          <w:i/>
          <w:sz w:val="24"/>
        </w:rPr>
      </w:pPr>
      <w:r>
        <w:rPr>
          <w:sz w:val="24"/>
        </w:rPr>
        <w:tab/>
        <w:t>Данная статья затрат имеет самостоятельный, отличный от добровольного страхования порядок формиро</w:t>
      </w:r>
      <w:r>
        <w:rPr>
          <w:sz w:val="24"/>
        </w:rPr>
        <w:softHyphen/>
        <w:t>вания. В данном случае речь идет только о расходах предприятия по обязатель</w:t>
      </w:r>
      <w:r>
        <w:rPr>
          <w:sz w:val="24"/>
        </w:rPr>
        <w:softHyphen/>
        <w:t xml:space="preserve">ному </w:t>
      </w:r>
      <w:r>
        <w:rPr>
          <w:i/>
          <w:sz w:val="24"/>
        </w:rPr>
        <w:t>страхованию в соответствии с действующим законодательством.</w:t>
      </w:r>
    </w:p>
    <w:p w:rsidR="00C800A0" w:rsidRDefault="002F4CE1">
      <w:pPr>
        <w:spacing w:line="360" w:lineRule="auto"/>
        <w:jc w:val="both"/>
        <w:rPr>
          <w:sz w:val="24"/>
        </w:rPr>
      </w:pPr>
      <w:r>
        <w:rPr>
          <w:sz w:val="24"/>
        </w:rPr>
        <w:tab/>
        <w:t>В коммерческих организациях обязательное страхование предусмотрено для следующих видов деятельности.</w:t>
      </w:r>
    </w:p>
    <w:p w:rsidR="00C800A0" w:rsidRDefault="00C800A0">
      <w:pPr>
        <w:spacing w:line="360" w:lineRule="auto"/>
        <w:jc w:val="both"/>
        <w:rPr>
          <w:sz w:val="12"/>
        </w:rPr>
      </w:pPr>
    </w:p>
    <w:p w:rsidR="00C800A0" w:rsidRDefault="002F4CE1">
      <w:pPr>
        <w:spacing w:line="360" w:lineRule="auto"/>
        <w:jc w:val="both"/>
        <w:rPr>
          <w:sz w:val="24"/>
        </w:rPr>
      </w:pPr>
      <w:r>
        <w:rPr>
          <w:sz w:val="24"/>
        </w:rPr>
        <w:tab/>
        <w:t xml:space="preserve">1. Специализированные транспортные предприятия для получения лицензии, дающей право на осуществление деятельности в качестве </w:t>
      </w:r>
      <w:r>
        <w:rPr>
          <w:i/>
          <w:sz w:val="24"/>
        </w:rPr>
        <w:t>таможенного брокера</w:t>
      </w:r>
      <w:r>
        <w:rPr>
          <w:sz w:val="24"/>
        </w:rPr>
        <w:t xml:space="preserve"> или в качестве </w:t>
      </w:r>
      <w:r>
        <w:rPr>
          <w:i/>
          <w:sz w:val="24"/>
        </w:rPr>
        <w:t>таможенного перевозчика,</w:t>
      </w:r>
      <w:r>
        <w:rPr>
          <w:sz w:val="24"/>
        </w:rPr>
        <w:t xml:space="preserve"> обязаны заключить договор страхования своей деятельности (см. Таможенный кодекс РФ).</w:t>
      </w:r>
    </w:p>
    <w:p w:rsidR="00C800A0" w:rsidRDefault="00C800A0">
      <w:pPr>
        <w:spacing w:line="360" w:lineRule="auto"/>
        <w:jc w:val="both"/>
        <w:rPr>
          <w:sz w:val="12"/>
        </w:rPr>
      </w:pPr>
    </w:p>
    <w:p w:rsidR="00C800A0" w:rsidRDefault="002F4CE1">
      <w:pPr>
        <w:spacing w:line="360" w:lineRule="auto"/>
        <w:jc w:val="both"/>
        <w:rPr>
          <w:sz w:val="24"/>
        </w:rPr>
      </w:pPr>
      <w:r>
        <w:rPr>
          <w:sz w:val="24"/>
        </w:rPr>
        <w:tab/>
        <w:t xml:space="preserve">2. Предприятия, занимающиеся </w:t>
      </w:r>
      <w:r>
        <w:rPr>
          <w:i/>
          <w:sz w:val="24"/>
        </w:rPr>
        <w:t>частной детективной и охранной деятель</w:t>
      </w:r>
      <w:r>
        <w:rPr>
          <w:i/>
          <w:sz w:val="24"/>
        </w:rPr>
        <w:softHyphen/>
        <w:t>ностью,</w:t>
      </w:r>
      <w:r>
        <w:rPr>
          <w:sz w:val="24"/>
        </w:rPr>
        <w:t xml:space="preserve"> должны застраховать своих работников, работающих по найму, на случай гибели, получения увечья или иного повреждения здоровья в связи с осуществлением сыскных или охранных действий за счет средств предприятия (см. Закон РФ от 11.03.92 № 2487-1 «О частной детективной и охранной деятельности в Российской Федерации»).</w:t>
      </w:r>
    </w:p>
    <w:p w:rsidR="00C800A0" w:rsidRDefault="002F4CE1">
      <w:pPr>
        <w:spacing w:line="360" w:lineRule="auto"/>
        <w:jc w:val="both"/>
        <w:rPr>
          <w:sz w:val="24"/>
        </w:rPr>
      </w:pPr>
      <w:r>
        <w:rPr>
          <w:sz w:val="24"/>
        </w:rPr>
        <w:tab/>
        <w:t>При этом письмом Госналогслужбы РФ от 18.09.97 № 02-3-07 установлено, что, поскольку до настоящего времени не разработаны условия и порядок проведения обязательного страхования граждан, занимающихся частной де</w:t>
      </w:r>
      <w:r>
        <w:rPr>
          <w:sz w:val="24"/>
        </w:rPr>
        <w:softHyphen/>
        <w:t>тективной и охранной деятельностью, указанные расходы включаются в себестоимость продукции в пределах нормы, определенной для добровольного страхования (1% от объема реализованной в отчетном периоде продукции). Расходы свыше нормы производятся за счет собственных средств сыскного или охранного предприятия.</w:t>
      </w:r>
    </w:p>
    <w:p w:rsidR="00C800A0" w:rsidRDefault="00C800A0">
      <w:pPr>
        <w:spacing w:line="360" w:lineRule="auto"/>
        <w:jc w:val="both"/>
        <w:rPr>
          <w:sz w:val="12"/>
        </w:rPr>
      </w:pPr>
    </w:p>
    <w:p w:rsidR="00C800A0" w:rsidRDefault="002F4CE1">
      <w:pPr>
        <w:spacing w:line="360" w:lineRule="auto"/>
        <w:jc w:val="both"/>
        <w:rPr>
          <w:sz w:val="24"/>
        </w:rPr>
      </w:pPr>
      <w:r>
        <w:rPr>
          <w:sz w:val="24"/>
        </w:rPr>
        <w:tab/>
        <w:t>3. Пассажиры воздушного, железнодорожного, морского, внутреннего йодного и автомобильного транспорта, а также туристы и экскурсанты, совершающие междугородние экскурсии по линии туристическо-экскурсионных организаций, подлежат обязательному страхованию на время поездки (полета) за счёт средств перевозчика (см. указ Президента РФ от 07.07.92 №750 «Об обязательном личном страховании пассажиров» в редакции от 22.07.98 № 866)</w:t>
      </w:r>
    </w:p>
    <w:p w:rsidR="00C800A0" w:rsidRDefault="00C800A0">
      <w:pPr>
        <w:spacing w:line="360" w:lineRule="auto"/>
        <w:jc w:val="both"/>
        <w:rPr>
          <w:sz w:val="24"/>
        </w:rPr>
      </w:pPr>
    </w:p>
    <w:p w:rsidR="00C800A0" w:rsidRDefault="002F4CE1">
      <w:pPr>
        <w:spacing w:line="360" w:lineRule="auto"/>
        <w:jc w:val="both"/>
        <w:rPr>
          <w:sz w:val="24"/>
        </w:rPr>
      </w:pPr>
      <w:r>
        <w:rPr>
          <w:sz w:val="24"/>
        </w:rPr>
        <w:tab/>
        <w:t xml:space="preserve">4. </w:t>
      </w:r>
      <w:r>
        <w:rPr>
          <w:i/>
          <w:sz w:val="24"/>
        </w:rPr>
        <w:t>При временном вывозе культурных ценностей</w:t>
      </w:r>
      <w:r>
        <w:rPr>
          <w:sz w:val="24"/>
        </w:rPr>
        <w:t xml:space="preserve"> государственными хранили</w:t>
      </w:r>
      <w:r>
        <w:rPr>
          <w:sz w:val="24"/>
        </w:rPr>
        <w:softHyphen/>
        <w:t>щами (музеями, архивами и т.п.) к заявлению о временном вывозе культурных ценностей должен быть приложен документ, подтверждающий коммерческое страхование временно вывозимых ценностей с обеспечением всех случаев страхо</w:t>
      </w:r>
      <w:r>
        <w:rPr>
          <w:sz w:val="24"/>
        </w:rPr>
        <w:softHyphen/>
        <w:t>вых рисков, либо документ о государственной гарантии финансового покрытия всех рисков, представленный страной, принимающей культурные ценности (Закон РФ от 15.04.93 № 4804-1 «О вывозе и ввозе культурных ценностей»).</w:t>
      </w:r>
    </w:p>
    <w:p w:rsidR="00C800A0" w:rsidRDefault="00C800A0">
      <w:pPr>
        <w:spacing w:line="360" w:lineRule="auto"/>
        <w:jc w:val="both"/>
        <w:rPr>
          <w:sz w:val="12"/>
        </w:rPr>
      </w:pPr>
    </w:p>
    <w:p w:rsidR="00C800A0" w:rsidRDefault="002F4CE1">
      <w:pPr>
        <w:spacing w:line="360" w:lineRule="auto"/>
        <w:jc w:val="both"/>
        <w:rPr>
          <w:sz w:val="24"/>
        </w:rPr>
      </w:pPr>
      <w:r>
        <w:rPr>
          <w:sz w:val="24"/>
        </w:rPr>
        <w:tab/>
        <w:t xml:space="preserve">5. Расходы по страхованию </w:t>
      </w:r>
      <w:r>
        <w:rPr>
          <w:i/>
          <w:sz w:val="24"/>
        </w:rPr>
        <w:t>экспортных</w:t>
      </w:r>
      <w:r>
        <w:rPr>
          <w:sz w:val="24"/>
        </w:rPr>
        <w:t xml:space="preserve"> грузов относятся на себестоимость продукции в тех случаях, когда участники сделки обязаны произвести страхо</w:t>
      </w:r>
      <w:r>
        <w:rPr>
          <w:sz w:val="24"/>
        </w:rPr>
        <w:softHyphen/>
        <w:t>вание экспортных грузов и данные обязательства определены государственны</w:t>
      </w:r>
      <w:r>
        <w:rPr>
          <w:sz w:val="24"/>
        </w:rPr>
        <w:softHyphen/>
        <w:t>ми соглашениями о присоединении к Решению Венской конвенции ООН 1980 г. о договорах международной купли-продажи товаров (СССР присоединился 01.09.91'). Российская Федерация является правопреемником в отношениях членства бывшего Союза Советских Социалистических Республик (СССР) в Организации Объединенных Наций и несет в полном объеме ответственность по всем правам и обязательствам СССР согласно Уставу ООН и многосторонним договорам (сообщено письмом МИД РФ от 13.01.92 № 11/Угл) (см. письмо Госналогслужбы РФ от 14.05.96 № ПВ-6-13/325).</w:t>
      </w:r>
    </w:p>
    <w:p w:rsidR="00C800A0" w:rsidRDefault="002F4CE1">
      <w:pPr>
        <w:spacing w:line="360" w:lineRule="auto"/>
        <w:jc w:val="both"/>
        <w:rPr>
          <w:sz w:val="24"/>
        </w:rPr>
      </w:pPr>
      <w:r>
        <w:rPr>
          <w:sz w:val="24"/>
        </w:rPr>
        <w:tab/>
        <w:t>Стороны договора могут договориться о страховании продавцом или покупателем доставляемых грузов и в иных случаях. Однако в этой ситуации включение предприятием выплаченных страховых платежей не может быть учтено в целях налогообложения, поскольку его действия не вызваны установ</w:t>
      </w:r>
      <w:r>
        <w:rPr>
          <w:sz w:val="24"/>
        </w:rPr>
        <w:softHyphen/>
        <w:t>ленной законодательством обязанностью, а носят добровольный договорный характер.</w:t>
      </w:r>
    </w:p>
    <w:p w:rsidR="00C800A0" w:rsidRDefault="002F4CE1">
      <w:pPr>
        <w:spacing w:line="360" w:lineRule="auto"/>
        <w:jc w:val="both"/>
        <w:rPr>
          <w:sz w:val="24"/>
        </w:rPr>
      </w:pPr>
      <w:r>
        <w:rPr>
          <w:sz w:val="24"/>
        </w:rPr>
        <w:tab/>
        <w:t xml:space="preserve">В частности, указанием МПС РФ от 02.10.96 № 136у «О развитии страховой деятельности на железных дорогах» в функциональные обязанности товарных и багажных кассиров вменена </w:t>
      </w:r>
      <w:r>
        <w:rPr>
          <w:i/>
          <w:sz w:val="24"/>
        </w:rPr>
        <w:t xml:space="preserve">продажа страховых полисов ОАО «ЖАСО». </w:t>
      </w:r>
      <w:r>
        <w:rPr>
          <w:sz w:val="24"/>
        </w:rPr>
        <w:t>Такое «обязательное» для покупателя услуг перевозки грузов железной дорогой страхование грузов в указанной компании на самом деле является добровольным и данные расходы не подлежат учету в составе себестоимости.</w:t>
      </w:r>
    </w:p>
    <w:p w:rsidR="00C800A0" w:rsidRDefault="00C800A0">
      <w:pPr>
        <w:spacing w:line="360" w:lineRule="auto"/>
        <w:jc w:val="both"/>
        <w:rPr>
          <w:sz w:val="12"/>
        </w:rPr>
      </w:pPr>
    </w:p>
    <w:p w:rsidR="00C800A0" w:rsidRDefault="002F4CE1">
      <w:pPr>
        <w:spacing w:line="360" w:lineRule="auto"/>
        <w:jc w:val="both"/>
        <w:rPr>
          <w:sz w:val="24"/>
        </w:rPr>
      </w:pPr>
      <w:r>
        <w:rPr>
          <w:sz w:val="24"/>
        </w:rPr>
        <w:tab/>
        <w:t>6. Законом РФ от 29.05.92 № 2872-1 «О залоге» предусмотрено обязатель</w:t>
      </w:r>
      <w:r>
        <w:rPr>
          <w:sz w:val="24"/>
        </w:rPr>
        <w:softHyphen/>
        <w:t xml:space="preserve">ное страхование </w:t>
      </w:r>
      <w:r>
        <w:rPr>
          <w:i/>
          <w:sz w:val="24"/>
        </w:rPr>
        <w:t>заложенного имущества</w:t>
      </w:r>
      <w:r>
        <w:rPr>
          <w:sz w:val="24"/>
        </w:rPr>
        <w:t xml:space="preserve"> той или другой стороной договора в зависимости от обстоятельств или условий договора.</w:t>
      </w:r>
    </w:p>
    <w:p w:rsidR="00C800A0" w:rsidRDefault="00C800A0">
      <w:pPr>
        <w:spacing w:line="360" w:lineRule="auto"/>
        <w:jc w:val="both"/>
        <w:rPr>
          <w:sz w:val="12"/>
        </w:rPr>
      </w:pPr>
    </w:p>
    <w:p w:rsidR="00C800A0" w:rsidRDefault="002F4CE1">
      <w:pPr>
        <w:spacing w:line="360" w:lineRule="auto"/>
        <w:jc w:val="both"/>
        <w:rPr>
          <w:sz w:val="24"/>
        </w:rPr>
      </w:pPr>
      <w:r>
        <w:rPr>
          <w:sz w:val="24"/>
        </w:rPr>
        <w:tab/>
        <w:t xml:space="preserve">Необходимо помнить, что </w:t>
      </w:r>
      <w:r>
        <w:rPr>
          <w:i/>
          <w:sz w:val="24"/>
        </w:rPr>
        <w:t>выплаченные единовременно</w:t>
      </w:r>
      <w:r>
        <w:rPr>
          <w:sz w:val="24"/>
        </w:rPr>
        <w:t xml:space="preserve"> (или несколькими перечислениями) по договору страхования </w:t>
      </w:r>
      <w:r>
        <w:rPr>
          <w:i/>
          <w:sz w:val="24"/>
        </w:rPr>
        <w:t>суммы</w:t>
      </w:r>
      <w:r>
        <w:rPr>
          <w:sz w:val="24"/>
        </w:rPr>
        <w:t xml:space="preserve"> не могут быть в полном объеме отнесены на счета издержек производства в том отчетном периоде, когда были произведены выплаты, а списываются со счета 31 равномерно в течение всего срока действия договора страхования (см. п. 12 Положения о составе затрат).</w:t>
      </w:r>
    </w:p>
    <w:p w:rsidR="00C800A0" w:rsidRDefault="00C800A0">
      <w:pPr>
        <w:jc w:val="both"/>
        <w:rPr>
          <w:sz w:val="24"/>
        </w:rPr>
      </w:pPr>
    </w:p>
    <w:p w:rsidR="00C800A0" w:rsidRDefault="002F4CE1">
      <w:pPr>
        <w:jc w:val="both"/>
        <w:rPr>
          <w:sz w:val="24"/>
        </w:rPr>
      </w:pPr>
      <w:r>
        <w:rPr>
          <w:sz w:val="24"/>
        </w:rPr>
        <w:br w:type="page"/>
      </w:r>
    </w:p>
    <w:p w:rsidR="00C800A0" w:rsidRDefault="00C800A0">
      <w:pPr>
        <w:jc w:val="both"/>
        <w:rPr>
          <w:sz w:val="24"/>
        </w:rPr>
      </w:pPr>
    </w:p>
    <w:p w:rsidR="00C800A0" w:rsidRDefault="00C800A0">
      <w:pPr>
        <w:jc w:val="both"/>
        <w:rPr>
          <w:sz w:val="24"/>
        </w:rPr>
      </w:pPr>
    </w:p>
    <w:p w:rsidR="00C800A0" w:rsidRDefault="00C800A0">
      <w:pPr>
        <w:jc w:val="center"/>
        <w:rPr>
          <w:b/>
          <w:sz w:val="28"/>
          <w:u w:val="single"/>
        </w:rPr>
      </w:pPr>
    </w:p>
    <w:p w:rsidR="00C800A0" w:rsidRDefault="002F4CE1">
      <w:pPr>
        <w:jc w:val="center"/>
        <w:rPr>
          <w:sz w:val="28"/>
        </w:rPr>
      </w:pPr>
      <w:r>
        <w:rPr>
          <w:b/>
          <w:sz w:val="28"/>
          <w:u w:val="single"/>
        </w:rPr>
        <w:t>Список литературы</w:t>
      </w:r>
    </w:p>
    <w:p w:rsidR="00C800A0" w:rsidRDefault="00C800A0">
      <w:pPr>
        <w:jc w:val="center"/>
        <w:rPr>
          <w:sz w:val="24"/>
        </w:rPr>
      </w:pPr>
    </w:p>
    <w:p w:rsidR="00C800A0" w:rsidRDefault="00C800A0">
      <w:pPr>
        <w:jc w:val="center"/>
        <w:rPr>
          <w:sz w:val="24"/>
        </w:rPr>
      </w:pPr>
    </w:p>
    <w:p w:rsidR="00C800A0" w:rsidRDefault="00C800A0">
      <w:pPr>
        <w:jc w:val="center"/>
        <w:rPr>
          <w:sz w:val="24"/>
        </w:rPr>
      </w:pPr>
    </w:p>
    <w:p w:rsidR="00C800A0" w:rsidRDefault="002F4CE1">
      <w:pPr>
        <w:jc w:val="both"/>
      </w:pPr>
      <w:r>
        <w:rPr>
          <w:sz w:val="24"/>
        </w:rPr>
        <w:t>1. Журнал “Главный бухгалтер” №2, Февраль, 1998 г.</w:t>
      </w:r>
      <w:r>
        <w:t xml:space="preserve"> </w:t>
      </w:r>
    </w:p>
    <w:p w:rsidR="00C800A0" w:rsidRDefault="002F4CE1">
      <w:pPr>
        <w:jc w:val="both"/>
      </w:pPr>
      <w:r>
        <w:rPr>
          <w:sz w:val="24"/>
        </w:rPr>
        <w:t>2. Журнал “Главный бухгалтер” №6, Июнь, 1998 г.</w:t>
      </w:r>
      <w:r>
        <w:t xml:space="preserve"> </w:t>
      </w:r>
    </w:p>
    <w:p w:rsidR="00C800A0" w:rsidRDefault="002F4CE1">
      <w:pPr>
        <w:jc w:val="both"/>
        <w:rPr>
          <w:sz w:val="24"/>
        </w:rPr>
      </w:pPr>
      <w:r>
        <w:rPr>
          <w:sz w:val="24"/>
        </w:rPr>
        <w:t>3. Инструкции по применению плана счетов.  Выписка из Гражданского кодекса РФ. Инструкция №37 в редакции от 10.08.95.</w:t>
      </w:r>
    </w:p>
    <w:p w:rsidR="00C800A0" w:rsidRDefault="002F4CE1">
      <w:pPr>
        <w:jc w:val="both"/>
      </w:pPr>
      <w:r>
        <w:rPr>
          <w:sz w:val="24"/>
        </w:rPr>
        <w:t>4. Журнал “Налоговый вестник” №5, Май, 1998 г.</w:t>
      </w:r>
      <w:r>
        <w:t xml:space="preserve"> </w:t>
      </w:r>
    </w:p>
    <w:p w:rsidR="00C800A0" w:rsidRDefault="002F4CE1">
      <w:pPr>
        <w:jc w:val="both"/>
      </w:pPr>
      <w:r>
        <w:rPr>
          <w:sz w:val="24"/>
        </w:rPr>
        <w:t>5. Журнал “Налоговый вестник” №6, Июнь, 1998 г.</w:t>
      </w:r>
      <w:r>
        <w:t xml:space="preserve"> </w:t>
      </w:r>
    </w:p>
    <w:p w:rsidR="00C800A0" w:rsidRDefault="00C800A0">
      <w:pPr>
        <w:jc w:val="both"/>
      </w:pPr>
    </w:p>
    <w:p w:rsidR="00C800A0" w:rsidRDefault="00C800A0">
      <w:pPr>
        <w:jc w:val="both"/>
      </w:pPr>
    </w:p>
    <w:p w:rsidR="00C800A0" w:rsidRDefault="00C800A0">
      <w:pPr>
        <w:jc w:val="both"/>
      </w:pPr>
    </w:p>
    <w:p w:rsidR="00C800A0" w:rsidRDefault="00C800A0">
      <w:pPr>
        <w:jc w:val="both"/>
      </w:pPr>
    </w:p>
    <w:p w:rsidR="00C800A0" w:rsidRDefault="00C800A0">
      <w:pPr>
        <w:jc w:val="both"/>
      </w:pPr>
    </w:p>
    <w:p w:rsidR="00C800A0" w:rsidRDefault="00C800A0">
      <w:pPr>
        <w:jc w:val="both"/>
        <w:rPr>
          <w:sz w:val="24"/>
        </w:rPr>
      </w:pPr>
    </w:p>
    <w:p w:rsidR="00C800A0" w:rsidRDefault="00C800A0">
      <w:pPr>
        <w:jc w:val="both"/>
        <w:rPr>
          <w:sz w:val="24"/>
        </w:rPr>
      </w:pPr>
    </w:p>
    <w:p w:rsidR="00C800A0" w:rsidRDefault="00C800A0">
      <w:pPr>
        <w:jc w:val="both"/>
        <w:rPr>
          <w:sz w:val="24"/>
        </w:rPr>
      </w:pPr>
    </w:p>
    <w:p w:rsidR="00C800A0" w:rsidRDefault="00C800A0">
      <w:pPr>
        <w:jc w:val="both"/>
        <w:rPr>
          <w:sz w:val="24"/>
        </w:rPr>
      </w:pPr>
    </w:p>
    <w:p w:rsidR="00C800A0" w:rsidRDefault="00C800A0">
      <w:pPr>
        <w:jc w:val="both"/>
        <w:rPr>
          <w:sz w:val="24"/>
        </w:rPr>
      </w:pPr>
    </w:p>
    <w:p w:rsidR="00C800A0" w:rsidRDefault="00C800A0">
      <w:pPr>
        <w:jc w:val="both"/>
        <w:rPr>
          <w:sz w:val="24"/>
        </w:rPr>
      </w:pPr>
    </w:p>
    <w:p w:rsidR="00C800A0" w:rsidRDefault="00C800A0">
      <w:pPr>
        <w:jc w:val="both"/>
        <w:rPr>
          <w:sz w:val="24"/>
        </w:rPr>
      </w:pPr>
    </w:p>
    <w:p w:rsidR="00C800A0" w:rsidRDefault="00C800A0">
      <w:pPr>
        <w:jc w:val="both"/>
        <w:rPr>
          <w:sz w:val="24"/>
        </w:rPr>
      </w:pPr>
      <w:bookmarkStart w:id="0" w:name="_GoBack"/>
      <w:bookmarkEnd w:id="0"/>
    </w:p>
    <w:sectPr w:rsidR="00C800A0">
      <w:headerReference w:type="even" r:id="rId7"/>
      <w:headerReference w:type="default" r:id="rId8"/>
      <w:type w:val="nextColumn"/>
      <w:pgSz w:w="11907" w:h="16840"/>
      <w:pgMar w:top="1134" w:right="1134" w:bottom="1134" w:left="1134" w:header="720" w:footer="720" w:gutter="0"/>
      <w:paperSrc w:first="7" w:other="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0A0" w:rsidRDefault="002F4CE1">
      <w:r>
        <w:separator/>
      </w:r>
    </w:p>
  </w:endnote>
  <w:endnote w:type="continuationSeparator" w:id="0">
    <w:p w:rsidR="00C800A0" w:rsidRDefault="002F4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0A0" w:rsidRDefault="002F4CE1">
      <w:r>
        <w:separator/>
      </w:r>
    </w:p>
  </w:footnote>
  <w:footnote w:type="continuationSeparator" w:id="0">
    <w:p w:rsidR="00C800A0" w:rsidRDefault="002F4C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0A0" w:rsidRDefault="002F4CE1">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800A0" w:rsidRDefault="00C800A0">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0A0" w:rsidRDefault="002F4CE1">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t>2</w:t>
    </w:r>
    <w:r>
      <w:rPr>
        <w:rStyle w:val="a5"/>
      </w:rPr>
      <w:fldChar w:fldCharType="end"/>
    </w:r>
  </w:p>
  <w:p w:rsidR="00C800A0" w:rsidRDefault="00C800A0">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D924C74"/>
    <w:lvl w:ilvl="0">
      <w:numFmt w:val="bullet"/>
      <w:lvlText w:val="*"/>
      <w:lvlJc w:val="left"/>
    </w:lvl>
  </w:abstractNum>
  <w:num w:numId="1">
    <w:abstractNumId w:val="0"/>
    <w:lvlOverride w:ilvl="0">
      <w:lvl w:ilvl="0">
        <w:start w:val="1"/>
        <w:numFmt w:val="bullet"/>
        <w:lvlText w:val=""/>
        <w:legacy w:legacy="1" w:legacySpace="0" w:legacyIndent="360"/>
        <w:lvlJc w:val="left"/>
        <w:pPr>
          <w:ind w:left="644"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4CE1"/>
    <w:rsid w:val="002F4CE1"/>
    <w:rsid w:val="005B540D"/>
    <w:rsid w:val="00C800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B309E7-DB46-490B-BEC3-895A3D320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сновной текст 2"/>
    <w:basedOn w:val="a"/>
    <w:pPr>
      <w:widowControl w:val="0"/>
      <w:ind w:firstLine="284"/>
    </w:pPr>
  </w:style>
  <w:style w:type="paragraph" w:customStyle="1" w:styleId="a3">
    <w:name w:val="Обычный"/>
    <w:pPr>
      <w:widowControl w:val="0"/>
      <w:overflowPunct w:val="0"/>
      <w:autoSpaceDE w:val="0"/>
      <w:autoSpaceDN w:val="0"/>
      <w:adjustRightInd w:val="0"/>
      <w:textAlignment w:val="baseline"/>
    </w:pPr>
  </w:style>
  <w:style w:type="paragraph" w:customStyle="1" w:styleId="FR2">
    <w:name w:val="FR2"/>
    <w:pPr>
      <w:overflowPunct w:val="0"/>
      <w:autoSpaceDE w:val="0"/>
      <w:autoSpaceDN w:val="0"/>
      <w:adjustRightInd w:val="0"/>
      <w:spacing w:before="100"/>
      <w:textAlignment w:val="baseline"/>
    </w:pPr>
    <w:rPr>
      <w:rFonts w:ascii="Arial" w:hAnsi="Arial"/>
      <w:b/>
      <w:sz w:val="16"/>
    </w:rPr>
  </w:style>
  <w:style w:type="paragraph" w:customStyle="1" w:styleId="FR1">
    <w:name w:val="FR1"/>
    <w:pPr>
      <w:overflowPunct w:val="0"/>
      <w:autoSpaceDE w:val="0"/>
      <w:autoSpaceDN w:val="0"/>
      <w:adjustRightInd w:val="0"/>
      <w:textAlignment w:val="baseline"/>
    </w:pPr>
    <w:rPr>
      <w:rFonts w:ascii="Courier New" w:hAnsi="Courier New"/>
      <w:sz w:val="18"/>
    </w:rPr>
  </w:style>
  <w:style w:type="paragraph" w:styleId="a4">
    <w:name w:val="header"/>
    <w:basedOn w:val="a"/>
    <w:semiHidden/>
    <w:pPr>
      <w:tabs>
        <w:tab w:val="center" w:pos="4536"/>
        <w:tab w:val="right" w:pos="9072"/>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8351</Words>
  <Characters>47605</Characters>
  <Application>Microsoft Office Word</Application>
  <DocSecurity>0</DocSecurity>
  <Lines>396</Lines>
  <Paragraphs>111</Paragraphs>
  <ScaleCrop>false</ScaleCrop>
  <Company>diakov.net</Company>
  <LinksUpToDate>false</LinksUpToDate>
  <CharactersWithSpaces>55845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КАЛИНИНГРАДСКИЙ МОРСКОЙ КОЛЛЕЖД</dc:title>
  <dc:subject/>
  <dc:creator>Разуваев Валерий Александрович</dc:creator>
  <cp:keywords/>
  <cp:lastModifiedBy>Irina</cp:lastModifiedBy>
  <cp:revision>2</cp:revision>
  <cp:lastPrinted>1999-03-05T07:42:00Z</cp:lastPrinted>
  <dcterms:created xsi:type="dcterms:W3CDTF">2014-09-05T15:01:00Z</dcterms:created>
  <dcterms:modified xsi:type="dcterms:W3CDTF">2014-09-05T15:01:00Z</dcterms:modified>
</cp:coreProperties>
</file>