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3E" w:rsidRDefault="0020463E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31FB">
        <w:rPr>
          <w:b/>
          <w:sz w:val="28"/>
          <w:szCs w:val="28"/>
        </w:rPr>
        <w:t>С</w:t>
      </w:r>
      <w:r w:rsidR="002531FB" w:rsidRPr="002531FB">
        <w:rPr>
          <w:b/>
          <w:sz w:val="28"/>
          <w:szCs w:val="28"/>
        </w:rPr>
        <w:t>одержание</w:t>
      </w:r>
    </w:p>
    <w:p w:rsidR="002531FB" w:rsidRPr="002531FB" w:rsidRDefault="002531FB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0463E" w:rsidRPr="002531FB" w:rsidRDefault="0020463E" w:rsidP="002531FB">
      <w:pPr>
        <w:pStyle w:val="a9"/>
      </w:pPr>
      <w:r w:rsidRPr="002531FB">
        <w:t>Введение</w:t>
      </w:r>
      <w:r w:rsidR="00B31327" w:rsidRPr="002531FB">
        <w:t xml:space="preserve"> </w:t>
      </w:r>
    </w:p>
    <w:p w:rsidR="0020463E" w:rsidRPr="002531FB" w:rsidRDefault="0020463E" w:rsidP="002531FB">
      <w:pPr>
        <w:pStyle w:val="a9"/>
      </w:pPr>
      <w:r w:rsidRPr="002531FB">
        <w:t>1.</w:t>
      </w:r>
      <w:r w:rsidR="00B31327" w:rsidRPr="002531FB">
        <w:t xml:space="preserve"> </w:t>
      </w:r>
      <w:r w:rsidR="00170C6C" w:rsidRPr="002531FB">
        <w:t>Теоретические</w:t>
      </w:r>
      <w:r w:rsidR="00B31327" w:rsidRPr="002531FB">
        <w:t xml:space="preserve"> </w:t>
      </w:r>
      <w:r w:rsidR="00170C6C" w:rsidRPr="002531FB">
        <w:t>основы</w:t>
      </w:r>
      <w:r w:rsidR="00B31327" w:rsidRPr="002531FB">
        <w:t xml:space="preserve"> </w:t>
      </w:r>
      <w:r w:rsidR="00404AC6" w:rsidRPr="002531FB">
        <w:t>ценовой</w:t>
      </w:r>
      <w:r w:rsidR="00B31327" w:rsidRPr="002531FB">
        <w:t xml:space="preserve"> </w:t>
      </w:r>
      <w:r w:rsidR="00404AC6" w:rsidRPr="002531FB">
        <w:t>стратегии</w:t>
      </w:r>
      <w:r w:rsidR="00B31327" w:rsidRPr="002531FB">
        <w:t xml:space="preserve"> </w:t>
      </w:r>
      <w:r w:rsidRPr="002531FB">
        <w:t>предприятия</w:t>
      </w:r>
    </w:p>
    <w:p w:rsidR="0020463E" w:rsidRPr="002531FB" w:rsidRDefault="002531FB" w:rsidP="002531FB">
      <w:pPr>
        <w:pStyle w:val="a9"/>
      </w:pPr>
      <w:r>
        <w:t>1.1</w:t>
      </w:r>
      <w:r w:rsidR="00B31327" w:rsidRPr="002531FB">
        <w:t xml:space="preserve"> </w:t>
      </w:r>
      <w:r w:rsidR="0020463E" w:rsidRPr="002531FB">
        <w:t>Концепция</w:t>
      </w:r>
      <w:r w:rsidR="00B31327" w:rsidRPr="002531FB">
        <w:t xml:space="preserve"> </w:t>
      </w:r>
      <w:r w:rsidR="0020463E" w:rsidRPr="002531FB">
        <w:t>ценовой</w:t>
      </w:r>
      <w:r w:rsidR="00B31327" w:rsidRPr="002531FB">
        <w:t xml:space="preserve"> </w:t>
      </w:r>
      <w:r w:rsidR="0020463E" w:rsidRPr="002531FB">
        <w:t>стратегии</w:t>
      </w:r>
      <w:r w:rsidR="00B31327" w:rsidRPr="002531FB">
        <w:t xml:space="preserve"> </w:t>
      </w:r>
      <w:r w:rsidR="00632763" w:rsidRPr="002531FB">
        <w:t>и</w:t>
      </w:r>
      <w:r w:rsidR="00B31327" w:rsidRPr="002531FB">
        <w:t xml:space="preserve"> </w:t>
      </w:r>
      <w:r w:rsidR="00632763" w:rsidRPr="002531FB">
        <w:t>ее</w:t>
      </w:r>
      <w:r w:rsidR="00B31327" w:rsidRPr="002531FB">
        <w:t xml:space="preserve"> </w:t>
      </w:r>
      <w:r w:rsidR="00632763" w:rsidRPr="002531FB">
        <w:t>роль</w:t>
      </w:r>
      <w:r w:rsidR="00B31327" w:rsidRPr="002531FB">
        <w:t xml:space="preserve"> </w:t>
      </w:r>
      <w:r w:rsidR="00632763" w:rsidRPr="002531FB">
        <w:t>в</w:t>
      </w:r>
      <w:r w:rsidR="00B31327" w:rsidRPr="002531FB">
        <w:t xml:space="preserve"> </w:t>
      </w:r>
      <w:r w:rsidR="00632763" w:rsidRPr="002531FB">
        <w:t>деятельности</w:t>
      </w:r>
      <w:r>
        <w:t xml:space="preserve"> </w:t>
      </w:r>
      <w:r w:rsidR="00632763" w:rsidRPr="002531FB">
        <w:t>предприятия</w:t>
      </w:r>
    </w:p>
    <w:p w:rsidR="0020463E" w:rsidRPr="002531FB" w:rsidRDefault="002531FB" w:rsidP="002531FB">
      <w:pPr>
        <w:pStyle w:val="a9"/>
      </w:pPr>
      <w:r>
        <w:t xml:space="preserve">1.2 </w:t>
      </w:r>
      <w:r w:rsidR="0020463E" w:rsidRPr="002531FB">
        <w:t>Виды</w:t>
      </w:r>
      <w:r w:rsidR="00B31327" w:rsidRPr="002531FB">
        <w:t xml:space="preserve"> </w:t>
      </w:r>
      <w:r w:rsidR="0020463E" w:rsidRPr="002531FB">
        <w:t>и</w:t>
      </w:r>
      <w:r w:rsidR="00B31327" w:rsidRPr="002531FB">
        <w:t xml:space="preserve"> </w:t>
      </w:r>
      <w:r w:rsidR="00CE67F3" w:rsidRPr="002531FB">
        <w:t>характеристика</w:t>
      </w:r>
      <w:r w:rsidR="00B31327" w:rsidRPr="002531FB">
        <w:t xml:space="preserve"> </w:t>
      </w:r>
      <w:r w:rsidR="00CE67F3" w:rsidRPr="002531FB">
        <w:t>ценовых</w:t>
      </w:r>
      <w:r w:rsidR="00B31327" w:rsidRPr="002531FB">
        <w:t xml:space="preserve"> </w:t>
      </w:r>
      <w:r w:rsidR="00CE67F3" w:rsidRPr="002531FB">
        <w:t>стратегий</w:t>
      </w:r>
    </w:p>
    <w:p w:rsidR="0020463E" w:rsidRPr="002531FB" w:rsidRDefault="002531FB" w:rsidP="002531FB">
      <w:pPr>
        <w:pStyle w:val="a9"/>
      </w:pPr>
      <w:r>
        <w:t>1.3</w:t>
      </w:r>
      <w:r w:rsidR="00B31327" w:rsidRPr="002531FB">
        <w:t xml:space="preserve"> </w:t>
      </w:r>
      <w:r w:rsidR="0020463E" w:rsidRPr="002531FB">
        <w:t>Ценовые</w:t>
      </w:r>
      <w:r w:rsidR="00B31327" w:rsidRPr="002531FB">
        <w:t xml:space="preserve"> </w:t>
      </w:r>
      <w:r w:rsidR="0020463E" w:rsidRPr="002531FB">
        <w:t>стратегии</w:t>
      </w:r>
      <w:r w:rsidR="00B31327" w:rsidRPr="002531FB">
        <w:t xml:space="preserve"> </w:t>
      </w:r>
      <w:r w:rsidR="0020463E" w:rsidRPr="002531FB">
        <w:t>в</w:t>
      </w:r>
      <w:r w:rsidR="00B31327" w:rsidRPr="002531FB">
        <w:t xml:space="preserve"> </w:t>
      </w:r>
      <w:r w:rsidR="0020463E" w:rsidRPr="002531FB">
        <w:t>антикризисном</w:t>
      </w:r>
      <w:r w:rsidR="00B31327" w:rsidRPr="002531FB">
        <w:t xml:space="preserve"> </w:t>
      </w:r>
      <w:r w:rsidR="0020463E" w:rsidRPr="002531FB">
        <w:t>управлении</w:t>
      </w:r>
    </w:p>
    <w:p w:rsidR="0020463E" w:rsidRPr="002531FB" w:rsidRDefault="0020463E" w:rsidP="002531FB">
      <w:pPr>
        <w:spacing w:line="360" w:lineRule="auto"/>
        <w:jc w:val="both"/>
        <w:rPr>
          <w:sz w:val="28"/>
        </w:rPr>
      </w:pPr>
      <w:r w:rsidRPr="002531FB">
        <w:rPr>
          <w:sz w:val="28"/>
        </w:rPr>
        <w:t>2.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Анализ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формирования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и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структуры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розничных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цен</w:t>
      </w:r>
      <w:r w:rsidR="002531FB">
        <w:rPr>
          <w:sz w:val="28"/>
        </w:rPr>
        <w:t xml:space="preserve"> </w:t>
      </w:r>
      <w:r w:rsidR="00A16A80" w:rsidRPr="002531FB">
        <w:rPr>
          <w:sz w:val="28"/>
        </w:rPr>
        <w:t>в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ООО</w:t>
      </w:r>
      <w:r w:rsidR="00B31327" w:rsidRPr="002531FB">
        <w:rPr>
          <w:sz w:val="28"/>
        </w:rPr>
        <w:t xml:space="preserve"> «</w:t>
      </w:r>
      <w:r w:rsidR="00A16A80" w:rsidRPr="002531FB">
        <w:rPr>
          <w:sz w:val="28"/>
        </w:rPr>
        <w:t>Ремкомплект</w:t>
      </w:r>
      <w:r w:rsidR="002531FB">
        <w:rPr>
          <w:sz w:val="28"/>
        </w:rPr>
        <w:t>»</w:t>
      </w:r>
    </w:p>
    <w:p w:rsidR="0020463E" w:rsidRPr="002531FB" w:rsidRDefault="002531FB" w:rsidP="002531FB">
      <w:pPr>
        <w:pStyle w:val="a9"/>
      </w:pPr>
      <w:r>
        <w:t>2.1</w:t>
      </w:r>
      <w:r w:rsidR="00B31327" w:rsidRPr="002531FB">
        <w:t xml:space="preserve"> </w:t>
      </w:r>
      <w:r w:rsidR="00A16A80" w:rsidRPr="002531FB">
        <w:t>Анализ</w:t>
      </w:r>
      <w:r w:rsidR="00B31327" w:rsidRPr="002531FB">
        <w:t xml:space="preserve"> </w:t>
      </w:r>
      <w:r w:rsidR="00A16A80" w:rsidRPr="002531FB">
        <w:t>финансово</w:t>
      </w:r>
      <w:r w:rsidR="00290123" w:rsidRPr="002531FB">
        <w:t>го</w:t>
      </w:r>
      <w:r w:rsidR="00B31327" w:rsidRPr="002531FB">
        <w:t xml:space="preserve"> </w:t>
      </w:r>
      <w:r w:rsidR="00290123" w:rsidRPr="002531FB">
        <w:t>состояния</w:t>
      </w:r>
      <w:r w:rsidR="00B31327" w:rsidRPr="002531FB">
        <w:t xml:space="preserve"> </w:t>
      </w:r>
      <w:r w:rsidR="00290123" w:rsidRPr="002531FB">
        <w:t>предприятия</w:t>
      </w:r>
    </w:p>
    <w:p w:rsidR="005825CF" w:rsidRPr="002531FB" w:rsidRDefault="002531FB" w:rsidP="002531FB">
      <w:pPr>
        <w:pStyle w:val="a9"/>
      </w:pPr>
      <w:r>
        <w:t>2.2</w:t>
      </w:r>
      <w:r w:rsidR="00B31327" w:rsidRPr="002531FB">
        <w:t xml:space="preserve"> </w:t>
      </w:r>
      <w:r w:rsidR="003A639A" w:rsidRPr="002531FB">
        <w:t>Анализ</w:t>
      </w:r>
      <w:r w:rsidR="00B31327" w:rsidRPr="002531FB">
        <w:t xml:space="preserve"> </w:t>
      </w:r>
      <w:r w:rsidR="003A639A" w:rsidRPr="002531FB">
        <w:t>факторов</w:t>
      </w:r>
      <w:r w:rsidR="00640E08" w:rsidRPr="002531FB">
        <w:t>,</w:t>
      </w:r>
      <w:r w:rsidR="00B31327" w:rsidRPr="002531FB">
        <w:t xml:space="preserve"> </w:t>
      </w:r>
      <w:r w:rsidR="003A639A" w:rsidRPr="002531FB">
        <w:t>влияющих</w:t>
      </w:r>
      <w:r w:rsidR="00B31327" w:rsidRPr="002531FB">
        <w:t xml:space="preserve"> </w:t>
      </w:r>
      <w:r w:rsidR="003A639A" w:rsidRPr="002531FB">
        <w:t>на</w:t>
      </w:r>
      <w:r w:rsidR="00B31327" w:rsidRPr="002531FB">
        <w:t xml:space="preserve"> </w:t>
      </w:r>
      <w:r w:rsidR="003A639A" w:rsidRPr="002531FB">
        <w:t>ценовую</w:t>
      </w:r>
      <w:r w:rsidR="00B31327" w:rsidRPr="002531FB">
        <w:t xml:space="preserve"> </w:t>
      </w:r>
      <w:r w:rsidR="003A639A" w:rsidRPr="002531FB">
        <w:t>политику</w:t>
      </w:r>
      <w:r>
        <w:t xml:space="preserve"> </w:t>
      </w:r>
      <w:r w:rsidR="003A639A" w:rsidRPr="002531FB">
        <w:t>предприятия</w:t>
      </w:r>
    </w:p>
    <w:p w:rsidR="0020463E" w:rsidRPr="002531FB" w:rsidRDefault="002531FB" w:rsidP="002531FB">
      <w:pPr>
        <w:pStyle w:val="a9"/>
      </w:pPr>
      <w:r>
        <w:t>2.3</w:t>
      </w:r>
      <w:r w:rsidR="00B31327" w:rsidRPr="002531FB">
        <w:t xml:space="preserve"> </w:t>
      </w:r>
      <w:r w:rsidR="00A16A80" w:rsidRPr="002531FB">
        <w:t>Анализ</w:t>
      </w:r>
      <w:r w:rsidR="00B31327" w:rsidRPr="002531FB">
        <w:t xml:space="preserve"> </w:t>
      </w:r>
      <w:r w:rsidR="00A16A80" w:rsidRPr="002531FB">
        <w:t>методики</w:t>
      </w:r>
      <w:r w:rsidR="00B31327" w:rsidRPr="002531FB">
        <w:t xml:space="preserve"> </w:t>
      </w:r>
      <w:r w:rsidR="00A16A80" w:rsidRPr="002531FB">
        <w:t>ценообразования</w:t>
      </w:r>
      <w:r w:rsidR="00B31327" w:rsidRPr="002531FB">
        <w:t xml:space="preserve"> </w:t>
      </w:r>
      <w:r w:rsidR="00A16A80" w:rsidRPr="002531FB">
        <w:t>предприятия</w:t>
      </w:r>
    </w:p>
    <w:p w:rsidR="0020463E" w:rsidRPr="002531FB" w:rsidRDefault="002531FB" w:rsidP="002531FB">
      <w:pPr>
        <w:pStyle w:val="a9"/>
      </w:pPr>
      <w:r>
        <w:t>2.4</w:t>
      </w:r>
      <w:r w:rsidR="00B31327" w:rsidRPr="002531FB">
        <w:t xml:space="preserve"> </w:t>
      </w:r>
      <w:r w:rsidR="00A16A80" w:rsidRPr="002531FB">
        <w:t>Недостатки</w:t>
      </w:r>
      <w:r w:rsidR="00B31327" w:rsidRPr="002531FB">
        <w:t xml:space="preserve"> </w:t>
      </w:r>
      <w:r w:rsidR="00A16A80" w:rsidRPr="002531FB">
        <w:t>действующей</w:t>
      </w:r>
      <w:r w:rsidR="00B31327" w:rsidRPr="002531FB">
        <w:t xml:space="preserve"> </w:t>
      </w:r>
      <w:r w:rsidR="00A16A80" w:rsidRPr="002531FB">
        <w:t>ценовой</w:t>
      </w:r>
      <w:r w:rsidR="00B31327" w:rsidRPr="002531FB">
        <w:t xml:space="preserve"> </w:t>
      </w:r>
      <w:r w:rsidR="00A16A80" w:rsidRPr="002531FB">
        <w:t>стратегии</w:t>
      </w:r>
      <w:r w:rsidR="00B31327" w:rsidRPr="002531FB">
        <w:t xml:space="preserve"> </w:t>
      </w:r>
      <w:r w:rsidR="00A16A80" w:rsidRPr="002531FB">
        <w:t>предприятия</w:t>
      </w:r>
    </w:p>
    <w:p w:rsidR="0020463E" w:rsidRPr="002531FB" w:rsidRDefault="0020463E" w:rsidP="002531FB">
      <w:pPr>
        <w:spacing w:line="360" w:lineRule="auto"/>
        <w:jc w:val="both"/>
        <w:rPr>
          <w:sz w:val="28"/>
        </w:rPr>
      </w:pPr>
      <w:r w:rsidRPr="002531FB">
        <w:rPr>
          <w:sz w:val="28"/>
        </w:rPr>
        <w:t>3.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Методы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повышения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эффективности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ценовой</w:t>
      </w:r>
      <w:r w:rsidR="00B31327" w:rsidRPr="002531FB">
        <w:rPr>
          <w:sz w:val="28"/>
        </w:rPr>
        <w:t xml:space="preserve"> </w:t>
      </w:r>
      <w:r w:rsidR="00A16A80" w:rsidRPr="002531FB">
        <w:rPr>
          <w:sz w:val="28"/>
        </w:rPr>
        <w:t>стратегии</w:t>
      </w:r>
      <w:r w:rsidR="002531FB">
        <w:rPr>
          <w:sz w:val="28"/>
        </w:rPr>
        <w:t xml:space="preserve"> </w:t>
      </w:r>
      <w:r w:rsidR="00A16A80" w:rsidRPr="002531FB">
        <w:rPr>
          <w:sz w:val="28"/>
        </w:rPr>
        <w:t>ООО</w:t>
      </w:r>
      <w:r w:rsidR="00B31327" w:rsidRPr="002531FB">
        <w:rPr>
          <w:sz w:val="28"/>
        </w:rPr>
        <w:t xml:space="preserve"> «</w:t>
      </w:r>
      <w:r w:rsidR="00A16A80" w:rsidRPr="002531FB">
        <w:rPr>
          <w:sz w:val="28"/>
        </w:rPr>
        <w:t>Ремко</w:t>
      </w:r>
      <w:r w:rsidR="00A069B4" w:rsidRPr="002531FB">
        <w:rPr>
          <w:sz w:val="28"/>
        </w:rPr>
        <w:t>мплект</w:t>
      </w:r>
      <w:r w:rsidR="00B31327" w:rsidRPr="002531FB">
        <w:rPr>
          <w:sz w:val="28"/>
        </w:rPr>
        <w:t xml:space="preserve">» </w:t>
      </w:r>
      <w:r w:rsidR="00A069B4" w:rsidRPr="002531FB">
        <w:rPr>
          <w:sz w:val="28"/>
        </w:rPr>
        <w:t>в</w:t>
      </w:r>
      <w:r w:rsidR="00B31327" w:rsidRPr="002531FB">
        <w:rPr>
          <w:sz w:val="28"/>
        </w:rPr>
        <w:t xml:space="preserve"> </w:t>
      </w:r>
      <w:r w:rsidR="00A069B4" w:rsidRPr="002531FB">
        <w:rPr>
          <w:sz w:val="28"/>
        </w:rPr>
        <w:t>условиях</w:t>
      </w:r>
      <w:r w:rsidR="00B31327" w:rsidRPr="002531FB">
        <w:rPr>
          <w:sz w:val="28"/>
        </w:rPr>
        <w:t xml:space="preserve"> </w:t>
      </w:r>
      <w:r w:rsidR="00A069B4" w:rsidRPr="002531FB">
        <w:rPr>
          <w:sz w:val="28"/>
        </w:rPr>
        <w:t>кризиса</w:t>
      </w:r>
    </w:p>
    <w:p w:rsidR="0020463E" w:rsidRPr="002531FB" w:rsidRDefault="002531FB" w:rsidP="002531FB">
      <w:pPr>
        <w:pStyle w:val="a9"/>
      </w:pPr>
      <w:r>
        <w:t>3.1</w:t>
      </w:r>
      <w:r w:rsidR="00B31327" w:rsidRPr="002531FB">
        <w:t xml:space="preserve"> </w:t>
      </w:r>
      <w:r w:rsidR="003A639A" w:rsidRPr="002531FB">
        <w:t>Предложения</w:t>
      </w:r>
      <w:r w:rsidR="00B31327" w:rsidRPr="002531FB">
        <w:t xml:space="preserve"> </w:t>
      </w:r>
      <w:r w:rsidR="003A639A" w:rsidRPr="002531FB">
        <w:t>по</w:t>
      </w:r>
      <w:r w:rsidR="00B31327" w:rsidRPr="002531FB">
        <w:t xml:space="preserve"> </w:t>
      </w:r>
      <w:r w:rsidR="003A639A" w:rsidRPr="002531FB">
        <w:t>совершенствованию</w:t>
      </w:r>
      <w:r w:rsidR="00B31327" w:rsidRPr="002531FB">
        <w:t xml:space="preserve"> </w:t>
      </w:r>
      <w:r w:rsidR="003A639A" w:rsidRPr="002531FB">
        <w:t>ценовой</w:t>
      </w:r>
      <w:r w:rsidR="00B31327" w:rsidRPr="002531FB">
        <w:t xml:space="preserve"> </w:t>
      </w:r>
      <w:r w:rsidR="003A639A" w:rsidRPr="002531FB">
        <w:t>стратегии</w:t>
      </w:r>
      <w:r>
        <w:t xml:space="preserve"> </w:t>
      </w:r>
      <w:r w:rsidR="003A639A" w:rsidRPr="002531FB">
        <w:t>ООО</w:t>
      </w:r>
      <w:r w:rsidR="00B31327" w:rsidRPr="002531FB">
        <w:t xml:space="preserve"> «</w:t>
      </w:r>
      <w:r w:rsidR="003A639A" w:rsidRPr="002531FB">
        <w:t>Ремкомплект</w:t>
      </w:r>
      <w:r>
        <w:t>»</w:t>
      </w:r>
    </w:p>
    <w:p w:rsidR="0020463E" w:rsidRPr="002531FB" w:rsidRDefault="002531FB" w:rsidP="002531FB">
      <w:pPr>
        <w:pStyle w:val="a9"/>
      </w:pPr>
      <w:r>
        <w:t>3.2</w:t>
      </w:r>
      <w:r w:rsidR="00B31327" w:rsidRPr="002531FB">
        <w:t xml:space="preserve"> </w:t>
      </w:r>
      <w:r w:rsidR="003A639A" w:rsidRPr="002531FB">
        <w:t>Использование</w:t>
      </w:r>
      <w:r w:rsidR="00B31327" w:rsidRPr="002531FB">
        <w:t xml:space="preserve"> </w:t>
      </w:r>
      <w:r w:rsidR="003A639A" w:rsidRPr="002531FB">
        <w:t>экономико-математического</w:t>
      </w:r>
      <w:r w:rsidR="00B31327" w:rsidRPr="002531FB">
        <w:t xml:space="preserve"> </w:t>
      </w:r>
      <w:r w:rsidR="003A639A" w:rsidRPr="002531FB">
        <w:t>моделирования</w:t>
      </w:r>
      <w:r>
        <w:t xml:space="preserve"> </w:t>
      </w:r>
      <w:r w:rsidR="003A639A" w:rsidRPr="002531FB">
        <w:t>в</w:t>
      </w:r>
      <w:r w:rsidR="00B31327" w:rsidRPr="002531FB">
        <w:t xml:space="preserve"> </w:t>
      </w:r>
      <w:r w:rsidR="003A639A" w:rsidRPr="002531FB">
        <w:t>управлении</w:t>
      </w:r>
      <w:r w:rsidR="00B31327" w:rsidRPr="002531FB">
        <w:t xml:space="preserve"> </w:t>
      </w:r>
      <w:r w:rsidR="003A639A" w:rsidRPr="002531FB">
        <w:t>ценовой</w:t>
      </w:r>
      <w:r w:rsidR="00B31327" w:rsidRPr="002531FB">
        <w:t xml:space="preserve"> </w:t>
      </w:r>
      <w:r w:rsidR="008B28A6" w:rsidRPr="002531FB">
        <w:t>политикой</w:t>
      </w:r>
      <w:r w:rsidR="00B31327" w:rsidRPr="002531FB">
        <w:t xml:space="preserve"> </w:t>
      </w:r>
      <w:r w:rsidR="00116771" w:rsidRPr="002531FB">
        <w:t>ООО</w:t>
      </w:r>
      <w:r w:rsidR="00B31327" w:rsidRPr="002531FB">
        <w:t xml:space="preserve"> «</w:t>
      </w:r>
      <w:r w:rsidR="00116771" w:rsidRPr="002531FB">
        <w:t>Ремкомплект</w:t>
      </w:r>
      <w:r>
        <w:t>»</w:t>
      </w:r>
    </w:p>
    <w:p w:rsidR="0020463E" w:rsidRPr="002531FB" w:rsidRDefault="002531FB" w:rsidP="002531FB">
      <w:pPr>
        <w:pStyle w:val="a9"/>
      </w:pPr>
      <w:r>
        <w:t>3.3</w:t>
      </w:r>
      <w:r w:rsidR="00B31327" w:rsidRPr="002531FB">
        <w:t xml:space="preserve"> </w:t>
      </w:r>
      <w:r w:rsidR="00A069B4" w:rsidRPr="002531FB">
        <w:t>Анализ</w:t>
      </w:r>
      <w:r w:rsidR="00B31327" w:rsidRPr="002531FB">
        <w:t xml:space="preserve"> </w:t>
      </w:r>
      <w:r w:rsidR="00A069B4" w:rsidRPr="002531FB">
        <w:t>эффективности</w:t>
      </w:r>
      <w:r w:rsidR="00B31327" w:rsidRPr="002531FB">
        <w:t xml:space="preserve"> </w:t>
      </w:r>
      <w:r w:rsidR="00A069B4" w:rsidRPr="002531FB">
        <w:t>предложенных</w:t>
      </w:r>
      <w:r w:rsidR="00B31327" w:rsidRPr="002531FB">
        <w:t xml:space="preserve"> </w:t>
      </w:r>
      <w:r w:rsidR="00A069B4" w:rsidRPr="002531FB">
        <w:t>мероприятий</w:t>
      </w:r>
    </w:p>
    <w:p w:rsidR="0020463E" w:rsidRPr="002531FB" w:rsidRDefault="0020463E" w:rsidP="002531FB">
      <w:pPr>
        <w:spacing w:line="360" w:lineRule="auto"/>
        <w:jc w:val="both"/>
        <w:rPr>
          <w:sz w:val="28"/>
        </w:rPr>
      </w:pPr>
      <w:r w:rsidRPr="002531FB">
        <w:rPr>
          <w:sz w:val="28"/>
        </w:rPr>
        <w:t>Заключение</w:t>
      </w:r>
    </w:p>
    <w:p w:rsidR="0020463E" w:rsidRPr="002531FB" w:rsidRDefault="0020463E" w:rsidP="002531FB">
      <w:pPr>
        <w:spacing w:line="360" w:lineRule="auto"/>
        <w:jc w:val="both"/>
        <w:rPr>
          <w:sz w:val="28"/>
        </w:rPr>
      </w:pPr>
      <w:r w:rsidRPr="002531FB">
        <w:rPr>
          <w:sz w:val="28"/>
        </w:rPr>
        <w:t>Список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использованной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литературы</w:t>
      </w:r>
    </w:p>
    <w:p w:rsidR="00A069B4" w:rsidRPr="002531FB" w:rsidRDefault="00A069B4" w:rsidP="002531FB">
      <w:pPr>
        <w:spacing w:line="360" w:lineRule="auto"/>
        <w:ind w:firstLine="709"/>
        <w:jc w:val="both"/>
        <w:rPr>
          <w:sz w:val="28"/>
        </w:rPr>
      </w:pPr>
    </w:p>
    <w:p w:rsidR="0017653F" w:rsidRPr="002531FB" w:rsidRDefault="0017653F" w:rsidP="002531FB">
      <w:pPr>
        <w:spacing w:line="360" w:lineRule="auto"/>
        <w:ind w:firstLine="709"/>
        <w:jc w:val="both"/>
        <w:rPr>
          <w:sz w:val="28"/>
        </w:rPr>
      </w:pPr>
    </w:p>
    <w:p w:rsidR="00A36980" w:rsidRPr="002531FB" w:rsidRDefault="002531FB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bookmarkStart w:id="0" w:name="_Toc515242173"/>
      <w:bookmarkStart w:id="1" w:name="_Toc105500008"/>
      <w:r w:rsidR="00A36980" w:rsidRPr="002531FB">
        <w:rPr>
          <w:b/>
          <w:sz w:val="28"/>
          <w:szCs w:val="28"/>
        </w:rPr>
        <w:t>В</w:t>
      </w:r>
      <w:r w:rsidRPr="002531FB">
        <w:rPr>
          <w:b/>
          <w:sz w:val="28"/>
          <w:szCs w:val="28"/>
        </w:rPr>
        <w:t>ведение</w:t>
      </w:r>
      <w:bookmarkEnd w:id="0"/>
      <w:bookmarkEnd w:id="1"/>
    </w:p>
    <w:p w:rsidR="00A36980" w:rsidRPr="002531FB" w:rsidRDefault="00A36980" w:rsidP="002531FB">
      <w:pPr>
        <w:pStyle w:val="a7"/>
        <w:widowControl/>
        <w:ind w:firstLine="709"/>
        <w:jc w:val="both"/>
        <w:rPr>
          <w:b/>
        </w:rPr>
      </w:pPr>
    </w:p>
    <w:p w:rsidR="00B31327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Затронувший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мировой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отрицательно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отразился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предприятиях.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большинство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сейчас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сосредоточилось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тактических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антикризисных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безусловно,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шаг.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опыт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показывает,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любые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благополучно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заканчиваются,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пик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напряженности,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продолжителен,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казаться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начале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растут,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выбирая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ориентируются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</w:p>
    <w:p w:rsidR="00B31327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спада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непростая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задача: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сокращается,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излишки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мощностей,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начинают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="00DD2288"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="00DD2288" w:rsidRPr="002531FB">
        <w:rPr>
          <w:sz w:val="28"/>
          <w:szCs w:val="28"/>
        </w:rPr>
        <w:t>низкой</w:t>
      </w:r>
      <w:r w:rsidR="00B31327" w:rsidRPr="002531FB">
        <w:rPr>
          <w:sz w:val="28"/>
          <w:szCs w:val="28"/>
        </w:rPr>
        <w:t xml:space="preserve"> </w:t>
      </w:r>
      <w:r w:rsidR="00DD2288" w:rsidRPr="002531FB">
        <w:rPr>
          <w:sz w:val="28"/>
          <w:szCs w:val="28"/>
        </w:rPr>
        <w:t>цене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тянут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вниз.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спаде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сырье,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стабилизируются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падают</w:t>
      </w:r>
      <w:r w:rsidR="00B31327" w:rsidRPr="002531FB">
        <w:rPr>
          <w:sz w:val="28"/>
          <w:szCs w:val="28"/>
        </w:rPr>
        <w:t xml:space="preserve"> </w:t>
      </w:r>
      <w:r w:rsidR="00DD2288" w:rsidRPr="002531FB">
        <w:rPr>
          <w:sz w:val="28"/>
          <w:szCs w:val="28"/>
        </w:rPr>
        <w:t>из-за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замедления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деловой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активности.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итоге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компенсируется,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хотя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частично,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уменьшением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сейчас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конечных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растут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сырье,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волатильность.</w:t>
      </w:r>
      <w:r w:rsidR="00B31327" w:rsidRPr="002531FB">
        <w:rPr>
          <w:sz w:val="28"/>
          <w:szCs w:val="28"/>
        </w:rPr>
        <w:t xml:space="preserve"> </w:t>
      </w:r>
      <w:r w:rsidR="000F5598" w:rsidRPr="002531FB">
        <w:rPr>
          <w:sz w:val="28"/>
          <w:szCs w:val="28"/>
        </w:rPr>
        <w:t>Из-за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поддерживать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</w:p>
    <w:p w:rsidR="00B31327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проблему?</w:t>
      </w:r>
      <w:r w:rsidR="00B31327" w:rsidRPr="002531FB">
        <w:rPr>
          <w:sz w:val="28"/>
          <w:szCs w:val="28"/>
        </w:rPr>
        <w:t xml:space="preserve"> </w:t>
      </w:r>
      <w:r w:rsidR="000F5598" w:rsidRPr="002531FB">
        <w:rPr>
          <w:sz w:val="28"/>
          <w:szCs w:val="28"/>
        </w:rPr>
        <w:t>Из-за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предсказуемые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механизмы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сбой.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реагировать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колебания,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хорошо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понимать,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сильнее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</w:p>
    <w:p w:rsidR="00B31327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уделять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внимания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поддержанию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операций,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меняющиеся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запросы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чувствительность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лучше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понимать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микроэкономические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воздействующие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отрасль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бизнес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тактических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приемов,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помогающих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найти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баланс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условиях.</w:t>
      </w:r>
    </w:p>
    <w:p w:rsidR="00B31327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тщательно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приводят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оплате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наличными,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бонусы,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послепродажную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поддержку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спада,</w:t>
      </w:r>
      <w:r w:rsidR="00B31327" w:rsidRPr="002531FB">
        <w:rPr>
          <w:sz w:val="28"/>
          <w:szCs w:val="28"/>
        </w:rPr>
        <w:t xml:space="preserve"> </w:t>
      </w:r>
      <w:r w:rsidR="000F5598" w:rsidRPr="002531FB">
        <w:rPr>
          <w:sz w:val="28"/>
          <w:szCs w:val="28"/>
        </w:rPr>
        <w:t>из-за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быстрый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прежде.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примеру,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стремительном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удорожании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топлива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Вследствие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чрезмерные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сразу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Ведущие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гораздо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чаще,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остальные,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пересматривают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понять,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зарабатывают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сделке,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корректируют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топлива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заказ.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нестабильности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аспекты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ведь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потеря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быстро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уничтожить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прибыль.</w:t>
      </w:r>
    </w:p>
    <w:p w:rsidR="00A36980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чувствительность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энергоносители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продовольствие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заставил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разборчивее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предметы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питания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топливо,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приходится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выкраивать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бюджета.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месяцев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меняются,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устаревают.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чувствительность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постоянно.</w:t>
      </w:r>
    </w:p>
    <w:p w:rsidR="00A36980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Ценообразование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сегодня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производственно-хозяйственной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любого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процессах,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возникают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принципиально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ценообразованию.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поведение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характеризуют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меняя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соотношение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продуманной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дифференциацией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0F5598" w:rsidRPr="002531FB">
        <w:rPr>
          <w:sz w:val="28"/>
          <w:szCs w:val="28"/>
        </w:rPr>
        <w:t>товар,</w:t>
      </w:r>
      <w:r w:rsidR="00B31327" w:rsidRPr="002531FB">
        <w:rPr>
          <w:sz w:val="28"/>
          <w:szCs w:val="28"/>
        </w:rPr>
        <w:t xml:space="preserve"> </w:t>
      </w:r>
      <w:r w:rsidR="000F5598" w:rsidRPr="002531FB">
        <w:rPr>
          <w:sz w:val="28"/>
          <w:szCs w:val="28"/>
        </w:rPr>
        <w:t>возможно,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категорией,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предприятий.</w:t>
      </w:r>
    </w:p>
    <w:p w:rsidR="00A36980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Экономисты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сталкиваются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устраивала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посвящены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отечественных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П.Н.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Шуляк,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И.В.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Липсиц,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В.П.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Кодацкий,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И.К.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Салимжанов,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А.Н.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Цацулин,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Е.С.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Стоянова,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Э.А.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Уткин,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Е.И.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Лукин,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Слепов,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Попов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зарубежных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специалистов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Кот-лера,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Ж.-Ж.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Ламбена,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Дж.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Эванса,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Бермана,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П.Р.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Диксона.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авторами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рассматриваются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изучаются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коммерческого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последствия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вариантов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рассматривается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взаимосвязь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остальными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маркетинга.</w:t>
      </w:r>
    </w:p>
    <w:p w:rsidR="00B31327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подготовке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квалификационной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сложившуюся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содержит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комплекс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технологий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рекомендации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особенностям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нестабильных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кризиса.</w:t>
      </w:r>
    </w:p>
    <w:p w:rsidR="00A36980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Кризис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приносит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оперативной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адаптации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грамотном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потерять,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усилить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обстоятельство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обуславливает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актуальность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квалификационной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задачи.</w:t>
      </w:r>
    </w:p>
    <w:p w:rsidR="003D026B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Целью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квалификационной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разработка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конкретных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рекомендаций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совершенствованию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методики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3D026B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="003D026B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достижения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поставленной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цели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работе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предполагается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решить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ряд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задач,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="003D026B" w:rsidRPr="002531FB">
        <w:rPr>
          <w:sz w:val="28"/>
          <w:szCs w:val="28"/>
        </w:rPr>
        <w:t>именно:</w:t>
      </w:r>
    </w:p>
    <w:p w:rsidR="003D026B" w:rsidRPr="002531FB" w:rsidRDefault="003D026B" w:rsidP="002531FB">
      <w:pPr>
        <w:tabs>
          <w:tab w:val="left" w:pos="840"/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категории,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изучить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принятых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экономике;</w:t>
      </w:r>
    </w:p>
    <w:p w:rsidR="003D026B" w:rsidRPr="002531FB" w:rsidRDefault="003D026B" w:rsidP="002531FB">
      <w:pPr>
        <w:tabs>
          <w:tab w:val="left" w:pos="840"/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изучить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применяемые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предприятия;</w:t>
      </w:r>
    </w:p>
    <w:p w:rsidR="003D026B" w:rsidRPr="002531FB" w:rsidRDefault="003D026B" w:rsidP="002531FB">
      <w:pPr>
        <w:tabs>
          <w:tab w:val="left" w:pos="840"/>
          <w:tab w:val="left" w:pos="96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характеристику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финансово-экономическим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предприятия;</w:t>
      </w:r>
    </w:p>
    <w:p w:rsidR="003D026B" w:rsidRPr="002531FB" w:rsidRDefault="003D026B" w:rsidP="002531FB">
      <w:pPr>
        <w:tabs>
          <w:tab w:val="left" w:pos="840"/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привести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причины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среднереализационных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предприятия;</w:t>
      </w:r>
    </w:p>
    <w:p w:rsidR="003D026B" w:rsidRPr="002531FB" w:rsidRDefault="003D026B" w:rsidP="002531FB">
      <w:pPr>
        <w:tabs>
          <w:tab w:val="left" w:pos="840"/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обосновать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маржинального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(система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затраты-выпуск-прибыль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маневрирования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продукцию;</w:t>
      </w:r>
    </w:p>
    <w:p w:rsidR="003D026B" w:rsidRPr="002531FB" w:rsidRDefault="003D026B" w:rsidP="002531FB">
      <w:pPr>
        <w:tabs>
          <w:tab w:val="left" w:pos="840"/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посредством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изучить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степень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предприятия;</w:t>
      </w:r>
    </w:p>
    <w:p w:rsidR="003D026B" w:rsidRPr="002531FB" w:rsidRDefault="003D026B" w:rsidP="002531FB">
      <w:pPr>
        <w:tabs>
          <w:tab w:val="left" w:pos="840"/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рынка;</w:t>
      </w:r>
    </w:p>
    <w:p w:rsidR="00A36980" w:rsidRPr="002531FB" w:rsidRDefault="003D026B" w:rsidP="002531FB">
      <w:pPr>
        <w:tabs>
          <w:tab w:val="left" w:pos="840"/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экономико-математического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коммуникаций.</w:t>
      </w:r>
    </w:p>
    <w:p w:rsidR="003D026B" w:rsidRPr="002531FB" w:rsidRDefault="003D026B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Объектом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</w:t>
      </w:r>
      <w:r w:rsidR="00B31327" w:rsidRPr="002531FB">
        <w:rPr>
          <w:sz w:val="28"/>
          <w:szCs w:val="28"/>
        </w:rPr>
        <w:t xml:space="preserve"> </w:t>
      </w:r>
      <w:r w:rsidR="00B31E4E" w:rsidRPr="002531FB">
        <w:rPr>
          <w:sz w:val="28"/>
          <w:szCs w:val="28"/>
        </w:rPr>
        <w:t>выпускной</w:t>
      </w:r>
      <w:r w:rsidR="00B31327" w:rsidRPr="002531FB">
        <w:rPr>
          <w:sz w:val="28"/>
          <w:szCs w:val="28"/>
        </w:rPr>
        <w:t xml:space="preserve"> </w:t>
      </w:r>
      <w:r w:rsidR="00B31E4E" w:rsidRPr="002531FB">
        <w:rPr>
          <w:sz w:val="28"/>
          <w:szCs w:val="28"/>
        </w:rPr>
        <w:t>квалификационной</w:t>
      </w:r>
      <w:r w:rsidR="00B31327" w:rsidRPr="002531FB">
        <w:rPr>
          <w:sz w:val="28"/>
          <w:szCs w:val="28"/>
        </w:rPr>
        <w:t xml:space="preserve"> </w:t>
      </w:r>
      <w:r w:rsidR="00B31E4E"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="00B31E4E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B31E4E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Предметом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="00B31E4E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B31E4E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являются: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оптовая,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комиссионная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территории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Федерации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рубежом;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информационно-вычислительное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погрузочно-разгрузочные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транспортно-экспедиционные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автотранспортных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народного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потребления,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производственно-технического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назначения;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(магазинов,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лотков,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прилавков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т.п.),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строительная,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ремонтно-строительная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строительство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подряда,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субподряда,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долевого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участия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объектов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социально-культурного,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научно-технического,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туристического,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жилого,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медицинского,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агропромышленного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назначения,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эксплуатации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перечисленных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объектов;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общестроительные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подготовка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проектно-сметной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документации;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материалов;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открытие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точек.</w:t>
      </w:r>
    </w:p>
    <w:p w:rsidR="00B31E4E" w:rsidRPr="002531FB" w:rsidRDefault="00B31E4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Исследование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рамках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дипломной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проводилось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посредством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общенаучных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регулирования.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относятся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трендового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группировки,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анализ.</w:t>
      </w:r>
    </w:p>
    <w:p w:rsidR="000F5598" w:rsidRPr="002531FB" w:rsidRDefault="000F559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Методологическую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теория,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выработанная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отечественной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зарубежной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наукой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механизма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регулирования,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научные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экономистов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вопросам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коммерческого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инструктивные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нормативные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документы,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информационные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внутренней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отчетности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предприятий.</w:t>
      </w:r>
    </w:p>
    <w:p w:rsidR="00B31327" w:rsidRPr="002531FB" w:rsidRDefault="009B307D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Информационную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законодательные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нормативные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РФ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РБ</w:t>
      </w:r>
      <w:r w:rsidR="00B31327" w:rsidRPr="002531FB">
        <w:rPr>
          <w:sz w:val="28"/>
          <w:szCs w:val="28"/>
        </w:rPr>
        <w:t xml:space="preserve"> </w:t>
      </w:r>
      <w:r w:rsidR="00342602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печати</w:t>
      </w:r>
      <w:r w:rsidR="00342602" w:rsidRPr="002531FB">
        <w:rPr>
          <w:sz w:val="28"/>
          <w:szCs w:val="28"/>
        </w:rPr>
        <w:t>.</w:t>
      </w:r>
    </w:p>
    <w:p w:rsidR="00B31327" w:rsidRPr="002531FB" w:rsidRDefault="00A36980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Практическая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отражающую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конкретного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</w:p>
    <w:p w:rsidR="00A36980" w:rsidRPr="002531FB" w:rsidRDefault="00A36980" w:rsidP="002531F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Структура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квалификационная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введения,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глав,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заключения,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списка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литературы,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приложений.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</w:t>
      </w:r>
      <w:r w:rsidR="000A4A57" w:rsidRPr="002531FB">
        <w:rPr>
          <w:sz w:val="28"/>
          <w:szCs w:val="28"/>
        </w:rPr>
        <w:t>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страниц,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список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литературы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</w:t>
      </w:r>
      <w:r w:rsidR="000A4A57" w:rsidRPr="002531FB">
        <w:rPr>
          <w:sz w:val="28"/>
          <w:szCs w:val="28"/>
        </w:rPr>
        <w:t>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наименований.</w:t>
      </w:r>
    </w:p>
    <w:p w:rsidR="00A36980" w:rsidRPr="002531FB" w:rsidRDefault="00A36980" w:rsidP="002531FB">
      <w:pPr>
        <w:pStyle w:val="a3"/>
        <w:spacing w:line="360" w:lineRule="auto"/>
        <w:ind w:firstLine="709"/>
        <w:jc w:val="both"/>
      </w:pPr>
    </w:p>
    <w:p w:rsidR="00B31E4E" w:rsidRPr="002531FB" w:rsidRDefault="00B31E4E" w:rsidP="002531FB">
      <w:pPr>
        <w:pStyle w:val="a3"/>
        <w:spacing w:line="360" w:lineRule="auto"/>
        <w:ind w:firstLine="709"/>
        <w:jc w:val="both"/>
      </w:pPr>
    </w:p>
    <w:p w:rsidR="002531FB" w:rsidRPr="002531FB" w:rsidRDefault="002531FB" w:rsidP="002531FB">
      <w:pPr>
        <w:pStyle w:val="a3"/>
        <w:spacing w:line="360" w:lineRule="auto"/>
        <w:ind w:firstLine="709"/>
        <w:jc w:val="both"/>
        <w:rPr>
          <w:szCs w:val="28"/>
        </w:rPr>
      </w:pPr>
      <w:r>
        <w:br w:type="page"/>
      </w:r>
      <w:r w:rsidRPr="002531FB">
        <w:rPr>
          <w:szCs w:val="28"/>
        </w:rPr>
        <w:t>1. Теоретические основы ценовой стратегии предприятия</w:t>
      </w:r>
    </w:p>
    <w:p w:rsidR="002531FB" w:rsidRPr="002531FB" w:rsidRDefault="002531FB" w:rsidP="002531FB">
      <w:pPr>
        <w:pStyle w:val="a3"/>
        <w:spacing w:line="360" w:lineRule="auto"/>
        <w:ind w:firstLine="709"/>
        <w:jc w:val="both"/>
        <w:rPr>
          <w:szCs w:val="28"/>
        </w:rPr>
      </w:pPr>
    </w:p>
    <w:p w:rsidR="002531FB" w:rsidRPr="002531FB" w:rsidRDefault="002531FB" w:rsidP="002531FB">
      <w:pPr>
        <w:pStyle w:val="a3"/>
        <w:spacing w:line="360" w:lineRule="auto"/>
        <w:ind w:firstLine="709"/>
        <w:jc w:val="both"/>
        <w:rPr>
          <w:szCs w:val="28"/>
        </w:rPr>
      </w:pPr>
      <w:r w:rsidRPr="002531FB">
        <w:rPr>
          <w:szCs w:val="28"/>
        </w:rPr>
        <w:t>1.1 Концепция ценовой стратегии и ее роль в деятельности предприятия</w:t>
      </w:r>
    </w:p>
    <w:p w:rsidR="00B95D73" w:rsidRPr="002531FB" w:rsidRDefault="00B95D73" w:rsidP="002531FB">
      <w:pPr>
        <w:tabs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Каждое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самостоятельно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руководствуясь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сформированной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полагаясь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навыки.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умении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варьировать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овладеть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намеченный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оперативные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очередь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потенциалом,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наличием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квалифицированностью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кадров,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имеющийся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уметь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удовлетворить,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месте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Вместе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играют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моментов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отработать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информации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подготовку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собранной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информации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разрабатывает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="0062193F" w:rsidRPr="002531FB">
        <w:rPr>
          <w:sz w:val="28"/>
          <w:szCs w:val="28"/>
        </w:rPr>
        <w:t>[29,</w:t>
      </w:r>
      <w:r w:rsidR="00B31327" w:rsidRPr="002531FB">
        <w:rPr>
          <w:sz w:val="28"/>
          <w:szCs w:val="28"/>
        </w:rPr>
        <w:t xml:space="preserve"> </w:t>
      </w:r>
      <w:r w:rsidR="0062193F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62193F" w:rsidRPr="002531FB">
        <w:rPr>
          <w:sz w:val="28"/>
          <w:szCs w:val="28"/>
        </w:rPr>
        <w:t>217]</w:t>
      </w:r>
      <w:r w:rsidRPr="002531FB">
        <w:rPr>
          <w:sz w:val="28"/>
          <w:szCs w:val="28"/>
        </w:rPr>
        <w:t>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руководители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службы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заведующие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руководители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вопросами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занимаются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наряду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планово-экономическими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службами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присутствуют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блоки,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представляющие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исследований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[18,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156]</w:t>
      </w:r>
      <w:r w:rsidRPr="002531FB">
        <w:rPr>
          <w:sz w:val="28"/>
          <w:szCs w:val="28"/>
        </w:rPr>
        <w:t>.</w:t>
      </w:r>
      <w:r w:rsid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Алгоритм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построения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последовательности:</w:t>
      </w:r>
    </w:p>
    <w:p w:rsidR="0049520B" w:rsidRPr="002531FB" w:rsidRDefault="00412455" w:rsidP="002531FB">
      <w:pPr>
        <w:numPr>
          <w:ilvl w:val="0"/>
          <w:numId w:val="2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поставка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ценообразования;</w:t>
      </w:r>
    </w:p>
    <w:p w:rsidR="0049520B" w:rsidRPr="002531FB" w:rsidRDefault="00412455" w:rsidP="002531FB">
      <w:pPr>
        <w:numPr>
          <w:ilvl w:val="0"/>
          <w:numId w:val="2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спроса;</w:t>
      </w:r>
    </w:p>
    <w:p w:rsidR="0049520B" w:rsidRPr="002531FB" w:rsidRDefault="00412455" w:rsidP="002531FB">
      <w:pPr>
        <w:numPr>
          <w:ilvl w:val="0"/>
          <w:numId w:val="2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оценка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затрат;</w:t>
      </w:r>
    </w:p>
    <w:p w:rsidR="0049520B" w:rsidRPr="002531FB" w:rsidRDefault="00412455" w:rsidP="002531FB">
      <w:pPr>
        <w:numPr>
          <w:ilvl w:val="0"/>
          <w:numId w:val="2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конкурентов;</w:t>
      </w:r>
    </w:p>
    <w:p w:rsidR="0049520B" w:rsidRPr="002531FB" w:rsidRDefault="00412455" w:rsidP="002531FB">
      <w:pPr>
        <w:numPr>
          <w:ilvl w:val="0"/>
          <w:numId w:val="2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ценообразования;</w:t>
      </w:r>
    </w:p>
    <w:p w:rsidR="00412455" w:rsidRPr="002531FB" w:rsidRDefault="00412455" w:rsidP="002531FB">
      <w:pPr>
        <w:numPr>
          <w:ilvl w:val="0"/>
          <w:numId w:val="2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остаточной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Рассмотрим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шага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AE6ED9"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конкретно.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</w:t>
      </w:r>
      <w:r w:rsidR="00AE6ED9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Постановка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AE6ED9" w:rsidRPr="002531FB">
        <w:rPr>
          <w:sz w:val="28"/>
          <w:szCs w:val="28"/>
        </w:rPr>
        <w:t>.</w:t>
      </w: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Прежде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достигнуть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помощи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конкретного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позиционирование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тщательно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продуманы,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комплекса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ясный.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2</w:t>
      </w:r>
      <w:r w:rsidR="00AE6ED9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AE6ED9" w:rsidRPr="002531FB">
        <w:rPr>
          <w:sz w:val="28"/>
          <w:szCs w:val="28"/>
        </w:rPr>
        <w:t>.</w:t>
      </w: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Рынки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типов,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="00AE6ED9"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продавца: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олигополия,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монополистическая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монополия.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Тип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функционирует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любом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существенных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[19,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97]</w:t>
      </w:r>
      <w:r w:rsidRPr="002531FB">
        <w:rPr>
          <w:sz w:val="28"/>
          <w:szCs w:val="28"/>
        </w:rPr>
        <w:t>.</w:t>
      </w:r>
    </w:p>
    <w:p w:rsidR="00412455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Важной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характеристикой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эластичность,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чувствительность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формуле:</w:t>
      </w:r>
    </w:p>
    <w:p w:rsidR="00412455" w:rsidRP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21CF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33.75pt">
            <v:imagedata r:id="rId7" o:title=""/>
          </v:shape>
        </w:pict>
      </w:r>
      <w:r w:rsidR="00412455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(1)</w:t>
      </w:r>
    </w:p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="00421CF7">
        <w:rPr>
          <w:sz w:val="28"/>
          <w:szCs w:val="28"/>
        </w:rPr>
        <w:pict>
          <v:shape id="_x0000_i1026" type="#_x0000_t75" style="width:18pt;height:18pt">
            <v:imagedata r:id="rId8" o:title=""/>
          </v:shape>
        </w:pic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цене;</w:t>
      </w:r>
    </w:p>
    <w:p w:rsidR="00412455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2pt;height:15.75pt">
            <v:imagedata r:id="rId9" o:title=""/>
          </v:shape>
        </w:pic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которое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предъявлен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спрос;</w:t>
      </w:r>
    </w:p>
    <w:p w:rsidR="00412455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12pt;height:12.75pt">
            <v:imagedata r:id="rId10" o:title=""/>
          </v:shape>
        </w:pict>
      </w:r>
      <w:r w:rsidR="00412455"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рыночная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товара.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Эластичность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1%.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Чувствительность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рядом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психологических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чувствительность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если:</w:t>
      </w:r>
    </w:p>
    <w:p w:rsidR="0049520B" w:rsidRPr="002531FB" w:rsidRDefault="00412455" w:rsidP="002531FB">
      <w:pPr>
        <w:numPr>
          <w:ilvl w:val="0"/>
          <w:numId w:val="2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продукт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расположен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(нет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аналогов);</w:t>
      </w:r>
    </w:p>
    <w:p w:rsidR="0049520B" w:rsidRPr="002531FB" w:rsidRDefault="00412455" w:rsidP="002531FB">
      <w:pPr>
        <w:numPr>
          <w:ilvl w:val="0"/>
          <w:numId w:val="2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потребителю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известны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товары-заменители;</w:t>
      </w:r>
    </w:p>
    <w:p w:rsidR="0049520B" w:rsidRPr="002531FB" w:rsidRDefault="00412455" w:rsidP="002531FB">
      <w:pPr>
        <w:numPr>
          <w:ilvl w:val="0"/>
          <w:numId w:val="2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потребителям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взаимозаменяемых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товаров;</w:t>
      </w:r>
    </w:p>
    <w:p w:rsidR="0049520B" w:rsidRPr="002531FB" w:rsidRDefault="00412455" w:rsidP="002531FB">
      <w:pPr>
        <w:numPr>
          <w:ilvl w:val="0"/>
          <w:numId w:val="2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невысоки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сопоставлении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доходами;</w:t>
      </w:r>
    </w:p>
    <w:p w:rsidR="0049520B" w:rsidRPr="002531FB" w:rsidRDefault="00412455" w:rsidP="002531FB">
      <w:pPr>
        <w:numPr>
          <w:ilvl w:val="0"/>
          <w:numId w:val="2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потребитель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кем-нибудь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другим;</w:t>
      </w:r>
    </w:p>
    <w:p w:rsidR="0049520B" w:rsidRPr="002531FB" w:rsidRDefault="00412455" w:rsidP="002531FB">
      <w:pPr>
        <w:numPr>
          <w:ilvl w:val="0"/>
          <w:numId w:val="2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купленными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товарами;</w:t>
      </w:r>
    </w:p>
    <w:p w:rsidR="00412455" w:rsidRPr="002531FB" w:rsidRDefault="00412455" w:rsidP="002531FB">
      <w:pPr>
        <w:numPr>
          <w:ilvl w:val="0"/>
          <w:numId w:val="2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приписывается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престиж,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исключительность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[26,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174]</w:t>
      </w:r>
      <w:r w:rsidRPr="002531FB">
        <w:rPr>
          <w:sz w:val="28"/>
          <w:szCs w:val="28"/>
        </w:rPr>
        <w:t>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высшую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продавец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наоборот,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приведен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расходах.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верхнюю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границу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кроме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становится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невозможным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поясняется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рекламы.</w:t>
      </w: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назначить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3</w:t>
      </w:r>
      <w:r w:rsidR="00AE6ED9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расходов</w:t>
      </w:r>
      <w:r w:rsidR="00AE6ED9" w:rsidRPr="002531FB">
        <w:rPr>
          <w:sz w:val="28"/>
          <w:szCs w:val="28"/>
        </w:rPr>
        <w:t>.</w:t>
      </w: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Минимальная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стремиться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покрывала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распределению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прогнозной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Упростить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выполнение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прогнозирование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прогнозные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планируются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мероприятия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прогнозируемом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периоде.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4</w:t>
      </w:r>
      <w:r w:rsidR="00AE6ED9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AE6ED9" w:rsidRPr="002531FB">
        <w:rPr>
          <w:sz w:val="28"/>
          <w:szCs w:val="28"/>
        </w:rPr>
        <w:t>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диапазона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реакции.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способов:</w:t>
      </w:r>
    </w:p>
    <w:p w:rsidR="00412455" w:rsidRPr="002531FB" w:rsidRDefault="00412455" w:rsidP="002531FB">
      <w:pPr>
        <w:numPr>
          <w:ilvl w:val="0"/>
          <w:numId w:val="14"/>
        </w:numPr>
        <w:tabs>
          <w:tab w:val="clear" w:pos="183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поручить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представителям</w:t>
      </w:r>
      <w:r w:rsidR="0049520B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сравнительные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сопоставить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собой;</w:t>
      </w:r>
    </w:p>
    <w:p w:rsidR="00412455" w:rsidRPr="002531FB" w:rsidRDefault="00412455" w:rsidP="002531FB">
      <w:pPr>
        <w:numPr>
          <w:ilvl w:val="0"/>
          <w:numId w:val="14"/>
        </w:numPr>
        <w:tabs>
          <w:tab w:val="clear" w:pos="183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получить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прейскуранты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оборудование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разобрать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его;</w:t>
      </w:r>
    </w:p>
    <w:p w:rsidR="00412455" w:rsidRPr="002531FB" w:rsidRDefault="00412455" w:rsidP="002531FB">
      <w:pPr>
        <w:numPr>
          <w:ilvl w:val="0"/>
          <w:numId w:val="14"/>
        </w:numPr>
        <w:tabs>
          <w:tab w:val="clear" w:pos="183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попросить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высказаться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воспринимают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[18,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124]</w:t>
      </w:r>
      <w:r w:rsidRPr="002531FB">
        <w:rPr>
          <w:sz w:val="28"/>
          <w:szCs w:val="28"/>
        </w:rPr>
        <w:t>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Знания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отправную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аналогичен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близка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="0049520B" w:rsidRPr="002531FB">
        <w:rPr>
          <w:sz w:val="28"/>
          <w:szCs w:val="28"/>
        </w:rPr>
        <w:t>сути,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пользуется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позиционирования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своевременных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владеть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достоверной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информацией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Главным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сбора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информации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непредвиденных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любые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вызвать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(недополучение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утрата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цен).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4</w:t>
      </w:r>
      <w:r w:rsidR="00AE6ED9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AE6ED9" w:rsidRPr="002531FB">
        <w:rPr>
          <w:sz w:val="28"/>
          <w:szCs w:val="28"/>
        </w:rPr>
        <w:t>.</w:t>
      </w: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маркетинговые.</w:t>
      </w: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указанных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входит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позитивные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негативные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Механизм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гибкий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отсутствие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быстро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фиксированной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затовариванием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нежели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платежеспособный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них).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надеется,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конкретную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варианты: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слишком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слишком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AE6ED9" w:rsidRPr="002531FB">
        <w:rPr>
          <w:sz w:val="28"/>
          <w:szCs w:val="28"/>
        </w:rPr>
        <w:t>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</w:t>
      </w:r>
      <w:r w:rsidR="00AE6ED9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1).</w:t>
      </w:r>
    </w:p>
    <w:p w:rsidR="002531FB" w:rsidRPr="006C51CB" w:rsidRDefault="002531FB" w:rsidP="002531FB">
      <w:pPr>
        <w:spacing w:line="360" w:lineRule="auto"/>
        <w:ind w:firstLine="709"/>
        <w:jc w:val="both"/>
        <w:rPr>
          <w:b/>
          <w:color w:val="FFFFFF"/>
          <w:sz w:val="28"/>
          <w:szCs w:val="28"/>
        </w:rPr>
      </w:pPr>
    </w:p>
    <w:p w:rsidR="00D108C4" w:rsidRPr="006C51CB" w:rsidRDefault="00D108C4" w:rsidP="00D108C4">
      <w:pPr>
        <w:jc w:val="both"/>
        <w:rPr>
          <w:b/>
          <w:color w:val="FFFFFF"/>
          <w:sz w:val="28"/>
        </w:rPr>
      </w:pPr>
      <w:r w:rsidRPr="006C51CB">
        <w:rPr>
          <w:b/>
          <w:color w:val="FFFFFF"/>
          <w:sz w:val="28"/>
        </w:rPr>
        <w:t>ценообразование антикризисный управление финансовый</w:t>
      </w:r>
    </w:p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412455" w:rsidRP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E6ED9"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AE6ED9" w:rsidRPr="002531FB">
        <w:rPr>
          <w:sz w:val="28"/>
          <w:szCs w:val="28"/>
        </w:rPr>
        <w:t>1</w:t>
      </w:r>
      <w:r w:rsidR="00123E0A">
        <w:rPr>
          <w:sz w:val="28"/>
          <w:szCs w:val="28"/>
        </w:rPr>
        <w:t>.</w:t>
      </w:r>
      <w:r w:rsidR="00412455" w:rsidRPr="002531FB">
        <w:rPr>
          <w:sz w:val="28"/>
          <w:szCs w:val="28"/>
        </w:rPr>
        <w:t>Основные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критерии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установления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412455" w:rsidRPr="002531FB">
        <w:rPr>
          <w:sz w:val="28"/>
          <w:szCs w:val="28"/>
        </w:rPr>
        <w:t>экономике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60"/>
        <w:gridCol w:w="1901"/>
        <w:gridCol w:w="1697"/>
        <w:gridCol w:w="1345"/>
        <w:gridCol w:w="2126"/>
      </w:tblGrid>
      <w:tr w:rsidR="00412455" w:rsidRPr="006C51CB" w:rsidTr="006C51CB">
        <w:trPr>
          <w:jc w:val="center"/>
        </w:trPr>
        <w:tc>
          <w:tcPr>
            <w:tcW w:w="1560" w:type="dxa"/>
            <w:shd w:val="clear" w:color="auto" w:fill="auto"/>
          </w:tcPr>
          <w:p w:rsidR="00412455" w:rsidRPr="006C51CB" w:rsidRDefault="00412455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Слишком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низкая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цена</w:t>
            </w:r>
          </w:p>
        </w:tc>
        <w:tc>
          <w:tcPr>
            <w:tcW w:w="4943" w:type="dxa"/>
            <w:gridSpan w:val="3"/>
            <w:shd w:val="clear" w:color="auto" w:fill="auto"/>
          </w:tcPr>
          <w:p w:rsidR="00412455" w:rsidRPr="006C51CB" w:rsidRDefault="00412455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Возможная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цена</w:t>
            </w:r>
          </w:p>
        </w:tc>
        <w:tc>
          <w:tcPr>
            <w:tcW w:w="2126" w:type="dxa"/>
            <w:shd w:val="clear" w:color="auto" w:fill="auto"/>
          </w:tcPr>
          <w:p w:rsidR="00412455" w:rsidRPr="006C51CB" w:rsidRDefault="00412455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Слишком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высокая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цена</w:t>
            </w:r>
          </w:p>
        </w:tc>
      </w:tr>
      <w:tr w:rsidR="00412455" w:rsidRPr="006C51CB" w:rsidTr="006C51CB">
        <w:trPr>
          <w:jc w:val="center"/>
        </w:trPr>
        <w:tc>
          <w:tcPr>
            <w:tcW w:w="1560" w:type="dxa"/>
            <w:shd w:val="clear" w:color="auto" w:fill="auto"/>
          </w:tcPr>
          <w:p w:rsidR="00412455" w:rsidRPr="006C51CB" w:rsidRDefault="00412455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Получение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прибыли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этой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невозможно</w:t>
            </w:r>
          </w:p>
        </w:tc>
        <w:tc>
          <w:tcPr>
            <w:tcW w:w="1901" w:type="dxa"/>
            <w:shd w:val="clear" w:color="auto" w:fill="auto"/>
          </w:tcPr>
          <w:p w:rsidR="00412455" w:rsidRPr="006C51CB" w:rsidRDefault="00412455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Себестоимость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</w:tc>
        <w:tc>
          <w:tcPr>
            <w:tcW w:w="0" w:type="auto"/>
            <w:shd w:val="clear" w:color="auto" w:fill="auto"/>
          </w:tcPr>
          <w:p w:rsidR="00412455" w:rsidRPr="006C51CB" w:rsidRDefault="00412455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конкурентов</w:t>
            </w:r>
          </w:p>
        </w:tc>
        <w:tc>
          <w:tcPr>
            <w:tcW w:w="1345" w:type="dxa"/>
            <w:shd w:val="clear" w:color="auto" w:fill="auto"/>
          </w:tcPr>
          <w:p w:rsidR="00412455" w:rsidRPr="006C51CB" w:rsidRDefault="00412455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Уникальные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достоинства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</w:p>
        </w:tc>
        <w:tc>
          <w:tcPr>
            <w:tcW w:w="2126" w:type="dxa"/>
            <w:shd w:val="clear" w:color="auto" w:fill="auto"/>
          </w:tcPr>
          <w:p w:rsidR="00412455" w:rsidRPr="006C51CB" w:rsidRDefault="00412455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Формирование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спроса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этой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невозможно</w:t>
            </w:r>
          </w:p>
        </w:tc>
      </w:tr>
    </w:tbl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существуют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[35</w:t>
      </w:r>
      <w:r w:rsidR="00684E5D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="00684E5D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310BA8" w:rsidRPr="002531FB">
        <w:rPr>
          <w:sz w:val="28"/>
          <w:szCs w:val="28"/>
        </w:rPr>
        <w:t>108</w:t>
      </w:r>
      <w:r w:rsidRPr="002531FB">
        <w:rPr>
          <w:sz w:val="28"/>
          <w:szCs w:val="28"/>
        </w:rPr>
        <w:t>]:</w:t>
      </w:r>
    </w:p>
    <w:p w:rsidR="00412455" w:rsidRPr="002531FB" w:rsidRDefault="00412455" w:rsidP="002531FB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затратные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ценообразования;</w:t>
      </w:r>
    </w:p>
    <w:p w:rsidR="00412455" w:rsidRPr="002531FB" w:rsidRDefault="00412455" w:rsidP="002531FB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маркетинговые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ценообразования.</w:t>
      </w:r>
    </w:p>
    <w:p w:rsidR="00B31327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CE67F3" w:rsidRPr="002531FB">
        <w:rPr>
          <w:sz w:val="28"/>
          <w:szCs w:val="28"/>
        </w:rPr>
        <w:t>П</w:t>
      </w:r>
      <w:r w:rsidRPr="002531FB">
        <w:rPr>
          <w:sz w:val="28"/>
          <w:szCs w:val="28"/>
        </w:rPr>
        <w:t>риложении</w:t>
      </w:r>
      <w:r w:rsidR="00B31327" w:rsidRPr="002531FB">
        <w:rPr>
          <w:sz w:val="28"/>
          <w:szCs w:val="28"/>
        </w:rPr>
        <w:t xml:space="preserve"> </w:t>
      </w:r>
      <w:r w:rsidR="00310BA8"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приведена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детальная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классификация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используемых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Приложении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характеристика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отечественных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5</w:t>
      </w:r>
      <w:r w:rsidR="002B2343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остаточной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2B2343" w:rsidRPr="002531FB">
        <w:rPr>
          <w:sz w:val="28"/>
          <w:szCs w:val="28"/>
        </w:rPr>
        <w:t>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сузить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диапазон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окончательная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назначением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окончательной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ряд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принадлежат:</w:t>
      </w:r>
    </w:p>
    <w:p w:rsidR="0049520B" w:rsidRPr="002531FB" w:rsidRDefault="00412455" w:rsidP="002531FB">
      <w:pPr>
        <w:numPr>
          <w:ilvl w:val="0"/>
          <w:numId w:val="26"/>
        </w:numPr>
        <w:tabs>
          <w:tab w:val="clear" w:pos="3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психология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ценовосприятия.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Продавец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психологические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смотрят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престижа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психологическая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комплексе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ценообразования;</w:t>
      </w:r>
    </w:p>
    <w:p w:rsidR="00B31327" w:rsidRPr="002531FB" w:rsidRDefault="00412455" w:rsidP="002531FB">
      <w:pPr>
        <w:numPr>
          <w:ilvl w:val="0"/>
          <w:numId w:val="26"/>
        </w:numPr>
        <w:tabs>
          <w:tab w:val="clear" w:pos="3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проверить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установкам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которую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практикует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предприятие;</w:t>
      </w:r>
    </w:p>
    <w:p w:rsidR="0049520B" w:rsidRPr="002531FB" w:rsidRDefault="00412455" w:rsidP="002531FB">
      <w:pPr>
        <w:numPr>
          <w:ilvl w:val="0"/>
          <w:numId w:val="26"/>
        </w:numPr>
        <w:tabs>
          <w:tab w:val="clear" w:pos="3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участников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</w:t>
      </w:r>
      <w:r w:rsidR="002B2343" w:rsidRPr="002531FB">
        <w:rPr>
          <w:sz w:val="28"/>
          <w:szCs w:val="28"/>
        </w:rPr>
        <w:t>кц</w:t>
      </w:r>
      <w:r w:rsidRPr="002531FB">
        <w:rPr>
          <w:sz w:val="28"/>
          <w:szCs w:val="28"/>
        </w:rPr>
        <w:t>и</w:t>
      </w:r>
      <w:r w:rsidR="002B2343" w:rsidRPr="002531FB">
        <w:rPr>
          <w:sz w:val="28"/>
          <w:szCs w:val="28"/>
        </w:rPr>
        <w:t>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участников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уверенным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политики;</w:t>
      </w:r>
    </w:p>
    <w:p w:rsidR="00B31327" w:rsidRPr="002531FB" w:rsidRDefault="00412455" w:rsidP="002531FB">
      <w:pPr>
        <w:numPr>
          <w:ilvl w:val="0"/>
          <w:numId w:val="26"/>
        </w:numPr>
        <w:tabs>
          <w:tab w:val="clear" w:pos="3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ценообразование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номенклатуры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максимальной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номенклатуре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целом;</w:t>
      </w:r>
    </w:p>
    <w:p w:rsidR="0049520B" w:rsidRPr="002531FB" w:rsidRDefault="00412455" w:rsidP="002531FB">
      <w:pPr>
        <w:numPr>
          <w:ilvl w:val="0"/>
          <w:numId w:val="26"/>
        </w:numPr>
        <w:tabs>
          <w:tab w:val="clear" w:pos="3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географическим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принципом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предусматривается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странах;</w:t>
      </w:r>
    </w:p>
    <w:p w:rsidR="00B31327" w:rsidRPr="002531FB" w:rsidRDefault="00412455" w:rsidP="002531FB">
      <w:pPr>
        <w:numPr>
          <w:ilvl w:val="0"/>
          <w:numId w:val="26"/>
        </w:numPr>
        <w:tabs>
          <w:tab w:val="clear" w:pos="3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скидками.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руководства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внутренние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служат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приблизительным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ориентиром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конечную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степень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государственного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регулирования,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торговцев,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конечному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потребителю.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обуславливающая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Приложении</w:t>
      </w:r>
      <w:r w:rsidR="00B31327" w:rsidRPr="002531FB">
        <w:rPr>
          <w:sz w:val="28"/>
          <w:szCs w:val="28"/>
        </w:rPr>
        <w:t xml:space="preserve"> </w:t>
      </w:r>
      <w:r w:rsidR="002B2343" w:rsidRPr="002531FB">
        <w:rPr>
          <w:sz w:val="28"/>
          <w:szCs w:val="28"/>
        </w:rPr>
        <w:t>3</w:t>
      </w:r>
      <w:r w:rsidRPr="002531FB">
        <w:rPr>
          <w:sz w:val="28"/>
          <w:szCs w:val="28"/>
        </w:rPr>
        <w:t>.</w:t>
      </w:r>
    </w:p>
    <w:p w:rsidR="00412455" w:rsidRPr="002531FB" w:rsidRDefault="0041245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вывода,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отметить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следующее.</w:t>
      </w:r>
      <w:r w:rsidR="00B31327" w:rsidRPr="002531FB">
        <w:rPr>
          <w:sz w:val="28"/>
          <w:szCs w:val="28"/>
        </w:rPr>
        <w:t xml:space="preserve"> </w:t>
      </w:r>
      <w:r w:rsidR="0049520B"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умении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варьировать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занимать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удерживать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тактические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инструмент,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посредством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максимизирует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Последовательно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="00CE67F3"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ряда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этапов: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остаточной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институциональные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каналы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продвижения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515C63" w:rsidRPr="002531FB" w:rsidRDefault="002531FB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531FB">
        <w:rPr>
          <w:b/>
          <w:sz w:val="28"/>
          <w:szCs w:val="28"/>
        </w:rPr>
        <w:t>1.2 Виды и характеристика ценовых стратегий</w:t>
      </w:r>
    </w:p>
    <w:p w:rsidR="00515C63" w:rsidRPr="002531FB" w:rsidRDefault="00515C63" w:rsidP="002531FB">
      <w:pPr>
        <w:tabs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самостоятельно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схему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организационной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установившихся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традиций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внутренних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предпринимательской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вопросы:</w:t>
      </w:r>
    </w:p>
    <w:p w:rsidR="00470827" w:rsidRPr="002531FB" w:rsidRDefault="00470827" w:rsidP="002531F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="00592037" w:rsidRPr="002531FB">
        <w:rPr>
          <w:sz w:val="28"/>
          <w:szCs w:val="28"/>
        </w:rPr>
        <w:t>стратегию</w:t>
      </w:r>
      <w:r w:rsidRPr="002531FB">
        <w:rPr>
          <w:sz w:val="28"/>
          <w:szCs w:val="28"/>
        </w:rPr>
        <w:t>;</w:t>
      </w:r>
    </w:p>
    <w:p w:rsidR="00470827" w:rsidRPr="002531FB" w:rsidRDefault="00470827" w:rsidP="002531F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отреагировать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помощью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конкурентов;</w:t>
      </w:r>
    </w:p>
    <w:p w:rsidR="00470827" w:rsidRPr="002531FB" w:rsidRDefault="00470827" w:rsidP="002531F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="00592037"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сопровождаться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введение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продукта;</w:t>
      </w:r>
    </w:p>
    <w:p w:rsidR="00470827" w:rsidRPr="002531FB" w:rsidRDefault="00470827" w:rsidP="002531F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продаваемого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цены;</w:t>
      </w:r>
    </w:p>
    <w:p w:rsidR="00470827" w:rsidRPr="002531FB" w:rsidRDefault="00470827" w:rsidP="002531F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проводить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стратегию;</w:t>
      </w:r>
    </w:p>
    <w:p w:rsidR="00470827" w:rsidRPr="002531FB" w:rsidRDefault="00470827" w:rsidP="002531F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распределить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изменения;</w:t>
      </w:r>
    </w:p>
    <w:p w:rsidR="00470827" w:rsidRPr="002531FB" w:rsidRDefault="00470827" w:rsidP="002531F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усилить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сбыта;</w:t>
      </w:r>
    </w:p>
    <w:p w:rsidR="00F47F16" w:rsidRPr="002531FB" w:rsidRDefault="00470827" w:rsidP="002531F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="00592037"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имеющиеся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внутренние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ограничения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предпринимательской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ряд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Процесс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="00592037"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схематично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592037" w:rsidRPr="002531FB">
        <w:rPr>
          <w:sz w:val="28"/>
          <w:szCs w:val="28"/>
        </w:rPr>
        <w:t>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1).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разрабатывает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(издержек),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соотношения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</w:t>
      </w:r>
      <w:r w:rsidR="00B31327" w:rsidRPr="002531FB">
        <w:rPr>
          <w:sz w:val="28"/>
          <w:szCs w:val="28"/>
        </w:rPr>
        <w:t xml:space="preserve"> </w:t>
      </w:r>
      <w:r w:rsidR="0062193F" w:rsidRPr="002531FB">
        <w:rPr>
          <w:sz w:val="28"/>
          <w:szCs w:val="28"/>
        </w:rPr>
        <w:t>[23,</w:t>
      </w:r>
      <w:r w:rsidR="00B31327" w:rsidRPr="002531FB">
        <w:rPr>
          <w:sz w:val="28"/>
          <w:szCs w:val="28"/>
        </w:rPr>
        <w:t xml:space="preserve"> </w:t>
      </w:r>
      <w:r w:rsidR="0062193F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62193F" w:rsidRPr="002531FB">
        <w:rPr>
          <w:sz w:val="28"/>
          <w:szCs w:val="28"/>
        </w:rPr>
        <w:t>56-57]</w:t>
      </w:r>
      <w:r w:rsidRPr="002531FB">
        <w:rPr>
          <w:sz w:val="28"/>
          <w:szCs w:val="28"/>
        </w:rPr>
        <w:t>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выбирать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пассивную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ценовую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стратегию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лидером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ценах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массой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попытаться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активную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ценовую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стратегию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="00C02C1A" w:rsidRPr="002531FB">
        <w:rPr>
          <w:sz w:val="28"/>
          <w:szCs w:val="28"/>
        </w:rPr>
        <w:t>учитывающую,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прежде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интересы.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кроме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модифицированный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традиционный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[29,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45]</w:t>
      </w:r>
      <w:r w:rsidRPr="002531FB">
        <w:rPr>
          <w:sz w:val="28"/>
          <w:szCs w:val="28"/>
        </w:rPr>
        <w:t>.</w:t>
      </w:r>
    </w:p>
    <w:p w:rsidR="009B50BB" w:rsidRPr="002531FB" w:rsidRDefault="009B50BB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выбирает,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стратегий.</w:t>
      </w:r>
    </w:p>
    <w:p w:rsidR="009B50BB" w:rsidRDefault="009B50BB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снятия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сливок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начала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появления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готового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купить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место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спадет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волна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зону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покупателей.</w:t>
      </w:r>
    </w:p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31.75pt;height:254.25pt">
            <v:imagedata r:id="rId11" o:title=""/>
          </v:shape>
        </w:pict>
      </w:r>
    </w:p>
    <w:p w:rsidR="00C02C1A" w:rsidRPr="002531FB" w:rsidRDefault="00C02C1A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Рис.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</w:p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470827" w:rsidRP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70827" w:rsidRPr="002531FB">
        <w:rPr>
          <w:sz w:val="28"/>
          <w:szCs w:val="28"/>
        </w:rPr>
        <w:t>Такая</w:t>
      </w:r>
      <w:r w:rsidR="00B31327" w:rsidRPr="002531FB">
        <w:rPr>
          <w:sz w:val="28"/>
          <w:szCs w:val="28"/>
        </w:rPr>
        <w:t xml:space="preserve"> </w:t>
      </w:r>
      <w:r w:rsidR="00470827"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="00470827"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="00470827"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="00470827" w:rsidRPr="002531FB">
        <w:rPr>
          <w:sz w:val="28"/>
          <w:szCs w:val="28"/>
        </w:rPr>
        <w:t>ряд</w:t>
      </w:r>
      <w:r w:rsidR="00B31327" w:rsidRPr="002531FB">
        <w:rPr>
          <w:sz w:val="28"/>
          <w:szCs w:val="28"/>
        </w:rPr>
        <w:t xml:space="preserve"> </w:t>
      </w:r>
      <w:r w:rsidR="00470827" w:rsidRPr="002531FB">
        <w:rPr>
          <w:sz w:val="28"/>
          <w:szCs w:val="28"/>
        </w:rPr>
        <w:t>преимуществ:</w:t>
      </w:r>
    </w:p>
    <w:p w:rsidR="00470827" w:rsidRPr="002531FB" w:rsidRDefault="00470827" w:rsidP="002531FB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высокая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легко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исправить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ошибку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благосклонно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относятся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нежели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повышению;</w:t>
      </w:r>
    </w:p>
    <w:p w:rsidR="00470827" w:rsidRPr="002531FB" w:rsidRDefault="00470827" w:rsidP="002531FB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высокая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размер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товара;</w:t>
      </w:r>
    </w:p>
    <w:p w:rsidR="00470827" w:rsidRPr="002531FB" w:rsidRDefault="00470827" w:rsidP="002531FB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повышенная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сдерживать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покупательский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смысл,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смогло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удовлетворить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ограниченностью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возможностей;</w:t>
      </w:r>
    </w:p>
    <w:p w:rsidR="00470827" w:rsidRPr="002531FB" w:rsidRDefault="00470827" w:rsidP="002531FB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высокая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первоначальная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имиджа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облегчить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дальнейшем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цены;</w:t>
      </w:r>
    </w:p>
    <w:p w:rsidR="00470827" w:rsidRPr="002531FB" w:rsidRDefault="00470827" w:rsidP="002531FB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повышенная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престижного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привлекает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потенциальных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аналогичных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снятия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сливок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ограничении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успеха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наличие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проникновения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(внедрения)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аналогичные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завоеванию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используется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возмещать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массой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потери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мелкие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располагают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быстро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[23,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109-123]</w:t>
      </w:r>
      <w:r w:rsidRPr="002531FB">
        <w:rPr>
          <w:sz w:val="28"/>
          <w:szCs w:val="28"/>
        </w:rPr>
        <w:t>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психологической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психологию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ценовосприятия.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размере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чуть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круглой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впечатление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обмана,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уступки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выигрыша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него.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психологический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момент,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любят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сдачу.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выигрыше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продавец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лидером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главным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ведущей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отрасли,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доминирующим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Нейтральная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среднюю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формуле: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Ц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+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+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Pr="002531FB">
        <w:rPr>
          <w:iCs/>
          <w:sz w:val="28"/>
          <w:szCs w:val="28"/>
        </w:rPr>
        <w:t>С</w:t>
      </w:r>
      <w:r w:rsidRPr="002531FB">
        <w:rPr>
          <w:sz w:val="28"/>
          <w:szCs w:val="28"/>
        </w:rPr>
        <w:t>+</w:t>
      </w:r>
      <w:r w:rsidRPr="002531FB">
        <w:rPr>
          <w:iCs/>
          <w:sz w:val="28"/>
          <w:szCs w:val="28"/>
        </w:rPr>
        <w:t>А</w: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(2)</w:t>
      </w:r>
    </w:p>
    <w:p w:rsidR="00B313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производства;</w:t>
      </w:r>
    </w:p>
    <w:p w:rsidR="00B313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административные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реализации;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Р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средняя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отрасли.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престижной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обладающие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уникальными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свойствами.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перечисленных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руководство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ряда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факторов:</w:t>
      </w:r>
    </w:p>
    <w:p w:rsidR="00470827" w:rsidRPr="002531FB" w:rsidRDefault="00470827" w:rsidP="002531F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скорости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внедрения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товара;</w:t>
      </w:r>
    </w:p>
    <w:p w:rsidR="00470827" w:rsidRPr="002531FB" w:rsidRDefault="00470827" w:rsidP="002531F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доли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контролируемой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фирмой;</w:t>
      </w:r>
    </w:p>
    <w:p w:rsidR="00470827" w:rsidRPr="002531FB" w:rsidRDefault="00470827" w:rsidP="002531F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характера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(степень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новизны,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взаимозаменяемость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т.д.);</w:t>
      </w:r>
    </w:p>
    <w:p w:rsidR="00470827" w:rsidRPr="002531FB" w:rsidRDefault="00470827" w:rsidP="002531F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периода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окупаемости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вложений;</w:t>
      </w:r>
    </w:p>
    <w:p w:rsidR="00470827" w:rsidRPr="002531FB" w:rsidRDefault="00470827" w:rsidP="002531F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конкретных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(степень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монополизации,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потребителей);</w:t>
      </w:r>
    </w:p>
    <w:p w:rsidR="00470827" w:rsidRPr="002531FB" w:rsidRDefault="00470827" w:rsidP="002531FB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положения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соответствующей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(финансовое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т.п.).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реализуемые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продолжительное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ориентироваться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скользящей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почти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соотношения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постепенно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насыщения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(особенно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стабильной).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массового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тесно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взаимодействуют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(фирмы)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конечном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Приданной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необходимо:</w:t>
      </w:r>
    </w:p>
    <w:p w:rsidR="00470827" w:rsidRPr="002531FB" w:rsidRDefault="00470827" w:rsidP="002531F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помешать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появлению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конкурента;</w:t>
      </w:r>
    </w:p>
    <w:p w:rsidR="00470827" w:rsidRPr="002531FB" w:rsidRDefault="00470827" w:rsidP="002531F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постоянно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заботиться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продукции;</w:t>
      </w:r>
    </w:p>
    <w:p w:rsidR="00470827" w:rsidRPr="002531FB" w:rsidRDefault="00470827" w:rsidP="002531F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снижать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[13,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075596" w:rsidRPr="002531FB">
        <w:rPr>
          <w:sz w:val="28"/>
          <w:szCs w:val="28"/>
        </w:rPr>
        <w:t>205]</w:t>
      </w:r>
      <w:r w:rsidRPr="002531FB">
        <w:rPr>
          <w:sz w:val="28"/>
          <w:szCs w:val="28"/>
        </w:rPr>
        <w:t>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Долговременная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массового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длительное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слабо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подвержена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изменениям.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сегмента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социальным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неодинаковым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модификации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легковых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авиабилеты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соотношение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трудность.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гибкой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быстро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реагируют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соотношения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место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колебания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короткие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сроки,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оправданно,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питания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(свежей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рыбы,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цветов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т.д.).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небольшом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иерархии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делегированы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управления.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преимущественной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предусматривает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занимает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доминирующее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(доля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70–80%)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воспрепятствовать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внедрению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заставить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слишком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внедрения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карману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далеко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конкуренту</w:t>
      </w:r>
      <w:r w:rsidR="00B31327" w:rsidRPr="002531FB">
        <w:rPr>
          <w:sz w:val="28"/>
          <w:szCs w:val="28"/>
        </w:rPr>
        <w:t xml:space="preserve"> </w:t>
      </w:r>
      <w:r w:rsidR="0062193F" w:rsidRPr="002531FB">
        <w:rPr>
          <w:sz w:val="28"/>
          <w:szCs w:val="28"/>
        </w:rPr>
        <w:t>[32,</w:t>
      </w:r>
      <w:r w:rsidR="00B31327" w:rsidRPr="002531FB">
        <w:rPr>
          <w:sz w:val="28"/>
          <w:szCs w:val="28"/>
        </w:rPr>
        <w:t xml:space="preserve"> </w:t>
      </w:r>
      <w:r w:rsidR="0062193F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62193F" w:rsidRPr="002531FB">
        <w:rPr>
          <w:sz w:val="28"/>
          <w:szCs w:val="28"/>
        </w:rPr>
        <w:t>221]</w:t>
      </w:r>
      <w:r w:rsidRPr="002531FB">
        <w:rPr>
          <w:sz w:val="28"/>
          <w:szCs w:val="28"/>
        </w:rPr>
        <w:t>.</w:t>
      </w:r>
    </w:p>
    <w:p w:rsidR="00470827" w:rsidRPr="002531FB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снятые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прекращен,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распродажу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ориентацию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нуждающихся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товарах.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легковым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грузовикам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(включая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снятые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производства).</w:t>
      </w:r>
    </w:p>
    <w:p w:rsidR="00470827" w:rsidRDefault="0047082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Существуют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внешнеторговый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Внешнеторговые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определяются,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мировых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экспортируемые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внутри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специальные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экспорт.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машиностроения,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поставляемой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экспорт,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последнего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применялись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надбавки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экспортное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тропическое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исполнение.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некоторым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дефицитной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экспорт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добавляется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таможенная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пошлина.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импортные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свободные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соотношения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предложения.</w:t>
      </w:r>
    </w:p>
    <w:p w:rsidR="00DB443C" w:rsidRDefault="00DB443C" w:rsidP="002531FB">
      <w:pPr>
        <w:tabs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531FB" w:rsidRDefault="002531FB" w:rsidP="002531FB">
      <w:pPr>
        <w:tabs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531FB">
        <w:rPr>
          <w:b/>
          <w:sz w:val="28"/>
          <w:szCs w:val="28"/>
        </w:rPr>
        <w:t>1.3 Ценовые стратегии в антикризисном управлении</w:t>
      </w:r>
    </w:p>
    <w:p w:rsidR="002531FB" w:rsidRPr="002531FB" w:rsidRDefault="002531FB" w:rsidP="002531FB">
      <w:pPr>
        <w:tabs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B31327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антикризисного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устойчивое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фирмы.</w:t>
      </w:r>
    </w:p>
    <w:p w:rsidR="00DB443C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Причинами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спад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неправильно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неэффективная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менеджмента.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Независимо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вывода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универсальные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инструменты: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стимулирование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денежных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потоков,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дебиторами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реструктуризацию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кредиторской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задолженности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sym w:font="Symbol" w:char="F05B"/>
      </w:r>
      <w:r w:rsidR="009A77EE" w:rsidRPr="002531FB">
        <w:rPr>
          <w:sz w:val="28"/>
          <w:szCs w:val="28"/>
        </w:rPr>
        <w:t>15,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t>77</w:t>
      </w:r>
      <w:r w:rsidR="009A77EE" w:rsidRPr="002531FB">
        <w:rPr>
          <w:sz w:val="28"/>
          <w:szCs w:val="28"/>
        </w:rPr>
        <w:sym w:font="Symbol" w:char="F05D"/>
      </w:r>
      <w:r w:rsidRPr="002531FB">
        <w:rPr>
          <w:sz w:val="28"/>
          <w:szCs w:val="28"/>
        </w:rPr>
        <w:t>.</w:t>
      </w:r>
    </w:p>
    <w:p w:rsidR="00DB443C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Скорость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преодоления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каковы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причины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возникновения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быстро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выявлен.</w:t>
      </w:r>
    </w:p>
    <w:p w:rsidR="003A61DD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четыре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стадии:</w:t>
      </w:r>
    </w:p>
    <w:p w:rsidR="003A61DD" w:rsidRPr="002531FB" w:rsidRDefault="00DB443C" w:rsidP="002531F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абсолютных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прибыли;</w:t>
      </w:r>
    </w:p>
    <w:p w:rsidR="00B31327" w:rsidRPr="002531FB" w:rsidRDefault="00DB443C" w:rsidP="002531F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возникновение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производства;</w:t>
      </w:r>
    </w:p>
    <w:p w:rsidR="00B31327" w:rsidRPr="002531FB" w:rsidRDefault="00DB443C" w:rsidP="002531F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отсутствие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резервных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фондов,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платежеспособности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Зачастую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сопровождается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силу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возросшей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кредиторской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задолженности;</w:t>
      </w:r>
    </w:p>
    <w:p w:rsidR="00B31327" w:rsidRPr="002531FB" w:rsidRDefault="00DB443C" w:rsidP="002531F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состояние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неплатежеспособности.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профинансировать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предыдущим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обязательствам.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Возникает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угроза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приостановки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прекращения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банкротства.</w:t>
      </w:r>
    </w:p>
    <w:p w:rsidR="00B31327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критерием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приближающегося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служит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просроченной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кредиторской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задолженности,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превышение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лимитов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отгрузке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несоблюдение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сроков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оплаты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sym w:font="Symbol" w:char="F05B"/>
      </w:r>
      <w:r w:rsidR="009A77EE" w:rsidRPr="002531FB">
        <w:rPr>
          <w:sz w:val="28"/>
          <w:szCs w:val="28"/>
        </w:rPr>
        <w:t>12,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t>290</w:t>
      </w:r>
      <w:r w:rsidR="009A77EE" w:rsidRPr="002531FB">
        <w:rPr>
          <w:sz w:val="28"/>
          <w:szCs w:val="28"/>
        </w:rPr>
        <w:sym w:font="Symbol" w:char="F05D"/>
      </w:r>
      <w:r w:rsidRPr="002531FB">
        <w:rPr>
          <w:sz w:val="28"/>
          <w:szCs w:val="28"/>
        </w:rPr>
        <w:t>.</w:t>
      </w:r>
    </w:p>
    <w:p w:rsidR="00DB443C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Еще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контролируемый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складских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сталкиваются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обездвиженных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складских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запасах,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практически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остановилась,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складе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либо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либо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неудовлетворительного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</w:p>
    <w:p w:rsidR="00B31327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устранении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причин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появления.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тщательный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всесторонний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внутренней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компоненты,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приоритетное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(запасы,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оборудование,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ключевой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персонал),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собрать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информацию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компоненту,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</w:p>
    <w:p w:rsidR="00B31327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Комплексная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диагностика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причин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включает: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текущей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функциональных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производством).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мониторинг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ключевых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функциональным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направлениям;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преимуществ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слабых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угроз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(SWOT-анализ);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проводятся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оперативный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мониторинг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конкурентов.</w:t>
      </w:r>
    </w:p>
    <w:p w:rsidR="00DB443C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силу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трудоемкости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большинство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перечисленных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процедур,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исключением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мониторинга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ключевых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ежемесячно.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порекомендовать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проводить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диагностику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ежегодно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случаях,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существенно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внутренние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sym w:font="Symbol" w:char="F05B"/>
      </w:r>
      <w:r w:rsidR="009A77EE" w:rsidRPr="002531FB">
        <w:rPr>
          <w:sz w:val="28"/>
          <w:szCs w:val="28"/>
        </w:rPr>
        <w:t>14,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t>300</w:t>
      </w:r>
      <w:r w:rsidR="009A77EE" w:rsidRPr="002531FB">
        <w:rPr>
          <w:sz w:val="28"/>
          <w:szCs w:val="28"/>
        </w:rPr>
        <w:sym w:font="Symbol" w:char="F05D"/>
      </w:r>
      <w:r w:rsidRPr="002531FB">
        <w:rPr>
          <w:sz w:val="28"/>
          <w:szCs w:val="28"/>
        </w:rPr>
        <w:t>.</w:t>
      </w:r>
    </w:p>
    <w:p w:rsidR="00B31327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диагностировать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начало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серьезного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кварталов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подряд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отражаемая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отчетности,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весьма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консолидированной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отчетности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юридических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лиц,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предприятию.</w:t>
      </w:r>
    </w:p>
    <w:p w:rsidR="003A61DD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исправления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предпринять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шаги:</w:t>
      </w:r>
    </w:p>
    <w:p w:rsidR="00B31327" w:rsidRPr="002531FB" w:rsidRDefault="00DB443C" w:rsidP="002531FB">
      <w:pPr>
        <w:numPr>
          <w:ilvl w:val="0"/>
          <w:numId w:val="20"/>
        </w:numPr>
        <w:tabs>
          <w:tab w:val="clear" w:pos="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постановка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диагноза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признание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ситуации;</w:t>
      </w:r>
    </w:p>
    <w:p w:rsidR="00B31327" w:rsidRPr="002531FB" w:rsidRDefault="00DB443C" w:rsidP="002531FB">
      <w:pPr>
        <w:numPr>
          <w:ilvl w:val="0"/>
          <w:numId w:val="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кризисного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очага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устаревшие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технологические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неуправляемый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некорректное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позиционирование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рынке;</w:t>
      </w:r>
    </w:p>
    <w:p w:rsidR="00B31327" w:rsidRPr="002531FB" w:rsidRDefault="00DB443C" w:rsidP="002531FB">
      <w:pPr>
        <w:numPr>
          <w:ilvl w:val="0"/>
          <w:numId w:val="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выработка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лечения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;</w:t>
      </w:r>
    </w:p>
    <w:p w:rsidR="00B31327" w:rsidRPr="002531FB" w:rsidRDefault="00DB443C" w:rsidP="002531FB">
      <w:pPr>
        <w:numPr>
          <w:ilvl w:val="0"/>
          <w:numId w:val="3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формирование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укрупненного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выходу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кризиса.</w:t>
      </w:r>
    </w:p>
    <w:p w:rsidR="00DB443C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Очевидно,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повысить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дальнейшем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приток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денежных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затраты.</w:t>
      </w:r>
    </w:p>
    <w:p w:rsidR="00B31327" w:rsidRPr="002531FB" w:rsidRDefault="00DB443C" w:rsidP="00123E0A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инструментов,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успешно</w:t>
      </w:r>
      <w:r w:rsidR="00123E0A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воспользоваться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стабилизации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положения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sym w:font="Symbol" w:char="F05B"/>
      </w:r>
      <w:r w:rsidR="009A77EE" w:rsidRPr="002531FB">
        <w:rPr>
          <w:sz w:val="28"/>
          <w:szCs w:val="28"/>
        </w:rPr>
        <w:t>28,с.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t>101</w:t>
      </w:r>
      <w:r w:rsidR="009A77EE" w:rsidRPr="002531FB">
        <w:rPr>
          <w:sz w:val="28"/>
          <w:szCs w:val="28"/>
        </w:rPr>
        <w:sym w:font="Symbol" w:char="F05D"/>
      </w:r>
      <w:r w:rsidRPr="002531FB">
        <w:rPr>
          <w:sz w:val="28"/>
          <w:szCs w:val="28"/>
        </w:rPr>
        <w:t>.</w:t>
      </w:r>
    </w:p>
    <w:p w:rsidR="00DB443C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Основные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инструменты,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неблагоприятных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жесткий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контроль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нормативов.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широко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ошибок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пытаются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приток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поступления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денежных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поднимая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предварительного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существующими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существующей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льгот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sym w:font="Symbol" w:char="F05B"/>
      </w:r>
      <w:r w:rsidR="009A77EE" w:rsidRPr="002531FB">
        <w:rPr>
          <w:sz w:val="28"/>
          <w:szCs w:val="28"/>
        </w:rPr>
        <w:t>10,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9A77EE" w:rsidRPr="002531FB">
        <w:rPr>
          <w:sz w:val="28"/>
          <w:szCs w:val="28"/>
        </w:rPr>
        <w:t>5</w:t>
      </w:r>
      <w:r w:rsidR="009A77EE" w:rsidRPr="002531FB">
        <w:rPr>
          <w:sz w:val="28"/>
          <w:szCs w:val="28"/>
        </w:rPr>
        <w:sym w:font="Symbol" w:char="F05D"/>
      </w:r>
      <w:r w:rsidRPr="002531FB">
        <w:rPr>
          <w:sz w:val="28"/>
          <w:szCs w:val="28"/>
        </w:rPr>
        <w:t>.</w:t>
      </w:r>
    </w:p>
    <w:p w:rsidR="00B31327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порекомендовать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категории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сопоставить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предыдущих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какого-либо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наименований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</w:t>
      </w:r>
      <w:r w:rsidR="00B31327" w:rsidRPr="002531FB">
        <w:rPr>
          <w:sz w:val="28"/>
          <w:szCs w:val="28"/>
        </w:rPr>
        <w:t xml:space="preserve"> </w:t>
      </w:r>
      <w:r w:rsidR="00A7167B" w:rsidRPr="002531FB">
        <w:rPr>
          <w:sz w:val="28"/>
          <w:szCs w:val="28"/>
        </w:rPr>
        <w:t>[</w:t>
      </w:r>
      <w:r w:rsidR="006B33D4" w:rsidRPr="002531FB">
        <w:rPr>
          <w:sz w:val="28"/>
          <w:szCs w:val="28"/>
        </w:rPr>
        <w:t>22,</w:t>
      </w:r>
      <w:r w:rsidR="00B31327" w:rsidRPr="002531FB">
        <w:rPr>
          <w:sz w:val="28"/>
          <w:szCs w:val="28"/>
        </w:rPr>
        <w:t xml:space="preserve"> </w:t>
      </w:r>
      <w:r w:rsidR="006B33D4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6B33D4" w:rsidRPr="002531FB">
        <w:rPr>
          <w:sz w:val="28"/>
          <w:szCs w:val="28"/>
        </w:rPr>
        <w:t>200]</w:t>
      </w:r>
      <w:r w:rsidRPr="002531FB">
        <w:rPr>
          <w:sz w:val="28"/>
          <w:szCs w:val="28"/>
        </w:rPr>
        <w:t>.</w:t>
      </w:r>
    </w:p>
    <w:p w:rsidR="00DB443C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позициям.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хватало,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банковских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кредитах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отказано.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удалось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изыскать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инструмента,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факторинг,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хотя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операций,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позволило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сократить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цикл,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прибыль.</w:t>
      </w:r>
    </w:p>
    <w:p w:rsidR="00DB443C" w:rsidRPr="002531FB" w:rsidRDefault="00DB443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Факторы,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воздействием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находится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товар:</w:t>
      </w:r>
    </w:p>
    <w:p w:rsidR="003A61DD" w:rsidRPr="002531FB" w:rsidRDefault="00DB443C" w:rsidP="002531F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фактор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степени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удовлетворить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согласовать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полезность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можно:</w:t>
      </w:r>
    </w:p>
    <w:p w:rsidR="003A61DD" w:rsidRPr="002531FB" w:rsidRDefault="00DB443C" w:rsidP="002531F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придать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ценность;</w:t>
      </w:r>
    </w:p>
    <w:p w:rsidR="003A61DD" w:rsidRPr="002531FB" w:rsidRDefault="00DB443C" w:rsidP="002531F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разъяснения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помощью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товара;</w:t>
      </w:r>
    </w:p>
    <w:p w:rsidR="006B33D4" w:rsidRPr="002531FB" w:rsidRDefault="00DB443C" w:rsidP="002531F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скорректировать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отвечала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настоящей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товара;</w:t>
      </w:r>
    </w:p>
    <w:p w:rsidR="006B33D4" w:rsidRPr="002531FB" w:rsidRDefault="00DB443C" w:rsidP="002531F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фактор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служат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минимальную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известным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приемлемую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исключительно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никакой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гарантии,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куплен.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становятся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банкротами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(рынок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продажа);</w:t>
      </w:r>
    </w:p>
    <w:p w:rsidR="006B33D4" w:rsidRPr="002531FB" w:rsidRDefault="00DB443C" w:rsidP="002531F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фактор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назначить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спровоцировать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всплеск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минимальную,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устранить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произвести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вообще,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подскажут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заняться;</w:t>
      </w:r>
    </w:p>
    <w:p w:rsidR="006B33D4" w:rsidRPr="002531FB" w:rsidRDefault="00DB443C" w:rsidP="002531F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фактор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стимулирования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окупает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мероприятия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стимулированию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перейти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порог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восприятия,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прежде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узнают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затраченные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стимулирование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окупаться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товара;</w:t>
      </w:r>
    </w:p>
    <w:p w:rsidR="006B33D4" w:rsidRPr="002531FB" w:rsidRDefault="00DB443C" w:rsidP="002531F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фактор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ближе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дороже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распределение.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напрямую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поступать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становится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операцией.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Деньги,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предназначены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возрастают.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хорош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контроль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маркетингом;</w:t>
      </w:r>
    </w:p>
    <w:p w:rsidR="006B33D4" w:rsidRPr="002531FB" w:rsidRDefault="00DB443C" w:rsidP="002531F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фактор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люди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некоторое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промышленным.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руководствуются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некоторыми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границами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(ценовым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радиусом),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определяют,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готовы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купить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товар;</w:t>
      </w:r>
    </w:p>
    <w:p w:rsidR="00B31327" w:rsidRPr="002531FB" w:rsidRDefault="00DB443C" w:rsidP="002531F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фактор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участвует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предпродажном,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послепродажном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сделки.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</w:t>
      </w:r>
      <w:r w:rsidR="00B31327" w:rsidRPr="002531FB">
        <w:rPr>
          <w:sz w:val="28"/>
          <w:szCs w:val="28"/>
        </w:rPr>
        <w:t xml:space="preserve"> </w:t>
      </w:r>
      <w:r w:rsidR="00B1695B" w:rsidRPr="002531FB">
        <w:rPr>
          <w:sz w:val="28"/>
          <w:szCs w:val="28"/>
        </w:rPr>
        <w:t>[13,</w:t>
      </w:r>
      <w:r w:rsidR="00B31327" w:rsidRPr="002531FB">
        <w:rPr>
          <w:sz w:val="28"/>
          <w:szCs w:val="28"/>
        </w:rPr>
        <w:t xml:space="preserve"> </w:t>
      </w:r>
      <w:r w:rsidR="00B1695B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B1695B" w:rsidRPr="002531FB">
        <w:rPr>
          <w:sz w:val="28"/>
          <w:szCs w:val="28"/>
        </w:rPr>
        <w:t>112]</w:t>
      </w:r>
      <w:r w:rsidRPr="002531FB">
        <w:rPr>
          <w:sz w:val="28"/>
          <w:szCs w:val="28"/>
        </w:rPr>
        <w:t>.</w:t>
      </w:r>
    </w:p>
    <w:p w:rsidR="00D91E6B" w:rsidRPr="002531FB" w:rsidRDefault="00D91E6B" w:rsidP="002531FB">
      <w:pPr>
        <w:pStyle w:val="3"/>
        <w:keepNext w:val="0"/>
        <w:ind w:left="0" w:firstLine="709"/>
        <w:jc w:val="both"/>
      </w:pPr>
    </w:p>
    <w:p w:rsidR="00D91E6B" w:rsidRPr="002531FB" w:rsidRDefault="00D91E6B" w:rsidP="002531FB">
      <w:pPr>
        <w:pStyle w:val="3"/>
        <w:keepNext w:val="0"/>
        <w:ind w:left="0" w:firstLine="709"/>
        <w:jc w:val="both"/>
      </w:pPr>
    </w:p>
    <w:p w:rsidR="002531FB" w:rsidRPr="002531FB" w:rsidRDefault="002531FB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Pr="002531FB">
        <w:rPr>
          <w:b/>
          <w:sz w:val="28"/>
          <w:szCs w:val="28"/>
        </w:rPr>
        <w:t>2. Анализ формирования и структуры розничных цен в ООО «Ремкомплект»</w:t>
      </w:r>
    </w:p>
    <w:p w:rsidR="002531FB" w:rsidRDefault="002531FB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531FB" w:rsidRPr="002531FB" w:rsidRDefault="002531FB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31FB">
        <w:rPr>
          <w:b/>
          <w:sz w:val="28"/>
          <w:szCs w:val="28"/>
        </w:rPr>
        <w:t>2.1 Анализ финансового состояния предприятия</w:t>
      </w:r>
    </w:p>
    <w:p w:rsidR="009D3511" w:rsidRPr="002531FB" w:rsidRDefault="009D3511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Общество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ограниченной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ответственностью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(ООО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зарегистрировано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Постановлением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Главы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администрации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Белорецк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10.12.2004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№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1608.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Юридический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адрес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Белорецк,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Славы,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д.14.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юридическим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лицом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государственной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регистрации,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обладает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обособленным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имуществом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самостоятельный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баланс,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круглую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печать,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реквизиты.</w:t>
      </w: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Целью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насыщение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удовлетворения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физических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лиц,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рабочих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перспективы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довольно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заняло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нишу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отечественным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импортным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автомобилям,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свидетельствует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открытие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филиалов,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цеха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изготовлению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резиновых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автомобилям.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открыл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территории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Создание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характеризовалось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инструментов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контроля: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обязательствами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трансфертное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распределением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ответственности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переходом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ориентацией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доходность.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Главным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принципом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принцип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доходности.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опирается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специфику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учетом:</w:t>
      </w:r>
    </w:p>
    <w:p w:rsidR="00116771" w:rsidRPr="002531FB" w:rsidRDefault="00116771" w:rsidP="002531FB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использования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информационных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специфики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процессов;</w:t>
      </w:r>
    </w:p>
    <w:p w:rsidR="00116771" w:rsidRPr="002531FB" w:rsidRDefault="00116771" w:rsidP="002531FB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использования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технологий;</w:t>
      </w:r>
    </w:p>
    <w:p w:rsidR="00116771" w:rsidRPr="002531FB" w:rsidRDefault="00116771" w:rsidP="002531FB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сокращения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управления;</w:t>
      </w:r>
    </w:p>
    <w:p w:rsidR="00116771" w:rsidRPr="002531FB" w:rsidRDefault="00116771" w:rsidP="002531FB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постоянного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поиска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деятельности;</w:t>
      </w:r>
    </w:p>
    <w:p w:rsidR="00116771" w:rsidRPr="002531FB" w:rsidRDefault="00116771" w:rsidP="002531FB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поиска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деятельности.</w:t>
      </w: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Предметом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хозяйственной,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коммерческой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торгово-закупочной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торговля.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осуществляет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деятельности:</w:t>
      </w:r>
    </w:p>
    <w:p w:rsidR="00D91E6B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гарантийное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автомобилей;</w:t>
      </w:r>
    </w:p>
    <w:p w:rsidR="00D91E6B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оказание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гражданам,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предпродажной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подготовке,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легковых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ним;</w:t>
      </w:r>
    </w:p>
    <w:p w:rsidR="00D91E6B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изготовление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реализация;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экспертиз,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оформлением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документов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возмещению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ущерба,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восстановлением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автомобилей;</w:t>
      </w:r>
    </w:p>
    <w:p w:rsidR="00B31327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торговля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грузовыми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автомобилями,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прицепами,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полуприцепами,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мотоциклами,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мотороллерами,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мотоблоками,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мопедами,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велосипедами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ним;</w:t>
      </w:r>
    </w:p>
    <w:p w:rsidR="00B31327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выполнение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строительно-монтажных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возведение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несущих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ограждающих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конструкций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зданий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сооружений;</w:t>
      </w:r>
    </w:p>
    <w:p w:rsidR="00D91E6B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осуществление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пусконаладочных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</w:t>
      </w:r>
      <w:r w:rsidR="00D91E6B" w:rsidRPr="002531FB">
        <w:rPr>
          <w:sz w:val="28"/>
          <w:szCs w:val="28"/>
        </w:rPr>
        <w:t>;</w:t>
      </w:r>
    </w:p>
    <w:p w:rsidR="00E50C80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реконструкция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объектов,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монтаж,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оборудования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автосервиса;</w:t>
      </w:r>
    </w:p>
    <w:p w:rsidR="00E50C80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транспортно-экспедиционное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обслуживание;</w:t>
      </w:r>
    </w:p>
    <w:p w:rsidR="00E50C80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комиссионная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частями,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промышленными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товарами;</w:t>
      </w:r>
    </w:p>
    <w:p w:rsidR="00E50C80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абонементное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страхование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страховые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компании;</w:t>
      </w:r>
    </w:p>
    <w:p w:rsidR="00116771" w:rsidRPr="002531FB" w:rsidRDefault="00116771" w:rsidP="002531FB">
      <w:pPr>
        <w:numPr>
          <w:ilvl w:val="0"/>
          <w:numId w:val="29"/>
        </w:numPr>
        <w:tabs>
          <w:tab w:val="clear" w:pos="360"/>
          <w:tab w:val="num" w:pos="720"/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изготовление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сальников,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пыльников,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отбойников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автомобилей.</w:t>
      </w: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Ассортимент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реализуемой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модификациям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отечественных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грузовых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доступны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большинству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возможностей.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Поставки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небольшими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сегмент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эконом-класс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класс.</w:t>
      </w: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крупных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мелких.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заключило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рядом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договоры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соглашений.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работает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напрямую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договоров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немного,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объясняется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отсутствием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нашем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городе.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степени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население,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отметить,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широкий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слоев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населения,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объяснить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строгую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специализацию,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занимается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широкого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круга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превышает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наименований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2000.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Компания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ряд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сопутствующих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упаковка,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доставка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обязано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Уставом: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выполнять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обязательства,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вытекающие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законодательства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Федерации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договоров,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договоры,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рассчитываться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работниками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заработной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социальным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пособиям,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обязательного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страхования,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своевременно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предоставлять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декларацию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отчетность,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уплачивать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налоги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налоговым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законодательством.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хозяйственной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выводы.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napToGrid w:val="0"/>
          <w:sz w:val="28"/>
          <w:szCs w:val="28"/>
        </w:rPr>
        <w:t>Торгово-хозяйственная</w:t>
      </w:r>
      <w:r w:rsidR="00B31327" w:rsidRPr="002531FB">
        <w:rPr>
          <w:snapToGrid w:val="0"/>
          <w:sz w:val="28"/>
          <w:szCs w:val="28"/>
        </w:rPr>
        <w:t xml:space="preserve"> </w:t>
      </w:r>
      <w:r w:rsidRPr="002531FB">
        <w:rPr>
          <w:snapToGrid w:val="0"/>
          <w:sz w:val="28"/>
          <w:szCs w:val="28"/>
        </w:rPr>
        <w:t>деятельность</w:t>
      </w:r>
      <w:r w:rsidR="00B31327" w:rsidRPr="002531FB">
        <w:rPr>
          <w:snapToGrid w:val="0"/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napToGrid w:val="0"/>
          <w:sz w:val="28"/>
          <w:szCs w:val="28"/>
        </w:rPr>
        <w:t>характеризуется</w:t>
      </w:r>
      <w:r w:rsidR="00B31327" w:rsidRPr="002531FB">
        <w:rPr>
          <w:snapToGrid w:val="0"/>
          <w:sz w:val="28"/>
          <w:szCs w:val="28"/>
        </w:rPr>
        <w:t xml:space="preserve"> </w:t>
      </w:r>
      <w:r w:rsidRPr="002531FB">
        <w:rPr>
          <w:snapToGrid w:val="0"/>
          <w:sz w:val="28"/>
          <w:szCs w:val="28"/>
        </w:rPr>
        <w:t>следующими</w:t>
      </w:r>
      <w:r w:rsidR="00B31327" w:rsidRPr="002531FB">
        <w:rPr>
          <w:snapToGrid w:val="0"/>
          <w:sz w:val="28"/>
          <w:szCs w:val="28"/>
        </w:rPr>
        <w:t xml:space="preserve"> </w:t>
      </w:r>
      <w:r w:rsidRPr="002531FB">
        <w:rPr>
          <w:snapToGrid w:val="0"/>
          <w:sz w:val="28"/>
          <w:szCs w:val="28"/>
        </w:rPr>
        <w:t>показателями</w:t>
      </w:r>
      <w:r w:rsidR="00B31327" w:rsidRPr="002531FB">
        <w:rPr>
          <w:snapToGrid w:val="0"/>
          <w:sz w:val="28"/>
          <w:szCs w:val="28"/>
        </w:rPr>
        <w:t xml:space="preserve"> </w:t>
      </w:r>
      <w:r w:rsidRPr="002531FB">
        <w:rPr>
          <w:snapToGrid w:val="0"/>
          <w:sz w:val="28"/>
          <w:szCs w:val="28"/>
        </w:rPr>
        <w:t>(см.</w:t>
      </w:r>
      <w:r w:rsidR="00B31327" w:rsidRPr="002531FB">
        <w:rPr>
          <w:snapToGrid w:val="0"/>
          <w:sz w:val="28"/>
          <w:szCs w:val="28"/>
        </w:rPr>
        <w:t xml:space="preserve"> </w:t>
      </w:r>
      <w:r w:rsidRPr="002531FB">
        <w:rPr>
          <w:snapToGrid w:val="0"/>
          <w:sz w:val="28"/>
          <w:szCs w:val="28"/>
        </w:rPr>
        <w:t>та</w:t>
      </w:r>
      <w:r w:rsidRPr="002531FB">
        <w:rPr>
          <w:sz w:val="28"/>
          <w:szCs w:val="28"/>
        </w:rPr>
        <w:t>бл.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2</w:t>
      </w:r>
      <w:r w:rsidRPr="002531FB">
        <w:rPr>
          <w:sz w:val="28"/>
          <w:szCs w:val="28"/>
        </w:rPr>
        <w:t>).</w:t>
      </w:r>
    </w:p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2</w:t>
      </w:r>
      <w:r w:rsidRPr="002531FB">
        <w:rPr>
          <w:sz w:val="28"/>
          <w:szCs w:val="28"/>
        </w:rPr>
        <w:t>Динамика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технико-экономических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000"/>
        <w:gridCol w:w="851"/>
        <w:gridCol w:w="849"/>
        <w:gridCol w:w="850"/>
        <w:gridCol w:w="1025"/>
        <w:gridCol w:w="992"/>
      </w:tblGrid>
      <w:tr w:rsidR="00116771" w:rsidRPr="006C51CB" w:rsidTr="006C51CB">
        <w:trPr>
          <w:jc w:val="center"/>
        </w:trPr>
        <w:tc>
          <w:tcPr>
            <w:tcW w:w="4000" w:type="dxa"/>
            <w:vMerge w:val="restart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Наименование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показателей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2006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2007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2008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</w:p>
        </w:tc>
        <w:tc>
          <w:tcPr>
            <w:tcW w:w="2017" w:type="dxa"/>
            <w:gridSpan w:val="2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Изменение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(+,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-)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vMerge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2007г.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</w:t>
            </w:r>
          </w:p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2006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2008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</w:t>
            </w:r>
          </w:p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2007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Валовая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выручка,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р.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9737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12851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15767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+3114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+2916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Затраты,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р.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7618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9770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11511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+2152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+1741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Прибыль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реализации</w:t>
            </w:r>
          </w:p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продукции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(работ,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услуг),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р.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852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1448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885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+596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-563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Рентабельность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реализации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8,8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11,3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5,6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+2,5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-5,7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Затраты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1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рубль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выручки,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р.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0,78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0,76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0,73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-0,02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-0,03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Среднесписочная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численность</w:t>
            </w:r>
          </w:p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работников,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чел.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+4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Среднемесячная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зарплата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1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рабочего,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р.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2251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3748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4538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+1497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+790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Среднегодовая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производительность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труда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1работника,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руб./чел.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1391,0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1606,4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1313,9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+215,4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-292,5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Среднегодовая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стоимость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основных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производственных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фондов,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тыс.р.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919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1001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1665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+82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+664</w:t>
            </w:r>
          </w:p>
        </w:tc>
      </w:tr>
      <w:tr w:rsidR="00116771" w:rsidRPr="006C51CB" w:rsidTr="006C51CB">
        <w:trPr>
          <w:jc w:val="center"/>
        </w:trPr>
        <w:tc>
          <w:tcPr>
            <w:tcW w:w="400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Фондоотдача,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р./р.</w:t>
            </w:r>
          </w:p>
        </w:tc>
        <w:tc>
          <w:tcPr>
            <w:tcW w:w="851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10,6</w:t>
            </w:r>
          </w:p>
        </w:tc>
        <w:tc>
          <w:tcPr>
            <w:tcW w:w="849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12,8</w:t>
            </w:r>
          </w:p>
        </w:tc>
        <w:tc>
          <w:tcPr>
            <w:tcW w:w="850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9,5</w:t>
            </w:r>
          </w:p>
        </w:tc>
        <w:tc>
          <w:tcPr>
            <w:tcW w:w="1025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+2,2</w:t>
            </w:r>
          </w:p>
        </w:tc>
        <w:tc>
          <w:tcPr>
            <w:tcW w:w="992" w:type="dxa"/>
            <w:shd w:val="clear" w:color="auto" w:fill="auto"/>
          </w:tcPr>
          <w:p w:rsidR="00116771" w:rsidRPr="006C51CB" w:rsidRDefault="001167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-3,3</w:t>
            </w:r>
          </w:p>
        </w:tc>
      </w:tr>
    </w:tbl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Данные,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приведенные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показывают,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стабильно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растут,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3114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2916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Соответственно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тенденцию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2152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1741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17,8%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61,9%.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51,1%.</w:t>
      </w: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опережающим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против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реализованной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копейки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2,6%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сократился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копейки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Нужно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отметить,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596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сократилась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563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38,9%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Аналогичную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тенденцию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реализованной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8,8%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11,3%,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5,6%.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Среднесписочная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численность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работников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человека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человека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Производительность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работников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215,4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тыс.руб./чел.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24,2%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уменьшилась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292,5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тыс.р./чел.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18,2%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Прирост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заработной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42,4%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Среднегодовая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фондов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664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предыдущим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годом.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фондоотдачи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2,2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сократился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3,3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таблицы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2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успешным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т.к.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приходится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наибольший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среднегодовой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работников,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фондоотдачи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фондов.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2006-2008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свидетельствуют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наращивании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масштабов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представляя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bookmarkStart w:id="2" w:name="OCRUncertain027"/>
      <w:r w:rsidRPr="002531FB">
        <w:rPr>
          <w:sz w:val="28"/>
          <w:szCs w:val="28"/>
        </w:rPr>
        <w:t>предприятия</w:t>
      </w:r>
      <w:bookmarkEnd w:id="2"/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служит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основой</w:t>
      </w:r>
      <w:r w:rsidR="00B31327" w:rsidRPr="002531FB">
        <w:rPr>
          <w:sz w:val="28"/>
          <w:szCs w:val="28"/>
        </w:rPr>
        <w:t xml:space="preserve"> </w:t>
      </w:r>
      <w:bookmarkStart w:id="3" w:name="OCRUncertain028"/>
      <w:r w:rsidRPr="002531FB">
        <w:rPr>
          <w:sz w:val="28"/>
          <w:szCs w:val="28"/>
        </w:rPr>
        <w:t>из</w:t>
      </w:r>
      <w:bookmarkEnd w:id="3"/>
      <w:r w:rsidRPr="002531FB">
        <w:rPr>
          <w:sz w:val="28"/>
          <w:szCs w:val="28"/>
        </w:rPr>
        <w:t>мерения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самоокупаемости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основополагающего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признака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хозяйственного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достигнутому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предприятиях.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объясняется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делается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поддержания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точек.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снижается,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ресурсов.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Проведем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ФСФО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баланса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Приложение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4</w: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убытках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2007-2008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Приложение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5</w:t>
      </w:r>
      <w:r w:rsidRPr="002531FB">
        <w:rPr>
          <w:sz w:val="28"/>
          <w:szCs w:val="28"/>
        </w:rPr>
        <w:t>,</w:t>
      </w:r>
      <w:r w:rsidR="00E50C80" w:rsidRPr="002531FB">
        <w:rPr>
          <w:sz w:val="28"/>
          <w:szCs w:val="28"/>
        </w:rPr>
        <w:t>6).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Таблицу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расчетами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из-за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размера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выносим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Приложение</w:t>
      </w:r>
      <w:r w:rsidR="00B31327" w:rsidRPr="002531FB">
        <w:rPr>
          <w:sz w:val="28"/>
          <w:szCs w:val="28"/>
        </w:rPr>
        <w:t xml:space="preserve"> </w:t>
      </w:r>
      <w:r w:rsidR="00E50C80" w:rsidRPr="002531FB">
        <w:rPr>
          <w:sz w:val="28"/>
          <w:szCs w:val="28"/>
        </w:rPr>
        <w:t>7</w:t>
      </w:r>
      <w:r w:rsidRPr="002531FB">
        <w:rPr>
          <w:sz w:val="28"/>
          <w:szCs w:val="28"/>
        </w:rPr>
        <w:t>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Приложения</w:t>
      </w:r>
      <w:r w:rsidR="00B31327" w:rsidRPr="002531FB">
        <w:rPr>
          <w:sz w:val="28"/>
          <w:szCs w:val="28"/>
        </w:rPr>
        <w:t xml:space="preserve"> </w:t>
      </w:r>
      <w:r w:rsidR="00640E08" w:rsidRPr="002531FB">
        <w:rPr>
          <w:sz w:val="28"/>
          <w:szCs w:val="28"/>
        </w:rPr>
        <w:t>7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среднемесячная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характеризует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увеличились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1933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1973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2520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положительная,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говорит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хорошем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денежных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степени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ликвидности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отрицательная,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говорит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ликвидности.</w:t>
      </w:r>
    </w:p>
    <w:p w:rsidR="00B31327" w:rsidRPr="002531FB" w:rsidRDefault="00116771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FB">
        <w:rPr>
          <w:rFonts w:ascii="Times New Roman" w:hAnsi="Times New Roman" w:cs="Times New Roman"/>
          <w:sz w:val="28"/>
          <w:szCs w:val="28"/>
        </w:rPr>
        <w:t>Общая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степень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платежеспособности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характеризует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общую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ситуацию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платежеспособностью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для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расчетов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всеми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обязательствами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необходимо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было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2007г.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-1,59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месяца,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2008г.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–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4,03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2008г.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уже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–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3,03,чтобы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погасить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задолженность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перед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другими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организациями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2007г.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-1,9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месяца,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2008г.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–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2,9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2008г.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уже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–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1,06,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перед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фискальными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органами: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2007г.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-0,105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месяца,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2008г.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–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0,08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2008г.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уже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–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0,12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Показатели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увеличиваются,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что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говорит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отрицательной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динамике,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ухудшении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финансового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состояния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Коэффициент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внутреннего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долга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значительно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вырос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0,02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2006г.,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0,017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2007г.,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0,28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2008г.</w:t>
      </w:r>
    </w:p>
    <w:p w:rsidR="00116771" w:rsidRPr="002531FB" w:rsidRDefault="00116771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FB">
        <w:rPr>
          <w:rFonts w:ascii="Times New Roman" w:hAnsi="Times New Roman" w:cs="Times New Roman"/>
          <w:sz w:val="28"/>
          <w:szCs w:val="28"/>
        </w:rPr>
        <w:t>Представим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наглядно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отрицательную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динамику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показателей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платежеспособности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диаграмме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(см.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рис.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="00640E08" w:rsidRPr="002531FB">
        <w:rPr>
          <w:rFonts w:ascii="Times New Roman" w:hAnsi="Times New Roman" w:cs="Times New Roman"/>
          <w:sz w:val="28"/>
          <w:szCs w:val="28"/>
        </w:rPr>
        <w:t>2</w:t>
      </w:r>
      <w:r w:rsidRPr="002531FB">
        <w:rPr>
          <w:rFonts w:ascii="Times New Roman" w:hAnsi="Times New Roman" w:cs="Times New Roman"/>
          <w:sz w:val="28"/>
          <w:szCs w:val="28"/>
        </w:rPr>
        <w:t>),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где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оси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Х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откладываем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год,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оси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Y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–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значение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показателя.</w:t>
      </w:r>
    </w:p>
    <w:p w:rsidR="00640E08" w:rsidRDefault="00640E08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FB">
        <w:rPr>
          <w:rFonts w:ascii="Times New Roman" w:hAnsi="Times New Roman" w:cs="Times New Roman"/>
          <w:sz w:val="28"/>
          <w:szCs w:val="28"/>
        </w:rPr>
        <w:t>Степень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платежеспособности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текущим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обязательствам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характеризует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ситуацию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текущей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платежеспособностью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объемами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ее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краткосрочных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заемных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средств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сроками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возможного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погашения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текущей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задолженности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перед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ее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кредиторами,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2006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для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погашения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краткосрочных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обязательств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необходимая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выручка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собиралась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1,5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месяца,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начале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анализируемого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периода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3,52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месяца,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конце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уже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1,75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месяцев,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есть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положение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стабилизировалось,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хотя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сравнению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2006г.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наблюдается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некоторое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замедление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оборачиваемости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капитала.</w:t>
      </w:r>
    </w:p>
    <w:p w:rsidR="002531FB" w:rsidRPr="002531FB" w:rsidRDefault="002531FB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771" w:rsidRPr="002531FB" w:rsidRDefault="00421CF7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68.5pt;height:129.75pt">
            <v:imagedata r:id="rId12" o:title=""/>
          </v:shape>
        </w:pic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Рис.</w:t>
      </w:r>
      <w:r w:rsidR="00B31327" w:rsidRPr="002531FB">
        <w:rPr>
          <w:sz w:val="28"/>
          <w:szCs w:val="28"/>
        </w:rPr>
        <w:t xml:space="preserve"> </w:t>
      </w:r>
      <w:r w:rsidR="00640E08" w:rsidRPr="002531FB">
        <w:rPr>
          <w:sz w:val="28"/>
          <w:szCs w:val="28"/>
        </w:rPr>
        <w:t>2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График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платежеспособности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</w:p>
    <w:p w:rsidR="002531FB" w:rsidRDefault="002531FB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771" w:rsidRPr="002531FB" w:rsidRDefault="00116771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FB">
        <w:rPr>
          <w:rFonts w:ascii="Times New Roman" w:hAnsi="Times New Roman" w:cs="Times New Roman"/>
          <w:sz w:val="28"/>
          <w:szCs w:val="28"/>
        </w:rPr>
        <w:t>Степень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платежеспособности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текущим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обязательствам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характеризует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ситуацию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текущей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платежеспособностью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объемами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ее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краткосрочных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заемных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средств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сроками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возможного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погашения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текущей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задолженности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перед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ее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кредиторами,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2006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для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погашения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краткосрочных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обязательств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необходимая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выручка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собиралась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1,5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месяца,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начале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анализируемого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периода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3,52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месяца,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конце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уже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1,75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месяцев,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есть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положение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стабилизировалось,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хотя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сравнению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2006г.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наблюдается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некоторое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замедление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оборачиваемости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капитала.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текущих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обязательств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показал,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текущих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обязательств,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2,17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конец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говорит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ликвидности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Кроме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характеризует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платежные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погашения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дебиторской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задолженности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имеющихся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запасов.</w:t>
      </w: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Наличие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говорит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устойчивости,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хотя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меньше,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2006г.(2092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564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1316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говорит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размера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активов.</w:t>
      </w:r>
    </w:p>
    <w:p w:rsidR="002531FB" w:rsidRDefault="00116771" w:rsidP="002531FB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Динамику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К12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К13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отобразить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наглядно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диаграммы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рис.</w:t>
      </w:r>
      <w:r w:rsidR="00B31327" w:rsidRPr="002531FB">
        <w:rPr>
          <w:sz w:val="28"/>
          <w:szCs w:val="28"/>
        </w:rPr>
        <w:t xml:space="preserve"> </w:t>
      </w:r>
      <w:r w:rsidR="00640E08" w:rsidRPr="002531FB">
        <w:rPr>
          <w:sz w:val="28"/>
          <w:szCs w:val="28"/>
        </w:rPr>
        <w:t>3</w: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откладываем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  <w:lang w:val="en-US"/>
        </w:rPr>
        <w:t>Y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показателя.</w:t>
      </w:r>
    </w:p>
    <w:p w:rsidR="002531FB" w:rsidRDefault="002531FB" w:rsidP="002531FB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</w:p>
    <w:p w:rsidR="00116771" w:rsidRPr="002531FB" w:rsidRDefault="00421CF7" w:rsidP="002531FB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307.5pt;height:123.75pt">
            <v:imagedata r:id="rId13" o:title=""/>
          </v:shape>
        </w:pic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Рис.</w:t>
      </w:r>
      <w:r w:rsidR="00B31327" w:rsidRPr="002531FB">
        <w:rPr>
          <w:sz w:val="28"/>
          <w:szCs w:val="28"/>
        </w:rPr>
        <w:t xml:space="preserve"> </w:t>
      </w:r>
      <w:r w:rsidR="00640E08" w:rsidRPr="002531FB">
        <w:rPr>
          <w:sz w:val="28"/>
          <w:szCs w:val="28"/>
        </w:rPr>
        <w:t>3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средствах</w:t>
      </w:r>
    </w:p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6771" w:rsidRPr="002531FB">
        <w:rPr>
          <w:sz w:val="28"/>
          <w:szCs w:val="28"/>
        </w:rPr>
        <w:t>Наличие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собственного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капитала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обороте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(собственных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средств)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показателем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финансовой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устойчивости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организации.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40%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6%,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из-за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размера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положительная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говорит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устойчивости.</w:t>
      </w: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показал,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покрываемых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78%,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64%,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65%,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заемные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Соотношение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заемного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снизилось,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несмотря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положительную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отрицательным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изменением.</w:t>
      </w:r>
    </w:p>
    <w:p w:rsidR="00B31327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характеризуют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организации.</w:t>
      </w:r>
    </w:p>
    <w:p w:rsidR="00116771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4,27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2,67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3,82,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говорит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ускорении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оборачиваемости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отрицательную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диаграммы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рис.</w:t>
      </w:r>
      <w:r w:rsidR="00B31327" w:rsidRPr="002531FB">
        <w:rPr>
          <w:sz w:val="28"/>
          <w:szCs w:val="28"/>
        </w:rPr>
        <w:t xml:space="preserve"> </w:t>
      </w:r>
      <w:r w:rsidR="00640E08" w:rsidRPr="002531FB">
        <w:rPr>
          <w:sz w:val="28"/>
          <w:szCs w:val="28"/>
        </w:rPr>
        <w:t>4</w: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откладываем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  <w:lang w:val="en-US"/>
        </w:rPr>
        <w:t>Y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показателя.</w:t>
      </w:r>
    </w:p>
    <w:p w:rsidR="002531FB" w:rsidRPr="002531FB" w:rsidRDefault="002531FB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16771" w:rsidRPr="002531FB" w:rsidRDefault="00421CF7" w:rsidP="002531F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2" type="#_x0000_t75" style="width:296.25pt;height:121.5pt">
            <v:imagedata r:id="rId14" o:title=""/>
          </v:shape>
        </w:pict>
      </w:r>
    </w:p>
    <w:p w:rsidR="00116771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Рис.</w:t>
      </w:r>
      <w:r w:rsidR="00B31327" w:rsidRPr="002531FB">
        <w:rPr>
          <w:sz w:val="28"/>
          <w:szCs w:val="28"/>
        </w:rPr>
        <w:t xml:space="preserve"> </w:t>
      </w:r>
      <w:r w:rsidR="00640E08" w:rsidRPr="002531FB">
        <w:rPr>
          <w:sz w:val="28"/>
          <w:szCs w:val="28"/>
        </w:rPr>
        <w:t>4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</w:t>
      </w:r>
    </w:p>
    <w:p w:rsidR="00116771" w:rsidRP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6771"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снизился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2,45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2007г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1,8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2008г.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указывает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ускорение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оборачиваемости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повышение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эффективности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использования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капитала.</w:t>
      </w:r>
    </w:p>
    <w:p w:rsidR="00116771" w:rsidRPr="002531FB" w:rsidRDefault="00116771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FB">
        <w:rPr>
          <w:rFonts w:ascii="Times New Roman" w:hAnsi="Times New Roman" w:cs="Times New Roman"/>
          <w:sz w:val="28"/>
          <w:szCs w:val="28"/>
        </w:rPr>
        <w:t>Кроме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того,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коэффициент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оборотных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средств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расчетах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отражает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эффективность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политики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организации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точки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зрения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сбора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оплаты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продажам,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осуществленным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кредит.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Рассматриваемый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показатель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характеризует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вероятность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возникновения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сомнительной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безнадежной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дебиторской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задолженности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ее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списания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в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результате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недопоступления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платежей,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т.е.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степень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коммерческого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риска.</w:t>
      </w:r>
    </w:p>
    <w:p w:rsidR="00116771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Возрастание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1,81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2,01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восполнения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заимствований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платежеспособности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приходится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рубль,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вложенный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69%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38%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16%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16%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21%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отобразить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наглядно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диаграммы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рис.</w:t>
      </w:r>
      <w:r w:rsidR="00B31327" w:rsidRPr="002531FB">
        <w:rPr>
          <w:sz w:val="28"/>
          <w:szCs w:val="28"/>
        </w:rPr>
        <w:t xml:space="preserve"> </w:t>
      </w:r>
      <w:r w:rsidR="00640E08" w:rsidRPr="002531FB">
        <w:rPr>
          <w:sz w:val="28"/>
          <w:szCs w:val="28"/>
        </w:rPr>
        <w:t>5</w: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откладываем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  <w:lang w:val="en-US"/>
        </w:rPr>
        <w:t>Y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показателя.</w:t>
      </w:r>
    </w:p>
    <w:p w:rsidR="002531FB" w:rsidRPr="002531FB" w:rsidRDefault="002531FB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16771" w:rsidRPr="002531FB" w:rsidRDefault="00421CF7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50.25pt;height:130.5pt">
            <v:imagedata r:id="rId15" o:title=""/>
          </v:shape>
        </w:pict>
      </w:r>
    </w:p>
    <w:p w:rsidR="00116771" w:rsidRPr="002531FB" w:rsidRDefault="00116771" w:rsidP="002531F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FB">
        <w:rPr>
          <w:rFonts w:ascii="Times New Roman" w:hAnsi="Times New Roman" w:cs="Times New Roman"/>
          <w:sz w:val="28"/>
          <w:szCs w:val="28"/>
        </w:rPr>
        <w:t>Рис.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="00640E08" w:rsidRPr="002531FB">
        <w:rPr>
          <w:rFonts w:ascii="Times New Roman" w:hAnsi="Times New Roman" w:cs="Times New Roman"/>
          <w:sz w:val="28"/>
          <w:szCs w:val="28"/>
        </w:rPr>
        <w:t>5</w:t>
      </w:r>
      <w:r w:rsidRPr="002531FB">
        <w:rPr>
          <w:rFonts w:ascii="Times New Roman" w:hAnsi="Times New Roman" w:cs="Times New Roman"/>
          <w:sz w:val="28"/>
          <w:szCs w:val="28"/>
        </w:rPr>
        <w:t>.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Динамика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фондоотдачи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и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инвестиционной</w:t>
      </w:r>
      <w:r w:rsidR="00B31327" w:rsidRPr="002531FB">
        <w:rPr>
          <w:rFonts w:ascii="Times New Roman" w:hAnsi="Times New Roman" w:cs="Times New Roman"/>
          <w:sz w:val="28"/>
          <w:szCs w:val="28"/>
        </w:rPr>
        <w:t xml:space="preserve"> </w:t>
      </w:r>
      <w:r w:rsidRPr="002531FB">
        <w:rPr>
          <w:rFonts w:ascii="Times New Roman" w:hAnsi="Times New Roman" w:cs="Times New Roman"/>
          <w:sz w:val="28"/>
          <w:szCs w:val="28"/>
        </w:rPr>
        <w:t>активности</w:t>
      </w:r>
    </w:p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116771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Инвестиционная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0,38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0,17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2008г.</w:t>
      </w:r>
    </w:p>
    <w:p w:rsidR="00116771" w:rsidRP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6771" w:rsidRPr="002531FB">
        <w:rPr>
          <w:sz w:val="28"/>
          <w:szCs w:val="28"/>
        </w:rPr>
        <w:t>Низкий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коэффициента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инвестиционной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активности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свидетельствует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неправильной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организации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недостаточном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контроле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собственников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организации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деятельностью</w:t>
      </w:r>
      <w:r w:rsidR="00B31327" w:rsidRPr="002531FB">
        <w:rPr>
          <w:sz w:val="28"/>
          <w:szCs w:val="28"/>
        </w:rPr>
        <w:t xml:space="preserve"> </w:t>
      </w:r>
      <w:r w:rsidR="00116771" w:rsidRPr="002531FB">
        <w:rPr>
          <w:sz w:val="28"/>
          <w:szCs w:val="28"/>
        </w:rPr>
        <w:t>менеджмента.</w:t>
      </w:r>
    </w:p>
    <w:p w:rsidR="00116771" w:rsidRPr="002531FB" w:rsidRDefault="001167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Основной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становится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запланированном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долговременное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удовлетворение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сочетания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внутренней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параметров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рамках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долгосрочной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стратегии.</w:t>
      </w:r>
    </w:p>
    <w:p w:rsidR="00FA4453" w:rsidRPr="002531FB" w:rsidRDefault="00FA4453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1B0818" w:rsidRPr="002531FB" w:rsidRDefault="002531FB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B31327" w:rsidRPr="002531FB">
        <w:rPr>
          <w:b/>
          <w:sz w:val="28"/>
          <w:szCs w:val="28"/>
        </w:rPr>
        <w:t xml:space="preserve"> </w:t>
      </w:r>
      <w:r w:rsidR="00640E08" w:rsidRPr="002531FB">
        <w:rPr>
          <w:b/>
          <w:sz w:val="28"/>
          <w:szCs w:val="28"/>
        </w:rPr>
        <w:t>Анализ</w:t>
      </w:r>
      <w:r w:rsidR="00B31327" w:rsidRPr="002531FB">
        <w:rPr>
          <w:b/>
          <w:sz w:val="28"/>
          <w:szCs w:val="28"/>
        </w:rPr>
        <w:t xml:space="preserve"> </w:t>
      </w:r>
      <w:r w:rsidR="00640E08" w:rsidRPr="002531FB">
        <w:rPr>
          <w:b/>
          <w:sz w:val="28"/>
          <w:szCs w:val="28"/>
        </w:rPr>
        <w:t>факторов,</w:t>
      </w:r>
      <w:r w:rsidR="00B31327" w:rsidRPr="002531FB">
        <w:rPr>
          <w:b/>
          <w:sz w:val="28"/>
          <w:szCs w:val="28"/>
        </w:rPr>
        <w:t xml:space="preserve"> </w:t>
      </w:r>
      <w:r w:rsidR="00640E08" w:rsidRPr="002531FB">
        <w:rPr>
          <w:b/>
          <w:sz w:val="28"/>
          <w:szCs w:val="28"/>
        </w:rPr>
        <w:t>влияющих</w:t>
      </w:r>
      <w:r w:rsidR="00B31327" w:rsidRPr="002531FB">
        <w:rPr>
          <w:b/>
          <w:sz w:val="28"/>
          <w:szCs w:val="28"/>
        </w:rPr>
        <w:t xml:space="preserve"> </w:t>
      </w:r>
      <w:r w:rsidR="00640E08" w:rsidRPr="002531FB">
        <w:rPr>
          <w:b/>
          <w:sz w:val="28"/>
          <w:szCs w:val="28"/>
        </w:rPr>
        <w:t>на</w:t>
      </w:r>
      <w:r w:rsidR="00B31327" w:rsidRPr="002531FB">
        <w:rPr>
          <w:b/>
          <w:sz w:val="28"/>
          <w:szCs w:val="28"/>
        </w:rPr>
        <w:t xml:space="preserve"> </w:t>
      </w:r>
      <w:r w:rsidR="00640E08" w:rsidRPr="002531FB">
        <w:rPr>
          <w:b/>
          <w:sz w:val="28"/>
          <w:szCs w:val="28"/>
        </w:rPr>
        <w:t>ценовую</w:t>
      </w:r>
      <w:r w:rsidR="00B31327" w:rsidRPr="002531FB">
        <w:rPr>
          <w:b/>
          <w:sz w:val="28"/>
          <w:szCs w:val="28"/>
        </w:rPr>
        <w:t xml:space="preserve"> </w:t>
      </w:r>
      <w:r w:rsidR="00640E08" w:rsidRPr="002531FB">
        <w:rPr>
          <w:b/>
          <w:sz w:val="28"/>
          <w:szCs w:val="28"/>
        </w:rPr>
        <w:t>политику</w:t>
      </w:r>
      <w:r w:rsidR="00B31327" w:rsidRPr="002531FB">
        <w:rPr>
          <w:b/>
          <w:sz w:val="28"/>
          <w:szCs w:val="28"/>
        </w:rPr>
        <w:t xml:space="preserve"> </w:t>
      </w:r>
      <w:r w:rsidR="00640E08" w:rsidRPr="002531FB">
        <w:rPr>
          <w:b/>
          <w:sz w:val="28"/>
          <w:szCs w:val="28"/>
        </w:rPr>
        <w:t>предприятия</w:t>
      </w:r>
    </w:p>
    <w:p w:rsidR="00285973" w:rsidRPr="002531FB" w:rsidRDefault="00285973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Разобраться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многообразии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классификация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3).</w:t>
      </w:r>
    </w:p>
    <w:p w:rsidR="002531FB" w:rsidRDefault="002531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3Классификация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795"/>
        <w:gridCol w:w="1765"/>
        <w:gridCol w:w="5071"/>
      </w:tblGrid>
      <w:tr w:rsidR="004C38CA" w:rsidRPr="006C51CB" w:rsidTr="006C51CB">
        <w:trPr>
          <w:jc w:val="center"/>
        </w:trPr>
        <w:tc>
          <w:tcPr>
            <w:tcW w:w="1795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Признак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классификации</w:t>
            </w:r>
          </w:p>
        </w:tc>
        <w:tc>
          <w:tcPr>
            <w:tcW w:w="1765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Виды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факторов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(подпризнак)</w:t>
            </w:r>
          </w:p>
        </w:tc>
        <w:tc>
          <w:tcPr>
            <w:tcW w:w="5071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Примеры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фактора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или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направления</w:t>
            </w:r>
            <w:r w:rsidR="00B31327" w:rsidRPr="006C51CB">
              <w:rPr>
                <w:sz w:val="20"/>
              </w:rPr>
              <w:t xml:space="preserve"> </w:t>
            </w:r>
            <w:r w:rsidR="00EB79AD" w:rsidRPr="006C51CB">
              <w:rPr>
                <w:sz w:val="20"/>
              </w:rPr>
              <w:t>п</w:t>
            </w:r>
            <w:r w:rsidRPr="006C51CB">
              <w:rPr>
                <w:sz w:val="20"/>
              </w:rPr>
              <w:t>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проявления</w:t>
            </w:r>
            <w:r w:rsidR="00EB79AD" w:rsidRPr="006C51CB">
              <w:rPr>
                <w:sz w:val="20"/>
              </w:rPr>
              <w:t>м</w:t>
            </w:r>
          </w:p>
        </w:tc>
      </w:tr>
      <w:tr w:rsidR="004C38CA" w:rsidRPr="006C51CB" w:rsidTr="006C51CB">
        <w:trPr>
          <w:jc w:val="center"/>
        </w:trPr>
        <w:tc>
          <w:tcPr>
            <w:tcW w:w="1795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</w:t>
            </w:r>
          </w:p>
        </w:tc>
      </w:tr>
      <w:tr w:rsidR="004C38CA" w:rsidRPr="006C51CB" w:rsidTr="006C51CB">
        <w:trPr>
          <w:jc w:val="center"/>
        </w:trPr>
        <w:tc>
          <w:tcPr>
            <w:tcW w:w="1795" w:type="dxa"/>
            <w:vMerge w:val="restart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Содержание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факторов</w:t>
            </w:r>
          </w:p>
        </w:tc>
        <w:tc>
          <w:tcPr>
            <w:tcW w:w="1765" w:type="dxa"/>
            <w:shd w:val="clear" w:color="auto" w:fill="auto"/>
          </w:tcPr>
          <w:p w:rsidR="00B31327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Технические</w:t>
            </w:r>
          </w:p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Экономические</w:t>
            </w:r>
          </w:p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1.3.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Социальные</w:t>
            </w:r>
          </w:p>
        </w:tc>
        <w:tc>
          <w:tcPr>
            <w:tcW w:w="5071" w:type="dxa"/>
            <w:shd w:val="clear" w:color="auto" w:fill="auto"/>
          </w:tcPr>
          <w:p w:rsidR="00B31327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Качество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или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полезный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эффект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товара;</w:t>
            </w: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Уровень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автоматизации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учета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</w:t>
            </w: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Себестоимость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объекта;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сфере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эксплуатации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объекта;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инфляция;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налоги,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сборы,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тарифы;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политика</w:t>
            </w: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ВВП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душу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населения;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уровень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бедности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населения</w:t>
            </w:r>
          </w:p>
        </w:tc>
      </w:tr>
      <w:tr w:rsidR="004C38CA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1.4.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Психологические</w:t>
            </w:r>
          </w:p>
        </w:tc>
        <w:tc>
          <w:tcPr>
            <w:tcW w:w="5071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Детерминанты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важности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цены: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эффекты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уникальной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ценности,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осведомленности,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трудности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сравнения,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суммарных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др.</w:t>
            </w:r>
          </w:p>
        </w:tc>
      </w:tr>
      <w:tr w:rsidR="004C38CA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B31327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1.5.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Организационные</w:t>
            </w: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071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Параметры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организации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сбыта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товара: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форма,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условия,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средства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доставки;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объем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продаж;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время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продаж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др.</w:t>
            </w: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Качество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сервиса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</w:p>
        </w:tc>
      </w:tr>
      <w:tr w:rsidR="004C38CA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1.6.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Политические</w:t>
            </w:r>
          </w:p>
        </w:tc>
        <w:tc>
          <w:tcPr>
            <w:tcW w:w="5071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Демпинг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целью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завоевания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рынка</w:t>
            </w:r>
          </w:p>
        </w:tc>
      </w:tr>
      <w:tr w:rsidR="004C38CA" w:rsidRPr="006C51CB" w:rsidTr="006C51CB">
        <w:trPr>
          <w:trHeight w:val="345"/>
          <w:jc w:val="center"/>
        </w:trPr>
        <w:tc>
          <w:tcPr>
            <w:tcW w:w="1795" w:type="dxa"/>
            <w:vMerge w:val="restart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Сфера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проявления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фактора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2.1.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Внешние</w:t>
            </w:r>
          </w:p>
        </w:tc>
        <w:tc>
          <w:tcPr>
            <w:tcW w:w="5071" w:type="dxa"/>
            <w:vMerge w:val="restart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Вне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системы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производителя: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конкурентные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преимущества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параметрам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рынка,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факторам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производства.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Государственное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регулирование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цен.</w:t>
            </w:r>
          </w:p>
        </w:tc>
      </w:tr>
      <w:tr w:rsidR="004C38CA" w:rsidRPr="006C51CB" w:rsidTr="006C51CB">
        <w:trPr>
          <w:trHeight w:val="345"/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071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C38CA" w:rsidRPr="006C51CB" w:rsidTr="006C51CB">
        <w:trPr>
          <w:trHeight w:val="345"/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071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C38CA" w:rsidRPr="006C51CB" w:rsidTr="006C51CB">
        <w:trPr>
          <w:trHeight w:val="345"/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071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C38CA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2.2.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Внутренние</w:t>
            </w:r>
          </w:p>
        </w:tc>
        <w:tc>
          <w:tcPr>
            <w:tcW w:w="5071" w:type="dxa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Конкурентные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преимущества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организации-производителя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внутри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системы</w:t>
            </w:r>
          </w:p>
        </w:tc>
      </w:tr>
      <w:tr w:rsidR="004C38CA" w:rsidRPr="006C51CB" w:rsidTr="006C51CB">
        <w:trPr>
          <w:trHeight w:val="345"/>
          <w:jc w:val="center"/>
        </w:trPr>
        <w:tc>
          <w:tcPr>
            <w:tcW w:w="1795" w:type="dxa"/>
            <w:vMerge w:val="restart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Форма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проявления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факторов</w:t>
            </w:r>
          </w:p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vMerge w:val="restart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3.1.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Инновации</w:t>
            </w:r>
          </w:p>
        </w:tc>
        <w:tc>
          <w:tcPr>
            <w:tcW w:w="5071" w:type="dxa"/>
            <w:vMerge w:val="restart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Внедрение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патента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новую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конструкцию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ли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новую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технологию,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ноу-хау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новые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методы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управления</w:t>
            </w:r>
          </w:p>
        </w:tc>
      </w:tr>
      <w:tr w:rsidR="004C38CA" w:rsidRPr="006C51CB" w:rsidTr="006C51CB">
        <w:trPr>
          <w:trHeight w:val="345"/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071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C38CA" w:rsidRPr="006C51CB" w:rsidTr="006C51CB">
        <w:trPr>
          <w:trHeight w:val="345"/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vMerge w:val="restart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3.2.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Унификация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стандартизация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объекта</w:t>
            </w:r>
          </w:p>
        </w:tc>
        <w:tc>
          <w:tcPr>
            <w:tcW w:w="5071" w:type="dxa"/>
            <w:vMerge w:val="restart"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Увеличение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программы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производства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использование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эффекта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масштаба</w:t>
            </w:r>
          </w:p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C38CA" w:rsidRPr="006C51CB" w:rsidTr="006C51CB">
        <w:trPr>
          <w:trHeight w:val="345"/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071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C38CA" w:rsidRPr="006C51CB" w:rsidTr="006C51CB">
        <w:trPr>
          <w:trHeight w:val="345"/>
          <w:jc w:val="center"/>
        </w:trPr>
        <w:tc>
          <w:tcPr>
            <w:tcW w:w="179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071" w:type="dxa"/>
            <w:vMerge/>
            <w:shd w:val="clear" w:color="auto" w:fill="auto"/>
          </w:tcPr>
          <w:p w:rsidR="004C38CA" w:rsidRPr="006C51CB" w:rsidRDefault="004C38CA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1D2E1E" w:rsidRPr="006C51CB" w:rsidTr="006C51CB">
        <w:trPr>
          <w:jc w:val="center"/>
        </w:trPr>
        <w:tc>
          <w:tcPr>
            <w:tcW w:w="1795" w:type="dxa"/>
            <w:vMerge w:val="restart"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Стадия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жизненного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цикла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объекта</w:t>
            </w:r>
          </w:p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</w:p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</w:p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</w:p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Стратегический</w:t>
            </w:r>
          </w:p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маркетинг</w:t>
            </w:r>
          </w:p>
        </w:tc>
        <w:tc>
          <w:tcPr>
            <w:tcW w:w="5071" w:type="dxa"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Оптимизация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параметров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стратегии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ресурсосбережения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отражение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нормативах</w:t>
            </w:r>
          </w:p>
        </w:tc>
      </w:tr>
      <w:tr w:rsidR="001D2E1E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НИОКР</w:t>
            </w:r>
          </w:p>
        </w:tc>
        <w:tc>
          <w:tcPr>
            <w:tcW w:w="5071" w:type="dxa"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Совершенствование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технологичности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конструкции</w:t>
            </w:r>
          </w:p>
        </w:tc>
      </w:tr>
      <w:tr w:rsidR="001D2E1E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4.3.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ОТПП</w:t>
            </w:r>
          </w:p>
        </w:tc>
        <w:tc>
          <w:tcPr>
            <w:tcW w:w="5071" w:type="dxa"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Совершенствование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технологии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изготовления</w:t>
            </w:r>
          </w:p>
        </w:tc>
      </w:tr>
      <w:tr w:rsidR="001D2E1E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4.4.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Производство</w:t>
            </w:r>
          </w:p>
        </w:tc>
        <w:tc>
          <w:tcPr>
            <w:tcW w:w="5071" w:type="dxa"/>
            <w:shd w:val="clear" w:color="auto" w:fill="auto"/>
          </w:tcPr>
          <w:p w:rsidR="001D2E1E" w:rsidRPr="006C51CB" w:rsidRDefault="001D2E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Внедрение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статистических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методов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контроля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качества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целью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сокращения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брака,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внедрение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системы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организации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"точно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срок"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vMerge w:val="restart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4.5.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Обращение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Повышение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качества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сервиса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Сокращение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цикла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продаж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4.6.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Эксплуатация</w:t>
            </w:r>
          </w:p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(потребление)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Снижение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потребителя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счет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повышения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качества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его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обслуживания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vMerge w:val="restart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Структура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(форма)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рынка</w:t>
            </w:r>
          </w:p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</w:p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</w:p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5.1.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Монополия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Создание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оригинальных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патентованных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товаров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5.2.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Олигополия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Повышение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качества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информации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товаре,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представляемой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потребителю.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Прогнозирование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механизма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действия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закона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конкуренции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5.3.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Монополисти-ческая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конкуренция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Прогнозирование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основных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конкурентов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факторов,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определяющих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5.4.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Чистая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(совершенная)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конкуренция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Построение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графиков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"спрос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—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предложение",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мониторинг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принятие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оперативных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мер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реакции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поведение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конкурентов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vMerge w:val="restart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Время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действия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фактора</w:t>
            </w:r>
          </w:p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</w:p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6.1.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Стратегические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Инновации</w:t>
            </w:r>
          </w:p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Автоматизация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производства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6.2.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Тактические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Повышение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качества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работ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тактическому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маркетингу</w:t>
            </w:r>
          </w:p>
        </w:tc>
      </w:tr>
      <w:tr w:rsidR="00A575FB" w:rsidRPr="006C51CB" w:rsidTr="006C51CB">
        <w:trPr>
          <w:jc w:val="center"/>
        </w:trPr>
        <w:tc>
          <w:tcPr>
            <w:tcW w:w="1795" w:type="dxa"/>
            <w:vMerge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6.3.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Оперативное</w:t>
            </w:r>
          </w:p>
        </w:tc>
        <w:tc>
          <w:tcPr>
            <w:tcW w:w="5071" w:type="dxa"/>
            <w:shd w:val="clear" w:color="auto" w:fill="auto"/>
          </w:tcPr>
          <w:p w:rsidR="00A575FB" w:rsidRPr="006C51CB" w:rsidRDefault="00A575F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</w:rPr>
              <w:t>Организация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выполнения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запланированных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мероприятий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снижению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удельных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учет,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контроль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мотивация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7DC5" w:rsidRPr="002531FB" w:rsidRDefault="00B37DC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Приведенная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классификация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полезна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прорыва,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захвата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рынка.</w:t>
      </w:r>
    </w:p>
    <w:p w:rsidR="00B37DC5" w:rsidRPr="002531FB" w:rsidRDefault="00B37DC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функционирования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рынке:</w:t>
      </w:r>
    </w:p>
    <w:p w:rsidR="00B37DC5" w:rsidRPr="002531FB" w:rsidRDefault="00B37DC5" w:rsidP="002531FB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увеличение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продаж;</w:t>
      </w:r>
    </w:p>
    <w:p w:rsidR="00B37DC5" w:rsidRPr="002531FB" w:rsidRDefault="00B37DC5" w:rsidP="002531FB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расширение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растущем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нефтегазового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оборудования;</w:t>
      </w:r>
    </w:p>
    <w:p w:rsidR="00B37DC5" w:rsidRPr="002531FB" w:rsidRDefault="00B37DC5" w:rsidP="002531FB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повышение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компании;</w:t>
      </w:r>
    </w:p>
    <w:p w:rsidR="00B37DC5" w:rsidRPr="002531FB" w:rsidRDefault="00B37DC5" w:rsidP="002531FB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расширение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продукции;</w:t>
      </w:r>
    </w:p>
    <w:p w:rsidR="00B37DC5" w:rsidRPr="002531FB" w:rsidRDefault="00B37DC5" w:rsidP="002531FB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наращивание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экспертной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составляющей;</w:t>
      </w:r>
    </w:p>
    <w:p w:rsidR="00B37DC5" w:rsidRPr="002531FB" w:rsidRDefault="00B37DC5" w:rsidP="002531FB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повышение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управляемости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компании.</w:t>
      </w:r>
    </w:p>
    <w:p w:rsidR="00B37DC5" w:rsidRPr="002531FB" w:rsidRDefault="00B37DC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плюс</w:t>
      </w:r>
      <w:r w:rsidR="00B31327" w:rsidRPr="002531FB">
        <w:rPr>
          <w:sz w:val="28"/>
          <w:szCs w:val="28"/>
        </w:rPr>
        <w:t>»</w:t>
      </w:r>
    </w:p>
    <w:p w:rsidR="00B37DC5" w:rsidRPr="002531FB" w:rsidRDefault="00B37DC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Ц=С+П+Н,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(3)</w:t>
      </w:r>
    </w:p>
    <w:p w:rsidR="00B37DC5" w:rsidRPr="002531FB" w:rsidRDefault="00B37DC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товара;</w:t>
      </w:r>
    </w:p>
    <w:p w:rsidR="00B37DC5" w:rsidRPr="002531FB" w:rsidRDefault="00B37DC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товара;</w:t>
      </w:r>
    </w:p>
    <w:p w:rsidR="00B31327" w:rsidRPr="002531FB" w:rsidRDefault="00B37DC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получаемая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</w:p>
    <w:p w:rsidR="00B37DC5" w:rsidRPr="002531FB" w:rsidRDefault="00B37DC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товара;</w:t>
      </w:r>
    </w:p>
    <w:p w:rsidR="00B37DC5" w:rsidRPr="002531FB" w:rsidRDefault="00B37DC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косвенные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налоги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отчисление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1D2E1E" w:rsidRPr="002531FB">
        <w:rPr>
          <w:sz w:val="28"/>
          <w:szCs w:val="28"/>
        </w:rPr>
        <w:t>4</w:t>
      </w:r>
      <w:r w:rsidRPr="002531FB">
        <w:rPr>
          <w:sz w:val="28"/>
          <w:szCs w:val="28"/>
        </w:rPr>
        <w:t>Статьи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52"/>
        <w:gridCol w:w="1002"/>
        <w:gridCol w:w="1991"/>
        <w:gridCol w:w="1559"/>
        <w:gridCol w:w="1560"/>
      </w:tblGrid>
      <w:tr w:rsidR="003B054C" w:rsidRPr="006C51CB" w:rsidTr="006C51CB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Статьи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затрат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B31327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Среднереализационная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цена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единицы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продукции,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тыс.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Доля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затрат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в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общей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себестоимости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единицы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продукции,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%</w:t>
            </w:r>
          </w:p>
        </w:tc>
      </w:tr>
      <w:tr w:rsidR="003B054C" w:rsidRPr="006C51CB" w:rsidTr="006C51CB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2007г.</w:t>
            </w:r>
          </w:p>
        </w:tc>
        <w:tc>
          <w:tcPr>
            <w:tcW w:w="190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2008г.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2007г.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2008г.</w:t>
            </w:r>
          </w:p>
        </w:tc>
      </w:tr>
      <w:tr w:rsidR="003B054C" w:rsidRPr="006C51CB" w:rsidTr="006C51CB">
        <w:trPr>
          <w:jc w:val="center"/>
        </w:trPr>
        <w:tc>
          <w:tcPr>
            <w:tcW w:w="195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1.Материальные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расходы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371,73</w:t>
            </w:r>
          </w:p>
        </w:tc>
        <w:tc>
          <w:tcPr>
            <w:tcW w:w="190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360,31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70,86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69,87</w:t>
            </w:r>
          </w:p>
        </w:tc>
      </w:tr>
      <w:tr w:rsidR="003B054C" w:rsidRPr="006C51CB" w:rsidTr="006C51CB">
        <w:trPr>
          <w:jc w:val="center"/>
        </w:trPr>
        <w:tc>
          <w:tcPr>
            <w:tcW w:w="195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2.Заработная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плата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101,07</w:t>
            </w:r>
          </w:p>
        </w:tc>
        <w:tc>
          <w:tcPr>
            <w:tcW w:w="190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104,82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19,26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20,33</w:t>
            </w:r>
          </w:p>
        </w:tc>
      </w:tr>
      <w:tr w:rsidR="003B054C" w:rsidRPr="006C51CB" w:rsidTr="006C51CB">
        <w:trPr>
          <w:jc w:val="center"/>
        </w:trPr>
        <w:tc>
          <w:tcPr>
            <w:tcW w:w="195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3.ЕСН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26,27</w:t>
            </w:r>
          </w:p>
        </w:tc>
        <w:tc>
          <w:tcPr>
            <w:tcW w:w="190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27,25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5,01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5,28</w:t>
            </w:r>
          </w:p>
        </w:tc>
      </w:tr>
      <w:tr w:rsidR="003B054C" w:rsidRPr="006C51CB" w:rsidTr="006C51CB">
        <w:trPr>
          <w:jc w:val="center"/>
        </w:trPr>
        <w:tc>
          <w:tcPr>
            <w:tcW w:w="195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4.Амортизационные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отчисления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7,23</w:t>
            </w:r>
          </w:p>
        </w:tc>
        <w:tc>
          <w:tcPr>
            <w:tcW w:w="190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5,41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1,38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1,05</w:t>
            </w:r>
          </w:p>
        </w:tc>
      </w:tr>
      <w:tr w:rsidR="003B054C" w:rsidRPr="006C51CB" w:rsidTr="006C51CB">
        <w:trPr>
          <w:jc w:val="center"/>
        </w:trPr>
        <w:tc>
          <w:tcPr>
            <w:tcW w:w="195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5.Прочие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расходы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18,33</w:t>
            </w:r>
          </w:p>
        </w:tc>
        <w:tc>
          <w:tcPr>
            <w:tcW w:w="190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17,88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3,49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3,47</w:t>
            </w:r>
          </w:p>
        </w:tc>
      </w:tr>
      <w:tr w:rsidR="003B054C" w:rsidRPr="006C51CB" w:rsidTr="006C51CB">
        <w:trPr>
          <w:jc w:val="center"/>
        </w:trPr>
        <w:tc>
          <w:tcPr>
            <w:tcW w:w="195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524,63</w:t>
            </w:r>
          </w:p>
        </w:tc>
        <w:tc>
          <w:tcPr>
            <w:tcW w:w="190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515,67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100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Материальные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спецоснастку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упаковку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согласно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расхода.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Заработная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плата-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выплат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ЕСН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налоги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отчисления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заработной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платы.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Накладные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</w:t>
      </w:r>
      <w:r w:rsidR="002512B1" w:rsidRPr="002531FB">
        <w:rPr>
          <w:sz w:val="28"/>
          <w:szCs w:val="28"/>
        </w:rPr>
        <w:t>ы</w:t>
      </w:r>
      <w:r w:rsidR="00B31327" w:rsidRPr="002531FB">
        <w:rPr>
          <w:sz w:val="28"/>
          <w:szCs w:val="28"/>
        </w:rPr>
        <w:t xml:space="preserve"> </w:t>
      </w:r>
      <w:r w:rsidR="002512B1"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гальваника,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термообработка,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аренда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помещения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Внепроизводственные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(коммерческие)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Материальные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улучшению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характеризируют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эффективность.</w:t>
      </w:r>
    </w:p>
    <w:p w:rsidR="002512B1" w:rsidRPr="002531FB" w:rsidRDefault="002512B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сократилась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статья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13,64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следовательно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выявило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резерв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950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штук),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повысилась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улучшились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характеризуют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эффективность.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получило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1582781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880931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следовательно,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своевременно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выявлять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резервы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себестоимости.</w:t>
      </w:r>
    </w:p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054C"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2512B1" w:rsidRPr="002531FB">
        <w:rPr>
          <w:sz w:val="28"/>
          <w:szCs w:val="28"/>
        </w:rPr>
        <w:t>5</w:t>
      </w:r>
      <w:r w:rsidR="003B054C"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произведенную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услуги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11"/>
        <w:gridCol w:w="766"/>
        <w:gridCol w:w="766"/>
        <w:gridCol w:w="1244"/>
      </w:tblGrid>
      <w:tr w:rsidR="003B054C" w:rsidRPr="006C51CB" w:rsidTr="006C51CB">
        <w:trPr>
          <w:jc w:val="center"/>
        </w:trPr>
        <w:tc>
          <w:tcPr>
            <w:tcW w:w="2511" w:type="dxa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Статьи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B054C" w:rsidRPr="006C51CB" w:rsidRDefault="002512B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Год,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Отклонение</w:t>
            </w:r>
          </w:p>
        </w:tc>
      </w:tr>
      <w:tr w:rsidR="003B054C" w:rsidRPr="006C51CB" w:rsidTr="006C51CB">
        <w:trPr>
          <w:jc w:val="center"/>
        </w:trPr>
        <w:tc>
          <w:tcPr>
            <w:tcW w:w="2511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2007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2008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3B054C" w:rsidRPr="006C51CB" w:rsidTr="006C51CB">
        <w:trPr>
          <w:jc w:val="center"/>
        </w:trPr>
        <w:tc>
          <w:tcPr>
            <w:tcW w:w="251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1.Материальные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расходы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499,20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485,56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-13,64</w:t>
            </w:r>
          </w:p>
        </w:tc>
      </w:tr>
      <w:tr w:rsidR="003B054C" w:rsidRPr="006C51CB" w:rsidTr="006C51CB">
        <w:trPr>
          <w:jc w:val="center"/>
        </w:trPr>
        <w:tc>
          <w:tcPr>
            <w:tcW w:w="251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2.Заработная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плата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135,72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141,26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+5,54</w:t>
            </w:r>
          </w:p>
        </w:tc>
      </w:tr>
      <w:tr w:rsidR="003B054C" w:rsidRPr="006C51CB" w:rsidTr="006C51CB">
        <w:trPr>
          <w:jc w:val="center"/>
        </w:trPr>
        <w:tc>
          <w:tcPr>
            <w:tcW w:w="251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3.ЕСН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35,29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36,73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+1,44</w:t>
            </w:r>
          </w:p>
        </w:tc>
      </w:tr>
      <w:tr w:rsidR="003B054C" w:rsidRPr="006C51CB" w:rsidTr="006C51CB">
        <w:trPr>
          <w:jc w:val="center"/>
        </w:trPr>
        <w:tc>
          <w:tcPr>
            <w:tcW w:w="251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4.Амортизационные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отчисления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9,70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7,29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-2,41</w:t>
            </w:r>
          </w:p>
        </w:tc>
      </w:tr>
      <w:tr w:rsidR="003B054C" w:rsidRPr="006C51CB" w:rsidTr="006C51CB">
        <w:trPr>
          <w:jc w:val="center"/>
        </w:trPr>
        <w:tc>
          <w:tcPr>
            <w:tcW w:w="251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5.Прочие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расходы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24,62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24,09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-0,53</w:t>
            </w:r>
          </w:p>
        </w:tc>
      </w:tr>
      <w:tr w:rsidR="003B054C" w:rsidRPr="006C51CB" w:rsidTr="006C51CB">
        <w:trPr>
          <w:jc w:val="center"/>
        </w:trPr>
        <w:tc>
          <w:tcPr>
            <w:tcW w:w="2511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704,53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694,93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-9,6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Основными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следующие:</w:t>
      </w:r>
    </w:p>
    <w:p w:rsidR="002512B1" w:rsidRPr="002531FB" w:rsidRDefault="003B054C" w:rsidP="002531FB">
      <w:pPr>
        <w:numPr>
          <w:ilvl w:val="0"/>
          <w:numId w:val="35"/>
        </w:numPr>
        <w:tabs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содержания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процедур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обоснованности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конкретной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продукцию;</w:t>
      </w:r>
    </w:p>
    <w:p w:rsidR="003B054C" w:rsidRPr="002531FB" w:rsidRDefault="003B054C" w:rsidP="002531FB">
      <w:pPr>
        <w:numPr>
          <w:ilvl w:val="0"/>
          <w:numId w:val="35"/>
        </w:numPr>
        <w:tabs>
          <w:tab w:val="left" w:pos="9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выявление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Содержание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последовательность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этапам: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предоставляемых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сказано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="00B52C2B" w:rsidRPr="002531FB">
        <w:rPr>
          <w:sz w:val="28"/>
          <w:szCs w:val="28"/>
        </w:rPr>
        <w:t>автомобильных</w:t>
      </w:r>
      <w:r w:rsidR="00B31327" w:rsidRPr="002531FB">
        <w:rPr>
          <w:sz w:val="28"/>
          <w:szCs w:val="28"/>
        </w:rPr>
        <w:t xml:space="preserve"> </w:t>
      </w:r>
      <w:r w:rsidR="00B52C2B"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="00B52C2B" w:rsidRPr="002531FB">
        <w:rPr>
          <w:sz w:val="28"/>
          <w:szCs w:val="28"/>
        </w:rPr>
        <w:t>частей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реализация</w:t>
      </w:r>
      <w:r w:rsidR="00B31327" w:rsidRPr="002531FB">
        <w:rPr>
          <w:sz w:val="28"/>
          <w:szCs w:val="28"/>
        </w:rPr>
        <w:t xml:space="preserve"> </w:t>
      </w:r>
      <w:r w:rsidR="00B52C2B" w:rsidRPr="002531FB">
        <w:rPr>
          <w:sz w:val="28"/>
          <w:szCs w:val="28"/>
        </w:rPr>
        <w:t>изготовление</w:t>
      </w:r>
      <w:r w:rsidR="00B31327" w:rsidRPr="002531FB">
        <w:rPr>
          <w:sz w:val="28"/>
          <w:szCs w:val="28"/>
        </w:rPr>
        <w:t xml:space="preserve"> </w:t>
      </w:r>
      <w:r w:rsidR="00B52C2B" w:rsidRPr="002531FB">
        <w:rPr>
          <w:sz w:val="28"/>
          <w:szCs w:val="28"/>
        </w:rPr>
        <w:t>сальников,</w:t>
      </w:r>
      <w:r w:rsidR="00B31327" w:rsidRPr="002531FB">
        <w:rPr>
          <w:sz w:val="28"/>
          <w:szCs w:val="28"/>
        </w:rPr>
        <w:t xml:space="preserve"> </w:t>
      </w:r>
      <w:r w:rsidR="00B52C2B" w:rsidRPr="002531FB">
        <w:rPr>
          <w:sz w:val="28"/>
          <w:szCs w:val="28"/>
        </w:rPr>
        <w:t>пыльников,</w:t>
      </w:r>
      <w:r w:rsidR="00B31327" w:rsidRPr="002531FB">
        <w:rPr>
          <w:sz w:val="28"/>
          <w:szCs w:val="28"/>
        </w:rPr>
        <w:t xml:space="preserve"> </w:t>
      </w:r>
      <w:r w:rsidR="00B52C2B" w:rsidRPr="002531FB">
        <w:rPr>
          <w:sz w:val="28"/>
          <w:szCs w:val="28"/>
        </w:rPr>
        <w:t>отбойников</w:t>
      </w:r>
      <w:r w:rsidR="00B31327" w:rsidRPr="002531FB">
        <w:rPr>
          <w:sz w:val="28"/>
          <w:szCs w:val="28"/>
        </w:rPr>
        <w:t xml:space="preserve"> </w:t>
      </w:r>
      <w:r w:rsidR="00B52C2B"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="00B52C2B" w:rsidRPr="002531FB">
        <w:rPr>
          <w:sz w:val="28"/>
          <w:szCs w:val="28"/>
        </w:rPr>
        <w:t>автомобилей</w:t>
      </w:r>
      <w:r w:rsidRPr="002531FB">
        <w:rPr>
          <w:sz w:val="28"/>
          <w:szCs w:val="28"/>
        </w:rPr>
        <w:t>;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НИОКР;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народного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потребления;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производственно-технического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социально-бытового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назначения.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80%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разрабатывается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изготавливается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индивидуальными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требованиями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Номенклатура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насчитывает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десятков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наименований.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Обладая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потенциалом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высококвалифицированными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кадрами,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планирует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усилить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автомобильных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сферу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диверсификации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смежные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области.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типов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стратегию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вышесказанного,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олигополистическим,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существенно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крупными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наличие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преимуществ,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(т.е.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предоставление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предприятия).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перспективу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[15,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  <w:lang w:val="en-US"/>
        </w:rPr>
        <w:t>c</w:t>
      </w:r>
      <w:r w:rsidR="004966D2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116]</w:t>
      </w:r>
      <w:r w:rsidRPr="002531FB">
        <w:rPr>
          <w:sz w:val="28"/>
          <w:szCs w:val="28"/>
        </w:rPr>
        <w:t>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подразделяется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составляющие: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</w:t>
      </w:r>
      <w:r w:rsidR="004966D2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Социальная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поддержка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работников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(оказание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помощи,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благотворительность);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2</w:t>
      </w:r>
      <w:r w:rsidR="004966D2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сохранение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растущем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автозапчастей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(чистой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прибыли).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двойственный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Ценообразование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стратегию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курсов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обмена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валют,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стимулирования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Следовательно,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="004966D2"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нужно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учитывать:</w:t>
      </w:r>
    </w:p>
    <w:p w:rsidR="00B31327" w:rsidRPr="002531FB" w:rsidRDefault="004966D2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1.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Факторы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расходов.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высокими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связаны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приобретением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материалов,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транспортными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расходами,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оплатой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труда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персонала,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обязательными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платежами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пользу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государства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др.</w:t>
      </w:r>
    </w:p>
    <w:p w:rsidR="003B054C" w:rsidRPr="002531FB" w:rsidRDefault="004966D2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2.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Факторы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конкуренции.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Главное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ценообразовании,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ориентированном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конкурентов,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обеспечить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конкурентные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преимущества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аспекте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соотношения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качества.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данный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момент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конкурентами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3B054C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="003B054C"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магазин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Сигнал,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автосервис</w:t>
      </w:r>
      <w:r w:rsidR="00B31327" w:rsidRPr="002531FB">
        <w:rPr>
          <w:sz w:val="28"/>
          <w:szCs w:val="28"/>
        </w:rPr>
        <w:t xml:space="preserve"> «</w:t>
      </w:r>
      <w:r w:rsidR="003B054C" w:rsidRPr="002531FB">
        <w:rPr>
          <w:sz w:val="28"/>
          <w:szCs w:val="28"/>
        </w:rPr>
        <w:t>Гарант</w:t>
      </w:r>
      <w:r w:rsidR="00B31327" w:rsidRPr="002531FB">
        <w:rPr>
          <w:sz w:val="28"/>
          <w:szCs w:val="28"/>
        </w:rPr>
        <w:t xml:space="preserve">»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завод</w:t>
      </w:r>
      <w:r w:rsidR="00B31327" w:rsidRPr="002531FB">
        <w:rPr>
          <w:sz w:val="28"/>
          <w:szCs w:val="28"/>
        </w:rPr>
        <w:t xml:space="preserve"> «</w:t>
      </w:r>
      <w:r w:rsidR="003B054C" w:rsidRPr="002531FB">
        <w:rPr>
          <w:sz w:val="28"/>
          <w:szCs w:val="28"/>
        </w:rPr>
        <w:t>Литейщик</w:t>
      </w:r>
      <w:r w:rsidR="00B31327" w:rsidRPr="002531FB">
        <w:rPr>
          <w:sz w:val="28"/>
          <w:szCs w:val="28"/>
        </w:rPr>
        <w:t>»</w:t>
      </w:r>
      <w:r w:rsidR="003B054C" w:rsidRPr="002531FB">
        <w:rPr>
          <w:sz w:val="28"/>
          <w:szCs w:val="28"/>
        </w:rPr>
        <w:t>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Целью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рамках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предметом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региональную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подобного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="00E522DA" w:rsidRPr="002531FB">
        <w:rPr>
          <w:sz w:val="28"/>
          <w:szCs w:val="28"/>
        </w:rPr>
        <w:t>Белорецка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представительства.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предположить,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тенденции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удастся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идентифицировать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вполне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адаптивны.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Основными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субъектами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производящие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аналогичную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выделяют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подхода:</w:t>
      </w:r>
    </w:p>
    <w:p w:rsidR="003B054C" w:rsidRPr="002531FB" w:rsidRDefault="003B054C" w:rsidP="002531FB">
      <w:pPr>
        <w:numPr>
          <w:ilvl w:val="0"/>
          <w:numId w:val="30"/>
        </w:numPr>
        <w:tabs>
          <w:tab w:val="clear" w:pos="183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потребителей;</w:t>
      </w:r>
    </w:p>
    <w:p w:rsidR="003B054C" w:rsidRPr="002531FB" w:rsidRDefault="003B054C" w:rsidP="002531FB">
      <w:pPr>
        <w:numPr>
          <w:ilvl w:val="0"/>
          <w:numId w:val="30"/>
        </w:numPr>
        <w:tabs>
          <w:tab w:val="clear" w:pos="183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проявления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анализируемом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рынке.</w:t>
      </w:r>
    </w:p>
    <w:p w:rsidR="00B31327" w:rsidRPr="002531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Оценка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портрета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автомобильных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частей</w:t>
      </w:r>
      <w:r w:rsidRPr="002531FB">
        <w:rPr>
          <w:sz w:val="28"/>
          <w:szCs w:val="28"/>
        </w:rPr>
        <w:t>.</w:t>
      </w:r>
      <w:r w:rsidR="002629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аспектом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Проанализируем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среди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потенциальных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конкурентов.</w:t>
      </w: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E522DA" w:rsidRPr="002531FB">
        <w:rPr>
          <w:sz w:val="28"/>
          <w:szCs w:val="28"/>
        </w:rPr>
        <w:t>6</w:t>
      </w:r>
      <w:r w:rsidRPr="002531FB">
        <w:rPr>
          <w:sz w:val="28"/>
          <w:szCs w:val="28"/>
        </w:rPr>
        <w:t>Положение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среди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потенциальных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79"/>
        <w:gridCol w:w="1661"/>
        <w:gridCol w:w="1559"/>
        <w:gridCol w:w="1418"/>
        <w:gridCol w:w="1559"/>
      </w:tblGrid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Конкуренты</w:t>
            </w:r>
          </w:p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</w:p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Показатели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ООО</w:t>
            </w:r>
            <w:r w:rsidR="00B31327" w:rsidRPr="006C51CB">
              <w:rPr>
                <w:sz w:val="20"/>
              </w:rPr>
              <w:t xml:space="preserve"> «</w:t>
            </w:r>
            <w:r w:rsidRPr="006C51CB">
              <w:rPr>
                <w:sz w:val="20"/>
              </w:rPr>
              <w:t>Ремкомплект</w:t>
            </w:r>
            <w:r w:rsidR="00B31327" w:rsidRPr="006C51CB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Автосервис</w:t>
            </w:r>
            <w:r w:rsidR="00B31327" w:rsidRPr="006C51CB">
              <w:rPr>
                <w:sz w:val="20"/>
              </w:rPr>
              <w:t xml:space="preserve"> «</w:t>
            </w:r>
            <w:r w:rsidRPr="006C51CB">
              <w:rPr>
                <w:sz w:val="20"/>
              </w:rPr>
              <w:t>Гарант</w:t>
            </w:r>
            <w:r w:rsidR="00B31327" w:rsidRPr="006C51CB">
              <w:rPr>
                <w:sz w:val="2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Магазин</w:t>
            </w:r>
            <w:r w:rsidR="00B31327" w:rsidRPr="006C51CB">
              <w:rPr>
                <w:sz w:val="20"/>
              </w:rPr>
              <w:t xml:space="preserve"> «</w:t>
            </w:r>
            <w:r w:rsidRPr="006C51CB">
              <w:rPr>
                <w:sz w:val="20"/>
              </w:rPr>
              <w:t>Сигнал</w:t>
            </w:r>
            <w:r w:rsidR="00B31327" w:rsidRPr="006C51CB">
              <w:rPr>
                <w:sz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Завод</w:t>
            </w:r>
            <w:r w:rsidR="00B31327" w:rsidRPr="006C51CB">
              <w:rPr>
                <w:sz w:val="20"/>
              </w:rPr>
              <w:t xml:space="preserve"> «</w:t>
            </w:r>
            <w:r w:rsidRPr="006C51CB">
              <w:rPr>
                <w:sz w:val="20"/>
              </w:rPr>
              <w:t>Литейщик</w:t>
            </w:r>
            <w:r w:rsidR="00B31327" w:rsidRPr="006C51CB">
              <w:rPr>
                <w:sz w:val="20"/>
              </w:rPr>
              <w:t>»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Качество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хорошее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среднее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хорошее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хорошее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Репутация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фирмы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Очень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хорошая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хорошая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плохая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средняя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3.Производственные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возможности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Очень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хорошие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хорошие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плохие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хорошие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4.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Технологические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навыки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Хорошие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хорошие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Очень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хорошие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Очень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хорошие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5.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Сбытовая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сеть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хорошие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плохая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средняя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плохая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6.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Реклама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средняя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Очень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плохая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средняя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Очень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плохая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7.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Любые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средства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продвижения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хорошие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плохие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средние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плохие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8.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Финансовое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положение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среднее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Очень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плохое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хорошее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Очень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плохое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9.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Издержки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сравнению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конкурентами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Средние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высокие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средние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высокие</w:t>
            </w:r>
          </w:p>
        </w:tc>
      </w:tr>
      <w:tr w:rsidR="003B054C" w:rsidRPr="006C51CB" w:rsidTr="006C51CB">
        <w:trPr>
          <w:jc w:val="center"/>
        </w:trPr>
        <w:tc>
          <w:tcPr>
            <w:tcW w:w="207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10.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Общая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оценка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силы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фирмы</w:t>
            </w:r>
          </w:p>
        </w:tc>
        <w:tc>
          <w:tcPr>
            <w:tcW w:w="1661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хорошая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средняя</w:t>
            </w:r>
          </w:p>
        </w:tc>
        <w:tc>
          <w:tcPr>
            <w:tcW w:w="1418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средняя</w:t>
            </w:r>
          </w:p>
        </w:tc>
        <w:tc>
          <w:tcPr>
            <w:tcW w:w="1559" w:type="dxa"/>
            <w:shd w:val="clear" w:color="auto" w:fill="auto"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</w:rPr>
            </w:pPr>
            <w:r w:rsidRPr="006C51CB">
              <w:rPr>
                <w:sz w:val="20"/>
              </w:rPr>
              <w:t>средняя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054C"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сравнивать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3B054C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="003B054C"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предприятиями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конкурентами,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сделать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следующие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выводы: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3B054C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="003B054C" w:rsidRPr="002531FB">
        <w:rPr>
          <w:sz w:val="28"/>
          <w:szCs w:val="28"/>
        </w:rPr>
        <w:t>хорошее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неплохая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репутация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фирмы,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хорошие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производственные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мощности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очень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хорошие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технологические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навыки,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способствует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неплохому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качеству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выпускаемой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Сбытовая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сеть,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реклама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любые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средства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продвижения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плохие,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приводит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тому,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готовая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продукция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залёживается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складах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реализуется,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очередь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приводит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потере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прибыли,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неустойчивому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финансовому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положению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высоким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издержкам.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этим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следующем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планируемом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году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начала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сделать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значительное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вложение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рекламную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компанию,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повысить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технологические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навыки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повысить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финансовое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положение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компании.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Важность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шкале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(совсем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неважные)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(очень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важные).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Характеристики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(катастрофические)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(выдающиеся).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Данная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предприятие-производитель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выберет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параметры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одинаковыми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остановится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ищет.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идеален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отношениях,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характеристики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интересующие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баллов.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поставщика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автомобильных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частей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существовал.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Идеальный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набрал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280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баллов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произведений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характеристик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них).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Применив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выясним,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Магазин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Сигнал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заработало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222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280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79,28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идеального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анализируемое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(72,14%).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отрасли,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локальном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Белорецка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набрали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меньшее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баллов.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Следовательно,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Магазин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Сигнал</w:t>
      </w:r>
      <w:r w:rsidR="00B31327" w:rsidRPr="002531FB">
        <w:rPr>
          <w:sz w:val="28"/>
          <w:szCs w:val="28"/>
        </w:rPr>
        <w:t>»</w:t>
      </w:r>
      <w:r w:rsidR="00B31327" w:rsidRPr="002531FB">
        <w:rPr>
          <w:sz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</w:p>
    <w:p w:rsidR="003B054C" w:rsidRPr="002531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Кроме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отметить,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удовлетворить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70%)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ограниченное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поставщиков.</w:t>
      </w:r>
      <w:r w:rsidR="002629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преимущества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суммарный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свидетельством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появиться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серьезные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лидеров,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остановятся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достигнутых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показателях.</w:t>
      </w: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7</w:t>
      </w:r>
      <w:r w:rsidR="002629FB">
        <w:rPr>
          <w:sz w:val="28"/>
          <w:szCs w:val="28"/>
        </w:rPr>
        <w:t>.</w:t>
      </w:r>
      <w:r w:rsidRPr="002531FB">
        <w:rPr>
          <w:sz w:val="28"/>
          <w:szCs w:val="28"/>
        </w:rPr>
        <w:t>Маркетинговый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локального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автомобильных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Белорецка</w:t>
      </w:r>
    </w:p>
    <w:tbl>
      <w:tblPr>
        <w:tblW w:w="14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055"/>
        <w:gridCol w:w="1466"/>
        <w:gridCol w:w="1547"/>
        <w:gridCol w:w="1382"/>
        <w:gridCol w:w="1417"/>
        <w:gridCol w:w="3455"/>
        <w:gridCol w:w="740"/>
      </w:tblGrid>
      <w:tr w:rsidR="003B054C" w:rsidRPr="006C51CB" w:rsidTr="006C51CB">
        <w:trPr>
          <w:jc w:val="center"/>
        </w:trPr>
        <w:tc>
          <w:tcPr>
            <w:tcW w:w="4055" w:type="dxa"/>
            <w:vMerge w:val="restart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Требования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потребителя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</w:tc>
        <w:tc>
          <w:tcPr>
            <w:tcW w:w="1466" w:type="dxa"/>
            <w:vMerge w:val="restart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Важность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требования</w:t>
            </w:r>
          </w:p>
        </w:tc>
        <w:tc>
          <w:tcPr>
            <w:tcW w:w="0" w:type="auto"/>
            <w:gridSpan w:val="5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Характеристики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основных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производителей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  <w:r w:rsidR="00B31327" w:rsidRPr="006C51CB">
              <w:rPr>
                <w:sz w:val="20"/>
              </w:rPr>
              <w:t xml:space="preserve"> </w:t>
            </w:r>
            <w:r w:rsidR="000B5D0E" w:rsidRPr="006C51CB">
              <w:rPr>
                <w:sz w:val="20"/>
              </w:rPr>
              <w:t>Белорецка</w:t>
            </w:r>
          </w:p>
        </w:tc>
      </w:tr>
      <w:tr w:rsidR="000B5D0E" w:rsidRPr="006C51CB" w:rsidTr="006C51CB">
        <w:trPr>
          <w:jc w:val="center"/>
        </w:trPr>
        <w:tc>
          <w:tcPr>
            <w:tcW w:w="4055" w:type="dxa"/>
            <w:vMerge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466" w:type="dxa"/>
            <w:vMerge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47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ООО</w:t>
            </w:r>
            <w:r w:rsidR="00B31327" w:rsidRPr="006C51CB">
              <w:rPr>
                <w:sz w:val="20"/>
                <w:szCs w:val="22"/>
              </w:rPr>
              <w:t xml:space="preserve"> «</w:t>
            </w:r>
            <w:r w:rsidR="000B5D0E" w:rsidRPr="006C51CB">
              <w:rPr>
                <w:sz w:val="20"/>
                <w:szCs w:val="22"/>
              </w:rPr>
              <w:t>Ремкомплект</w:t>
            </w:r>
            <w:r w:rsidR="00B31327" w:rsidRPr="006C51CB">
              <w:rPr>
                <w:sz w:val="20"/>
                <w:szCs w:val="22"/>
              </w:rPr>
              <w:t>»</w:t>
            </w:r>
          </w:p>
        </w:tc>
        <w:tc>
          <w:tcPr>
            <w:tcW w:w="1382" w:type="dxa"/>
            <w:shd w:val="clear" w:color="auto" w:fill="auto"/>
            <w:noWrap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Автосервис</w:t>
            </w:r>
            <w:r w:rsidR="00B31327" w:rsidRPr="006C51CB">
              <w:rPr>
                <w:sz w:val="20"/>
                <w:szCs w:val="22"/>
              </w:rPr>
              <w:t xml:space="preserve"> «</w:t>
            </w:r>
            <w:r w:rsidRPr="006C51CB">
              <w:rPr>
                <w:sz w:val="20"/>
                <w:szCs w:val="22"/>
              </w:rPr>
              <w:t>Гарант</w:t>
            </w:r>
            <w:r w:rsidR="00B31327" w:rsidRPr="006C51CB">
              <w:rPr>
                <w:sz w:val="20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</w:tcPr>
          <w:p w:rsidR="003B054C" w:rsidRPr="006C51CB" w:rsidRDefault="003B054C" w:rsidP="006C51CB">
            <w:pPr>
              <w:pStyle w:val="afff4"/>
              <w:spacing w:line="360" w:lineRule="auto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Магазин</w:t>
            </w:r>
            <w:r w:rsidR="00B31327" w:rsidRPr="006C51CB">
              <w:rPr>
                <w:sz w:val="20"/>
                <w:szCs w:val="22"/>
              </w:rPr>
              <w:t xml:space="preserve"> «</w:t>
            </w:r>
            <w:r w:rsidRPr="006C51CB">
              <w:rPr>
                <w:sz w:val="20"/>
                <w:szCs w:val="22"/>
              </w:rPr>
              <w:t>Сигнал</w:t>
            </w:r>
            <w:r w:rsidR="00B31327" w:rsidRPr="006C51CB">
              <w:rPr>
                <w:sz w:val="20"/>
                <w:szCs w:val="22"/>
              </w:rPr>
              <w:t>»</w:t>
            </w:r>
          </w:p>
        </w:tc>
        <w:tc>
          <w:tcPr>
            <w:tcW w:w="3455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Завод</w:t>
            </w:r>
            <w:r w:rsidR="00B31327" w:rsidRPr="006C51CB">
              <w:rPr>
                <w:sz w:val="20"/>
                <w:szCs w:val="22"/>
              </w:rPr>
              <w:t xml:space="preserve"> «</w:t>
            </w:r>
            <w:r w:rsidRPr="006C51CB">
              <w:rPr>
                <w:sz w:val="20"/>
                <w:szCs w:val="22"/>
              </w:rPr>
              <w:t>Литейщик</w:t>
            </w:r>
            <w:r w:rsidR="00B31327" w:rsidRPr="006C51CB">
              <w:rPr>
                <w:sz w:val="20"/>
                <w:szCs w:val="22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Идеал</w:t>
            </w:r>
          </w:p>
        </w:tc>
      </w:tr>
      <w:tr w:rsidR="000B5D0E" w:rsidRPr="006C51CB" w:rsidTr="006C51CB">
        <w:trPr>
          <w:jc w:val="center"/>
        </w:trPr>
        <w:tc>
          <w:tcPr>
            <w:tcW w:w="4055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Потребительские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качества</w:t>
            </w:r>
          </w:p>
        </w:tc>
        <w:tc>
          <w:tcPr>
            <w:tcW w:w="1466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</w:p>
        </w:tc>
        <w:tc>
          <w:tcPr>
            <w:tcW w:w="1382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</w:t>
            </w:r>
          </w:p>
        </w:tc>
        <w:tc>
          <w:tcPr>
            <w:tcW w:w="3455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</w:t>
            </w:r>
          </w:p>
        </w:tc>
      </w:tr>
      <w:tr w:rsidR="000B5D0E" w:rsidRPr="006C51CB" w:rsidTr="006C51CB">
        <w:trPr>
          <w:jc w:val="center"/>
        </w:trPr>
        <w:tc>
          <w:tcPr>
            <w:tcW w:w="4055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Экологическая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безопасность</w:t>
            </w:r>
          </w:p>
        </w:tc>
        <w:tc>
          <w:tcPr>
            <w:tcW w:w="1466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</w:t>
            </w:r>
          </w:p>
        </w:tc>
        <w:tc>
          <w:tcPr>
            <w:tcW w:w="1382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</w:t>
            </w:r>
          </w:p>
        </w:tc>
        <w:tc>
          <w:tcPr>
            <w:tcW w:w="3455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</w:t>
            </w:r>
          </w:p>
        </w:tc>
      </w:tr>
      <w:tr w:rsidR="000B5D0E" w:rsidRPr="006C51CB" w:rsidTr="006C51CB">
        <w:trPr>
          <w:jc w:val="center"/>
        </w:trPr>
        <w:tc>
          <w:tcPr>
            <w:tcW w:w="4055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Соответствие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качества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</w:p>
        </w:tc>
        <w:tc>
          <w:tcPr>
            <w:tcW w:w="1466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</w:t>
            </w:r>
          </w:p>
        </w:tc>
        <w:tc>
          <w:tcPr>
            <w:tcW w:w="1382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</w:t>
            </w:r>
          </w:p>
        </w:tc>
        <w:tc>
          <w:tcPr>
            <w:tcW w:w="3455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</w:t>
            </w:r>
          </w:p>
        </w:tc>
      </w:tr>
      <w:tr w:rsidR="000B5D0E" w:rsidRPr="006C51CB" w:rsidTr="006C51CB">
        <w:trPr>
          <w:jc w:val="center"/>
        </w:trPr>
        <w:tc>
          <w:tcPr>
            <w:tcW w:w="4055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Уровень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торгового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обслуживания</w:t>
            </w:r>
          </w:p>
        </w:tc>
        <w:tc>
          <w:tcPr>
            <w:tcW w:w="1466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</w:p>
        </w:tc>
        <w:tc>
          <w:tcPr>
            <w:tcW w:w="1382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</w:t>
            </w:r>
          </w:p>
        </w:tc>
        <w:tc>
          <w:tcPr>
            <w:tcW w:w="3455" w:type="dxa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Суммарные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(СТП):</w:t>
      </w:r>
    </w:p>
    <w:p w:rsidR="003B054C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39pt;height:17.25pt">
            <v:imagedata r:id="rId16" o:title=""/>
          </v:shape>
        </w:pic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баллов</w:t>
      </w:r>
    </w:p>
    <w:p w:rsidR="003B054C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78pt;height:30pt">
            <v:imagedata r:id="rId17" o:title=""/>
          </v:shape>
        </w:pict>
      </w:r>
      <w:r w:rsidR="003B054C" w:rsidRPr="002531FB">
        <w:rPr>
          <w:sz w:val="28"/>
          <w:szCs w:val="28"/>
        </w:rPr>
        <w:t>,</w:t>
      </w:r>
    </w:p>
    <w:p w:rsidR="003B054C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351.75pt;height:30pt">
            <v:imagedata r:id="rId18" o:title=""/>
          </v:shape>
        </w:pict>
      </w:r>
      <w:r w:rsidR="003B054C" w:rsidRPr="002531FB">
        <w:rPr>
          <w:sz w:val="28"/>
          <w:szCs w:val="28"/>
        </w:rPr>
        <w:t>,</w:t>
      </w:r>
    </w:p>
    <w:p w:rsidR="003B054C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60.75pt;height:30pt">
            <v:imagedata r:id="rId19" o:title=""/>
          </v:shape>
        </w:pict>
      </w:r>
    </w:p>
    <w:p w:rsidR="002629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63pt;height:30pt">
            <v:imagedata r:id="rId20" o:title=""/>
          </v:shape>
        </w:pict>
      </w:r>
    </w:p>
    <w:p w:rsidR="003B054C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054C"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3B054C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="003B054C"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особое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внимание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уделять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политике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основного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конкурента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Автосервис</w:t>
      </w:r>
      <w:r w:rsidR="00B31327" w:rsidRPr="002531FB">
        <w:rPr>
          <w:sz w:val="28"/>
          <w:szCs w:val="28"/>
        </w:rPr>
        <w:t xml:space="preserve"> «</w:t>
      </w:r>
      <w:r w:rsidR="003B054C" w:rsidRPr="002531FB">
        <w:rPr>
          <w:sz w:val="28"/>
          <w:szCs w:val="28"/>
        </w:rPr>
        <w:t>Гарант</w:t>
      </w:r>
      <w:r w:rsidR="00B31327" w:rsidRPr="002531FB">
        <w:rPr>
          <w:sz w:val="28"/>
          <w:szCs w:val="28"/>
        </w:rPr>
        <w:t>»</w:t>
      </w:r>
      <w:r w:rsidR="003B054C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точки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зрения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результативности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завоевания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ими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там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сильных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позиций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выделить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следующие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основные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факторы,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требующие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изучения: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Имидж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Концепция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мировому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уровню;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Ассортиментный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ряд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Суммарная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занимаемая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Мощность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инноваций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исследований;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Мощность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базы;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Стабильность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финансово-экономического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положения;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Рыночная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наценок;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Частота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глубина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проводимых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исследований;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Предпродажная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подготовка,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послепродажного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гарантии;</w:t>
      </w:r>
    </w:p>
    <w:p w:rsidR="003B054C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Эффективность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каналов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товародвижения;</w:t>
      </w:r>
    </w:p>
    <w:p w:rsidR="00B31327" w:rsidRPr="002531FB" w:rsidRDefault="003B054C" w:rsidP="002531FB">
      <w:pPr>
        <w:numPr>
          <w:ilvl w:val="0"/>
          <w:numId w:val="31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другие.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Проведем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сравнительный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Критериями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средой,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концепция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критериям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целесообразно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экспертов,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независимую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оценку.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рисунка</w:t>
      </w:r>
      <w:r w:rsidR="00B31327" w:rsidRPr="002531FB">
        <w:rPr>
          <w:sz w:val="28"/>
          <w:szCs w:val="28"/>
        </w:rPr>
        <w:t xml:space="preserve"> </w:t>
      </w:r>
      <w:r w:rsidR="000B5D0E" w:rsidRPr="002531FB">
        <w:rPr>
          <w:sz w:val="28"/>
          <w:szCs w:val="28"/>
        </w:rPr>
        <w:t>6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слабыми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признана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одинаковой.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рычагом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стимулирования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признаны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маркетинга: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предпродажное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образцов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вывода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отметить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следующее.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региональном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наибольшую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совершении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соотношения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цена-качество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стоит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3-м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месте.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свидетельствует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преимущество,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назначая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конкурентами.</w:t>
      </w:r>
    </w:p>
    <w:p w:rsidR="003B054C" w:rsidRDefault="003B054C" w:rsidP="002531FB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2629FB" w:rsidRDefault="00421CF7" w:rsidP="002531FB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i1039" type="#_x0000_t75" style="width:253.5pt;height:114.75pt">
            <v:imagedata r:id="rId21" o:title=""/>
          </v:shape>
        </w:pict>
      </w:r>
    </w:p>
    <w:p w:rsidR="003B054C" w:rsidRPr="002531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Рис</w:t>
      </w:r>
      <w:r w:rsidR="003215AD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6.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Многоугольник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обслуживающих</w:t>
      </w:r>
      <w:r w:rsidR="002629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локальном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Белорецка</w:t>
      </w:r>
    </w:p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Оценка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позволила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выявить,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Гарант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отметить,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степень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удовлетворения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возможностями.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рычагами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укрепления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признана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стратегия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предпродажное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образцов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2629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8</w:t>
      </w:r>
      <w:r w:rsidRPr="002531FB">
        <w:rPr>
          <w:sz w:val="28"/>
          <w:szCs w:val="28"/>
        </w:rPr>
        <w:t>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Представим,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магазине.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изготовление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цехе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автосервисе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3215AD" w:rsidRPr="002531FB">
        <w:rPr>
          <w:sz w:val="28"/>
          <w:szCs w:val="28"/>
        </w:rPr>
        <w:t>8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</w:p>
    <w:tbl>
      <w:tblPr>
        <w:tblW w:w="8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32"/>
        <w:gridCol w:w="516"/>
        <w:gridCol w:w="666"/>
        <w:gridCol w:w="516"/>
        <w:gridCol w:w="666"/>
        <w:gridCol w:w="766"/>
        <w:gridCol w:w="766"/>
        <w:gridCol w:w="816"/>
        <w:gridCol w:w="948"/>
        <w:gridCol w:w="816"/>
        <w:gridCol w:w="1478"/>
      </w:tblGrid>
      <w:tr w:rsidR="003B054C" w:rsidRPr="006C51CB" w:rsidTr="006C51CB">
        <w:trPr>
          <w:cantSplit/>
          <w:jc w:val="center"/>
        </w:trPr>
        <w:tc>
          <w:tcPr>
            <w:tcW w:w="932" w:type="dxa"/>
            <w:vMerge w:val="restart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Изделие</w:t>
            </w:r>
          </w:p>
        </w:tc>
        <w:tc>
          <w:tcPr>
            <w:tcW w:w="2364" w:type="dxa"/>
            <w:gridSpan w:val="4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Количество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изделий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Себестоимость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изделия,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Себестоимость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продукции,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руб.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Отклонение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плана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себестоимости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932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82" w:type="dxa"/>
            <w:gridSpan w:val="2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Условно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3B054C" w:rsidRPr="006C51CB" w:rsidTr="006C51CB">
        <w:trPr>
          <w:cantSplit/>
          <w:jc w:val="center"/>
        </w:trPr>
        <w:tc>
          <w:tcPr>
            <w:tcW w:w="932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%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3B054C" w:rsidRPr="006C51CB" w:rsidTr="006C51CB">
        <w:trPr>
          <w:cantSplit/>
          <w:jc w:val="center"/>
        </w:trPr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5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</w:t>
            </w:r>
          </w:p>
        </w:tc>
        <w:tc>
          <w:tcPr>
            <w:tcW w:w="128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А</w:t>
            </w:r>
          </w:p>
        </w:tc>
        <w:tc>
          <w:tcPr>
            <w:tcW w:w="5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380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51,35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390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51,66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174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66120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67860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70200</w:t>
            </w:r>
          </w:p>
        </w:tc>
        <w:tc>
          <w:tcPr>
            <w:tcW w:w="128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4080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Б</w:t>
            </w:r>
          </w:p>
        </w:tc>
        <w:tc>
          <w:tcPr>
            <w:tcW w:w="5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215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29,05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225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29,80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146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30530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31950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32850</w:t>
            </w:r>
          </w:p>
        </w:tc>
        <w:tc>
          <w:tcPr>
            <w:tcW w:w="128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2320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</w:t>
            </w:r>
          </w:p>
        </w:tc>
        <w:tc>
          <w:tcPr>
            <w:tcW w:w="5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19,59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18,54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15080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14560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14980</w:t>
            </w:r>
          </w:p>
        </w:tc>
        <w:tc>
          <w:tcPr>
            <w:tcW w:w="128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-100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5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740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755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150,99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156,33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111730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114370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118030</w:t>
            </w:r>
          </w:p>
        </w:tc>
        <w:tc>
          <w:tcPr>
            <w:tcW w:w="128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6300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5,34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оказали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сдвиги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(возрос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группы)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наименованию.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(усредненная)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плану: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42"/>
        <w:gridCol w:w="329"/>
        <w:gridCol w:w="816"/>
        <w:gridCol w:w="1331"/>
      </w:tblGrid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380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174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+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215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142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+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145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104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111730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150,99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740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740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Усредненная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равна: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042"/>
        <w:gridCol w:w="329"/>
        <w:gridCol w:w="816"/>
        <w:gridCol w:w="1331"/>
      </w:tblGrid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390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174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+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225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142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+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140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104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114370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151,48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755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755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B054C" w:rsidRPr="002531FB">
        <w:rPr>
          <w:sz w:val="28"/>
          <w:szCs w:val="28"/>
        </w:rPr>
        <w:t>ли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492"/>
        <w:gridCol w:w="1331"/>
      </w:tblGrid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174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51,66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+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142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29,80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+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104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18,54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151,48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сдвигов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151,48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150,99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0,49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усредненный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156,33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151,48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4,85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0,49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+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4,85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5,34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156,33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150,99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5,34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Алгоритм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совокупную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877DCD"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="00877DCD" w:rsidRPr="002531FB">
        <w:rPr>
          <w:sz w:val="28"/>
          <w:szCs w:val="28"/>
        </w:rPr>
        <w:t>9</w:t>
      </w:r>
      <w:r w:rsidRPr="002531FB">
        <w:rPr>
          <w:sz w:val="28"/>
          <w:szCs w:val="28"/>
        </w:rPr>
        <w:t>.</w:t>
      </w:r>
    </w:p>
    <w:p w:rsidR="00AD3A75" w:rsidRPr="002531FB" w:rsidRDefault="00AD3A75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2629FB" w:rsidRDefault="00877DCD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</w:t>
      </w:r>
      <w:r w:rsidR="003B054C" w:rsidRPr="002531FB">
        <w:rPr>
          <w:sz w:val="28"/>
          <w:szCs w:val="28"/>
        </w:rPr>
        <w:t>Схема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расчета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совокупную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цену</w:t>
      </w:r>
      <w:r w:rsidRPr="002531FB">
        <w:rPr>
          <w:sz w:val="28"/>
          <w:szCs w:val="28"/>
        </w:rPr>
        <w:t>,</w:t>
      </w:r>
    </w:p>
    <w:p w:rsidR="00877DCD" w:rsidRPr="002531FB" w:rsidRDefault="00877DCD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336"/>
        <w:gridCol w:w="1560"/>
      </w:tblGrid>
      <w:tr w:rsidR="003B054C" w:rsidRPr="006C51CB" w:rsidTr="006C51CB">
        <w:trPr>
          <w:jc w:val="center"/>
        </w:trPr>
        <w:tc>
          <w:tcPr>
            <w:tcW w:w="633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Показатель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Влияние,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</w:tr>
      <w:tr w:rsidR="003B054C" w:rsidRPr="006C51CB" w:rsidTr="006C51CB">
        <w:trPr>
          <w:jc w:val="center"/>
        </w:trPr>
        <w:tc>
          <w:tcPr>
            <w:tcW w:w="633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Плановая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111730</w:t>
            </w:r>
          </w:p>
        </w:tc>
      </w:tr>
      <w:tr w:rsidR="003B054C" w:rsidRPr="006C51CB" w:rsidTr="006C51CB">
        <w:trPr>
          <w:jc w:val="center"/>
        </w:trPr>
        <w:tc>
          <w:tcPr>
            <w:tcW w:w="633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="00B4260B" w:rsidRPr="006C51CB">
              <w:rPr>
                <w:sz w:val="20"/>
              </w:rPr>
              <w:t>продукции</w:t>
            </w:r>
            <w:r w:rsidR="00B31327" w:rsidRPr="006C51CB">
              <w:rPr>
                <w:sz w:val="20"/>
              </w:rPr>
              <w:t xml:space="preserve"> </w:t>
            </w:r>
            <w:r w:rsidR="00B4260B" w:rsidRPr="006C51CB">
              <w:rPr>
                <w:sz w:val="20"/>
              </w:rPr>
              <w:t>при</w:t>
            </w:r>
            <w:r w:rsidR="00B31327" w:rsidRPr="006C51CB">
              <w:rPr>
                <w:sz w:val="20"/>
              </w:rPr>
              <w:t xml:space="preserve"> </w:t>
            </w:r>
            <w:r w:rsidR="00B4260B" w:rsidRPr="006C51CB">
              <w:rPr>
                <w:sz w:val="20"/>
              </w:rPr>
              <w:t>фактическом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объеме,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структуре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плановой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себестоимости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единицы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114370</w:t>
            </w:r>
          </w:p>
        </w:tc>
      </w:tr>
      <w:tr w:rsidR="003B054C" w:rsidRPr="006C51CB" w:rsidTr="006C51CB">
        <w:trPr>
          <w:jc w:val="center"/>
        </w:trPr>
        <w:tc>
          <w:tcPr>
            <w:tcW w:w="633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Влияние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объема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структуры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цену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2640</w:t>
            </w:r>
          </w:p>
        </w:tc>
      </w:tr>
      <w:tr w:rsidR="003B054C" w:rsidRPr="006C51CB" w:rsidTr="006C51CB">
        <w:trPr>
          <w:jc w:val="center"/>
        </w:trPr>
        <w:tc>
          <w:tcPr>
            <w:tcW w:w="633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Влияние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объема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выпуска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совокупную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цену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2265</w:t>
            </w:r>
          </w:p>
        </w:tc>
      </w:tr>
      <w:tr w:rsidR="003B054C" w:rsidRPr="006C51CB" w:rsidTr="006C51CB">
        <w:trPr>
          <w:jc w:val="center"/>
        </w:trPr>
        <w:tc>
          <w:tcPr>
            <w:tcW w:w="633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Влияние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структуры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выпуска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совокупную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цену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370</w:t>
            </w:r>
          </w:p>
        </w:tc>
      </w:tr>
      <w:tr w:rsidR="003B054C" w:rsidRPr="006C51CB" w:rsidTr="006C51CB">
        <w:trPr>
          <w:jc w:val="center"/>
        </w:trPr>
        <w:tc>
          <w:tcPr>
            <w:tcW w:w="633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Влияние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изменения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единицы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группам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товаров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совокупную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цену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4032</w:t>
            </w:r>
          </w:p>
        </w:tc>
      </w:tr>
      <w:tr w:rsidR="003B054C" w:rsidRPr="006C51CB" w:rsidTr="006C51CB">
        <w:trPr>
          <w:jc w:val="center"/>
        </w:trPr>
        <w:tc>
          <w:tcPr>
            <w:tcW w:w="633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Совокупное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влияние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факторов</w:t>
            </w:r>
          </w:p>
        </w:tc>
        <w:tc>
          <w:tcPr>
            <w:tcW w:w="1560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6279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введем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индексы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сырьевой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877DCD" w:rsidRPr="002531FB">
        <w:rPr>
          <w:sz w:val="28"/>
          <w:szCs w:val="28"/>
        </w:rPr>
        <w:t>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</w:t>
      </w:r>
      <w:r w:rsidR="00877DCD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="00877DCD" w:rsidRPr="002531FB">
        <w:rPr>
          <w:sz w:val="28"/>
          <w:szCs w:val="28"/>
        </w:rPr>
        <w:t>10</w:t>
      </w:r>
      <w:r w:rsidRPr="002531FB">
        <w:rPr>
          <w:sz w:val="28"/>
          <w:szCs w:val="28"/>
        </w:rPr>
        <w:t>).</w:t>
      </w: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054C"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877DCD" w:rsidRPr="002531FB">
        <w:rPr>
          <w:sz w:val="28"/>
          <w:szCs w:val="28"/>
        </w:rPr>
        <w:t>10</w:t>
      </w:r>
      <w:r w:rsidR="003B054C"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ресурсоемкости</w:t>
      </w: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26"/>
        <w:gridCol w:w="932"/>
        <w:gridCol w:w="932"/>
        <w:gridCol w:w="766"/>
        <w:gridCol w:w="766"/>
        <w:gridCol w:w="932"/>
        <w:gridCol w:w="1287"/>
        <w:gridCol w:w="932"/>
        <w:gridCol w:w="1579"/>
      </w:tblGrid>
      <w:tr w:rsidR="003B054C" w:rsidRPr="006C51CB" w:rsidTr="006C51CB">
        <w:trPr>
          <w:jc w:val="center"/>
        </w:trPr>
        <w:tc>
          <w:tcPr>
            <w:tcW w:w="926" w:type="dxa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Изделие</w:t>
            </w:r>
          </w:p>
        </w:tc>
        <w:tc>
          <w:tcPr>
            <w:tcW w:w="932" w:type="dxa"/>
            <w:vMerge w:val="restart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Фактическое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количество</w:t>
            </w:r>
          </w:p>
        </w:tc>
        <w:tc>
          <w:tcPr>
            <w:tcW w:w="932" w:type="dxa"/>
            <w:vMerge w:val="restart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Индекс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ресурсы</w:t>
            </w:r>
          </w:p>
        </w:tc>
        <w:tc>
          <w:tcPr>
            <w:tcW w:w="2464" w:type="dxa"/>
            <w:gridSpan w:val="3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единицы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изделия,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3798" w:type="dxa"/>
            <w:gridSpan w:val="3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всей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фактический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выпуск,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</w:tr>
      <w:tr w:rsidR="002629FB" w:rsidRPr="006C51CB" w:rsidTr="006C51CB">
        <w:trPr>
          <w:jc w:val="center"/>
        </w:trPr>
        <w:tc>
          <w:tcPr>
            <w:tcW w:w="926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</w:t>
            </w:r>
          </w:p>
        </w:tc>
        <w:tc>
          <w:tcPr>
            <w:tcW w:w="766" w:type="dxa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</w:t>
            </w:r>
          </w:p>
        </w:tc>
        <w:tc>
          <w:tcPr>
            <w:tcW w:w="932" w:type="dxa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Фактически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сопоставимых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ценах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При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плановой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цене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103" w:type="dxa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фактической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цене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фактической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ресурсоемкости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плановых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ценах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2629FB" w:rsidRPr="006C51CB" w:rsidTr="006C51CB">
        <w:trPr>
          <w:jc w:val="center"/>
        </w:trPr>
        <w:tc>
          <w:tcPr>
            <w:tcW w:w="92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А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390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1,15</w:t>
            </w:r>
          </w:p>
        </w:tc>
        <w:tc>
          <w:tcPr>
            <w:tcW w:w="76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174</w:t>
            </w:r>
          </w:p>
        </w:tc>
        <w:tc>
          <w:tcPr>
            <w:tcW w:w="76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180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156,52</w:t>
            </w:r>
          </w:p>
        </w:tc>
        <w:tc>
          <w:tcPr>
            <w:tcW w:w="11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67860</w:t>
            </w:r>
          </w:p>
        </w:tc>
        <w:tc>
          <w:tcPr>
            <w:tcW w:w="1103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70200</w:t>
            </w:r>
          </w:p>
        </w:tc>
        <w:tc>
          <w:tcPr>
            <w:tcW w:w="157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61043,48</w:t>
            </w:r>
          </w:p>
        </w:tc>
      </w:tr>
      <w:tr w:rsidR="002629FB" w:rsidRPr="006C51CB" w:rsidTr="006C51CB">
        <w:trPr>
          <w:jc w:val="center"/>
        </w:trPr>
        <w:tc>
          <w:tcPr>
            <w:tcW w:w="92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Б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225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1,12</w:t>
            </w:r>
          </w:p>
        </w:tc>
        <w:tc>
          <w:tcPr>
            <w:tcW w:w="76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142</w:t>
            </w:r>
          </w:p>
        </w:tc>
        <w:tc>
          <w:tcPr>
            <w:tcW w:w="76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146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130,36</w:t>
            </w:r>
          </w:p>
        </w:tc>
        <w:tc>
          <w:tcPr>
            <w:tcW w:w="11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31950</w:t>
            </w:r>
          </w:p>
        </w:tc>
        <w:tc>
          <w:tcPr>
            <w:tcW w:w="1103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32850</w:t>
            </w:r>
          </w:p>
        </w:tc>
        <w:tc>
          <w:tcPr>
            <w:tcW w:w="157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29330,36</w:t>
            </w:r>
          </w:p>
        </w:tc>
      </w:tr>
      <w:tr w:rsidR="002629FB" w:rsidRPr="006C51CB" w:rsidTr="006C51CB">
        <w:trPr>
          <w:jc w:val="center"/>
        </w:trPr>
        <w:tc>
          <w:tcPr>
            <w:tcW w:w="92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140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1,13</w:t>
            </w:r>
          </w:p>
        </w:tc>
        <w:tc>
          <w:tcPr>
            <w:tcW w:w="76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104</w:t>
            </w:r>
          </w:p>
        </w:tc>
        <w:tc>
          <w:tcPr>
            <w:tcW w:w="76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107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94,69</w:t>
            </w:r>
          </w:p>
        </w:tc>
        <w:tc>
          <w:tcPr>
            <w:tcW w:w="11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14560</w:t>
            </w:r>
          </w:p>
        </w:tc>
        <w:tc>
          <w:tcPr>
            <w:tcW w:w="1103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14980</w:t>
            </w:r>
          </w:p>
        </w:tc>
        <w:tc>
          <w:tcPr>
            <w:tcW w:w="157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13256,64</w:t>
            </w:r>
          </w:p>
        </w:tc>
      </w:tr>
      <w:tr w:rsidR="002629FB" w:rsidRPr="006C51CB" w:rsidTr="006C51CB">
        <w:trPr>
          <w:jc w:val="center"/>
        </w:trPr>
        <w:tc>
          <w:tcPr>
            <w:tcW w:w="92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755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150,99</w:t>
            </w:r>
          </w:p>
        </w:tc>
        <w:tc>
          <w:tcPr>
            <w:tcW w:w="76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156,33</w:t>
            </w:r>
          </w:p>
        </w:tc>
        <w:tc>
          <w:tcPr>
            <w:tcW w:w="93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137,94</w:t>
            </w:r>
          </w:p>
        </w:tc>
        <w:tc>
          <w:tcPr>
            <w:tcW w:w="1116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114370</w:t>
            </w:r>
          </w:p>
        </w:tc>
        <w:tc>
          <w:tcPr>
            <w:tcW w:w="1103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118030</w:t>
            </w:r>
          </w:p>
        </w:tc>
        <w:tc>
          <w:tcPr>
            <w:tcW w:w="1579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103630,48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влиянием: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составляет: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156,33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137,94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18,39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руб.;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б)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ресурсоемкости: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137,94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151,48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-13,54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18,39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13,54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4,85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влияют:</w:t>
      </w:r>
    </w:p>
    <w:p w:rsidR="003B054C" w:rsidRPr="002531FB" w:rsidRDefault="003B054C" w:rsidP="002531FB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ресурсов: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118030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103630,48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14399,52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руб.;</w:t>
      </w:r>
    </w:p>
    <w:p w:rsidR="003B054C" w:rsidRPr="002531FB" w:rsidRDefault="003B054C" w:rsidP="002531FB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ресурсоемкость: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103630,48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114370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-10739,52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B31327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обусловлен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ресурсоемкости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="00877DCD" w:rsidRPr="002531FB">
        <w:rPr>
          <w:sz w:val="28"/>
          <w:szCs w:val="28"/>
        </w:rPr>
        <w:t>О</w:t>
      </w:r>
      <w:r w:rsidRPr="002531FB">
        <w:rPr>
          <w:sz w:val="28"/>
          <w:szCs w:val="28"/>
        </w:rPr>
        <w:t>бъединим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877DCD" w:rsidRPr="002531FB">
        <w:rPr>
          <w:sz w:val="28"/>
          <w:szCs w:val="28"/>
        </w:rPr>
        <w:t>1</w:t>
      </w:r>
      <w:r w:rsidRPr="002531FB">
        <w:rPr>
          <w:sz w:val="28"/>
          <w:szCs w:val="28"/>
        </w:rPr>
        <w:t>.</w:t>
      </w:r>
    </w:p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054C"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1</w:t>
      </w:r>
      <w:r w:rsidR="00877DCD" w:rsidRPr="002531FB">
        <w:rPr>
          <w:sz w:val="28"/>
          <w:szCs w:val="28"/>
        </w:rPr>
        <w:t>1</w:t>
      </w:r>
      <w:r w:rsidR="003B054C" w:rsidRPr="002531FB">
        <w:rPr>
          <w:sz w:val="28"/>
          <w:szCs w:val="28"/>
        </w:rPr>
        <w:t>Совокупное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цену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94"/>
        <w:gridCol w:w="1947"/>
        <w:gridCol w:w="2435"/>
      </w:tblGrid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Фактор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Размер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влияния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цену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единицы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Размер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влияния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цену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всей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Количество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2,26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Структура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выпуска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0,49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0,37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материалы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18,39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14,40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Ресурсоемкость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-13,54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-10,7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5,34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6,3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Элиминирование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перерасхода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достигнута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10369,57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(369,95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10739,52)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ресурсоемкости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сдвигов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ассортименте.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="00877DCD"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дополним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индексами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877DCD" w:rsidRPr="002531FB">
        <w:rPr>
          <w:sz w:val="28"/>
          <w:szCs w:val="28"/>
        </w:rPr>
        <w:t>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</w:t>
      </w:r>
      <w:r w:rsidR="00877DCD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877DCD" w:rsidRPr="002531FB">
        <w:rPr>
          <w:sz w:val="28"/>
          <w:szCs w:val="28"/>
        </w:rPr>
        <w:t>2</w:t>
      </w:r>
      <w:r w:rsidRPr="002531FB">
        <w:rPr>
          <w:sz w:val="28"/>
          <w:szCs w:val="28"/>
        </w:rPr>
        <w:t>).</w:t>
      </w: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877DCD" w:rsidRPr="002531FB">
        <w:rPr>
          <w:sz w:val="28"/>
          <w:szCs w:val="28"/>
        </w:rPr>
        <w:t>2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30"/>
        <w:gridCol w:w="816"/>
        <w:gridCol w:w="816"/>
        <w:gridCol w:w="577"/>
        <w:gridCol w:w="1287"/>
        <w:gridCol w:w="816"/>
        <w:gridCol w:w="932"/>
        <w:gridCol w:w="1287"/>
        <w:gridCol w:w="816"/>
        <w:gridCol w:w="932"/>
      </w:tblGrid>
      <w:tr w:rsidR="003B054C" w:rsidRPr="006C51CB" w:rsidTr="006C51CB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Изделие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Объем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товарной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продукции,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Индекс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изделия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Товарная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продукция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Фактическая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сопоставим.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ценах,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всей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Отклонение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фактической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плановой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плановой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цене,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фактических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объеме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структуре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Фактическая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при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Плановых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ценах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ресурсы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3B054C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67860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74300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1,06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70094,3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66120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67860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61043,48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70200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4080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Б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32000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35810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1,09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32853,2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30530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31950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29339,36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32850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2320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16640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16900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1,05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16095,2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15080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14560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13256,64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14980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-100</w:t>
            </w:r>
          </w:p>
        </w:tc>
      </w:tr>
      <w:tr w:rsidR="003B054C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116500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127010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119043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111730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114370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103639,48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118030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6300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AD3A75" w:rsidRDefault="00AD3A75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продукции:</w:t>
      </w:r>
    </w:p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AD3A75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D3A75" w:rsidRPr="002531FB">
        <w:rPr>
          <w:sz w:val="28"/>
          <w:szCs w:val="28"/>
        </w:rPr>
        <w:t>1.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рубль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плану: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10"/>
        <w:gridCol w:w="1956"/>
        <w:gridCol w:w="329"/>
        <w:gridCol w:w="816"/>
        <w:gridCol w:w="985"/>
      </w:tblGrid>
      <w:tr w:rsidR="00AD3A75" w:rsidRPr="006C51CB" w:rsidTr="006C51C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31327" w:rsidRPr="006C51CB" w:rsidRDefault="00B31327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У1с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0"/>
              </w:rPr>
              <w:sym w:font="Symbol" w:char="F0E5"/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Q</w:t>
            </w:r>
            <w:r w:rsidRPr="006C51CB">
              <w:rPr>
                <w:sz w:val="20"/>
                <w:szCs w:val="28"/>
              </w:rPr>
              <w:t>0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c</w:t>
            </w:r>
            <w:r w:rsidRPr="006C51CB">
              <w:rPr>
                <w:sz w:val="20"/>
                <w:szCs w:val="28"/>
              </w:rPr>
              <w:t>0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(итог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гр.6)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111730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0,9591;</w:t>
            </w:r>
          </w:p>
        </w:tc>
      </w:tr>
      <w:tr w:rsidR="00AD3A75" w:rsidRPr="006C51CB" w:rsidTr="006C51C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0"/>
                <w:lang w:val="en-US"/>
              </w:rPr>
              <w:sym w:font="Symbol" w:char="F0E5"/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Q</w:t>
            </w:r>
            <w:r w:rsidRPr="006C51CB">
              <w:rPr>
                <w:sz w:val="20"/>
                <w:szCs w:val="28"/>
              </w:rPr>
              <w:t>0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p</w:t>
            </w:r>
            <w:r w:rsidRPr="006C51CB">
              <w:rPr>
                <w:sz w:val="20"/>
                <w:szCs w:val="28"/>
              </w:rPr>
              <w:t>0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(итог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гр.2)</w:t>
            </w:r>
          </w:p>
        </w:tc>
        <w:tc>
          <w:tcPr>
            <w:tcW w:w="0" w:type="auto"/>
            <w:vMerge/>
            <w:shd w:val="clear" w:color="auto" w:fill="auto"/>
          </w:tcPr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116500</w:t>
            </w:r>
          </w:p>
        </w:tc>
        <w:tc>
          <w:tcPr>
            <w:tcW w:w="0" w:type="auto"/>
            <w:vMerge/>
            <w:shd w:val="clear" w:color="auto" w:fill="auto"/>
          </w:tcPr>
          <w:p w:rsidR="00AD3A75" w:rsidRPr="006C51CB" w:rsidRDefault="00AD3A75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2.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пересчитанный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структуру: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10"/>
        <w:gridCol w:w="1956"/>
        <w:gridCol w:w="329"/>
        <w:gridCol w:w="816"/>
        <w:gridCol w:w="985"/>
      </w:tblGrid>
      <w:tr w:rsidR="003B054C" w:rsidRPr="006C51CB" w:rsidTr="006C51C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У2с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  <w:szCs w:val="20"/>
              </w:rPr>
              <w:sym w:font="Symbol" w:char="F0E5"/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  <w:lang w:val="en-US"/>
              </w:rPr>
              <w:t>Q</w:t>
            </w:r>
            <w:r w:rsidRPr="006C51CB">
              <w:rPr>
                <w:sz w:val="20"/>
              </w:rPr>
              <w:t>1</w:t>
            </w:r>
            <w:r w:rsidRPr="006C51CB">
              <w:rPr>
                <w:sz w:val="20"/>
                <w:lang w:val="en-US"/>
              </w:rPr>
              <w:t>i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  <w:lang w:val="en-US"/>
              </w:rPr>
              <w:t>c</w:t>
            </w:r>
            <w:r w:rsidRPr="006C51CB">
              <w:rPr>
                <w:sz w:val="20"/>
              </w:rPr>
              <w:t>0</w:t>
            </w:r>
            <w:r w:rsidRPr="006C51CB">
              <w:rPr>
                <w:sz w:val="20"/>
                <w:lang w:val="en-US"/>
              </w:rPr>
              <w:t>i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(итог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гр.7)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114370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=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0,9607;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  <w:szCs w:val="20"/>
                <w:lang w:val="en-US"/>
              </w:rPr>
              <w:sym w:font="Symbol" w:char="F0E5"/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  <w:lang w:val="en-US"/>
              </w:rPr>
              <w:t>Q</w:t>
            </w:r>
            <w:r w:rsidRPr="006C51CB">
              <w:rPr>
                <w:sz w:val="20"/>
              </w:rPr>
              <w:t>1</w:t>
            </w:r>
            <w:r w:rsidRPr="006C51CB">
              <w:rPr>
                <w:sz w:val="20"/>
                <w:lang w:val="en-US"/>
              </w:rPr>
              <w:t>i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  <w:lang w:val="en-US"/>
              </w:rPr>
              <w:t>p</w:t>
            </w:r>
            <w:r w:rsidRPr="006C51CB">
              <w:rPr>
                <w:sz w:val="20"/>
              </w:rPr>
              <w:t>0</w:t>
            </w:r>
            <w:r w:rsidRPr="006C51CB">
              <w:rPr>
                <w:sz w:val="20"/>
                <w:lang w:val="en-US"/>
              </w:rPr>
              <w:t>i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(итог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гр.5)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119043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3.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10"/>
        <w:gridCol w:w="2222"/>
        <w:gridCol w:w="329"/>
        <w:gridCol w:w="1066"/>
        <w:gridCol w:w="985"/>
      </w:tblGrid>
      <w:tr w:rsidR="003B054C" w:rsidRPr="006C51CB" w:rsidTr="006C51C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У3с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0"/>
              </w:rPr>
              <w:sym w:font="Symbol" w:char="F0E5"/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Q1i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c0рм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(итог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гр.8)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  <w:lang w:val="en-US"/>
              </w:rPr>
              <w:t>103639,48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0,8706;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0"/>
                <w:lang w:val="en-US"/>
              </w:rPr>
              <w:sym w:font="Symbol" w:char="F0E5"/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Q</w:t>
            </w:r>
            <w:r w:rsidRPr="006C51CB">
              <w:rPr>
                <w:sz w:val="20"/>
                <w:szCs w:val="28"/>
              </w:rPr>
              <w:t>1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p</w:t>
            </w:r>
            <w:r w:rsidRPr="006C51CB">
              <w:rPr>
                <w:sz w:val="20"/>
                <w:szCs w:val="28"/>
              </w:rPr>
              <w:t>0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(итог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гр.5)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119043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4.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10"/>
        <w:gridCol w:w="1995"/>
        <w:gridCol w:w="329"/>
        <w:gridCol w:w="816"/>
        <w:gridCol w:w="985"/>
      </w:tblGrid>
      <w:tr w:rsidR="003B054C" w:rsidRPr="006C51CB" w:rsidTr="006C51C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У4с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0"/>
              </w:rPr>
              <w:sym w:font="Symbol" w:char="F0E5"/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Q1i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c1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(итог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гр.9)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  <w:lang w:val="en-US"/>
              </w:rPr>
              <w:t>118030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0,9915;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0"/>
                <w:lang w:val="en-US"/>
              </w:rPr>
              <w:sym w:font="Symbol" w:char="F0E5"/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Q</w:t>
            </w:r>
            <w:r w:rsidRPr="006C51CB">
              <w:rPr>
                <w:sz w:val="20"/>
                <w:szCs w:val="28"/>
              </w:rPr>
              <w:t>1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p</w:t>
            </w:r>
            <w:r w:rsidRPr="006C51CB">
              <w:rPr>
                <w:sz w:val="20"/>
                <w:szCs w:val="28"/>
              </w:rPr>
              <w:t>0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(итог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гр.5)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119043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5.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10"/>
        <w:gridCol w:w="1995"/>
        <w:gridCol w:w="329"/>
        <w:gridCol w:w="816"/>
        <w:gridCol w:w="985"/>
      </w:tblGrid>
      <w:tr w:rsidR="003B054C" w:rsidRPr="006C51CB" w:rsidTr="006C51C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У5с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0"/>
              </w:rPr>
              <w:sym w:font="Symbol" w:char="F0E5"/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Q1i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c1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(итог</w:t>
            </w:r>
            <w:r w:rsidR="00B31327" w:rsidRPr="006C51CB">
              <w:rPr>
                <w:sz w:val="20"/>
                <w:szCs w:val="28"/>
                <w:lang w:val="en-US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гр.9)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  <w:lang w:val="en-US"/>
              </w:rPr>
              <w:t>118030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0,9293;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0"/>
                <w:lang w:val="en-US"/>
              </w:rPr>
              <w:sym w:font="Symbol" w:char="F0E5"/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Q</w:t>
            </w:r>
            <w:r w:rsidRPr="006C51CB">
              <w:rPr>
                <w:sz w:val="20"/>
                <w:szCs w:val="28"/>
              </w:rPr>
              <w:t>1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p</w:t>
            </w:r>
            <w:r w:rsidRPr="006C51CB">
              <w:rPr>
                <w:sz w:val="20"/>
                <w:szCs w:val="28"/>
              </w:rPr>
              <w:t>0</w:t>
            </w:r>
            <w:r w:rsidRPr="006C51CB">
              <w:rPr>
                <w:sz w:val="20"/>
                <w:szCs w:val="28"/>
                <w:lang w:val="en-US"/>
              </w:rPr>
              <w:t>i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(итог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гр.3)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127010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Расчеты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сведем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4260B" w:rsidRPr="002531FB">
        <w:rPr>
          <w:sz w:val="28"/>
          <w:szCs w:val="28"/>
        </w:rPr>
        <w:t>3.</w:t>
      </w:r>
    </w:p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054C"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1</w:t>
      </w:r>
      <w:r w:rsidR="00B4260B" w:rsidRPr="002531FB">
        <w:rPr>
          <w:sz w:val="28"/>
          <w:szCs w:val="28"/>
        </w:rPr>
        <w:t>3</w:t>
      </w:r>
      <w:r w:rsidR="003B054C"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14"/>
        <w:gridCol w:w="1483"/>
        <w:gridCol w:w="1560"/>
      </w:tblGrid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Фактор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Расчет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Размер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влияния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Структура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0,9607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-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0,9591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0,0016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Ресурсоемкость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изделий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0,8706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-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0,9607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-0,0901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ресурсы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0,9915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-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0,8706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0,1209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продукцию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0,9293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-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0,9915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-0,0622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-0,0298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2,98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вызвано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положительным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сдвигов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(0,16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коп.),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ресурсоемкости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(9,01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коп.)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(6,22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коп.).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Рост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12,09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обусловлен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материальные,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Отрицательное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возмещается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единственным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резервом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ресурсоемкости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Изучение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отчетный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выпущенной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сопоставлением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весов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динамике.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проведем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B4260B" w:rsidRPr="002531FB">
        <w:rPr>
          <w:sz w:val="28"/>
          <w:szCs w:val="28"/>
        </w:rPr>
        <w:t>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</w:t>
      </w:r>
      <w:r w:rsidR="00B4260B"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4260B" w:rsidRPr="002531FB">
        <w:rPr>
          <w:sz w:val="28"/>
          <w:szCs w:val="28"/>
        </w:rPr>
        <w:t>4</w:t>
      </w:r>
      <w:r w:rsidRPr="002531FB">
        <w:rPr>
          <w:sz w:val="28"/>
          <w:szCs w:val="28"/>
        </w:rPr>
        <w:t>).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Прямые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факторов:</w:t>
      </w:r>
    </w:p>
    <w:p w:rsidR="003B054C" w:rsidRPr="002531FB" w:rsidRDefault="003B054C" w:rsidP="002531FB">
      <w:pPr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продукции;</w:t>
      </w:r>
    </w:p>
    <w:p w:rsidR="003B054C" w:rsidRPr="002531FB" w:rsidRDefault="003B054C" w:rsidP="002531FB">
      <w:pPr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структуры;</w:t>
      </w:r>
    </w:p>
    <w:p w:rsidR="003B054C" w:rsidRPr="002531FB" w:rsidRDefault="003B054C" w:rsidP="002531FB">
      <w:pPr>
        <w:numPr>
          <w:ilvl w:val="0"/>
          <w:numId w:val="3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изделий.</w:t>
      </w: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054C"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1</w:t>
      </w:r>
      <w:r w:rsidR="00B4260B" w:rsidRPr="002531FB">
        <w:rPr>
          <w:sz w:val="28"/>
          <w:szCs w:val="28"/>
        </w:rPr>
        <w:t>4</w:t>
      </w:r>
      <w:r w:rsidR="003B054C"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расчета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материальные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затраты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242"/>
        <w:gridCol w:w="816"/>
        <w:gridCol w:w="1882"/>
        <w:gridCol w:w="816"/>
        <w:gridCol w:w="1226"/>
      </w:tblGrid>
      <w:tr w:rsidR="003B054C" w:rsidRPr="006C51CB" w:rsidTr="006C51CB">
        <w:trPr>
          <w:jc w:val="center"/>
        </w:trPr>
        <w:tc>
          <w:tcPr>
            <w:tcW w:w="224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Показатель,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плану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при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фактических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объеме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структуре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Темп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роста,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%</w:t>
            </w:r>
          </w:p>
        </w:tc>
      </w:tr>
      <w:tr w:rsidR="003B054C" w:rsidRPr="006C51CB" w:rsidTr="006C51CB">
        <w:trPr>
          <w:jc w:val="center"/>
        </w:trPr>
        <w:tc>
          <w:tcPr>
            <w:tcW w:w="224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</w:t>
            </w:r>
          </w:p>
        </w:tc>
      </w:tr>
      <w:tr w:rsidR="003B054C" w:rsidRPr="006C51CB" w:rsidTr="006C51CB">
        <w:trPr>
          <w:jc w:val="center"/>
        </w:trPr>
        <w:tc>
          <w:tcPr>
            <w:tcW w:w="224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Объем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товарной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116500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127010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109,02</w:t>
            </w:r>
          </w:p>
        </w:tc>
      </w:tr>
      <w:tr w:rsidR="003B054C" w:rsidRPr="006C51CB" w:rsidTr="006C51CB">
        <w:trPr>
          <w:jc w:val="center"/>
        </w:trPr>
        <w:tc>
          <w:tcPr>
            <w:tcW w:w="2242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Стоимость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материальных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85460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87920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92150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Отклонение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из-за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корректировки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базисных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(плановых)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39"/>
        <w:gridCol w:w="1466"/>
        <w:gridCol w:w="1581"/>
      </w:tblGrid>
      <w:tr w:rsidR="003B054C" w:rsidRPr="006C51CB" w:rsidTr="006C51C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0"/>
              </w:rPr>
              <w:sym w:font="Symbol" w:char="F044"/>
            </w:r>
            <w:r w:rsidRPr="006C51CB">
              <w:rPr>
                <w:sz w:val="20"/>
                <w:szCs w:val="28"/>
              </w:rPr>
              <w:t>См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</w:t>
            </w:r>
            <w:r w:rsidRPr="006C51CB">
              <w:rPr>
                <w:sz w:val="20"/>
                <w:szCs w:val="28"/>
                <w:lang w:val="en-US"/>
              </w:rPr>
              <w:t>N</w:t>
            </w:r>
            <w:r w:rsidRPr="006C51CB">
              <w:rPr>
                <w:sz w:val="20"/>
                <w:szCs w:val="28"/>
              </w:rPr>
              <w:t>1)=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8"/>
              </w:rPr>
              <w:t>85460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109,02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93169,74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руб.,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089"/>
        <w:gridCol w:w="1065"/>
        <w:gridCol w:w="329"/>
        <w:gridCol w:w="1266"/>
        <w:gridCol w:w="1431"/>
      </w:tblGrid>
      <w:tr w:rsidR="003B054C" w:rsidRPr="006C51CB" w:rsidTr="006C51C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0"/>
              </w:rPr>
              <w:sym w:font="Symbol" w:char="F044"/>
            </w:r>
            <w:r w:rsidRPr="006C51CB">
              <w:rPr>
                <w:sz w:val="20"/>
                <w:szCs w:val="28"/>
              </w:rPr>
              <w:t>См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</w:t>
            </w:r>
            <w:r w:rsidRPr="006C51CB">
              <w:rPr>
                <w:sz w:val="20"/>
                <w:szCs w:val="28"/>
                <w:lang w:val="en-US"/>
              </w:rPr>
              <w:t>N</w:t>
            </w:r>
            <w:r w:rsidRPr="006C51CB">
              <w:rPr>
                <w:sz w:val="20"/>
                <w:szCs w:val="28"/>
              </w:rPr>
              <w:t>)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8"/>
              </w:rPr>
              <w:t>См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0"/>
              </w:rPr>
              <w:sym w:font="Symbol" w:char="F044"/>
            </w:r>
            <w:r w:rsidRPr="006C51CB">
              <w:rPr>
                <w:sz w:val="20"/>
                <w:szCs w:val="28"/>
                <w:lang w:val="en-US"/>
              </w:rPr>
              <w:t>TN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85460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*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9,02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=7708,49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руб.,</w:t>
            </w:r>
          </w:p>
        </w:tc>
      </w:tr>
      <w:tr w:rsidR="003B054C" w:rsidRPr="006C51CB" w:rsidTr="006C51C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sym w:font="Symbol" w:char="F044"/>
      </w:r>
      <w:r w:rsidRPr="002531FB">
        <w:rPr>
          <w:sz w:val="28"/>
          <w:szCs w:val="28"/>
          <w:lang w:val="en-US"/>
        </w:rPr>
        <w:t>TN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прироста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Отклонение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из-за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вычитанием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отклонения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sym w:font="Symbol" w:char="F044"/>
      </w:r>
      <w:r w:rsidRPr="002531FB">
        <w:rPr>
          <w:sz w:val="28"/>
          <w:szCs w:val="28"/>
        </w:rPr>
        <w:t>См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Pr="002531FB">
        <w:rPr>
          <w:sz w:val="28"/>
          <w:szCs w:val="28"/>
          <w:lang w:val="en-US"/>
        </w:rPr>
        <w:t>D</w:t>
      </w:r>
      <w:r w:rsidRPr="002531FB">
        <w:rPr>
          <w:sz w:val="28"/>
          <w:szCs w:val="28"/>
        </w:rPr>
        <w:t>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87920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85460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7708,49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-5248,49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3B054C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Отклонение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структуре:</w:t>
      </w:r>
    </w:p>
    <w:p w:rsidR="003B054C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054C" w:rsidRPr="002531FB">
        <w:rPr>
          <w:sz w:val="28"/>
          <w:szCs w:val="28"/>
        </w:rPr>
        <w:sym w:font="Symbol" w:char="F044"/>
      </w:r>
      <w:r w:rsidR="003B054C" w:rsidRPr="002531FB">
        <w:rPr>
          <w:sz w:val="28"/>
          <w:szCs w:val="28"/>
        </w:rPr>
        <w:t>См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(</w:t>
      </w:r>
      <w:r w:rsidR="003B054C" w:rsidRPr="002531FB">
        <w:rPr>
          <w:sz w:val="28"/>
          <w:szCs w:val="28"/>
          <w:lang w:val="en-US"/>
        </w:rPr>
        <w:t>Z</w:t>
      </w:r>
      <w:r w:rsidR="003B054C" w:rsidRPr="002531FB">
        <w:rPr>
          <w:sz w:val="28"/>
          <w:szCs w:val="28"/>
        </w:rPr>
        <w:t>)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С1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См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(</w:t>
      </w:r>
      <w:r w:rsidR="003B054C" w:rsidRPr="002531FB">
        <w:rPr>
          <w:sz w:val="28"/>
          <w:szCs w:val="28"/>
          <w:lang w:val="en-US"/>
        </w:rPr>
        <w:t>D</w:t>
      </w:r>
      <w:r w:rsidR="003B054C" w:rsidRPr="002531FB">
        <w:rPr>
          <w:sz w:val="28"/>
          <w:szCs w:val="28"/>
        </w:rPr>
        <w:t>)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92150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87920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4230</w:t>
      </w:r>
      <w:r w:rsidR="00B31327" w:rsidRPr="002531FB">
        <w:rPr>
          <w:sz w:val="28"/>
          <w:szCs w:val="28"/>
        </w:rPr>
        <w:t xml:space="preserve"> </w:t>
      </w:r>
      <w:r w:rsidR="003B054C" w:rsidRPr="002531FB">
        <w:rPr>
          <w:sz w:val="28"/>
          <w:szCs w:val="28"/>
        </w:rPr>
        <w:t>руб.</w:t>
      </w:r>
    </w:p>
    <w:p w:rsidR="00B31327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Проверка: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7708,49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+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(-5248,49)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+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4230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6690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92150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85460.</w:t>
      </w:r>
    </w:p>
    <w:p w:rsidR="003B054C" w:rsidRPr="002531FB" w:rsidRDefault="003B054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поместим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873C84" w:rsidRPr="002531FB">
        <w:rPr>
          <w:sz w:val="28"/>
          <w:szCs w:val="28"/>
        </w:rPr>
        <w:t>5.</w:t>
      </w: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2629FB" w:rsidRDefault="003B054C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873C84" w:rsidRPr="002531FB">
        <w:rPr>
          <w:sz w:val="28"/>
          <w:szCs w:val="28"/>
        </w:rPr>
        <w:t>5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873C84" w:rsidRPr="002531FB">
        <w:rPr>
          <w:sz w:val="28"/>
          <w:szCs w:val="28"/>
        </w:rPr>
        <w:t>,</w:t>
      </w:r>
    </w:p>
    <w:p w:rsidR="00873C84" w:rsidRPr="002531FB" w:rsidRDefault="00873C84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76"/>
        <w:gridCol w:w="1015"/>
        <w:gridCol w:w="730"/>
        <w:gridCol w:w="731"/>
        <w:gridCol w:w="807"/>
        <w:gridCol w:w="1144"/>
        <w:gridCol w:w="1319"/>
        <w:gridCol w:w="1407"/>
      </w:tblGrid>
      <w:tr w:rsidR="003B054C" w:rsidRPr="006C51CB" w:rsidTr="006C51CB">
        <w:trPr>
          <w:jc w:val="center"/>
        </w:trPr>
        <w:tc>
          <w:tcPr>
            <w:tcW w:w="1197" w:type="dxa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Статья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затрат</w:t>
            </w:r>
          </w:p>
        </w:tc>
        <w:tc>
          <w:tcPr>
            <w:tcW w:w="2476" w:type="dxa"/>
            <w:gridSpan w:val="3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Сумма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Отклонение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плана,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</w:tr>
      <w:tr w:rsidR="003B054C" w:rsidRPr="006C51CB" w:rsidTr="006C51CB">
        <w:trPr>
          <w:jc w:val="center"/>
        </w:trPr>
        <w:tc>
          <w:tcPr>
            <w:tcW w:w="1197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фактический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объем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товарной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продукции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Всего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(гр.4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-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гр.2)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числе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счет</w:t>
            </w:r>
          </w:p>
        </w:tc>
      </w:tr>
      <w:tr w:rsidR="003B054C" w:rsidRPr="006C51CB" w:rsidTr="006C51CB">
        <w:trPr>
          <w:jc w:val="center"/>
        </w:trPr>
        <w:tc>
          <w:tcPr>
            <w:tcW w:w="1197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факт</w:t>
            </w:r>
          </w:p>
        </w:tc>
        <w:tc>
          <w:tcPr>
            <w:tcW w:w="0" w:type="auto"/>
            <w:vMerge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объема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продукции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структурных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сдвигов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уровня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остальные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изделия</w:t>
            </w:r>
          </w:p>
        </w:tc>
      </w:tr>
      <w:tr w:rsidR="003B054C" w:rsidRPr="006C51CB" w:rsidTr="006C51CB">
        <w:trPr>
          <w:jc w:val="center"/>
        </w:trPr>
        <w:tc>
          <w:tcPr>
            <w:tcW w:w="1197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Материальные</w:t>
            </w:r>
          </w:p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затраты</w:t>
            </w:r>
          </w:p>
        </w:tc>
        <w:tc>
          <w:tcPr>
            <w:tcW w:w="995" w:type="dxa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85460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87920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92150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6690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7708,49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-5248,49</w:t>
            </w:r>
          </w:p>
        </w:tc>
        <w:tc>
          <w:tcPr>
            <w:tcW w:w="0" w:type="auto"/>
            <w:shd w:val="clear" w:color="auto" w:fill="auto"/>
          </w:tcPr>
          <w:p w:rsidR="003B054C" w:rsidRPr="006C51CB" w:rsidRDefault="003B054C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4230</w:t>
            </w:r>
          </w:p>
        </w:tc>
      </w:tr>
    </w:tbl>
    <w:p w:rsidR="002629FB" w:rsidRDefault="002629FB" w:rsidP="002531FB">
      <w:pPr>
        <w:pStyle w:val="aff3"/>
        <w:spacing w:before="0" w:beforeAutospacing="0" w:after="0" w:afterAutospacing="0"/>
      </w:pPr>
    </w:p>
    <w:p w:rsidR="003B054C" w:rsidRDefault="003B054C" w:rsidP="002531FB">
      <w:pPr>
        <w:pStyle w:val="aff3"/>
        <w:spacing w:before="0" w:beforeAutospacing="0" w:after="0" w:afterAutospacing="0"/>
      </w:pPr>
      <w:r w:rsidRPr="002531FB">
        <w:t>Далее</w:t>
      </w:r>
      <w:r w:rsidR="00B31327" w:rsidRPr="002531FB">
        <w:t xml:space="preserve"> </w:t>
      </w:r>
      <w:r w:rsidRPr="002531FB">
        <w:t>составляется</w:t>
      </w:r>
      <w:r w:rsidR="00B31327" w:rsidRPr="002531FB">
        <w:t xml:space="preserve"> </w:t>
      </w:r>
      <w:r w:rsidRPr="002531FB">
        <w:t>функция</w:t>
      </w:r>
      <w:r w:rsidR="00B31327" w:rsidRPr="002531FB">
        <w:t xml:space="preserve"> </w:t>
      </w:r>
      <w:r w:rsidRPr="002531FB">
        <w:t>зависимости</w:t>
      </w:r>
      <w:r w:rsidR="00B31327" w:rsidRPr="002531FB">
        <w:t xml:space="preserve"> </w:t>
      </w:r>
      <w:r w:rsidRPr="002531FB">
        <w:t>цены</w:t>
      </w:r>
      <w:r w:rsidR="00B31327" w:rsidRPr="002531FB">
        <w:t xml:space="preserve"> </w:t>
      </w:r>
      <w:r w:rsidRPr="002531FB">
        <w:t>единицы</w:t>
      </w:r>
      <w:r w:rsidR="00B31327" w:rsidRPr="002531FB">
        <w:t xml:space="preserve"> </w:t>
      </w:r>
      <w:r w:rsidRPr="002531FB">
        <w:t>товара</w:t>
      </w:r>
      <w:r w:rsidR="00B31327" w:rsidRPr="002531FB">
        <w:t xml:space="preserve"> </w:t>
      </w:r>
      <w:r w:rsidRPr="002531FB">
        <w:t>z(y)</w:t>
      </w:r>
      <w:r w:rsidR="00B31327" w:rsidRPr="002531FB">
        <w:t xml:space="preserve"> </w:t>
      </w:r>
      <w:r w:rsidRPr="002531FB">
        <w:t>от</w:t>
      </w:r>
      <w:r w:rsidR="00B31327" w:rsidRPr="002531FB">
        <w:t xml:space="preserve"> </w:t>
      </w:r>
      <w:r w:rsidR="00873C84" w:rsidRPr="002531FB">
        <w:t>объема</w:t>
      </w:r>
      <w:r w:rsidR="00B31327" w:rsidRPr="002531FB">
        <w:t xml:space="preserve"> </w:t>
      </w:r>
      <w:r w:rsidR="00873C84" w:rsidRPr="002531FB">
        <w:t>продаж</w:t>
      </w:r>
      <w:r w:rsidR="00B31327" w:rsidRPr="002531FB">
        <w:t xml:space="preserve"> </w:t>
      </w:r>
      <w:r w:rsidR="00873C84" w:rsidRPr="002531FB">
        <w:t>у(х)</w:t>
      </w:r>
      <w:r w:rsidR="00B31327" w:rsidRPr="002531FB">
        <w:t xml:space="preserve"> </w:t>
      </w:r>
      <w:r w:rsidR="00873C84" w:rsidRPr="002531FB">
        <w:t>(см.</w:t>
      </w:r>
      <w:r w:rsidR="00B31327" w:rsidRPr="002531FB">
        <w:t xml:space="preserve"> </w:t>
      </w:r>
      <w:r w:rsidR="00873C84" w:rsidRPr="002531FB">
        <w:t>рис.</w:t>
      </w:r>
      <w:r w:rsidR="00B31327" w:rsidRPr="002531FB">
        <w:t xml:space="preserve"> </w:t>
      </w:r>
      <w:r w:rsidR="00873C84" w:rsidRPr="002531FB">
        <w:t>7).</w:t>
      </w:r>
    </w:p>
    <w:p w:rsidR="002629FB" w:rsidRPr="002531FB" w:rsidRDefault="002629FB" w:rsidP="002531FB">
      <w:pPr>
        <w:pStyle w:val="aff3"/>
        <w:spacing w:before="0" w:beforeAutospacing="0" w:after="0" w:afterAutospacing="0"/>
      </w:pPr>
    </w:p>
    <w:p w:rsidR="003B054C" w:rsidRPr="002531FB" w:rsidRDefault="00421CF7" w:rsidP="002531FB">
      <w:pPr>
        <w:pStyle w:val="aff3"/>
        <w:spacing w:before="0" w:beforeAutospacing="0" w:after="0" w:afterAutospacing="0"/>
      </w:pPr>
      <w:r>
        <w:pict>
          <v:shape id="_x0000_i1040" type="#_x0000_t75" style="width:200.25pt;height:35.25pt">
            <v:imagedata r:id="rId22" o:title=""/>
          </v:shape>
        </w:pict>
      </w:r>
      <w:r w:rsidR="00B31327" w:rsidRPr="002531FB">
        <w:t xml:space="preserve"> </w:t>
      </w:r>
      <w:r w:rsidR="003B054C" w:rsidRPr="002531FB">
        <w:t>(</w:t>
      </w:r>
      <w:r w:rsidR="008335E4" w:rsidRPr="002531FB">
        <w:t>4</w:t>
      </w:r>
      <w:r w:rsidR="003B054C" w:rsidRPr="002531FB">
        <w:t>)</w:t>
      </w:r>
    </w:p>
    <w:p w:rsidR="002629FB" w:rsidRDefault="002629FB" w:rsidP="002531FB">
      <w:pPr>
        <w:pStyle w:val="aff3"/>
        <w:spacing w:before="0" w:beforeAutospacing="0" w:after="0" w:afterAutospacing="0"/>
      </w:pPr>
    </w:p>
    <w:p w:rsidR="00AD3A75" w:rsidRDefault="00AD3A75" w:rsidP="002531FB">
      <w:pPr>
        <w:pStyle w:val="aff3"/>
        <w:spacing w:before="0" w:beforeAutospacing="0" w:after="0" w:afterAutospacing="0"/>
      </w:pPr>
      <w:r w:rsidRPr="002531FB">
        <w:t>Если</w:t>
      </w:r>
      <w:r w:rsidR="00B31327" w:rsidRPr="002531FB">
        <w:t xml:space="preserve"> </w:t>
      </w:r>
      <w:r w:rsidRPr="002531FB">
        <w:t>в</w:t>
      </w:r>
      <w:r w:rsidR="00B31327" w:rsidRPr="002531FB">
        <w:t xml:space="preserve"> </w:t>
      </w:r>
      <w:r w:rsidRPr="002531FB">
        <w:t>выражение</w:t>
      </w:r>
      <w:r w:rsidR="00B31327" w:rsidRPr="002531FB">
        <w:t xml:space="preserve"> </w:t>
      </w:r>
      <w:r w:rsidRPr="002531FB">
        <w:t>подставить</w:t>
      </w:r>
      <w:r w:rsidR="00B31327" w:rsidRPr="002531FB">
        <w:t xml:space="preserve"> </w:t>
      </w:r>
      <w:r w:rsidRPr="002531FB">
        <w:t>вместо</w:t>
      </w:r>
      <w:r w:rsidR="00B31327" w:rsidRPr="002531FB">
        <w:t xml:space="preserve"> </w:t>
      </w:r>
      <w:r w:rsidRPr="002531FB">
        <w:t>у(х)</w:t>
      </w:r>
      <w:r w:rsidR="00B31327" w:rsidRPr="002531FB">
        <w:t xml:space="preserve"> </w:t>
      </w:r>
      <w:r w:rsidRPr="002531FB">
        <w:t>выражение</w:t>
      </w:r>
      <w:r w:rsidR="00B31327" w:rsidRPr="002531FB">
        <w:t xml:space="preserve"> </w:t>
      </w:r>
      <w:r w:rsidRPr="002531FB">
        <w:t>(1),</w:t>
      </w:r>
      <w:r w:rsidR="00B31327" w:rsidRPr="002531FB">
        <w:t xml:space="preserve"> </w:t>
      </w:r>
      <w:r w:rsidRPr="002531FB">
        <w:t>то</w:t>
      </w:r>
      <w:r w:rsidR="00B31327" w:rsidRPr="002531FB">
        <w:t xml:space="preserve"> </w:t>
      </w:r>
      <w:r w:rsidRPr="002531FB">
        <w:t>получается</w:t>
      </w:r>
      <w:r w:rsidR="00B31327" w:rsidRPr="002531FB">
        <w:t xml:space="preserve"> </w:t>
      </w:r>
      <w:r w:rsidRPr="002531FB">
        <w:t>уже</w:t>
      </w:r>
      <w:r w:rsidR="00B31327" w:rsidRPr="002531FB">
        <w:t xml:space="preserve"> </w:t>
      </w:r>
      <w:r w:rsidRPr="002531FB">
        <w:t>зависимость</w:t>
      </w:r>
      <w:r w:rsidR="00B31327" w:rsidRPr="002531FB">
        <w:t xml:space="preserve"> </w:t>
      </w:r>
      <w:r w:rsidRPr="002531FB">
        <w:t>себестоимости</w:t>
      </w:r>
      <w:r w:rsidR="00B31327" w:rsidRPr="002531FB">
        <w:t xml:space="preserve"> </w:t>
      </w:r>
      <w:r w:rsidRPr="002531FB">
        <w:t>единицы</w:t>
      </w:r>
      <w:r w:rsidR="00B31327" w:rsidRPr="002531FB">
        <w:t xml:space="preserve"> </w:t>
      </w:r>
      <w:r w:rsidRPr="002531FB">
        <w:t>товара</w:t>
      </w:r>
      <w:r w:rsidR="00B31327" w:rsidRPr="002531FB">
        <w:t xml:space="preserve"> </w:t>
      </w:r>
      <w:r w:rsidRPr="002531FB">
        <w:t>z(y)</w:t>
      </w:r>
      <w:r w:rsidR="00B31327" w:rsidRPr="002531FB">
        <w:t xml:space="preserve"> </w:t>
      </w:r>
      <w:r w:rsidRPr="002531FB">
        <w:t>от</w:t>
      </w:r>
      <w:r w:rsidR="00B31327" w:rsidRPr="002531FB">
        <w:t xml:space="preserve"> </w:t>
      </w:r>
      <w:r w:rsidRPr="002531FB">
        <w:t>цены</w:t>
      </w:r>
      <w:r w:rsidR="00B31327" w:rsidRPr="002531FB">
        <w:t xml:space="preserve"> </w:t>
      </w:r>
      <w:r w:rsidRPr="002531FB">
        <w:t>товара</w:t>
      </w:r>
      <w:r w:rsidR="00B31327" w:rsidRPr="002531FB">
        <w:t xml:space="preserve"> </w:t>
      </w:r>
      <w:r w:rsidRPr="002531FB">
        <w:t>х:</w:t>
      </w:r>
    </w:p>
    <w:p w:rsidR="002629FB" w:rsidRPr="002531FB" w:rsidRDefault="002629FB" w:rsidP="002531FB">
      <w:pPr>
        <w:pStyle w:val="aff3"/>
        <w:spacing w:before="0" w:beforeAutospacing="0" w:after="0" w:afterAutospacing="0"/>
      </w:pPr>
    </w:p>
    <w:p w:rsidR="00AD3A75" w:rsidRDefault="00421CF7" w:rsidP="002531FB">
      <w:pPr>
        <w:pStyle w:val="aff3"/>
        <w:spacing w:before="0" w:beforeAutospacing="0" w:after="0" w:afterAutospacing="0"/>
      </w:pPr>
      <w:r>
        <w:pict>
          <v:shape id="_x0000_i1041" type="#_x0000_t75" style="width:194.25pt;height:32.25pt">
            <v:imagedata r:id="rId23" o:title=""/>
          </v:shape>
        </w:pict>
      </w:r>
    </w:p>
    <w:p w:rsidR="002629FB" w:rsidRDefault="002629FB" w:rsidP="002531FB">
      <w:pPr>
        <w:pStyle w:val="aff3"/>
        <w:spacing w:before="0" w:beforeAutospacing="0" w:after="0" w:afterAutospacing="0"/>
      </w:pPr>
    </w:p>
    <w:p w:rsidR="00AD3A75" w:rsidRDefault="002629FB" w:rsidP="002531FB">
      <w:pPr>
        <w:pStyle w:val="aff3"/>
        <w:spacing w:before="0" w:beforeAutospacing="0" w:after="0" w:afterAutospacing="0"/>
      </w:pPr>
      <w:r>
        <w:br w:type="page"/>
      </w:r>
      <w:r w:rsidR="00AD3A75" w:rsidRPr="002531FB">
        <w:t>Построенный</w:t>
      </w:r>
      <w:r w:rsidR="00B31327" w:rsidRPr="002531FB">
        <w:t xml:space="preserve"> </w:t>
      </w:r>
      <w:r w:rsidR="00AD3A75" w:rsidRPr="002531FB">
        <w:t>для</w:t>
      </w:r>
      <w:r w:rsidR="00B31327" w:rsidRPr="002531FB">
        <w:t xml:space="preserve"> </w:t>
      </w:r>
      <w:r w:rsidR="00AD3A75" w:rsidRPr="002531FB">
        <w:t>зависимости</w:t>
      </w:r>
      <w:r w:rsidR="00B31327" w:rsidRPr="002531FB">
        <w:t xml:space="preserve"> </w:t>
      </w:r>
      <w:r w:rsidR="00AD3A75" w:rsidRPr="002531FB">
        <w:t>график</w:t>
      </w:r>
      <w:r w:rsidR="00B31327" w:rsidRPr="002531FB">
        <w:t xml:space="preserve"> </w:t>
      </w:r>
      <w:r w:rsidR="00AD3A75" w:rsidRPr="002531FB">
        <w:t>(см.</w:t>
      </w:r>
      <w:r w:rsidR="00B31327" w:rsidRPr="002531FB">
        <w:t xml:space="preserve"> </w:t>
      </w:r>
      <w:r w:rsidR="00AD3A75" w:rsidRPr="002531FB">
        <w:t>рис.</w:t>
      </w:r>
      <w:r w:rsidR="00B31327" w:rsidRPr="002531FB">
        <w:t xml:space="preserve"> </w:t>
      </w:r>
      <w:r w:rsidR="00AD3A75" w:rsidRPr="002531FB">
        <w:t>8)</w:t>
      </w:r>
      <w:r w:rsidR="00B31327" w:rsidRPr="002531FB">
        <w:t xml:space="preserve"> </w:t>
      </w:r>
      <w:r w:rsidR="00AD3A75" w:rsidRPr="002531FB">
        <w:t>наглядно</w:t>
      </w:r>
      <w:r w:rsidR="00B31327" w:rsidRPr="002531FB">
        <w:t xml:space="preserve"> </w:t>
      </w:r>
      <w:r w:rsidR="00AD3A75" w:rsidRPr="002531FB">
        <w:t>показывает,</w:t>
      </w:r>
      <w:r w:rsidR="00B31327" w:rsidRPr="002531FB">
        <w:t xml:space="preserve"> </w:t>
      </w:r>
      <w:r w:rsidR="00AD3A75" w:rsidRPr="002531FB">
        <w:t>как</w:t>
      </w:r>
      <w:r w:rsidR="00B31327" w:rsidRPr="002531FB">
        <w:t xml:space="preserve"> </w:t>
      </w:r>
      <w:r w:rsidR="00AD3A75" w:rsidRPr="002531FB">
        <w:t>в</w:t>
      </w:r>
      <w:r w:rsidR="00B31327" w:rsidRPr="002531FB">
        <w:t xml:space="preserve"> </w:t>
      </w:r>
      <w:r w:rsidR="00AD3A75" w:rsidRPr="002531FB">
        <w:t>условиях</w:t>
      </w:r>
      <w:r w:rsidR="00B31327" w:rsidRPr="002531FB">
        <w:t xml:space="preserve"> </w:t>
      </w:r>
      <w:r w:rsidR="00AD3A75" w:rsidRPr="002531FB">
        <w:t>эластичного</w:t>
      </w:r>
      <w:r w:rsidR="00B31327" w:rsidRPr="002531FB">
        <w:t xml:space="preserve"> </w:t>
      </w:r>
      <w:r w:rsidR="00AD3A75" w:rsidRPr="002531FB">
        <w:t>спроса</w:t>
      </w:r>
      <w:r w:rsidR="00B31327" w:rsidRPr="002531FB">
        <w:t xml:space="preserve"> </w:t>
      </w:r>
      <w:r w:rsidR="00AD3A75" w:rsidRPr="002531FB">
        <w:t>снижение</w:t>
      </w:r>
      <w:r w:rsidR="00B31327" w:rsidRPr="002531FB">
        <w:t xml:space="preserve"> </w:t>
      </w:r>
      <w:r w:rsidR="00AD3A75" w:rsidRPr="002531FB">
        <w:t>цены</w:t>
      </w:r>
      <w:r w:rsidR="00B31327" w:rsidRPr="002531FB">
        <w:t xml:space="preserve"> </w:t>
      </w:r>
      <w:r w:rsidR="00AD3A75" w:rsidRPr="002531FB">
        <w:t>товара</w:t>
      </w:r>
      <w:r w:rsidR="00B31327" w:rsidRPr="002531FB">
        <w:t xml:space="preserve"> </w:t>
      </w:r>
      <w:r w:rsidR="00AD3A75" w:rsidRPr="002531FB">
        <w:t>приводит</w:t>
      </w:r>
      <w:r w:rsidR="00B31327" w:rsidRPr="002531FB">
        <w:t xml:space="preserve"> </w:t>
      </w:r>
      <w:r w:rsidR="00AD3A75" w:rsidRPr="002531FB">
        <w:t>к</w:t>
      </w:r>
      <w:r w:rsidR="00B31327" w:rsidRPr="002531FB">
        <w:t xml:space="preserve"> </w:t>
      </w:r>
      <w:r w:rsidR="00AD3A75" w:rsidRPr="002531FB">
        <w:t>снижению</w:t>
      </w:r>
      <w:r w:rsidR="00B31327" w:rsidRPr="002531FB">
        <w:t xml:space="preserve"> </w:t>
      </w:r>
      <w:r w:rsidR="00AD3A75" w:rsidRPr="002531FB">
        <w:t>цены</w:t>
      </w:r>
      <w:r w:rsidR="00B31327" w:rsidRPr="002531FB">
        <w:t xml:space="preserve"> </w:t>
      </w:r>
      <w:r w:rsidR="00AD3A75" w:rsidRPr="002531FB">
        <w:t>единицы</w:t>
      </w:r>
      <w:r w:rsidR="00B31327" w:rsidRPr="002531FB">
        <w:t xml:space="preserve"> </w:t>
      </w:r>
      <w:r w:rsidR="00AD3A75" w:rsidRPr="002531FB">
        <w:t>товара.</w:t>
      </w:r>
    </w:p>
    <w:p w:rsidR="002629FB" w:rsidRPr="002531FB" w:rsidRDefault="002629FB" w:rsidP="002531FB">
      <w:pPr>
        <w:pStyle w:val="aff3"/>
        <w:spacing w:before="0" w:beforeAutospacing="0" w:after="0" w:afterAutospacing="0"/>
      </w:pPr>
    </w:p>
    <w:p w:rsidR="002629FB" w:rsidRDefault="00421CF7" w:rsidP="002531FB">
      <w:pPr>
        <w:pStyle w:val="aff3"/>
        <w:spacing w:before="0" w:beforeAutospacing="0" w:after="0" w:afterAutospacing="0"/>
      </w:pPr>
      <w:r>
        <w:pict>
          <v:shape id="_x0000_i1042" type="#_x0000_t75" style="width:298.5pt;height:241.5pt">
            <v:imagedata r:id="rId24" o:title=""/>
          </v:shape>
        </w:pict>
      </w:r>
    </w:p>
    <w:p w:rsidR="003B054C" w:rsidRDefault="003B054C" w:rsidP="002531FB">
      <w:pPr>
        <w:pStyle w:val="aff3"/>
        <w:spacing w:before="0" w:beforeAutospacing="0" w:after="0" w:afterAutospacing="0"/>
      </w:pPr>
      <w:r w:rsidRPr="002531FB">
        <w:t>Рис</w:t>
      </w:r>
      <w:r w:rsidR="008335E4" w:rsidRPr="002531FB">
        <w:t>.7</w:t>
      </w:r>
      <w:r w:rsidRPr="002531FB">
        <w:t>.</w:t>
      </w:r>
      <w:r w:rsidR="00B31327" w:rsidRPr="002531FB">
        <w:t xml:space="preserve"> </w:t>
      </w:r>
      <w:r w:rsidRPr="002531FB">
        <w:t>Зависимость</w:t>
      </w:r>
      <w:r w:rsidR="00B31327" w:rsidRPr="002531FB">
        <w:t xml:space="preserve"> </w:t>
      </w:r>
      <w:r w:rsidRPr="002531FB">
        <w:t>цены</w:t>
      </w:r>
      <w:r w:rsidR="00B31327" w:rsidRPr="002531FB">
        <w:t xml:space="preserve"> </w:t>
      </w:r>
      <w:r w:rsidRPr="002531FB">
        <w:t>единицы</w:t>
      </w:r>
      <w:r w:rsidR="00B31327" w:rsidRPr="002531FB">
        <w:t xml:space="preserve"> </w:t>
      </w:r>
      <w:r w:rsidRPr="002531FB">
        <w:t>товара</w:t>
      </w:r>
      <w:r w:rsidR="00B31327" w:rsidRPr="002531FB">
        <w:t xml:space="preserve"> </w:t>
      </w:r>
      <w:r w:rsidRPr="002531FB">
        <w:t>от</w:t>
      </w:r>
      <w:r w:rsidR="00B31327" w:rsidRPr="002531FB">
        <w:t xml:space="preserve"> </w:t>
      </w:r>
      <w:r w:rsidRPr="002531FB">
        <w:t>объема</w:t>
      </w:r>
      <w:r w:rsidR="00B31327" w:rsidRPr="002531FB">
        <w:t xml:space="preserve"> </w:t>
      </w:r>
      <w:r w:rsidRPr="002531FB">
        <w:t>его</w:t>
      </w:r>
      <w:r w:rsidR="00B31327" w:rsidRPr="002531FB">
        <w:t xml:space="preserve"> </w:t>
      </w:r>
      <w:r w:rsidRPr="002531FB">
        <w:t>продаж</w:t>
      </w:r>
    </w:p>
    <w:p w:rsidR="002629FB" w:rsidRDefault="002629FB" w:rsidP="002531FB">
      <w:pPr>
        <w:pStyle w:val="aff3"/>
        <w:spacing w:before="0" w:beforeAutospacing="0" w:after="0" w:afterAutospacing="0"/>
      </w:pPr>
    </w:p>
    <w:p w:rsidR="002629FB" w:rsidRDefault="00421CF7" w:rsidP="002531FB">
      <w:pPr>
        <w:pStyle w:val="aff3"/>
        <w:spacing w:before="0" w:beforeAutospacing="0" w:after="0" w:afterAutospacing="0"/>
      </w:pPr>
      <w:r>
        <w:pict>
          <v:shape id="_x0000_i1043" type="#_x0000_t75" style="width:314.25pt;height:230.25pt">
            <v:imagedata r:id="rId25" o:title=""/>
          </v:shape>
        </w:pict>
      </w:r>
    </w:p>
    <w:p w:rsidR="003B054C" w:rsidRPr="002531FB" w:rsidRDefault="003B054C" w:rsidP="002531FB">
      <w:pPr>
        <w:pStyle w:val="aff3"/>
        <w:spacing w:before="0" w:beforeAutospacing="0" w:after="0" w:afterAutospacing="0"/>
      </w:pPr>
      <w:r w:rsidRPr="002531FB">
        <w:t>Рис</w:t>
      </w:r>
      <w:r w:rsidR="00325DA8" w:rsidRPr="002531FB">
        <w:t>.</w:t>
      </w:r>
      <w:r w:rsidR="00B31327" w:rsidRPr="002531FB">
        <w:t xml:space="preserve"> </w:t>
      </w:r>
      <w:r w:rsidR="00325DA8" w:rsidRPr="002531FB">
        <w:t>8</w:t>
      </w:r>
      <w:r w:rsidRPr="002531FB">
        <w:t>.</w:t>
      </w:r>
      <w:r w:rsidR="00B31327" w:rsidRPr="002531FB">
        <w:t xml:space="preserve"> </w:t>
      </w:r>
      <w:r w:rsidRPr="002531FB">
        <w:t>Зависимость</w:t>
      </w:r>
      <w:r w:rsidR="00B31327" w:rsidRPr="002531FB">
        <w:t xml:space="preserve"> </w:t>
      </w:r>
      <w:r w:rsidRPr="002531FB">
        <w:t>себестоимости</w:t>
      </w:r>
      <w:r w:rsidR="00B31327" w:rsidRPr="002531FB">
        <w:t xml:space="preserve"> </w:t>
      </w:r>
      <w:r w:rsidRPr="002531FB">
        <w:t>единицы</w:t>
      </w:r>
      <w:r w:rsidR="00B31327" w:rsidRPr="002531FB">
        <w:t xml:space="preserve"> </w:t>
      </w:r>
      <w:r w:rsidRPr="002531FB">
        <w:t>товара</w:t>
      </w:r>
      <w:r w:rsidR="00B31327" w:rsidRPr="002531FB">
        <w:t xml:space="preserve"> </w:t>
      </w:r>
      <w:r w:rsidRPr="002531FB">
        <w:t>от</w:t>
      </w:r>
      <w:r w:rsidR="00B31327" w:rsidRPr="002531FB">
        <w:t xml:space="preserve"> </w:t>
      </w:r>
      <w:r w:rsidRPr="002531FB">
        <w:t>его</w:t>
      </w:r>
      <w:r w:rsidR="00B31327" w:rsidRPr="002531FB">
        <w:t xml:space="preserve"> </w:t>
      </w:r>
      <w:r w:rsidRPr="002531FB">
        <w:t>цены</w:t>
      </w:r>
    </w:p>
    <w:p w:rsidR="002629FB" w:rsidRDefault="002629FB" w:rsidP="002531FB">
      <w:pPr>
        <w:pStyle w:val="aff3"/>
        <w:spacing w:before="0" w:beforeAutospacing="0" w:after="0" w:afterAutospacing="0"/>
      </w:pPr>
    </w:p>
    <w:p w:rsidR="00325DA8" w:rsidRPr="002531FB" w:rsidRDefault="002629FB" w:rsidP="002531FB">
      <w:pPr>
        <w:pStyle w:val="aff3"/>
        <w:spacing w:before="0" w:beforeAutospacing="0" w:after="0" w:afterAutospacing="0"/>
      </w:pPr>
      <w:r>
        <w:br w:type="page"/>
      </w:r>
      <w:r w:rsidR="00325DA8" w:rsidRPr="002531FB">
        <w:t>Далее,</w:t>
      </w:r>
      <w:r w:rsidR="00B31327" w:rsidRPr="002531FB">
        <w:t xml:space="preserve"> </w:t>
      </w:r>
      <w:r w:rsidR="00325DA8" w:rsidRPr="002531FB">
        <w:t>зная</w:t>
      </w:r>
      <w:r w:rsidR="00B31327" w:rsidRPr="002531FB">
        <w:t xml:space="preserve"> </w:t>
      </w:r>
      <w:r w:rsidR="00325DA8" w:rsidRPr="002531FB">
        <w:t>зависимость</w:t>
      </w:r>
      <w:r w:rsidR="00B31327" w:rsidRPr="002531FB">
        <w:t xml:space="preserve"> </w:t>
      </w:r>
      <w:r w:rsidR="00325DA8" w:rsidRPr="002531FB">
        <w:t>объема</w:t>
      </w:r>
      <w:r w:rsidR="00B31327" w:rsidRPr="002531FB">
        <w:t xml:space="preserve"> </w:t>
      </w:r>
      <w:r w:rsidR="00325DA8" w:rsidRPr="002531FB">
        <w:t>продаж</w:t>
      </w:r>
      <w:r w:rsidR="00B31327" w:rsidRPr="002531FB">
        <w:t xml:space="preserve"> </w:t>
      </w:r>
      <w:r w:rsidR="00325DA8" w:rsidRPr="002531FB">
        <w:rPr>
          <w:iCs/>
        </w:rPr>
        <w:t>у(х)</w:t>
      </w:r>
      <w:r w:rsidR="00B31327" w:rsidRPr="002531FB">
        <w:t xml:space="preserve"> </w:t>
      </w:r>
      <w:r w:rsidR="00325DA8" w:rsidRPr="002531FB">
        <w:t>от</w:t>
      </w:r>
      <w:r w:rsidR="00B31327" w:rsidRPr="002531FB">
        <w:t xml:space="preserve"> </w:t>
      </w:r>
      <w:r w:rsidR="00325DA8" w:rsidRPr="002531FB">
        <w:t>цены</w:t>
      </w:r>
      <w:r w:rsidR="00B31327" w:rsidRPr="002531FB">
        <w:t xml:space="preserve"> </w:t>
      </w:r>
      <w:r w:rsidR="00325DA8" w:rsidRPr="002531FB">
        <w:t>товара</w:t>
      </w:r>
      <w:r w:rsidR="00B31327" w:rsidRPr="002531FB">
        <w:t xml:space="preserve"> </w:t>
      </w:r>
      <w:r w:rsidR="00325DA8" w:rsidRPr="002531FB">
        <w:rPr>
          <w:iCs/>
        </w:rPr>
        <w:t>х</w:t>
      </w:r>
      <w:r w:rsidR="00325DA8" w:rsidRPr="002531FB">
        <w:t>,</w:t>
      </w:r>
      <w:r w:rsidR="00B31327" w:rsidRPr="002531FB">
        <w:t xml:space="preserve"> </w:t>
      </w:r>
      <w:r w:rsidR="00325DA8" w:rsidRPr="002531FB">
        <w:t>а</w:t>
      </w:r>
      <w:r w:rsidR="00B31327" w:rsidRPr="002531FB">
        <w:t xml:space="preserve"> </w:t>
      </w:r>
      <w:r w:rsidR="00325DA8" w:rsidRPr="002531FB">
        <w:t>также</w:t>
      </w:r>
      <w:r w:rsidR="00B31327" w:rsidRPr="002531FB">
        <w:t xml:space="preserve"> </w:t>
      </w:r>
      <w:r w:rsidR="00325DA8" w:rsidRPr="002531FB">
        <w:t>зависимость</w:t>
      </w:r>
      <w:r w:rsidR="00B31327" w:rsidRPr="002531FB">
        <w:t xml:space="preserve"> </w:t>
      </w:r>
      <w:r w:rsidR="00325DA8" w:rsidRPr="002531FB">
        <w:t>себестоимости</w:t>
      </w:r>
      <w:r w:rsidR="00B31327" w:rsidRPr="002531FB">
        <w:t xml:space="preserve"> </w:t>
      </w:r>
      <w:r w:rsidR="00325DA8" w:rsidRPr="002531FB">
        <w:t>единицы</w:t>
      </w:r>
      <w:r w:rsidR="00B31327" w:rsidRPr="002531FB">
        <w:t xml:space="preserve"> </w:t>
      </w:r>
      <w:r w:rsidR="00325DA8" w:rsidRPr="002531FB">
        <w:t>товара</w:t>
      </w:r>
      <w:r w:rsidR="00B31327" w:rsidRPr="002531FB">
        <w:t xml:space="preserve"> </w:t>
      </w:r>
      <w:r w:rsidR="00325DA8" w:rsidRPr="002531FB">
        <w:rPr>
          <w:iCs/>
        </w:rPr>
        <w:t>z(х)</w:t>
      </w:r>
      <w:r w:rsidR="00B31327" w:rsidRPr="002531FB">
        <w:t xml:space="preserve"> </w:t>
      </w:r>
      <w:r w:rsidR="00325DA8" w:rsidRPr="002531FB">
        <w:t>от</w:t>
      </w:r>
      <w:r w:rsidR="00B31327" w:rsidRPr="002531FB">
        <w:t xml:space="preserve"> </w:t>
      </w:r>
      <w:r w:rsidR="00325DA8" w:rsidRPr="002531FB">
        <w:t>цены</w:t>
      </w:r>
      <w:r w:rsidR="00B31327" w:rsidRPr="002531FB">
        <w:t xml:space="preserve"> </w:t>
      </w:r>
      <w:r w:rsidR="00325DA8" w:rsidRPr="002531FB">
        <w:rPr>
          <w:iCs/>
        </w:rPr>
        <w:t>х</w:t>
      </w:r>
      <w:r w:rsidR="00325DA8" w:rsidRPr="002531FB">
        <w:t>,</w:t>
      </w:r>
      <w:r w:rsidR="00B31327" w:rsidRPr="002531FB">
        <w:t xml:space="preserve"> </w:t>
      </w:r>
      <w:r w:rsidR="00325DA8" w:rsidRPr="002531FB">
        <w:t>выводится</w:t>
      </w:r>
      <w:r w:rsidR="00B31327" w:rsidRPr="002531FB">
        <w:t xml:space="preserve"> </w:t>
      </w:r>
      <w:r w:rsidR="00325DA8" w:rsidRPr="002531FB">
        <w:t>уже</w:t>
      </w:r>
      <w:r w:rsidR="00B31327" w:rsidRPr="002531FB">
        <w:t xml:space="preserve"> </w:t>
      </w:r>
      <w:r w:rsidR="00325DA8" w:rsidRPr="002531FB">
        <w:t>функция</w:t>
      </w:r>
      <w:r w:rsidR="00B31327" w:rsidRPr="002531FB">
        <w:t xml:space="preserve"> </w:t>
      </w:r>
      <w:r w:rsidR="00325DA8" w:rsidRPr="002531FB">
        <w:t>зависимости</w:t>
      </w:r>
      <w:r w:rsidR="00B31327" w:rsidRPr="002531FB">
        <w:t xml:space="preserve"> </w:t>
      </w:r>
      <w:r w:rsidR="00325DA8" w:rsidRPr="002531FB">
        <w:t>валовой</w:t>
      </w:r>
      <w:r w:rsidR="00B31327" w:rsidRPr="002531FB">
        <w:t xml:space="preserve"> </w:t>
      </w:r>
      <w:r w:rsidR="00325DA8" w:rsidRPr="002531FB">
        <w:t>прибыли</w:t>
      </w:r>
      <w:r w:rsidR="00B31327" w:rsidRPr="002531FB">
        <w:t xml:space="preserve"> </w:t>
      </w:r>
      <w:r w:rsidR="00325DA8" w:rsidRPr="002531FB">
        <w:rPr>
          <w:iCs/>
        </w:rPr>
        <w:t>P(х)</w:t>
      </w:r>
      <w:r w:rsidR="00B31327" w:rsidRPr="002531FB">
        <w:t xml:space="preserve"> </w:t>
      </w:r>
      <w:r w:rsidR="00325DA8" w:rsidRPr="002531FB">
        <w:t>от</w:t>
      </w:r>
      <w:r w:rsidR="00B31327" w:rsidRPr="002531FB">
        <w:t xml:space="preserve"> </w:t>
      </w:r>
      <w:r w:rsidR="00325DA8" w:rsidRPr="002531FB">
        <w:t>цены</w:t>
      </w:r>
      <w:r w:rsidR="00B31327" w:rsidRPr="002531FB">
        <w:t xml:space="preserve"> </w:t>
      </w:r>
      <w:r w:rsidR="00325DA8" w:rsidRPr="002531FB">
        <w:t>товара</w:t>
      </w:r>
      <w:r w:rsidR="00B31327" w:rsidRPr="002531FB">
        <w:t xml:space="preserve"> </w:t>
      </w:r>
      <w:r w:rsidR="00325DA8" w:rsidRPr="002531FB">
        <w:rPr>
          <w:iCs/>
        </w:rPr>
        <w:t>x</w:t>
      </w:r>
      <w:r w:rsidR="00325DA8" w:rsidRPr="002531FB">
        <w:t>:</w:t>
      </w:r>
    </w:p>
    <w:p w:rsidR="00325DA8" w:rsidRPr="002531FB" w:rsidRDefault="00421CF7" w:rsidP="002531FB">
      <w:pPr>
        <w:pStyle w:val="aff3"/>
        <w:spacing w:before="0" w:beforeAutospacing="0" w:after="0" w:afterAutospacing="0"/>
      </w:pPr>
      <w:r>
        <w:pict>
          <v:shape id="_x0000_i1044" type="#_x0000_t75" style="width:334.5pt;height:21.75pt">
            <v:imagedata r:id="rId26" o:title=""/>
          </v:shape>
        </w:pict>
      </w:r>
      <w:r w:rsidR="00B31327" w:rsidRPr="002531FB">
        <w:t xml:space="preserve"> </w:t>
      </w:r>
      <w:r w:rsidR="00325DA8" w:rsidRPr="002531FB">
        <w:t>(5)</w:t>
      </w:r>
    </w:p>
    <w:p w:rsidR="00325DA8" w:rsidRPr="002531FB" w:rsidRDefault="00325DA8" w:rsidP="002531FB">
      <w:pPr>
        <w:pStyle w:val="aff3"/>
        <w:spacing w:before="0" w:beforeAutospacing="0" w:after="0" w:afterAutospacing="0"/>
      </w:pPr>
      <w:r w:rsidRPr="002531FB">
        <w:t>где</w:t>
      </w:r>
      <w:r w:rsidR="00B31327" w:rsidRPr="002531FB">
        <w:t xml:space="preserve"> </w:t>
      </w:r>
      <w:r w:rsidRPr="002531FB">
        <w:rPr>
          <w:iCs/>
        </w:rPr>
        <w:t>P(x)</w:t>
      </w:r>
      <w:r w:rsidR="00B31327" w:rsidRPr="002531FB">
        <w:t xml:space="preserve"> </w:t>
      </w:r>
      <w:r w:rsidRPr="002531FB">
        <w:t>—</w:t>
      </w:r>
      <w:r w:rsidR="00B31327" w:rsidRPr="002531FB">
        <w:t xml:space="preserve"> </w:t>
      </w:r>
      <w:r w:rsidRPr="002531FB">
        <w:t>валовая</w:t>
      </w:r>
      <w:r w:rsidR="00B31327" w:rsidRPr="002531FB">
        <w:t xml:space="preserve"> </w:t>
      </w:r>
      <w:r w:rsidRPr="002531FB">
        <w:t>прибыль</w:t>
      </w:r>
      <w:r w:rsidR="00B31327" w:rsidRPr="002531FB">
        <w:t xml:space="preserve"> </w:t>
      </w:r>
      <w:r w:rsidRPr="002531FB">
        <w:t>от</w:t>
      </w:r>
      <w:r w:rsidR="00B31327" w:rsidRPr="002531FB">
        <w:t xml:space="preserve"> </w:t>
      </w:r>
      <w:r w:rsidRPr="002531FB">
        <w:t>продажи</w:t>
      </w:r>
      <w:r w:rsidR="00B31327" w:rsidRPr="002531FB">
        <w:t xml:space="preserve"> </w:t>
      </w:r>
      <w:r w:rsidRPr="002531FB">
        <w:t>товаров</w:t>
      </w:r>
      <w:r w:rsidR="00B31327" w:rsidRPr="002531FB">
        <w:t xml:space="preserve"> </w:t>
      </w:r>
      <w:r w:rsidRPr="002531FB">
        <w:t>(тыс.</w:t>
      </w:r>
      <w:r w:rsidR="00B31327" w:rsidRPr="002531FB">
        <w:t xml:space="preserve"> </w:t>
      </w:r>
      <w:r w:rsidRPr="002531FB">
        <w:t>руб.).</w:t>
      </w:r>
    </w:p>
    <w:p w:rsidR="00325DA8" w:rsidRPr="002531FB" w:rsidRDefault="00325DA8" w:rsidP="002531FB">
      <w:pPr>
        <w:pStyle w:val="aff3"/>
        <w:spacing w:before="0" w:beforeAutospacing="0" w:after="0" w:afterAutospacing="0"/>
      </w:pPr>
      <w:r w:rsidRPr="002531FB">
        <w:t>Пусть</w:t>
      </w:r>
      <w:r w:rsidR="00B31327" w:rsidRPr="002531FB">
        <w:t xml:space="preserve"> </w:t>
      </w:r>
      <w:r w:rsidRPr="002531FB">
        <w:t>несколько</w:t>
      </w:r>
      <w:r w:rsidR="00B31327" w:rsidRPr="002531FB">
        <w:t xml:space="preserve"> </w:t>
      </w:r>
      <w:r w:rsidRPr="002531FB">
        <w:t>десятков</w:t>
      </w:r>
      <w:r w:rsidR="00B31327" w:rsidRPr="002531FB">
        <w:t xml:space="preserve"> </w:t>
      </w:r>
      <w:r w:rsidRPr="002531FB">
        <w:t>крупных</w:t>
      </w:r>
      <w:r w:rsidR="00B31327" w:rsidRPr="002531FB">
        <w:t xml:space="preserve"> </w:t>
      </w:r>
      <w:r w:rsidRPr="002531FB">
        <w:t>и</w:t>
      </w:r>
      <w:r w:rsidR="00B31327" w:rsidRPr="002531FB">
        <w:t xml:space="preserve"> </w:t>
      </w:r>
      <w:r w:rsidRPr="002531FB">
        <w:t>средних</w:t>
      </w:r>
      <w:r w:rsidR="00B31327" w:rsidRPr="002531FB">
        <w:t xml:space="preserve"> </w:t>
      </w:r>
      <w:r w:rsidRPr="002531FB">
        <w:t>предприятий</w:t>
      </w:r>
      <w:r w:rsidR="00B31327" w:rsidRPr="002531FB">
        <w:t xml:space="preserve"> </w:t>
      </w:r>
      <w:r w:rsidRPr="002531FB">
        <w:t>в</w:t>
      </w:r>
      <w:r w:rsidR="00B31327" w:rsidRPr="002531FB">
        <w:t xml:space="preserve"> </w:t>
      </w:r>
      <w:r w:rsidRPr="002531FB">
        <w:t>различных</w:t>
      </w:r>
      <w:r w:rsidR="00B31327" w:rsidRPr="002531FB">
        <w:t xml:space="preserve"> </w:t>
      </w:r>
      <w:r w:rsidRPr="002531FB">
        <w:t>отраслях</w:t>
      </w:r>
      <w:r w:rsidR="00B31327" w:rsidRPr="002531FB">
        <w:t xml:space="preserve"> </w:t>
      </w:r>
      <w:r w:rsidRPr="002531FB">
        <w:t>подадут</w:t>
      </w:r>
      <w:r w:rsidR="00B31327" w:rsidRPr="002531FB">
        <w:t xml:space="preserve"> </w:t>
      </w:r>
      <w:r w:rsidRPr="002531FB">
        <w:t>пример</w:t>
      </w:r>
      <w:r w:rsidR="00B31327" w:rsidRPr="002531FB">
        <w:t xml:space="preserve"> </w:t>
      </w:r>
      <w:r w:rsidRPr="002531FB">
        <w:t>снижения</w:t>
      </w:r>
      <w:r w:rsidR="00B31327" w:rsidRPr="002531FB">
        <w:t xml:space="preserve"> </w:t>
      </w:r>
      <w:r w:rsidRPr="002531FB">
        <w:t>цен,</w:t>
      </w:r>
      <w:r w:rsidR="00B31327" w:rsidRPr="002531FB">
        <w:t xml:space="preserve"> </w:t>
      </w:r>
      <w:r w:rsidRPr="002531FB">
        <w:t>преследуя</w:t>
      </w:r>
      <w:r w:rsidR="00B31327" w:rsidRPr="002531FB">
        <w:t xml:space="preserve"> </w:t>
      </w:r>
      <w:r w:rsidRPr="002531FB">
        <w:t>при</w:t>
      </w:r>
      <w:r w:rsidR="00B31327" w:rsidRPr="002531FB">
        <w:t xml:space="preserve"> </w:t>
      </w:r>
      <w:r w:rsidRPr="002531FB">
        <w:t>этом,</w:t>
      </w:r>
      <w:r w:rsidR="00B31327" w:rsidRPr="002531FB">
        <w:t xml:space="preserve"> </w:t>
      </w:r>
      <w:r w:rsidRPr="002531FB">
        <w:t>казалось</w:t>
      </w:r>
      <w:r w:rsidR="00B31327" w:rsidRPr="002531FB">
        <w:t xml:space="preserve"> </w:t>
      </w:r>
      <w:r w:rsidRPr="002531FB">
        <w:t>бы,</w:t>
      </w:r>
      <w:r w:rsidR="00B31327" w:rsidRPr="002531FB">
        <w:t xml:space="preserve"> </w:t>
      </w:r>
      <w:r w:rsidRPr="002531FB">
        <w:t>более</w:t>
      </w:r>
      <w:r w:rsidR="00B31327" w:rsidRPr="002531FB">
        <w:t xml:space="preserve"> </w:t>
      </w:r>
      <w:r w:rsidRPr="002531FB">
        <w:t>чем</w:t>
      </w:r>
      <w:r w:rsidR="00B31327" w:rsidRPr="002531FB">
        <w:t xml:space="preserve"> </w:t>
      </w:r>
      <w:r w:rsidRPr="002531FB">
        <w:t>меркантильную</w:t>
      </w:r>
      <w:r w:rsidR="00B31327" w:rsidRPr="002531FB">
        <w:t xml:space="preserve"> </w:t>
      </w:r>
      <w:r w:rsidRPr="002531FB">
        <w:t>цель</w:t>
      </w:r>
      <w:r w:rsidR="00B31327" w:rsidRPr="002531FB">
        <w:t xml:space="preserve"> </w:t>
      </w:r>
      <w:r w:rsidRPr="002531FB">
        <w:t>—</w:t>
      </w:r>
      <w:r w:rsidR="00B31327" w:rsidRPr="002531FB">
        <w:t xml:space="preserve"> </w:t>
      </w:r>
      <w:r w:rsidRPr="002531FB">
        <w:t>увеличить</w:t>
      </w:r>
      <w:r w:rsidR="00B31327" w:rsidRPr="002531FB">
        <w:t xml:space="preserve"> </w:t>
      </w:r>
      <w:r w:rsidRPr="002531FB">
        <w:t>объемы</w:t>
      </w:r>
      <w:r w:rsidR="00B31327" w:rsidRPr="002531FB">
        <w:t xml:space="preserve"> </w:t>
      </w:r>
      <w:r w:rsidRPr="002531FB">
        <w:t>продаж</w:t>
      </w:r>
      <w:r w:rsidR="00B31327" w:rsidRPr="002531FB">
        <w:t xml:space="preserve"> </w:t>
      </w:r>
      <w:r w:rsidRPr="002531FB">
        <w:t>и</w:t>
      </w:r>
      <w:r w:rsidR="00B31327" w:rsidRPr="002531FB">
        <w:t xml:space="preserve"> </w:t>
      </w:r>
      <w:r w:rsidRPr="002531FB">
        <w:t>свою</w:t>
      </w:r>
      <w:r w:rsidR="00B31327" w:rsidRPr="002531FB">
        <w:t xml:space="preserve"> </w:t>
      </w:r>
      <w:r w:rsidRPr="002531FB">
        <w:t>прибыль.</w:t>
      </w:r>
      <w:r w:rsidR="00B31327" w:rsidRPr="002531FB">
        <w:t xml:space="preserve"> </w:t>
      </w:r>
      <w:r w:rsidRPr="002531FB">
        <w:t>Эффект</w:t>
      </w:r>
      <w:r w:rsidR="00B31327" w:rsidRPr="002531FB">
        <w:t xml:space="preserve"> </w:t>
      </w:r>
      <w:r w:rsidRPr="002531FB">
        <w:t>снижения</w:t>
      </w:r>
      <w:r w:rsidR="00B31327" w:rsidRPr="002531FB">
        <w:t xml:space="preserve"> </w:t>
      </w:r>
      <w:r w:rsidRPr="002531FB">
        <w:t>цен</w:t>
      </w:r>
      <w:r w:rsidR="00B31327" w:rsidRPr="002531FB">
        <w:t xml:space="preserve"> </w:t>
      </w:r>
      <w:r w:rsidRPr="002531FB">
        <w:t>даже</w:t>
      </w:r>
      <w:r w:rsidR="00B31327" w:rsidRPr="002531FB">
        <w:t xml:space="preserve"> </w:t>
      </w:r>
      <w:r w:rsidRPr="002531FB">
        <w:t>отдельными</w:t>
      </w:r>
      <w:r w:rsidR="00B31327" w:rsidRPr="002531FB">
        <w:t xml:space="preserve"> </w:t>
      </w:r>
      <w:r w:rsidRPr="002531FB">
        <w:t>предприятиями</w:t>
      </w:r>
      <w:r w:rsidR="00B31327" w:rsidRPr="002531FB">
        <w:t xml:space="preserve"> </w:t>
      </w:r>
      <w:r w:rsidRPr="002531FB">
        <w:t>будет</w:t>
      </w:r>
      <w:r w:rsidR="00B31327" w:rsidRPr="002531FB">
        <w:t xml:space="preserve"> </w:t>
      </w:r>
      <w:r w:rsidRPr="002531FB">
        <w:t>аналогичен</w:t>
      </w:r>
      <w:r w:rsidR="00B31327" w:rsidRPr="002531FB">
        <w:t xml:space="preserve"> </w:t>
      </w:r>
      <w:r w:rsidRPr="002531FB">
        <w:t>тому,</w:t>
      </w:r>
      <w:r w:rsidR="00B31327" w:rsidRPr="002531FB">
        <w:t xml:space="preserve"> </w:t>
      </w:r>
      <w:r w:rsidRPr="002531FB">
        <w:t>который</w:t>
      </w:r>
      <w:r w:rsidR="00B31327" w:rsidRPr="002531FB">
        <w:t xml:space="preserve"> </w:t>
      </w:r>
      <w:r w:rsidRPr="002531FB">
        <w:t>наблюдают,</w:t>
      </w:r>
      <w:r w:rsidR="00B31327" w:rsidRPr="002531FB">
        <w:t xml:space="preserve"> </w:t>
      </w:r>
      <w:r w:rsidRPr="002531FB">
        <w:t>бросая</w:t>
      </w:r>
      <w:r w:rsidR="00B31327" w:rsidRPr="002531FB">
        <w:t xml:space="preserve"> </w:t>
      </w:r>
      <w:r w:rsidRPr="002531FB">
        <w:t>камень</w:t>
      </w:r>
      <w:r w:rsidR="00B31327" w:rsidRPr="002531FB">
        <w:t xml:space="preserve"> </w:t>
      </w:r>
      <w:r w:rsidRPr="002531FB">
        <w:t>в</w:t>
      </w:r>
      <w:r w:rsidR="00B31327" w:rsidRPr="002531FB">
        <w:t xml:space="preserve"> </w:t>
      </w:r>
      <w:r w:rsidRPr="002531FB">
        <w:t>воду:</w:t>
      </w:r>
      <w:r w:rsidR="00B31327" w:rsidRPr="002531FB">
        <w:t xml:space="preserve"> </w:t>
      </w:r>
      <w:r w:rsidRPr="002531FB">
        <w:t>камень</w:t>
      </w:r>
      <w:r w:rsidR="00B31327" w:rsidRPr="002531FB">
        <w:t xml:space="preserve"> </w:t>
      </w:r>
      <w:r w:rsidRPr="002531FB">
        <w:t>падает</w:t>
      </w:r>
      <w:r w:rsidR="00B31327" w:rsidRPr="002531FB">
        <w:t xml:space="preserve"> </w:t>
      </w:r>
      <w:r w:rsidRPr="002531FB">
        <w:t>в</w:t>
      </w:r>
      <w:r w:rsidR="00B31327" w:rsidRPr="002531FB">
        <w:t xml:space="preserve"> </w:t>
      </w:r>
      <w:r w:rsidRPr="002531FB">
        <w:t>одну</w:t>
      </w:r>
      <w:r w:rsidR="00B31327" w:rsidRPr="002531FB">
        <w:t xml:space="preserve"> </w:t>
      </w:r>
      <w:r w:rsidRPr="002531FB">
        <w:t>точку,</w:t>
      </w:r>
      <w:r w:rsidR="00B31327" w:rsidRPr="002531FB">
        <w:t xml:space="preserve"> </w:t>
      </w:r>
      <w:r w:rsidRPr="002531FB">
        <w:t>а</w:t>
      </w:r>
      <w:r w:rsidR="00B31327" w:rsidRPr="002531FB">
        <w:t xml:space="preserve"> </w:t>
      </w:r>
      <w:r w:rsidRPr="002531FB">
        <w:t>волны</w:t>
      </w:r>
      <w:r w:rsidR="00B31327" w:rsidRPr="002531FB">
        <w:t xml:space="preserve"> </w:t>
      </w:r>
      <w:r w:rsidRPr="002531FB">
        <w:t>разбегаются</w:t>
      </w:r>
      <w:r w:rsidR="00B31327" w:rsidRPr="002531FB">
        <w:t xml:space="preserve"> </w:t>
      </w:r>
      <w:r w:rsidRPr="002531FB">
        <w:t>по</w:t>
      </w:r>
      <w:r w:rsidR="00B31327" w:rsidRPr="002531FB">
        <w:t xml:space="preserve"> </w:t>
      </w:r>
      <w:r w:rsidRPr="002531FB">
        <w:t>всей</w:t>
      </w:r>
      <w:r w:rsidR="00B31327" w:rsidRPr="002531FB">
        <w:t xml:space="preserve"> </w:t>
      </w:r>
      <w:r w:rsidRPr="002531FB">
        <w:t>глади</w:t>
      </w:r>
      <w:r w:rsidR="00B31327" w:rsidRPr="002531FB">
        <w:t xml:space="preserve"> </w:t>
      </w:r>
      <w:r w:rsidRPr="002531FB">
        <w:t>пруда.</w:t>
      </w:r>
      <w:r w:rsidR="00B31327" w:rsidRPr="002531FB">
        <w:t xml:space="preserve"> </w:t>
      </w:r>
      <w:r w:rsidRPr="002531FB">
        <w:t>Так</w:t>
      </w:r>
      <w:r w:rsidR="00B31327" w:rsidRPr="002531FB">
        <w:t xml:space="preserve"> </w:t>
      </w:r>
      <w:r w:rsidRPr="002531FB">
        <w:t>и</w:t>
      </w:r>
      <w:r w:rsidR="00B31327" w:rsidRPr="002531FB">
        <w:t xml:space="preserve"> </w:t>
      </w:r>
      <w:r w:rsidRPr="002531FB">
        <w:t>с</w:t>
      </w:r>
      <w:r w:rsidR="00B31327" w:rsidRPr="002531FB">
        <w:t xml:space="preserve"> </w:t>
      </w:r>
      <w:r w:rsidRPr="002531FB">
        <w:t>ценами:</w:t>
      </w:r>
      <w:r w:rsidR="00B31327" w:rsidRPr="002531FB">
        <w:t xml:space="preserve"> </w:t>
      </w:r>
      <w:r w:rsidRPr="002531FB">
        <w:t>снижать</w:t>
      </w:r>
      <w:r w:rsidR="00B31327" w:rsidRPr="002531FB">
        <w:t xml:space="preserve"> </w:t>
      </w:r>
      <w:r w:rsidRPr="002531FB">
        <w:t>их</w:t>
      </w:r>
      <w:r w:rsidR="00B31327" w:rsidRPr="002531FB">
        <w:t xml:space="preserve"> </w:t>
      </w:r>
      <w:r w:rsidRPr="002531FB">
        <w:t>начинают</w:t>
      </w:r>
      <w:r w:rsidR="00B31327" w:rsidRPr="002531FB">
        <w:t xml:space="preserve"> </w:t>
      </w:r>
      <w:r w:rsidRPr="002531FB">
        <w:t>лидеры,</w:t>
      </w:r>
      <w:r w:rsidR="00B31327" w:rsidRPr="002531FB">
        <w:t xml:space="preserve"> </w:t>
      </w:r>
      <w:r w:rsidRPr="002531FB">
        <w:t>а</w:t>
      </w:r>
      <w:r w:rsidR="00B31327" w:rsidRPr="002531FB">
        <w:t xml:space="preserve"> </w:t>
      </w:r>
      <w:r w:rsidRPr="002531FB">
        <w:t>последователями</w:t>
      </w:r>
      <w:r w:rsidR="00B31327" w:rsidRPr="002531FB">
        <w:t xml:space="preserve"> </w:t>
      </w:r>
      <w:r w:rsidRPr="002531FB">
        <w:t>становятся</w:t>
      </w:r>
      <w:r w:rsidR="00B31327" w:rsidRPr="002531FB">
        <w:t xml:space="preserve"> </w:t>
      </w:r>
      <w:r w:rsidRPr="002531FB">
        <w:t>все.</w:t>
      </w:r>
    </w:p>
    <w:p w:rsidR="001A0920" w:rsidRPr="002531FB" w:rsidRDefault="001A0920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1A0920" w:rsidRPr="002531FB" w:rsidRDefault="002629FB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B31327" w:rsidRPr="002531FB">
        <w:rPr>
          <w:b/>
          <w:sz w:val="28"/>
          <w:szCs w:val="28"/>
        </w:rPr>
        <w:t xml:space="preserve"> </w:t>
      </w:r>
      <w:r w:rsidR="002A7D6C" w:rsidRPr="002531FB">
        <w:rPr>
          <w:b/>
          <w:sz w:val="28"/>
          <w:szCs w:val="28"/>
        </w:rPr>
        <w:t>Анализ</w:t>
      </w:r>
      <w:r w:rsidR="00B31327" w:rsidRPr="002531FB">
        <w:rPr>
          <w:b/>
          <w:sz w:val="28"/>
          <w:szCs w:val="28"/>
        </w:rPr>
        <w:t xml:space="preserve"> </w:t>
      </w:r>
      <w:r w:rsidR="002A7D6C" w:rsidRPr="002531FB">
        <w:rPr>
          <w:b/>
          <w:sz w:val="28"/>
          <w:szCs w:val="28"/>
        </w:rPr>
        <w:t>методики</w:t>
      </w:r>
      <w:r w:rsidR="00B31327" w:rsidRPr="002531FB">
        <w:rPr>
          <w:b/>
          <w:sz w:val="28"/>
          <w:szCs w:val="28"/>
        </w:rPr>
        <w:t xml:space="preserve"> </w:t>
      </w:r>
      <w:r w:rsidR="002A7D6C" w:rsidRPr="002531FB">
        <w:rPr>
          <w:b/>
          <w:sz w:val="28"/>
          <w:szCs w:val="28"/>
        </w:rPr>
        <w:t>ценообразования</w:t>
      </w:r>
      <w:r w:rsidR="00B31327" w:rsidRPr="002531FB">
        <w:rPr>
          <w:b/>
          <w:sz w:val="28"/>
          <w:szCs w:val="28"/>
        </w:rPr>
        <w:t xml:space="preserve"> </w:t>
      </w:r>
      <w:r w:rsidR="002A7D6C" w:rsidRPr="002531FB">
        <w:rPr>
          <w:b/>
          <w:sz w:val="28"/>
          <w:szCs w:val="28"/>
        </w:rPr>
        <w:t>предприятия</w:t>
      </w:r>
    </w:p>
    <w:p w:rsidR="002A7D6C" w:rsidRPr="002531FB" w:rsidRDefault="002A7D6C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применяет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прибавления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(метод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плюс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суммировании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совокупных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(прямые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плюс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накладные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получить.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амортизатор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приведен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16.</w:t>
      </w:r>
    </w:p>
    <w:p w:rsidR="00B31327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усредненная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амортизатора,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рассчитанная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3300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Рассмотрим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возмещают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допущение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справедливо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лежит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предположение,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окупаются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усилиями,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инструментальных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программных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модулей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(т.е.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вместе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весьма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стремится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упущенную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связанную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факторами:</w:t>
      </w:r>
    </w:p>
    <w:p w:rsidR="008F3A32" w:rsidRPr="002531FB" w:rsidRDefault="00325DA8" w:rsidP="002531FB">
      <w:pPr>
        <w:numPr>
          <w:ilvl w:val="0"/>
          <w:numId w:val="36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отказом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самостоятельных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передачи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посредникам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дальнейшего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распространения);</w:t>
      </w:r>
    </w:p>
    <w:p w:rsidR="008F3A32" w:rsidRPr="002531FB" w:rsidRDefault="00325DA8" w:rsidP="002531FB">
      <w:pPr>
        <w:numPr>
          <w:ilvl w:val="0"/>
          <w:numId w:val="36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возможностью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превращения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пользователя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будущего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инструментальных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дальнейшего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оговорено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договоре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купли-продажи);</w:t>
      </w:r>
    </w:p>
    <w:p w:rsidR="00325DA8" w:rsidRPr="002531FB" w:rsidRDefault="00325DA8" w:rsidP="002531FB">
      <w:pPr>
        <w:numPr>
          <w:ilvl w:val="0"/>
          <w:numId w:val="36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возрастанием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разглашении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функционального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наполнения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несанкционированного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распространения.</w:t>
      </w:r>
    </w:p>
    <w:p w:rsidR="00325DA8" w:rsidRPr="002531FB" w:rsidRDefault="00325DA8" w:rsidP="002629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16</w:t>
      </w:r>
      <w:r w:rsidR="002629FB">
        <w:rPr>
          <w:sz w:val="28"/>
          <w:szCs w:val="28"/>
        </w:rPr>
        <w:t>.</w:t>
      </w:r>
      <w:r w:rsidRPr="002531FB">
        <w:rPr>
          <w:sz w:val="28"/>
          <w:szCs w:val="28"/>
        </w:rPr>
        <w:t>Определение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амортизатора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затрат,</w:t>
      </w:r>
      <w:r w:rsidR="002629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989"/>
        <w:gridCol w:w="1005"/>
      </w:tblGrid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Наименование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затрат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Значение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Переменные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(прямые)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издержки,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тыс.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руб.: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—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закуп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товара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18000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—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рабочую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силу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2006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Постоянные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(накладные)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расходы,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тыс.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7600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Итого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затрат,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тыс.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27600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Ожидаемая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прибыль,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тыс.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120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Ожидаемый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доход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от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реализации,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тыс.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33120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Месячная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реализация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продукции,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шт.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1000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Цена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единицы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продукции,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3300,12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итоге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упущенной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пользователя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производителя.</w:t>
      </w: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Верхний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сложнее,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сразу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связано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факторами.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пользователя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выступать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применение.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Обобщая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приведенное,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выделим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компоненты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ранее:</w:t>
      </w:r>
    </w:p>
    <w:p w:rsidR="008F3A32" w:rsidRPr="002531FB" w:rsidRDefault="00325DA8" w:rsidP="002531FB">
      <w:pPr>
        <w:numPr>
          <w:ilvl w:val="0"/>
          <w:numId w:val="3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упущенную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связанную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прибыль;</w:t>
      </w:r>
    </w:p>
    <w:p w:rsidR="008F3A32" w:rsidRPr="002531FB" w:rsidRDefault="00325DA8" w:rsidP="002531FB">
      <w:pPr>
        <w:numPr>
          <w:ilvl w:val="0"/>
          <w:numId w:val="3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передачи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оборудования,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спецификации,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технологических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схем,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документации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т.д.;</w:t>
      </w:r>
    </w:p>
    <w:p w:rsidR="008F3A32" w:rsidRPr="002531FB" w:rsidRDefault="00325DA8" w:rsidP="002531FB">
      <w:pPr>
        <w:numPr>
          <w:ilvl w:val="0"/>
          <w:numId w:val="3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отсутствие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износа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круга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пользователей;</w:t>
      </w:r>
    </w:p>
    <w:p w:rsidR="00325DA8" w:rsidRPr="002531FB" w:rsidRDefault="00325DA8" w:rsidP="002531FB">
      <w:pPr>
        <w:numPr>
          <w:ilvl w:val="0"/>
          <w:numId w:val="3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наличие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отсутствие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(монополия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олигополия).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очередь,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верхний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наименьших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оценок:</w:t>
      </w:r>
    </w:p>
    <w:p w:rsidR="008F3A32" w:rsidRPr="002531FB" w:rsidRDefault="00325DA8" w:rsidP="002531FB">
      <w:pPr>
        <w:numPr>
          <w:ilvl w:val="0"/>
          <w:numId w:val="3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прироста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(экономии)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пользователя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продукта;</w:t>
      </w:r>
    </w:p>
    <w:p w:rsidR="008F3A32" w:rsidRPr="002531FB" w:rsidRDefault="00325DA8" w:rsidP="002531FB">
      <w:pPr>
        <w:numPr>
          <w:ilvl w:val="0"/>
          <w:numId w:val="3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аналогичного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конкурента;</w:t>
      </w:r>
    </w:p>
    <w:p w:rsidR="00B31327" w:rsidRPr="002531FB" w:rsidRDefault="00325DA8" w:rsidP="002531FB">
      <w:pPr>
        <w:numPr>
          <w:ilvl w:val="0"/>
          <w:numId w:val="38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самостоятельной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разработки.</w:t>
      </w:r>
    </w:p>
    <w:p w:rsidR="00325DA8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Нижний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обеспечивающий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лишь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освоение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стимулирование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работников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предприятия-изготовителя,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формуле</w:t>
      </w:r>
      <w:r w:rsidR="00B31327" w:rsidRPr="002531FB">
        <w:rPr>
          <w:sz w:val="28"/>
          <w:szCs w:val="28"/>
        </w:rPr>
        <w:t xml:space="preserve"> </w:t>
      </w:r>
      <w:r w:rsidR="008F3A32" w:rsidRPr="002531FB">
        <w:rPr>
          <w:sz w:val="28"/>
          <w:szCs w:val="28"/>
        </w:rPr>
        <w:t>[9,</w:t>
      </w:r>
      <w:r w:rsidR="00B31327" w:rsidRPr="002531FB">
        <w:rPr>
          <w:sz w:val="28"/>
          <w:szCs w:val="28"/>
        </w:rPr>
        <w:t xml:space="preserve"> </w:t>
      </w:r>
      <w:r w:rsidR="008F3A32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8F3A32" w:rsidRPr="002531FB">
        <w:rPr>
          <w:sz w:val="28"/>
          <w:szCs w:val="28"/>
        </w:rPr>
        <w:t>206]: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" o:spid="_x0000_i1045" type="#_x0000_t75" alt="http://dvo.sut.ru/libr/eius/165/314.gif" style="width:120pt;height:34.5pt;visibility:visible">
            <v:imagedata r:id="rId27" o:title=""/>
          </v:shape>
        </w:pict>
      </w:r>
      <w:r w:rsidR="00325DA8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(</w:t>
      </w:r>
      <w:r w:rsidR="008F3A32" w:rsidRPr="002531FB">
        <w:rPr>
          <w:sz w:val="28"/>
          <w:szCs w:val="28"/>
        </w:rPr>
        <w:t>6</w:t>
      </w:r>
      <w:r w:rsidR="00325DA8" w:rsidRPr="002531FB">
        <w:rPr>
          <w:sz w:val="28"/>
          <w:szCs w:val="28"/>
        </w:rPr>
        <w:t>)</w:t>
      </w:r>
    </w:p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руб.;</w:t>
      </w:r>
    </w:p>
    <w:p w:rsidR="00325DA8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46" type="#_x0000_t75" alt="http://dvo.sut.ru/libr/eius/165/315.gif" style="width:18.75pt;height:24pt;visibility:visible">
            <v:imagedata r:id="rId28" o:title=""/>
          </v:shape>
        </w:pic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плановый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процент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предприятии-изготовителе.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нетрудно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заметить,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равновыгодности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предприятия-изготовителя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старого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заменяемого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проектируемого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изделия.</w:t>
      </w:r>
    </w:p>
    <w:p w:rsidR="00325DA8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верхним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понимается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равновыгодным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аналога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проектируемого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Верхний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формуле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[12,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116]</w:t>
      </w:r>
      <w:r w:rsidR="008F3A32" w:rsidRPr="002531FB">
        <w:rPr>
          <w:sz w:val="28"/>
          <w:szCs w:val="28"/>
        </w:rPr>
        <w:t>:</w:t>
      </w:r>
    </w:p>
    <w:p w:rsidR="002629FB" w:rsidRPr="002531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Цmax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Цан•a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±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DЭ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8F3A32" w:rsidRPr="002531FB">
        <w:rPr>
          <w:sz w:val="28"/>
          <w:szCs w:val="28"/>
        </w:rPr>
        <w:t>7</w:t>
      </w:r>
      <w:r w:rsidRPr="002531FB">
        <w:rPr>
          <w:sz w:val="28"/>
          <w:szCs w:val="28"/>
        </w:rPr>
        <w:t>)</w:t>
      </w:r>
    </w:p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Цан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действующая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аналога;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a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используемый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приведения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сравниваемых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вариантов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тождественному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эффекту;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DЭ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a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произведение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безотказности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(сроку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службы)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параметрам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подробно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DЭ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a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изложена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ниже).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Лимитная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допустимый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(верхний)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стоимостной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улучшения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свойств,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удешевление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эксплуатации.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рассматривать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совершенствование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="00B95591"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="00B95591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верхний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направлении</w:t>
      </w:r>
      <w:r w:rsidR="00B95591" w:rsidRPr="002531FB">
        <w:rPr>
          <w:sz w:val="28"/>
          <w:szCs w:val="28"/>
        </w:rPr>
        <w:t>: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Цл=0,9</w:t>
      </w:r>
      <w:r w:rsidRPr="002531FB">
        <w:rPr>
          <w:sz w:val="28"/>
          <w:szCs w:val="28"/>
          <w:lang w:val="en-US"/>
        </w:rPr>
        <w:sym w:font="Symbol" w:char="F0D7"/>
      </w:r>
      <w:r w:rsidRPr="002531FB">
        <w:rPr>
          <w:sz w:val="28"/>
          <w:szCs w:val="28"/>
        </w:rPr>
        <w:t>41832+15500</w:t>
      </w:r>
      <w:r w:rsidRPr="002531FB">
        <w:rPr>
          <w:sz w:val="28"/>
          <w:szCs w:val="28"/>
          <w:lang w:val="en-US"/>
        </w:rPr>
        <w:sym w:font="Symbol" w:char="F0D7"/>
      </w:r>
      <w:r w:rsidRPr="002531FB">
        <w:rPr>
          <w:sz w:val="28"/>
          <w:szCs w:val="28"/>
        </w:rPr>
        <w:t>0,7=48500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Верхний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48500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Нижний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формуле: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Цнп=Сп</w:t>
      </w:r>
      <w:r w:rsidRPr="002531FB">
        <w:rPr>
          <w:sz w:val="28"/>
          <w:szCs w:val="28"/>
        </w:rPr>
        <w:sym w:font="Symbol" w:char="F0D7"/>
      </w:r>
      <w:r w:rsidRPr="002531FB">
        <w:rPr>
          <w:sz w:val="28"/>
          <w:szCs w:val="28"/>
        </w:rPr>
        <w:t>(1+Ур)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Цпн=Сп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B95591" w:rsidRPr="002531FB">
        <w:rPr>
          <w:sz w:val="28"/>
          <w:szCs w:val="28"/>
        </w:rPr>
        <w:t>8</w:t>
      </w:r>
      <w:r w:rsidRPr="002531FB">
        <w:rPr>
          <w:sz w:val="28"/>
          <w:szCs w:val="28"/>
        </w:rPr>
        <w:t>)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изделия;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531FB">
        <w:rPr>
          <w:bCs/>
          <w:sz w:val="28"/>
          <w:szCs w:val="28"/>
        </w:rPr>
        <w:t>Ур-</w:t>
      </w:r>
      <w:r w:rsidR="00B31327" w:rsidRPr="002531FB">
        <w:rPr>
          <w:bCs/>
          <w:sz w:val="28"/>
          <w:szCs w:val="28"/>
        </w:rPr>
        <w:t xml:space="preserve"> </w:t>
      </w:r>
      <w:r w:rsidRPr="002531FB">
        <w:rPr>
          <w:bCs/>
          <w:sz w:val="28"/>
          <w:szCs w:val="28"/>
        </w:rPr>
        <w:t>уровень</w:t>
      </w:r>
      <w:r w:rsidR="00B31327" w:rsidRPr="002531FB">
        <w:rPr>
          <w:bCs/>
          <w:sz w:val="28"/>
          <w:szCs w:val="28"/>
        </w:rPr>
        <w:t xml:space="preserve"> </w:t>
      </w:r>
      <w:r w:rsidRPr="002531FB">
        <w:rPr>
          <w:bCs/>
          <w:sz w:val="28"/>
          <w:szCs w:val="28"/>
        </w:rPr>
        <w:t>рентабельности.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Цнп=31300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</w:t>
      </w:r>
    </w:p>
    <w:p w:rsidR="002629FB" w:rsidRDefault="00325DA8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Нижний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31300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</w:t>
      </w:r>
      <w:r w:rsidR="002629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верхним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64%.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верхний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нижнего,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возможен.</w:t>
      </w:r>
    </w:p>
    <w:p w:rsidR="00325DA8" w:rsidRPr="002531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25DA8"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1</w:t>
      </w:r>
      <w:r w:rsidR="00B95591" w:rsidRPr="002531F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325DA8"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верхнего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нижнего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предела</w:t>
      </w:r>
      <w:r w:rsidR="00B31327" w:rsidRPr="002531FB">
        <w:rPr>
          <w:sz w:val="28"/>
          <w:szCs w:val="28"/>
        </w:rPr>
        <w:t xml:space="preserve"> </w:t>
      </w:r>
      <w:r w:rsidR="00325DA8" w:rsidRPr="002531FB">
        <w:rPr>
          <w:sz w:val="28"/>
          <w:szCs w:val="28"/>
        </w:rPr>
        <w:t>цены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146"/>
        <w:gridCol w:w="1983"/>
      </w:tblGrid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Показатель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Значение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показателя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товара-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конкурента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41832</w:t>
            </w:r>
            <w:r w:rsidRPr="006C51CB">
              <w:rPr>
                <w:sz w:val="20"/>
              </w:rPr>
              <w:t>,</w:t>
            </w:r>
            <w:r w:rsidRPr="006C51CB">
              <w:rPr>
                <w:sz w:val="20"/>
                <w:lang w:val="en-US"/>
              </w:rPr>
              <w:t>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Полная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себестоимость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нового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31300</w:t>
            </w:r>
            <w:r w:rsidRPr="006C51CB">
              <w:rPr>
                <w:sz w:val="20"/>
              </w:rPr>
              <w:t>,</w:t>
            </w:r>
            <w:r w:rsidRPr="006C51CB">
              <w:rPr>
                <w:sz w:val="20"/>
                <w:lang w:val="en-US"/>
              </w:rPr>
              <w:t>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Нижний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предел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цены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31300</w:t>
            </w:r>
            <w:r w:rsidRPr="006C51CB">
              <w:rPr>
                <w:sz w:val="20"/>
              </w:rPr>
              <w:t>,</w:t>
            </w:r>
            <w:r w:rsidRPr="006C51CB">
              <w:rPr>
                <w:sz w:val="20"/>
                <w:lang w:val="en-US"/>
              </w:rPr>
              <w:t>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Верхний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предел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цены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48500</w:t>
            </w:r>
            <w:r w:rsidRPr="006C51CB">
              <w:rPr>
                <w:sz w:val="20"/>
              </w:rPr>
              <w:t>,</w:t>
            </w:r>
            <w:r w:rsidRPr="006C51CB">
              <w:rPr>
                <w:sz w:val="20"/>
                <w:lang w:val="en-US"/>
              </w:rPr>
              <w:t>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Коэффициент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эквивалентности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1.265</w:t>
            </w:r>
            <w:r w:rsidRPr="006C51CB">
              <w:rPr>
                <w:sz w:val="20"/>
              </w:rPr>
              <w:t>,</w:t>
            </w:r>
            <w:r w:rsidRPr="006C51CB">
              <w:rPr>
                <w:sz w:val="20"/>
                <w:lang w:val="en-US"/>
              </w:rPr>
              <w:t>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Коэффициент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изменения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функциональных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возможностей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1</w:t>
            </w:r>
            <w:r w:rsidRPr="006C51CB">
              <w:rPr>
                <w:sz w:val="20"/>
              </w:rPr>
              <w:t>,</w:t>
            </w:r>
            <w:r w:rsidRPr="006C51CB">
              <w:rPr>
                <w:sz w:val="20"/>
                <w:lang w:val="en-US"/>
              </w:rPr>
              <w:t>9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Прогнозируемый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спрос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новый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шт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</w:rPr>
              <w:t>100,0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Стратегия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ценообразования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B31327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«</w:t>
            </w:r>
            <w:r w:rsidR="00325DA8" w:rsidRPr="006C51CB">
              <w:rPr>
                <w:sz w:val="20"/>
              </w:rPr>
              <w:t>Доступные</w:t>
            </w:r>
            <w:r w:rsidRPr="006C51CB">
              <w:rPr>
                <w:sz w:val="20"/>
              </w:rPr>
              <w:t xml:space="preserve"> </w:t>
            </w:r>
            <w:r w:rsidR="00325DA8" w:rsidRPr="006C51CB">
              <w:rPr>
                <w:sz w:val="20"/>
              </w:rPr>
              <w:t>цены</w:t>
            </w:r>
            <w:r w:rsidRPr="006C51CB">
              <w:rPr>
                <w:sz w:val="20"/>
              </w:rPr>
              <w:t>»</w:t>
            </w:r>
          </w:p>
        </w:tc>
      </w:tr>
      <w:tr w:rsidR="00325DA8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Предлагаемая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оптовая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нового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товара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  <w:lang w:val="en-US"/>
              </w:rPr>
              <w:t>35000</w:t>
            </w:r>
            <w:r w:rsidRPr="006C51CB">
              <w:rPr>
                <w:sz w:val="20"/>
              </w:rPr>
              <w:t>,</w:t>
            </w:r>
            <w:r w:rsidRPr="006C51CB">
              <w:rPr>
                <w:sz w:val="20"/>
                <w:lang w:val="en-US"/>
              </w:rPr>
              <w:t>0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множества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используемых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выбираем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доступных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быстрое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возмещение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затрат.</w:t>
      </w: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Данная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товаров.</w:t>
      </w: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высокая,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пределу.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Невысокая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обуславливается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желанием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быстро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возместить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издержки.</w:t>
      </w:r>
    </w:p>
    <w:p w:rsidR="00325DA8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отталкивается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произведен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формуле</w:t>
      </w:r>
      <w:r w:rsidR="00B31327" w:rsidRPr="002531FB">
        <w:rPr>
          <w:sz w:val="28"/>
          <w:szCs w:val="28"/>
        </w:rPr>
        <w:t xml:space="preserve"> </w:t>
      </w:r>
      <w:r w:rsidR="00B95591" w:rsidRPr="002531FB">
        <w:rPr>
          <w:sz w:val="28"/>
          <w:szCs w:val="28"/>
        </w:rPr>
        <w:t>9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[9,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98]</w:t>
      </w:r>
      <w:r w:rsidRPr="002531FB">
        <w:rPr>
          <w:sz w:val="28"/>
          <w:szCs w:val="28"/>
        </w:rPr>
        <w:t>:</w:t>
      </w:r>
    </w:p>
    <w:p w:rsidR="002629FB" w:rsidRPr="002531FB" w:rsidRDefault="002629FB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С(1+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R/100),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B95591" w:rsidRPr="002531FB">
        <w:rPr>
          <w:sz w:val="28"/>
          <w:szCs w:val="28"/>
        </w:rPr>
        <w:t>9</w:t>
      </w:r>
      <w:r w:rsidRPr="002531FB">
        <w:rPr>
          <w:sz w:val="28"/>
          <w:szCs w:val="28"/>
        </w:rPr>
        <w:t>)</w:t>
      </w:r>
    </w:p>
    <w:p w:rsidR="002629FB" w:rsidRDefault="002629FB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цена;</w:t>
      </w: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продукции;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R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ожидаемая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(нормативная)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рентабельность.</w:t>
      </w: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Методика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популярных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большинства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удобна.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достоинствам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относят:</w:t>
      </w:r>
    </w:p>
    <w:p w:rsidR="00325DA8" w:rsidRPr="002531FB" w:rsidRDefault="00325DA8" w:rsidP="002531F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пользуется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большинство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продовольственных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скорее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схожими,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минимуму;</w:t>
      </w:r>
    </w:p>
    <w:p w:rsidR="00325DA8" w:rsidRPr="002531FB" w:rsidRDefault="00325DA8" w:rsidP="002531F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равенство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продавцов.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наживаются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вместе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справедливую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прибыли.</w:t>
      </w: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недостатка:</w:t>
      </w:r>
    </w:p>
    <w:p w:rsidR="00325DA8" w:rsidRPr="002531FB" w:rsidRDefault="00325DA8" w:rsidP="002531F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принимаются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внимание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имеющийся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пользоваться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лучше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известна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благодаря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т.п.;</w:t>
      </w:r>
    </w:p>
    <w:p w:rsidR="00325DA8" w:rsidRPr="002531FB" w:rsidRDefault="00325DA8" w:rsidP="002531F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отнесение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искажают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подлинный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вклад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четко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дифференциацией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товаров.</w:t>
      </w:r>
    </w:p>
    <w:p w:rsidR="00B31327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продавцов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встречается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sym w:font="Symbol" w:char="F05B"/>
      </w:r>
      <w:r w:rsidRPr="002531FB">
        <w:rPr>
          <w:sz w:val="28"/>
          <w:szCs w:val="28"/>
        </w:rPr>
        <w:t>30,с.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205</w:t>
      </w:r>
      <w:r w:rsidRPr="002531FB">
        <w:rPr>
          <w:sz w:val="28"/>
          <w:szCs w:val="28"/>
        </w:rPr>
        <w:sym w:font="Symbol" w:char="F05D"/>
      </w:r>
      <w:r w:rsidRPr="002531FB">
        <w:rPr>
          <w:sz w:val="28"/>
          <w:szCs w:val="28"/>
        </w:rPr>
        <w:t>.</w:t>
      </w:r>
    </w:p>
    <w:p w:rsidR="00325DA8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Поэтому,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заранее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легко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ущерба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контролировать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цен.</w:t>
      </w:r>
    </w:p>
    <w:p w:rsidR="00325DA8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использует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надбавки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умножение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повышающий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[9,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AD3A75" w:rsidRPr="002531FB">
        <w:rPr>
          <w:sz w:val="28"/>
          <w:szCs w:val="28"/>
        </w:rPr>
        <w:t>115]</w:t>
      </w:r>
      <w:r w:rsidRPr="002531FB">
        <w:rPr>
          <w:sz w:val="28"/>
          <w:szCs w:val="28"/>
        </w:rPr>
        <w:t>:</w:t>
      </w:r>
    </w:p>
    <w:p w:rsidR="002629FB" w:rsidRPr="002531FB" w:rsidRDefault="002629FB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s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+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B95591" w:rsidRPr="002531FB">
        <w:rPr>
          <w:sz w:val="28"/>
          <w:szCs w:val="28"/>
        </w:rPr>
        <w:t>10</w:t>
      </w:r>
      <w:r w:rsidRPr="002531FB">
        <w:rPr>
          <w:sz w:val="28"/>
          <w:szCs w:val="28"/>
        </w:rPr>
        <w:t>)</w:t>
      </w:r>
    </w:p>
    <w:p w:rsidR="002629FB" w:rsidRDefault="002629FB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Ps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продажи;</w:t>
      </w: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приобретения;</w:t>
      </w: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повышающий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(торговая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надбавка),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%.</w:t>
      </w:r>
    </w:p>
    <w:p w:rsidR="00B31327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Процент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легко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Выражение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восстановлением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наоборот,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восстановлением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sym w:font="Symbol" w:char="F05B"/>
      </w:r>
      <w:r w:rsidRPr="002531FB">
        <w:rPr>
          <w:sz w:val="28"/>
          <w:szCs w:val="28"/>
        </w:rPr>
        <w:t>25,с.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124</w:t>
      </w:r>
      <w:r w:rsidRPr="002531FB">
        <w:rPr>
          <w:sz w:val="28"/>
          <w:szCs w:val="28"/>
        </w:rPr>
        <w:sym w:font="Symbol" w:char="F05D"/>
      </w:r>
      <w:r w:rsidRPr="002531FB">
        <w:rPr>
          <w:sz w:val="28"/>
          <w:szCs w:val="28"/>
        </w:rPr>
        <w:t>.</w:t>
      </w: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Рассмотрим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составляет: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46,8%.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(62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+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=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31,9%.</w:t>
      </w: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перечисленные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базируются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суммировании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</w:p>
    <w:p w:rsidR="00325DA8" w:rsidRPr="002531FB" w:rsidRDefault="00325DA8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фирмы.</w:t>
      </w:r>
    </w:p>
    <w:p w:rsidR="00B31327" w:rsidRPr="002531FB" w:rsidRDefault="00325DA8" w:rsidP="002531FB">
      <w:pPr>
        <w:tabs>
          <w:tab w:val="left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занимающиеся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сбытовую,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снабженческую,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торгово-посредническую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выполнение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задач.</w:t>
      </w: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стадиях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начиная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заканчивая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отражаются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sym w:font="Symbol" w:char="F05B"/>
      </w:r>
      <w:r w:rsidRPr="002531FB">
        <w:rPr>
          <w:sz w:val="28"/>
          <w:szCs w:val="28"/>
        </w:rPr>
        <w:t>34,с.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117</w:t>
      </w:r>
      <w:r w:rsidRPr="002531FB">
        <w:rPr>
          <w:sz w:val="28"/>
          <w:szCs w:val="28"/>
        </w:rPr>
        <w:sym w:font="Symbol" w:char="F05D"/>
      </w:r>
      <w:r w:rsidRPr="002531FB">
        <w:rPr>
          <w:sz w:val="28"/>
          <w:szCs w:val="28"/>
        </w:rPr>
        <w:t>.</w:t>
      </w:r>
    </w:p>
    <w:p w:rsidR="00B31327" w:rsidRPr="002531FB" w:rsidRDefault="00325DA8" w:rsidP="002531FB">
      <w:pPr>
        <w:pStyle w:val="af3"/>
        <w:spacing w:after="0"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показывает,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трудоемкой,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оплату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вместе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отчислениями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социальные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обращения.</w:t>
      </w: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95591" w:rsidRPr="002531FB">
        <w:rPr>
          <w:sz w:val="28"/>
          <w:szCs w:val="28"/>
        </w:rPr>
        <w:t>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отметить,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наибольшую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составляют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(30-37%),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объясняется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арендуемых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перевозки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отопление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зданий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складов,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электро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теплоэнергию.</w:t>
      </w: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Часто,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устаревшая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зрения,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согласно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любой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допустимого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получила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размер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идти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оборота,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привлекательного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имиджа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Проблема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рассматриваться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разрезе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степени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внешних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могут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повлиять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sym w:font="Symbol" w:char="F05B"/>
      </w:r>
      <w:r w:rsidRPr="002531FB">
        <w:rPr>
          <w:sz w:val="28"/>
          <w:szCs w:val="28"/>
        </w:rPr>
        <w:t>16,с.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257</w:t>
      </w:r>
      <w:r w:rsidRPr="002531FB">
        <w:rPr>
          <w:sz w:val="28"/>
          <w:szCs w:val="28"/>
        </w:rPr>
        <w:sym w:font="Symbol" w:char="F05D"/>
      </w:r>
      <w:r w:rsidRPr="002531FB">
        <w:rPr>
          <w:sz w:val="28"/>
          <w:szCs w:val="28"/>
        </w:rPr>
        <w:t>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Рассмотрим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2006-2008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гг.,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0153DE" w:rsidRPr="002531FB">
        <w:rPr>
          <w:sz w:val="28"/>
          <w:szCs w:val="28"/>
        </w:rPr>
        <w:t>8</w:t>
      </w:r>
      <w:r w:rsidRPr="002531FB">
        <w:rPr>
          <w:sz w:val="28"/>
          <w:szCs w:val="28"/>
        </w:rPr>
        <w:t>.</w:t>
      </w:r>
    </w:p>
    <w:p w:rsidR="000153DE" w:rsidRPr="002531FB" w:rsidRDefault="000153D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выяснилось,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увязаны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характеристика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учтена,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дифференциация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обоснована,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тенденция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участвовать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борьбе,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учтена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гибкость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реакция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имиджу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предусматривается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дифференциация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категориям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года).</w:t>
      </w:r>
    </w:p>
    <w:p w:rsidR="000153DE" w:rsidRPr="002531FB" w:rsidRDefault="000153D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территориальная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изготовителей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машин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отсутствие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подрывает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немногочисленных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дилеров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посредников,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обязательств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потребителями.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множеству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посредников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машинами,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занимаясь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частями,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принимая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никаких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обязательств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ремонту.</w:t>
      </w:r>
    </w:p>
    <w:p w:rsidR="00AD3A75" w:rsidRDefault="00AD3A75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Основная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очередь,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постановка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частями,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коварнейшим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Простои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ожидании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сулят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серьезные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убытки.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Известно,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эксплуатации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половина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машин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поставлять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одновременно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поставками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машин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раньше.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странах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импортное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регулирование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защите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готовность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сервису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техники.</w:t>
      </w:r>
    </w:p>
    <w:p w:rsidR="002629FB" w:rsidRPr="002531FB" w:rsidRDefault="002629FB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25DA8" w:rsidRPr="002531FB" w:rsidRDefault="00325DA8" w:rsidP="002629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0153DE" w:rsidRPr="002531FB">
        <w:rPr>
          <w:sz w:val="28"/>
          <w:szCs w:val="28"/>
        </w:rPr>
        <w:t>8</w:t>
      </w:r>
      <w:r w:rsidR="002629FB">
        <w:rPr>
          <w:sz w:val="28"/>
          <w:szCs w:val="28"/>
        </w:rPr>
        <w:t>.</w:t>
      </w:r>
      <w:r w:rsidRPr="002531FB">
        <w:rPr>
          <w:sz w:val="28"/>
          <w:szCs w:val="28"/>
        </w:rPr>
        <w:t>Состав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739"/>
        <w:gridCol w:w="1179"/>
        <w:gridCol w:w="826"/>
        <w:gridCol w:w="1179"/>
        <w:gridCol w:w="826"/>
        <w:gridCol w:w="1179"/>
        <w:gridCol w:w="826"/>
      </w:tblGrid>
      <w:tr w:rsidR="00325DA8" w:rsidRPr="006C51CB" w:rsidTr="006C51CB">
        <w:trPr>
          <w:jc w:val="center"/>
        </w:trPr>
        <w:tc>
          <w:tcPr>
            <w:tcW w:w="2739" w:type="dxa"/>
            <w:vMerge w:val="restart"/>
            <w:shd w:val="clear" w:color="auto" w:fill="auto"/>
          </w:tcPr>
          <w:p w:rsidR="00325DA8" w:rsidRPr="006C51CB" w:rsidRDefault="00325DA8" w:rsidP="006C51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Статьи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2006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2007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2008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vMerge/>
            <w:shd w:val="clear" w:color="auto" w:fill="auto"/>
          </w:tcPr>
          <w:p w:rsidR="00325DA8" w:rsidRPr="006C51CB" w:rsidRDefault="00325DA8" w:rsidP="006C51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Сумма,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Уд.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вес,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Сумма,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Уд.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вес,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Сумма,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Уд.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вес,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%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Амортизация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основных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средств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395,82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6,5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349,23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5,3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510,59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7,1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Аренда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помещений,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земли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109,61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131,79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2,0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180,95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2,5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Заработная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плата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отчислениями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359,28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5,9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362,41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5,5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371,87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5,2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Канцтовары,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расходные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материалы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170,51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2,8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144,96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2,2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173,16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2,4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Консультационные,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нотариальные,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коммунальные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услуги,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услуги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связи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304,48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5,0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316,29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4,8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378,78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5,2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Охрана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121,79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2,0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138,38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2,1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171,49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2,4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Прочие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97,43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1,6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79,07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1,2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117,47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1,6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Расходы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рекламу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24,36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0,4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13,18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18,68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0,2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РСМ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1272,72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20,9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1219,02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18,5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1271,20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17,7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Транспортные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услуги,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погрузка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1875,58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2438,04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34,0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1665,87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37,1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Э/энергия,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т/энергия,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отопление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1357,97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22,3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1588,02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24,1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1335,64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18,6</w:t>
            </w:r>
          </w:p>
        </w:tc>
      </w:tr>
      <w:tr w:rsidR="00325DA8" w:rsidRPr="006C51CB" w:rsidTr="006C51CB">
        <w:trPr>
          <w:jc w:val="center"/>
        </w:trPr>
        <w:tc>
          <w:tcPr>
            <w:tcW w:w="2739" w:type="dxa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6089,55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6589,30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5189,74</w:t>
            </w:r>
          </w:p>
        </w:tc>
        <w:tc>
          <w:tcPr>
            <w:tcW w:w="0" w:type="auto"/>
            <w:shd w:val="clear" w:color="auto" w:fill="auto"/>
          </w:tcPr>
          <w:p w:rsidR="00325DA8" w:rsidRPr="006C51CB" w:rsidRDefault="00325DA8" w:rsidP="006C51C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100,0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Еще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ошибки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7%,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шаг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рассматривать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удачное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менеджмента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Отсутствие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премий,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зарплат,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увольнения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персонала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неизбежно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привести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сохранить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клиентов?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Очевидно,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цен.</w:t>
      </w:r>
    </w:p>
    <w:p w:rsidR="00B31327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итоге,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перестает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привлекательной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клиентов.</w:t>
      </w:r>
    </w:p>
    <w:p w:rsidR="00325DA8" w:rsidRPr="002531FB" w:rsidRDefault="00325D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важнейшие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вопросы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ценообразования:</w:t>
      </w:r>
    </w:p>
    <w:p w:rsidR="00325DA8" w:rsidRPr="002531FB" w:rsidRDefault="00325DA8" w:rsidP="002531FB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последствий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интернационализации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имеющего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место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Европе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проникающего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пространство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Федерации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ближнего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зарубежья;</w:t>
      </w:r>
    </w:p>
    <w:p w:rsidR="00325DA8" w:rsidRPr="002531FB" w:rsidRDefault="00325DA8" w:rsidP="002531FB">
      <w:pPr>
        <w:numPr>
          <w:ilvl w:val="0"/>
          <w:numId w:val="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разработка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целесообразных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избранных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условий.</w:t>
      </w:r>
    </w:p>
    <w:p w:rsidR="00F57B53" w:rsidRPr="002531FB" w:rsidRDefault="00F57B53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DE6392" w:rsidRPr="002531FB" w:rsidRDefault="002629FB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B31327" w:rsidRPr="002531FB">
        <w:rPr>
          <w:b/>
          <w:sz w:val="28"/>
          <w:szCs w:val="28"/>
        </w:rPr>
        <w:t xml:space="preserve"> </w:t>
      </w:r>
      <w:r w:rsidR="00DE6392" w:rsidRPr="002531FB">
        <w:rPr>
          <w:b/>
          <w:sz w:val="28"/>
          <w:szCs w:val="28"/>
        </w:rPr>
        <w:t>Недостатки</w:t>
      </w:r>
      <w:r w:rsidR="00B31327" w:rsidRPr="002531FB">
        <w:rPr>
          <w:b/>
          <w:sz w:val="28"/>
          <w:szCs w:val="28"/>
        </w:rPr>
        <w:t xml:space="preserve"> </w:t>
      </w:r>
      <w:r w:rsidR="00DE6392" w:rsidRPr="002531FB">
        <w:rPr>
          <w:b/>
          <w:sz w:val="28"/>
          <w:szCs w:val="28"/>
        </w:rPr>
        <w:t>действующей</w:t>
      </w:r>
      <w:r w:rsidR="00B31327" w:rsidRPr="002531FB">
        <w:rPr>
          <w:b/>
          <w:sz w:val="28"/>
          <w:szCs w:val="28"/>
        </w:rPr>
        <w:t xml:space="preserve"> </w:t>
      </w:r>
      <w:r w:rsidR="00DE6392" w:rsidRPr="002531FB">
        <w:rPr>
          <w:b/>
          <w:sz w:val="28"/>
          <w:szCs w:val="28"/>
        </w:rPr>
        <w:t>ценовой</w:t>
      </w:r>
      <w:r w:rsidR="00B31327" w:rsidRPr="002531FB">
        <w:rPr>
          <w:b/>
          <w:sz w:val="28"/>
          <w:szCs w:val="28"/>
        </w:rPr>
        <w:t xml:space="preserve"> </w:t>
      </w:r>
      <w:r w:rsidR="00DE6392" w:rsidRPr="002531FB">
        <w:rPr>
          <w:b/>
          <w:sz w:val="28"/>
          <w:szCs w:val="28"/>
        </w:rPr>
        <w:t>стратегии</w:t>
      </w:r>
      <w:r w:rsidR="00B31327" w:rsidRPr="002531FB">
        <w:rPr>
          <w:b/>
          <w:sz w:val="28"/>
          <w:szCs w:val="28"/>
        </w:rPr>
        <w:t xml:space="preserve"> </w:t>
      </w:r>
      <w:r w:rsidR="00DE6392" w:rsidRPr="002531FB">
        <w:rPr>
          <w:b/>
          <w:sz w:val="28"/>
          <w:szCs w:val="28"/>
        </w:rPr>
        <w:t>предприятия</w:t>
      </w:r>
    </w:p>
    <w:p w:rsidR="00DE6392" w:rsidRPr="002531FB" w:rsidRDefault="00DE6392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Приобретая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автозапчасти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детали,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ориентируется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собственную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стремясь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краткосрочной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B31327" w:rsidRPr="002531FB">
        <w:rPr>
          <w:sz w:val="28"/>
          <w:szCs w:val="28"/>
        </w:rPr>
        <w:t>«</w:t>
      </w:r>
      <w:r w:rsidRPr="002531FB">
        <w:rPr>
          <w:sz w:val="28"/>
          <w:szCs w:val="28"/>
        </w:rPr>
        <w:t>снятие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сливок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неизменно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спад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начинает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терять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доходах,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убытки.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Требуется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гибкий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исключить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завышение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неходовой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своевременный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поведение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Опираясь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аналитические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действующей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выявим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тенденции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19.</w:t>
      </w:r>
    </w:p>
    <w:p w:rsidR="002629FB" w:rsidRDefault="002629FB" w:rsidP="002629FB">
      <w:pPr>
        <w:spacing w:line="360" w:lineRule="auto"/>
        <w:ind w:firstLine="709"/>
        <w:jc w:val="both"/>
        <w:rPr>
          <w:sz w:val="28"/>
          <w:szCs w:val="28"/>
        </w:rPr>
      </w:pPr>
    </w:p>
    <w:p w:rsidR="008561A8" w:rsidRPr="002531FB" w:rsidRDefault="008561A8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19Структурный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594"/>
        <w:gridCol w:w="1506"/>
        <w:gridCol w:w="1823"/>
        <w:gridCol w:w="1730"/>
      </w:tblGrid>
      <w:tr w:rsidR="008561A8" w:rsidRPr="006C51CB" w:rsidTr="006C51CB">
        <w:trPr>
          <w:jc w:val="center"/>
        </w:trPr>
        <w:tc>
          <w:tcPr>
            <w:tcW w:w="3594" w:type="dxa"/>
            <w:vMerge w:val="restart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</w:p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Вид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продукции</w:t>
            </w:r>
          </w:p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</w:p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Удельный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вес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показателя.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%</w:t>
            </w:r>
          </w:p>
        </w:tc>
      </w:tr>
      <w:tr w:rsidR="008561A8" w:rsidRPr="006C51CB" w:rsidTr="006C51CB">
        <w:trPr>
          <w:jc w:val="center"/>
        </w:trPr>
        <w:tc>
          <w:tcPr>
            <w:tcW w:w="3594" w:type="dxa"/>
            <w:vMerge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Себестоимость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Плановая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прибыль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Торговая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наценка</w:t>
            </w:r>
          </w:p>
        </w:tc>
      </w:tr>
      <w:tr w:rsidR="008561A8" w:rsidRPr="006C51CB" w:rsidTr="006C51CB">
        <w:trPr>
          <w:jc w:val="center"/>
        </w:trPr>
        <w:tc>
          <w:tcPr>
            <w:tcW w:w="3594" w:type="dxa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Продажа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автозапчастей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87,5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7,5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5,0</w:t>
            </w:r>
          </w:p>
        </w:tc>
      </w:tr>
      <w:tr w:rsidR="008561A8" w:rsidRPr="006C51CB" w:rsidTr="006C51CB">
        <w:trPr>
          <w:jc w:val="center"/>
        </w:trPr>
        <w:tc>
          <w:tcPr>
            <w:tcW w:w="3594" w:type="dxa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Изготовление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реализация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запчастей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цехе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84,5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10,5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5,0</w:t>
            </w:r>
          </w:p>
        </w:tc>
      </w:tr>
      <w:tr w:rsidR="008561A8" w:rsidRPr="006C51CB" w:rsidTr="006C51CB">
        <w:trPr>
          <w:jc w:val="center"/>
        </w:trPr>
        <w:tc>
          <w:tcPr>
            <w:tcW w:w="3594" w:type="dxa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Реализация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услуг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астосервисе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77,6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17,4</w:t>
            </w:r>
          </w:p>
        </w:tc>
        <w:tc>
          <w:tcPr>
            <w:tcW w:w="0" w:type="auto"/>
            <w:shd w:val="clear" w:color="auto" w:fill="auto"/>
          </w:tcPr>
          <w:p w:rsidR="008561A8" w:rsidRPr="006C51CB" w:rsidRDefault="008561A8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5,0</w:t>
            </w:r>
          </w:p>
        </w:tc>
      </w:tr>
    </w:tbl>
    <w:p w:rsidR="002629FB" w:rsidRDefault="002629F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Торговая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одинаковом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размере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(5%)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стабильностью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доставке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хранению.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остаточному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ориентируясь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среднерыночные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заложен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датчикам,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закупочная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отличается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прочих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удерживать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Вкупе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(38,3%)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накоплений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33,3%.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Подытоживая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отметить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ограниченность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противозатратный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механизм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действует,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стремится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сэкономить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ориентируясь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лишь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среднерыночные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достичь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преимуществ,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претендовать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сбыта.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Система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используется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ограниченно,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сезонность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преимущественность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наличной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оплаты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поставщикам.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нереализуемые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резервы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A80FFA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Учитывая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поведение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исследуемого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внутреннем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выводы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конечном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отсутствует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четкая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методология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(услуг),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минимум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принципа: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противоположность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субъектов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сегментов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рациональность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поведения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субъектов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рынка.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Согласно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принципу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двойственность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категории: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прежде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A80FFA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сочетание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Второй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принцип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подразумевает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отлично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реагирующими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соизмеряя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возможностями.</w:t>
      </w:r>
      <w:r w:rsidR="00B31327" w:rsidRPr="002531FB">
        <w:rPr>
          <w:sz w:val="28"/>
          <w:szCs w:val="28"/>
        </w:rPr>
        <w:t xml:space="preserve"> </w:t>
      </w:r>
      <w:r w:rsidR="00BF589E" w:rsidRPr="002531FB">
        <w:rPr>
          <w:sz w:val="28"/>
          <w:szCs w:val="28"/>
        </w:rPr>
        <w:t>О</w:t>
      </w:r>
      <w:r w:rsidRPr="002531FB">
        <w:rPr>
          <w:sz w:val="28"/>
          <w:szCs w:val="28"/>
        </w:rPr>
        <w:t>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совокупный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концентрируется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вокруг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некоторого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близкую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популярной.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небольшом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удовлетворять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существенную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платежеспособного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принято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считать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сегмент,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приобретающих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примерно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80%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Поиск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сегмента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гарантирует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стабильные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Последний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принцип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рассматривается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рациональность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поведения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субъектов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подразумевая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удовлетворению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понимает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превышающей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укрепления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стремится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максимуму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минимальной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Разумное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соотношение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интересов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разрешением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услуги.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понять,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зарабатывают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сделке,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скорректировать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стратегию.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вторичном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скорее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них.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автовладельцы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откажутся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машин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потратить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частей.</w:t>
      </w:r>
    </w:p>
    <w:p w:rsidR="00B31327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следует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тщательно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приводят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оплате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наличными,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бонусы,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послепродажную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поддержку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расходы.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rStyle w:val="hl21"/>
          <w:b w:val="0"/>
          <w:sz w:val="28"/>
        </w:rPr>
      </w:pPr>
      <w:r w:rsidRPr="002531FB">
        <w:rPr>
          <w:sz w:val="28"/>
          <w:szCs w:val="28"/>
        </w:rPr>
        <w:t>Ценообразование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занимает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центральное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место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регулировании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общественных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микроуровне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непосредственно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сталкиваются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устанавливается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взаимного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согласования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совершенной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усложняется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взаимного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несовершенной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конкуренции.</w:t>
      </w:r>
    </w:p>
    <w:p w:rsidR="008561A8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Использование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экономико-математическое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моделирование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вопросах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становится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весьма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актуальным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приоритетным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финансово-хозяйственную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отношений.</w:t>
      </w:r>
    </w:p>
    <w:p w:rsidR="008561A8" w:rsidRPr="002531FB" w:rsidRDefault="008561A8" w:rsidP="002629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Разработка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самостоятельной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воспроизводимый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процесс.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Нельзя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однажды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пользоваться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всяких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корректировок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годы.</w:t>
      </w:r>
      <w:r w:rsidR="002629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проверяться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достигнутых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корректироваться.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главное,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момент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придерживается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предприятие.</w:t>
      </w:r>
    </w:p>
    <w:p w:rsidR="00B31327" w:rsidRPr="002531FB" w:rsidRDefault="008561A8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третьей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главе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тактических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приемов,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помогающих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найти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баланс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</w:p>
    <w:p w:rsidR="003F4DDE" w:rsidRPr="003F4DDE" w:rsidRDefault="002629FB" w:rsidP="003F4DD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F4DDE" w:rsidRPr="003F4DDE">
        <w:rPr>
          <w:b/>
          <w:sz w:val="28"/>
          <w:szCs w:val="28"/>
        </w:rPr>
        <w:t>3.1 Предложения по совершенствованию ценовой стратегии ООО «Ремкомплект»</w:t>
      </w:r>
    </w:p>
    <w:p w:rsidR="003F4DDE" w:rsidRPr="003F4DDE" w:rsidRDefault="003F4DDE" w:rsidP="003F4DD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57B53" w:rsidRPr="003F4DDE" w:rsidRDefault="003F4DDE" w:rsidP="003F4D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4DDE">
        <w:rPr>
          <w:b/>
          <w:sz w:val="28"/>
          <w:szCs w:val="28"/>
        </w:rPr>
        <w:t>3.2 Использование экономико-математического моделирования в управлении ценовой политикой ООО «Ремкомплект»</w:t>
      </w:r>
    </w:p>
    <w:p w:rsidR="00CF5021" w:rsidRPr="002531FB" w:rsidRDefault="00CF5021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предыдущей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главы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выявлено,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вопросах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следующие: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ориентировано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слабо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спроса;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адаптируются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меняющимся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рыночным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предприятия;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рассматривается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отрыве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элементов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маркетинга.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указанными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недостатками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мероприятия,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способствовали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указанных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проблем.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предыдущей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главе,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производимую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реализованную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большинстве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привязана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издержкам.</w:t>
      </w:r>
    </w:p>
    <w:p w:rsidR="00B31327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ориентация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стремление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исследуемом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выхода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B31327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Следующей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гибкости,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адаптивности,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связана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стадией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действиями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косвенно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влияющими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</w:p>
    <w:p w:rsidR="008B28A6" w:rsidRPr="002531FB" w:rsidRDefault="008B28A6" w:rsidP="002531F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использует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простую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удобную</w:t>
      </w:r>
      <w:r w:rsidR="00B31327" w:rsidRPr="002531FB">
        <w:rPr>
          <w:sz w:val="28"/>
          <w:szCs w:val="28"/>
        </w:rPr>
        <w:t xml:space="preserve"> </w:t>
      </w:r>
      <w:r w:rsidR="008E051F" w:rsidRPr="002531FB">
        <w:rPr>
          <w:sz w:val="28"/>
          <w:szCs w:val="28"/>
        </w:rPr>
        <w:t>методику,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основанную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недостаток,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принимаются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внимание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имеющийся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делает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уязвимым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Схема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Приложении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6.</w:t>
      </w:r>
    </w:p>
    <w:p w:rsidR="00B31327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Определим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достичь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стратегии.</w:t>
      </w:r>
    </w:p>
    <w:p w:rsidR="00B31327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доступности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широких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слоев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населения.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текущей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оперативной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объективной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тенденций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Конкретно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необходимо: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просчитать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деятельности;</w:t>
      </w:r>
    </w:p>
    <w:p w:rsidR="00B31327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равновесные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предлагаемым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потолки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желаемых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магазина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;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предприятия;</w:t>
      </w:r>
    </w:p>
    <w:p w:rsidR="00B31327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долговременных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меняющиеся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(стратегическое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планирование);</w:t>
      </w:r>
    </w:p>
    <w:p w:rsidR="00B31327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регулярно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оперативный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аудит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слабых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предприятия;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портфель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(стратегия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завоевания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рынка.)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Освоение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гарантийного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;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углубить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измерению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сегменты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позиционированием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;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широте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(исключение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неходового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заполнение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ниши);</w:t>
      </w:r>
    </w:p>
    <w:p w:rsidR="00B31327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выбрать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="00BF589E" w:rsidRPr="002531FB">
        <w:rPr>
          <w:sz w:val="28"/>
          <w:szCs w:val="28"/>
        </w:rPr>
        <w:t>товаров,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пользующихся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жизненного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цикла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товаров;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поведения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гибко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реагируя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рынка;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сформировать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программу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продвижения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рынке;</w:t>
      </w:r>
    </w:p>
    <w:p w:rsidR="008B28A6" w:rsidRPr="002531FB" w:rsidRDefault="008B28A6" w:rsidP="002531FB">
      <w:pPr>
        <w:tabs>
          <w:tab w:val="left" w:pos="960"/>
          <w:tab w:val="left" w:pos="1080"/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целесообразность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каналов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(расширение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продажи)</w:t>
      </w:r>
      <w:r w:rsidR="008E051F" w:rsidRPr="002531FB">
        <w:rPr>
          <w:sz w:val="28"/>
          <w:szCs w:val="28"/>
        </w:rPr>
        <w:t>.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мероприятия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способствовать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стабилизации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внедрение,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учтено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бюджета.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Опираясь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рекомендации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совершенствованию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выделим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актуальных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углубленного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выработки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частности:</w:t>
      </w:r>
    </w:p>
    <w:p w:rsidR="008B28A6" w:rsidRPr="002531FB" w:rsidRDefault="008B28A6" w:rsidP="002531FB">
      <w:pPr>
        <w:numPr>
          <w:ilvl w:val="0"/>
          <w:numId w:val="3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безубыточности)</w:t>
      </w:r>
      <w:r w:rsidR="008E051F" w:rsidRPr="002531FB">
        <w:rPr>
          <w:sz w:val="28"/>
          <w:szCs w:val="28"/>
        </w:rPr>
        <w:t>;</w:t>
      </w:r>
    </w:p>
    <w:p w:rsidR="008B28A6" w:rsidRPr="002531FB" w:rsidRDefault="008B28A6" w:rsidP="002531FB">
      <w:pPr>
        <w:numPr>
          <w:ilvl w:val="0"/>
          <w:numId w:val="3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прочих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поставщиков</w:t>
      </w:r>
      <w:r w:rsidR="008E051F" w:rsidRPr="002531FB">
        <w:rPr>
          <w:sz w:val="28"/>
          <w:szCs w:val="28"/>
        </w:rPr>
        <w:t>;</w:t>
      </w:r>
    </w:p>
    <w:p w:rsidR="008B28A6" w:rsidRPr="002531FB" w:rsidRDefault="008B28A6" w:rsidP="002531FB">
      <w:pPr>
        <w:numPr>
          <w:ilvl w:val="0"/>
          <w:numId w:val="3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8E051F" w:rsidRPr="002531FB">
        <w:rPr>
          <w:sz w:val="28"/>
          <w:szCs w:val="28"/>
        </w:rPr>
        <w:t>;</w:t>
      </w:r>
    </w:p>
    <w:p w:rsidR="008B28A6" w:rsidRPr="002531FB" w:rsidRDefault="008B28A6" w:rsidP="002531FB">
      <w:pPr>
        <w:numPr>
          <w:ilvl w:val="0"/>
          <w:numId w:val="3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заявок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8E051F" w:rsidRPr="002531FB">
        <w:rPr>
          <w:sz w:val="28"/>
          <w:szCs w:val="28"/>
        </w:rPr>
        <w:t>;</w:t>
      </w:r>
    </w:p>
    <w:p w:rsidR="008B28A6" w:rsidRPr="002531FB" w:rsidRDefault="008B28A6" w:rsidP="002531FB">
      <w:pPr>
        <w:numPr>
          <w:ilvl w:val="0"/>
          <w:numId w:val="3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инвестиций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освоение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деятельности.</w:t>
      </w:r>
    </w:p>
    <w:p w:rsidR="008B28A6" w:rsidRPr="002531FB" w:rsidRDefault="008B28A6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Вышеприведенные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(прибыль)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вариант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размер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итоге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сервиса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гарантированному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ближайшие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четыре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инвестированием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порядка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пяти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миллионов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рублей.</w:t>
      </w:r>
    </w:p>
    <w:p w:rsidR="00D52E71" w:rsidRPr="002531FB" w:rsidRDefault="00D52E71" w:rsidP="002531FB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p w:rsidR="00D52E71" w:rsidRPr="002531FB" w:rsidRDefault="00D52E71" w:rsidP="002531FB">
      <w:pPr>
        <w:tabs>
          <w:tab w:val="left" w:pos="1276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531FB">
        <w:rPr>
          <w:b/>
          <w:sz w:val="28"/>
          <w:szCs w:val="28"/>
        </w:rPr>
        <w:t>3.</w:t>
      </w:r>
      <w:r w:rsidR="001F241B" w:rsidRPr="002531FB">
        <w:rPr>
          <w:b/>
          <w:sz w:val="28"/>
          <w:szCs w:val="28"/>
        </w:rPr>
        <w:t>2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Использование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экономико-математического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моделирования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в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управлении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ценовой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политикой</w:t>
      </w:r>
      <w:r w:rsidR="00B31327" w:rsidRPr="002531FB">
        <w:rPr>
          <w:b/>
          <w:sz w:val="28"/>
          <w:szCs w:val="28"/>
        </w:rPr>
        <w:t xml:space="preserve"> </w:t>
      </w:r>
      <w:r w:rsidR="008B28A6" w:rsidRPr="002531FB">
        <w:rPr>
          <w:b/>
          <w:sz w:val="28"/>
          <w:szCs w:val="28"/>
        </w:rPr>
        <w:t>ООО</w:t>
      </w:r>
      <w:r w:rsidR="00B31327" w:rsidRPr="002531FB">
        <w:rPr>
          <w:b/>
          <w:sz w:val="28"/>
          <w:szCs w:val="28"/>
        </w:rPr>
        <w:t xml:space="preserve"> «</w:t>
      </w:r>
      <w:r w:rsidR="008B28A6" w:rsidRPr="002531FB">
        <w:rPr>
          <w:b/>
          <w:sz w:val="28"/>
          <w:szCs w:val="28"/>
        </w:rPr>
        <w:t>Ремкомплект</w:t>
      </w:r>
      <w:r w:rsidR="00B31327" w:rsidRPr="002531FB">
        <w:rPr>
          <w:b/>
          <w:sz w:val="28"/>
          <w:szCs w:val="28"/>
        </w:rPr>
        <w:t>»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Построим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Разработанный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алгоритм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нахождения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двух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этапов:</w:t>
      </w:r>
    </w:p>
    <w:p w:rsidR="0053711E" w:rsidRPr="002531FB" w:rsidRDefault="0053711E" w:rsidP="002531FB">
      <w:pPr>
        <w:tabs>
          <w:tab w:val="left" w:pos="23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аппроксимационная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линейная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опирающаяся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смежных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времени;</w:t>
      </w:r>
    </w:p>
    <w:p w:rsidR="0053711E" w:rsidRPr="002531FB" w:rsidRDefault="0053711E" w:rsidP="002531FB">
      <w:pPr>
        <w:tabs>
          <w:tab w:val="left" w:pos="23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благодаря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безубыточности.</w:t>
      </w:r>
    </w:p>
    <w:p w:rsidR="0053711E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Обратимся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математической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модели,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характеризуется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20).</w: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3F4DDE" w:rsidP="003F4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3711E" w:rsidRPr="002531FB">
        <w:rPr>
          <w:iCs/>
          <w:sz w:val="28"/>
          <w:szCs w:val="28"/>
        </w:rPr>
        <w:t>Таблица</w:t>
      </w:r>
      <w:r w:rsidR="00B31327" w:rsidRPr="002531FB">
        <w:rPr>
          <w:iCs/>
          <w:sz w:val="28"/>
          <w:szCs w:val="28"/>
        </w:rPr>
        <w:t xml:space="preserve"> </w:t>
      </w:r>
      <w:r w:rsidR="0053711E" w:rsidRPr="002531FB">
        <w:rPr>
          <w:iCs/>
          <w:sz w:val="28"/>
          <w:szCs w:val="28"/>
        </w:rPr>
        <w:t>20</w:t>
      </w:r>
      <w:r w:rsidR="0053711E" w:rsidRPr="002531FB">
        <w:rPr>
          <w:sz w:val="28"/>
          <w:szCs w:val="28"/>
        </w:rPr>
        <w:t>Исходные</w:t>
      </w:r>
      <w:r w:rsidR="00B31327" w:rsidRPr="002531FB">
        <w:rPr>
          <w:sz w:val="28"/>
          <w:szCs w:val="28"/>
        </w:rPr>
        <w:t xml:space="preserve"> </w:t>
      </w:r>
      <w:r w:rsidR="0053711E"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="0053711E"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="0053711E" w:rsidRPr="002531FB">
        <w:rPr>
          <w:sz w:val="28"/>
          <w:szCs w:val="28"/>
        </w:rPr>
        <w:t>построения</w:t>
      </w:r>
      <w:r w:rsidR="00B31327" w:rsidRPr="002531FB">
        <w:rPr>
          <w:sz w:val="28"/>
          <w:szCs w:val="28"/>
        </w:rPr>
        <w:t xml:space="preserve"> </w:t>
      </w:r>
      <w:r w:rsidR="0053711E" w:rsidRPr="002531FB">
        <w:rPr>
          <w:sz w:val="28"/>
          <w:szCs w:val="28"/>
        </w:rPr>
        <w:t>модели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20"/>
        <w:gridCol w:w="1961"/>
        <w:gridCol w:w="1418"/>
        <w:gridCol w:w="3118"/>
      </w:tblGrid>
      <w:tr w:rsidR="0053711E" w:rsidRPr="006C51CB" w:rsidTr="006C51CB">
        <w:trPr>
          <w:jc w:val="center"/>
        </w:trPr>
        <w:tc>
          <w:tcPr>
            <w:tcW w:w="1920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Смежные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периоды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времени,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равные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="00421CF7">
              <w:rPr>
                <w:sz w:val="20"/>
              </w:rPr>
              <w:pict>
                <v:shape id="Рисунок 3" o:spid="_x0000_i1047" type="#_x0000_t75" alt="http://www.dis.ru/gif/fm/arhiv/2005/3/image004.gif" style="width:39pt;height:13.5pt;visibility:visible">
                  <v:imagedata r:id="rId29" o:title=""/>
                </v:shape>
              </w:pict>
            </w:r>
          </w:p>
        </w:tc>
        <w:tc>
          <w:tcPr>
            <w:tcW w:w="1961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Физический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объем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продаж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товаров,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нат.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Цена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товаров,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руб.</w:t>
            </w:r>
          </w:p>
        </w:tc>
        <w:tc>
          <w:tcPr>
            <w:tcW w:w="3118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Средняя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себестоимость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единицы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товаров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(удельная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себестоимость),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руб.</w:t>
            </w:r>
          </w:p>
        </w:tc>
      </w:tr>
      <w:tr w:rsidR="0053711E" w:rsidRPr="006C51CB" w:rsidTr="006C51CB">
        <w:trPr>
          <w:jc w:val="center"/>
        </w:trPr>
        <w:tc>
          <w:tcPr>
            <w:tcW w:w="1920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2008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год</w:t>
            </w:r>
          </w:p>
        </w:tc>
        <w:tc>
          <w:tcPr>
            <w:tcW w:w="1961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y1</w:t>
            </w:r>
          </w:p>
        </w:tc>
        <w:tc>
          <w:tcPr>
            <w:tcW w:w="1418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x1</w:t>
            </w:r>
          </w:p>
        </w:tc>
        <w:tc>
          <w:tcPr>
            <w:tcW w:w="3118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z1</w:t>
            </w:r>
          </w:p>
        </w:tc>
      </w:tr>
      <w:tr w:rsidR="0053711E" w:rsidRPr="006C51CB" w:rsidTr="006C51CB">
        <w:trPr>
          <w:jc w:val="center"/>
        </w:trPr>
        <w:tc>
          <w:tcPr>
            <w:tcW w:w="1920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2010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год</w:t>
            </w:r>
          </w:p>
        </w:tc>
        <w:tc>
          <w:tcPr>
            <w:tcW w:w="1961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y2</w:t>
            </w:r>
          </w:p>
        </w:tc>
        <w:tc>
          <w:tcPr>
            <w:tcW w:w="1418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x2</w:t>
            </w:r>
          </w:p>
        </w:tc>
        <w:tc>
          <w:tcPr>
            <w:tcW w:w="3118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z2</w:t>
            </w:r>
          </w:p>
        </w:tc>
      </w:tr>
    </w:tbl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Допустим,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физический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y(x)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линейной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x,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цены: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531FB">
        <w:rPr>
          <w:iCs/>
          <w:sz w:val="28"/>
          <w:szCs w:val="28"/>
        </w:rPr>
        <w:t>y(x)=kx+b,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(11)</w: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y(x)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физический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ед.;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х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руб/нат.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ед.;</w:t>
      </w:r>
    </w:p>
    <w:p w:rsidR="0053711E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k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b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связывающие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физический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цену.</w:t>
      </w:r>
    </w:p>
    <w:p w:rsidR="006B0B16" w:rsidRPr="002531FB" w:rsidRDefault="006B0B16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6B0B16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213.75pt;height:75pt">
            <v:imagedata r:id="rId30" o:title=""/>
          </v:shape>
        </w:pic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</w: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Согласно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k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b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справедливо:</w:t>
      </w:r>
    </w:p>
    <w:p w:rsidR="00B31327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предположение,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покупательский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является),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прочих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наоборот,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</w:p>
    <w:p w:rsidR="0053711E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означает,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k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(11)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отрицателен,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b,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наоборот,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положителен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(рис.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наличии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помощью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калькулятора,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программных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(автор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Excel,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предоставляющий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пользователю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одновременную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построения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графика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уравнения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регрессии).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Рисунок 6" o:spid="_x0000_i1049" type="#_x0000_t75" alt="http://www.dis.ru/gif/fm/arhiv/2005/3/image010.gif" style="width:209.25pt;height:180pt;visibility:visible">
            <v:imagedata r:id="rId31" o:title=""/>
          </v:shape>
        </w:pic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Рисунок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Опираясь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нахождения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регистров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отыскания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обозначениям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20:</w:t>
      </w:r>
    </w:p>
    <w:p w:rsidR="006B0B16" w:rsidRDefault="006B0B16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6B0B16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211.5pt;height:57.75pt">
            <v:imagedata r:id="rId32" o:title=""/>
          </v:shape>
        </w:pic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</w: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FC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руб.;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VC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руб.;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[vc]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руб./нат.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ед.</w:t>
      </w:r>
    </w:p>
    <w:p w:rsidR="00B31327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Обычно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находится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общепринятой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формуле: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F4DDE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Рисунок 9" o:spid="_x0000_i1051" type="#_x0000_t75" alt="http://www.dis.ru/gif/fm/arhiv/2005/3/image016.gif" style="width:75.75pt;height:33pt;visibility:visible">
            <v:imagedata r:id="rId33" o:title=""/>
          </v:shape>
        </w:pict>
      </w:r>
    </w:p>
    <w:p w:rsidR="006B0B16" w:rsidRDefault="006B0B16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ymin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ед.</w:t>
      </w:r>
    </w:p>
    <w:p w:rsidR="00B31327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рассматриваемый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особый,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y(x)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связаны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линейной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(11).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общепринятая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нахождения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модифицирована.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x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y(x).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сказанного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ymin,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нулю,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Рисунок 10" o:spid="_x0000_i1052" type="#_x0000_t75" alt="http://www.dis.ru/gif/fm/arhiv/2005/3/image018.gif" style="width:163.5pt;height:45.75pt;visibility:visible">
            <v:imagedata r:id="rId34" o:title=""/>
          </v:shape>
        </w:pict>
      </w:r>
      <w:r w:rsidR="00B31327" w:rsidRPr="002531FB">
        <w:rPr>
          <w:sz w:val="28"/>
          <w:szCs w:val="28"/>
        </w:rPr>
        <w:t xml:space="preserve"> </w:t>
      </w:r>
      <w:r w:rsidR="0053711E" w:rsidRPr="002531FB">
        <w:rPr>
          <w:iCs/>
          <w:sz w:val="28"/>
          <w:szCs w:val="28"/>
        </w:rPr>
        <w:t>(12)</w: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откуда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квадратное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уравнение: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Рисунок 11" o:spid="_x0000_i1053" type="#_x0000_t75" alt="http://www.dis.ru/gif/fm/arhiv/2005/3/image020.gif" style="width:192pt;height:18.75pt;visibility:visible">
            <v:imagedata r:id="rId35" o:title=""/>
          </v:shape>
        </w:pict>
      </w:r>
      <w:r w:rsidR="00B31327" w:rsidRPr="002531FB">
        <w:rPr>
          <w:sz w:val="28"/>
          <w:szCs w:val="28"/>
        </w:rPr>
        <w:t xml:space="preserve"> </w:t>
      </w:r>
      <w:r w:rsidR="0053711E" w:rsidRPr="002531FB">
        <w:rPr>
          <w:iCs/>
          <w:sz w:val="28"/>
          <w:szCs w:val="28"/>
        </w:rPr>
        <w:t>(13)</w:t>
      </w:r>
    </w:p>
    <w:p w:rsidR="00B31327" w:rsidRPr="002531FB" w:rsidRDefault="00B31327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3F4DDE" w:rsidRDefault="0053711E" w:rsidP="003F4DD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531FB">
        <w:rPr>
          <w:sz w:val="28"/>
          <w:szCs w:val="28"/>
        </w:rPr>
        <w:t>Квадратное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уравнение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(13),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решаемое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относительно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ymin,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согласно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математики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решения.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интересен,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означает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традиционную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bCs/>
          <w:sz w:val="28"/>
          <w:szCs w:val="28"/>
        </w:rPr>
        <w:t>интервал</w:t>
      </w:r>
      <w:r w:rsidR="00B31327" w:rsidRPr="002531FB">
        <w:rPr>
          <w:bCs/>
          <w:sz w:val="28"/>
          <w:szCs w:val="28"/>
        </w:rPr>
        <w:t xml:space="preserve"> </w:t>
      </w:r>
      <w:r w:rsidRPr="002531FB">
        <w:rPr>
          <w:bCs/>
          <w:sz w:val="28"/>
          <w:szCs w:val="28"/>
        </w:rPr>
        <w:t>безубыточности.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Далее,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подставив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ymin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(11),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становится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отыскать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нижнюю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верхнюю,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bCs/>
          <w:sz w:val="28"/>
          <w:szCs w:val="28"/>
        </w:rPr>
        <w:t>ценовой</w:t>
      </w:r>
      <w:r w:rsidR="00B31327" w:rsidRPr="002531FB">
        <w:rPr>
          <w:bCs/>
          <w:sz w:val="28"/>
          <w:szCs w:val="28"/>
        </w:rPr>
        <w:t xml:space="preserve"> </w:t>
      </w:r>
      <w:r w:rsidRPr="002531FB">
        <w:rPr>
          <w:bCs/>
          <w:sz w:val="28"/>
          <w:szCs w:val="28"/>
        </w:rPr>
        <w:t>интервал</w:t>
      </w:r>
      <w:r w:rsidR="00B31327" w:rsidRPr="002531FB">
        <w:rPr>
          <w:bCs/>
          <w:sz w:val="28"/>
          <w:szCs w:val="28"/>
        </w:rPr>
        <w:t xml:space="preserve"> </w:t>
      </w:r>
      <w:r w:rsidRPr="002531FB">
        <w:rPr>
          <w:bCs/>
          <w:sz w:val="28"/>
          <w:szCs w:val="28"/>
        </w:rPr>
        <w:t>безубыточности.</w:t>
      </w:r>
      <w:r w:rsidR="003F4DDE">
        <w:rPr>
          <w:bCs/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известно,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(продаж),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нулю.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исключение,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Р(х)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х</w:t>
      </w:r>
      <w:r w:rsidRPr="002531FB">
        <w:rPr>
          <w:sz w:val="28"/>
          <w:szCs w:val="28"/>
        </w:rPr>
        <w:t>: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Рисунок 12" o:spid="_x0000_i1054" type="#_x0000_t75" alt="http://www.dis.ru/gif/fm/arhiv/2005/3/image022.gif" style="width:305.25pt;height:18pt;visibility:visible">
            <v:imagedata r:id="rId36" o:title=""/>
          </v:shape>
        </w:pict>
      </w:r>
    </w:p>
    <w:p w:rsidR="006B0B16" w:rsidRDefault="006B0B16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Р(х)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(руб.).</w:t>
      </w:r>
    </w:p>
    <w:p w:rsidR="00B31327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рисунке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иллюстрирующем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поведение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Р(х),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хорошо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точках,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парабола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Р(х)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пересекает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аргументов,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означает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нулевую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прибыль.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231.75pt;height:191.25pt">
            <v:imagedata r:id="rId37" o:title=""/>
          </v:shape>
        </w:pic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Рисунок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прежде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перейти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нашем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отметим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возникают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достоинство.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Прежде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предлагаемого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однопродуктовых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(выпускающих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Разумеется,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подобное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абстракция,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разделить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реальное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многопродуктовое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условных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однопродуктовых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помощь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приходит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недостатках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вполне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корректно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(товара)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крайней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агрегированных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какому-либо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признаку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групп,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вычислена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точно.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Далее,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математическая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справедлива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предположении,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сравниваемые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бесконечно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малые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промежутки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</w:t>
      </w:r>
      <w:r w:rsidR="00421CF7">
        <w:rPr>
          <w:sz w:val="28"/>
          <w:szCs w:val="28"/>
        </w:rPr>
        <w:pict>
          <v:shape id="Рисунок 14" o:spid="_x0000_i1056" type="#_x0000_t75" alt="http://www.dis.ru/gif/fm/arhiv/2005/3/image026.gif" style="width:39pt;height:13.5pt;visibility:visible">
            <v:imagedata r:id="rId38" o:title=""/>
          </v:shape>
        </w:pict>
      </w:r>
      <w:r w:rsidRPr="002531FB">
        <w:rPr>
          <w:sz w:val="28"/>
          <w:szCs w:val="28"/>
        </w:rPr>
        <w:t>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понимать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смысле,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предлагаемый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неявной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сопоставимости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неизменности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сравниваемых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следовательно,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темпов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инфляции.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темпы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инфляции,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наоборот,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инфляция,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(абсолютно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инфляция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отсутствует).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возникает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задача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инфляционного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применяемых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следующем: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разбивается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полугодия,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становится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поиска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безубыточности.</w:t>
      </w:r>
    </w:p>
    <w:p w:rsidR="00B31327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Преимущество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заключается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обойтись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минимумом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сегодняшний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легко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помощью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регистров: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речь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физическом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(товаров).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показывает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опыт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несмотря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перечисленные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практическое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модели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относящихся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отраслям,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плодотворным.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наглядно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демонстрировать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руководителям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скрытые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упущенные)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политики.</w:t>
      </w:r>
    </w:p>
    <w:p w:rsidR="00B31327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Достаточно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приходится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сталкиваться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показывает,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неосторожное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отпугивает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куда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падению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физического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13%,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капризный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характер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21).</w:t>
      </w:r>
    </w:p>
    <w:p w:rsidR="006B0B16" w:rsidRDefault="006B0B16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3F4DDE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Таблица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21</w:t>
      </w:r>
      <w:r w:rsidR="003F4DDE">
        <w:rPr>
          <w:sz w:val="28"/>
          <w:szCs w:val="28"/>
        </w:rPr>
        <w:t>.</w:t>
      </w:r>
      <w:r w:rsidRPr="002531FB">
        <w:rPr>
          <w:sz w:val="28"/>
          <w:szCs w:val="28"/>
        </w:rPr>
        <w:t>Фактические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77"/>
        <w:gridCol w:w="991"/>
        <w:gridCol w:w="1522"/>
        <w:gridCol w:w="1208"/>
        <w:gridCol w:w="1057"/>
        <w:gridCol w:w="1179"/>
        <w:gridCol w:w="1512"/>
        <w:gridCol w:w="1275"/>
      </w:tblGrid>
      <w:tr w:rsidR="0053711E" w:rsidRPr="006C51CB" w:rsidTr="006C51CB">
        <w:trPr>
          <w:cantSplit/>
          <w:jc w:val="center"/>
        </w:trPr>
        <w:tc>
          <w:tcPr>
            <w:tcW w:w="577" w:type="dxa"/>
            <w:shd w:val="clear" w:color="auto" w:fill="auto"/>
            <w:textDirection w:val="btLr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Годы</w:t>
            </w:r>
          </w:p>
        </w:tc>
        <w:tc>
          <w:tcPr>
            <w:tcW w:w="991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Выручка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от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продаж,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руб.</w:t>
            </w:r>
          </w:p>
        </w:tc>
        <w:tc>
          <w:tcPr>
            <w:tcW w:w="1522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Себестоимость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продаж,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B31327" w:rsidRPr="006C51CB" w:rsidRDefault="0053711E" w:rsidP="006C51CB">
            <w:pPr>
              <w:spacing w:line="360" w:lineRule="auto"/>
              <w:jc w:val="both"/>
              <w:rPr>
                <w:bCs/>
                <w:sz w:val="20"/>
              </w:rPr>
            </w:pPr>
            <w:r w:rsidRPr="006C51CB">
              <w:rPr>
                <w:bCs/>
                <w:sz w:val="20"/>
              </w:rPr>
              <w:t>Прибыль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от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продаж,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руб.</w:t>
            </w:r>
          </w:p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[гр.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1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-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гр.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2]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Объем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продаж,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изд.</w:t>
            </w:r>
          </w:p>
        </w:tc>
        <w:tc>
          <w:tcPr>
            <w:tcW w:w="0" w:type="auto"/>
            <w:shd w:val="clear" w:color="auto" w:fill="auto"/>
          </w:tcPr>
          <w:p w:rsidR="00B31327" w:rsidRPr="006C51CB" w:rsidRDefault="0053711E" w:rsidP="006C51CB">
            <w:pPr>
              <w:spacing w:line="360" w:lineRule="auto"/>
              <w:jc w:val="both"/>
              <w:rPr>
                <w:bCs/>
                <w:sz w:val="20"/>
              </w:rPr>
            </w:pPr>
            <w:r w:rsidRPr="006C51CB">
              <w:rPr>
                <w:bCs/>
                <w:sz w:val="20"/>
              </w:rPr>
              <w:t>Средняя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цена,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руб.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за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1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изд</w:t>
            </w:r>
          </w:p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[гр.1:гр.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4]</w:t>
            </w:r>
          </w:p>
        </w:tc>
        <w:tc>
          <w:tcPr>
            <w:tcW w:w="1512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bCs/>
                <w:sz w:val="20"/>
              </w:rPr>
            </w:pPr>
            <w:r w:rsidRPr="006C51CB">
              <w:rPr>
                <w:bCs/>
                <w:sz w:val="20"/>
              </w:rPr>
              <w:t>Удельная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себестоимость,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руб.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на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1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изд</w:t>
            </w:r>
          </w:p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[гр.2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: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гр.4]</w:t>
            </w:r>
          </w:p>
        </w:tc>
        <w:tc>
          <w:tcPr>
            <w:tcW w:w="1275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bCs/>
                <w:sz w:val="20"/>
              </w:rPr>
            </w:pPr>
            <w:r w:rsidRPr="006C51CB">
              <w:rPr>
                <w:bCs/>
                <w:sz w:val="20"/>
              </w:rPr>
              <w:t>Удельная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прибыль,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руб.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на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1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изд</w:t>
            </w:r>
          </w:p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[гр.5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-</w:t>
            </w:r>
            <w:r w:rsidR="00B31327" w:rsidRPr="006C51CB">
              <w:rPr>
                <w:bCs/>
                <w:sz w:val="20"/>
              </w:rPr>
              <w:t xml:space="preserve"> </w:t>
            </w:r>
            <w:r w:rsidRPr="006C51CB">
              <w:rPr>
                <w:bCs/>
                <w:sz w:val="20"/>
              </w:rPr>
              <w:t>гр.6]</w:t>
            </w:r>
          </w:p>
        </w:tc>
      </w:tr>
      <w:tr w:rsidR="0053711E" w:rsidRPr="006C51CB" w:rsidTr="006C51CB">
        <w:trPr>
          <w:cantSplit/>
          <w:jc w:val="center"/>
        </w:trPr>
        <w:tc>
          <w:tcPr>
            <w:tcW w:w="577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А</w:t>
            </w:r>
          </w:p>
        </w:tc>
        <w:tc>
          <w:tcPr>
            <w:tcW w:w="991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1</w:t>
            </w:r>
          </w:p>
        </w:tc>
        <w:tc>
          <w:tcPr>
            <w:tcW w:w="1522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5</w:t>
            </w:r>
          </w:p>
        </w:tc>
        <w:tc>
          <w:tcPr>
            <w:tcW w:w="1512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bCs/>
                <w:sz w:val="20"/>
              </w:rPr>
              <w:t>7</w:t>
            </w:r>
          </w:p>
        </w:tc>
      </w:tr>
      <w:tr w:rsidR="0053711E" w:rsidRPr="006C51CB" w:rsidTr="006C51CB">
        <w:trPr>
          <w:cantSplit/>
          <w:jc w:val="center"/>
        </w:trPr>
        <w:tc>
          <w:tcPr>
            <w:tcW w:w="577" w:type="dxa"/>
            <w:shd w:val="clear" w:color="auto" w:fill="auto"/>
            <w:textDirection w:val="btLr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2008</w:t>
            </w:r>
          </w:p>
        </w:tc>
        <w:tc>
          <w:tcPr>
            <w:tcW w:w="991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45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426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662</w:t>
            </w:r>
          </w:p>
        </w:tc>
        <w:tc>
          <w:tcPr>
            <w:tcW w:w="1522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43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595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214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831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448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447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751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5,38</w:t>
            </w:r>
          </w:p>
        </w:tc>
        <w:tc>
          <w:tcPr>
            <w:tcW w:w="1512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5,16</w:t>
            </w:r>
          </w:p>
        </w:tc>
        <w:tc>
          <w:tcPr>
            <w:tcW w:w="1275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0,22</w:t>
            </w:r>
          </w:p>
        </w:tc>
      </w:tr>
      <w:tr w:rsidR="0053711E" w:rsidRPr="006C51CB" w:rsidTr="006C51CB">
        <w:trPr>
          <w:cantSplit/>
          <w:jc w:val="center"/>
        </w:trPr>
        <w:tc>
          <w:tcPr>
            <w:tcW w:w="577" w:type="dxa"/>
            <w:shd w:val="clear" w:color="auto" w:fill="auto"/>
            <w:textDirection w:val="btLr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2010</w:t>
            </w:r>
          </w:p>
        </w:tc>
        <w:tc>
          <w:tcPr>
            <w:tcW w:w="991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42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143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858</w:t>
            </w:r>
          </w:p>
        </w:tc>
        <w:tc>
          <w:tcPr>
            <w:tcW w:w="1522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39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366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852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777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006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471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472</w:t>
            </w:r>
          </w:p>
        </w:tc>
        <w:tc>
          <w:tcPr>
            <w:tcW w:w="0" w:type="auto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5,64</w:t>
            </w:r>
          </w:p>
        </w:tc>
        <w:tc>
          <w:tcPr>
            <w:tcW w:w="1512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5,27</w:t>
            </w:r>
          </w:p>
        </w:tc>
        <w:tc>
          <w:tcPr>
            <w:tcW w:w="1275" w:type="dxa"/>
            <w:shd w:val="clear" w:color="auto" w:fill="auto"/>
          </w:tcPr>
          <w:p w:rsidR="0053711E" w:rsidRPr="006C51CB" w:rsidRDefault="0053711E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0,37</w:t>
            </w:r>
          </w:p>
        </w:tc>
      </w:tr>
    </w:tbl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2010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предыдущим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средняя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возросла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5,38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5,64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изделие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одновременном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сокращении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447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751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471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472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проявились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признаки,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(рис.11).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Предполагая,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подчиняется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(11),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находим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искомую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линейную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изображена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рис.11).</w:t>
      </w:r>
    </w:p>
    <w:p w:rsidR="00B31327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Кроме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2010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сопровождется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реализуемых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5,09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5,18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находим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затрат: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531FB">
        <w:rPr>
          <w:iCs/>
          <w:sz w:val="28"/>
          <w:szCs w:val="28"/>
        </w:rPr>
        <w:t>FC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=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7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111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579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руб.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и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[vc]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=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4,32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руб.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на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1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изд.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товаров.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у(х)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=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–3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754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919х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+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28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649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215.</w:t>
      </w:r>
    </w:p>
    <w:p w:rsidR="0053711E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21CF7">
        <w:rPr>
          <w:sz w:val="28"/>
          <w:szCs w:val="28"/>
        </w:rPr>
        <w:pict>
          <v:shape id="_x0000_i1057" type="#_x0000_t75" style="width:229.5pt;height:213.75pt">
            <v:imagedata r:id="rId39" o:title=""/>
          </v:shape>
        </w:pic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Рисунок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11.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Зная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постоянных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FC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[</w:t>
      </w:r>
      <w:r w:rsidRPr="002531FB">
        <w:rPr>
          <w:iCs/>
          <w:sz w:val="28"/>
          <w:szCs w:val="28"/>
        </w:rPr>
        <w:t>vc</w:t>
      </w:r>
      <w:r w:rsidRPr="002531FB">
        <w:rPr>
          <w:sz w:val="28"/>
          <w:szCs w:val="28"/>
        </w:rPr>
        <w:t>],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x,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отыскиваем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(12),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ymin,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нулю,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находится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уравнения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Рисунок 16" o:spid="_x0000_i1058" type="#_x0000_t75" alt="http://www.dis.ru/gif/fm/arhiv/2005/3/image030.gif" style="width:147pt;height:45.75pt;visibility:visible">
            <v:imagedata r:id="rId40" o:title=""/>
          </v:shape>
        </w:pic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Решение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получающегося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квадратного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уравнения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665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095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5,06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762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870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6,89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выглядит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найденный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рисунке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12.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Изображенный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рисунке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график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описывается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функцией: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iCs/>
          <w:sz w:val="28"/>
          <w:szCs w:val="28"/>
        </w:rPr>
        <w:t>Р(х)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=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–3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754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919х2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+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44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870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465х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–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130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876</w:t>
      </w:r>
      <w:r w:rsidR="00B31327" w:rsidRPr="002531FB">
        <w:rPr>
          <w:iCs/>
          <w:sz w:val="28"/>
          <w:szCs w:val="28"/>
        </w:rPr>
        <w:t xml:space="preserve"> </w:t>
      </w:r>
      <w:r w:rsidRPr="002531FB">
        <w:rPr>
          <w:iCs/>
          <w:sz w:val="28"/>
          <w:szCs w:val="28"/>
        </w:rPr>
        <w:t>188.</w:t>
      </w:r>
    </w:p>
    <w:p w:rsidR="0053711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21CF7">
        <w:rPr>
          <w:sz w:val="28"/>
          <w:szCs w:val="28"/>
        </w:rPr>
        <w:pict>
          <v:shape id="_x0000_i1059" type="#_x0000_t75" style="width:269.25pt;height:215.25pt">
            <v:imagedata r:id="rId41" o:title=""/>
          </v:shape>
        </w:pic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Рисунок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12.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</w:p>
    <w:p w:rsidR="00B31327" w:rsidRPr="002531FB" w:rsidRDefault="00B31327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уравнение,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приравняв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нулю,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убедиться,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нулевая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возникает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найденных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4726DB" w:rsidRPr="002531FB">
        <w:rPr>
          <w:sz w:val="28"/>
          <w:szCs w:val="28"/>
        </w:rPr>
        <w:t>ах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5,06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6,89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товаров.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Очевидно,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настоящий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момент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4726DB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находится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примерно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посередине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двумя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отрадный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момент,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повыс</w:t>
      </w:r>
      <w:r w:rsidR="004726DB" w:rsidRPr="002531FB">
        <w:rPr>
          <w:sz w:val="28"/>
          <w:szCs w:val="28"/>
        </w:rPr>
        <w:t>ить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рисунке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12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достигается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средних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ценах,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равных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5,95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изд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очевидно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другое: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дальнейшем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падать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согласии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выражением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</w:t>
      </w:r>
      <w:r w:rsidR="004726DB" w:rsidRPr="002531FB">
        <w:rPr>
          <w:sz w:val="28"/>
          <w:szCs w:val="28"/>
        </w:rPr>
        <w:t>1)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рис.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12</w:t>
      </w:r>
      <w:r w:rsidRPr="002531FB">
        <w:rPr>
          <w:sz w:val="28"/>
          <w:szCs w:val="28"/>
        </w:rPr>
        <w:t>.</w:t>
      </w:r>
    </w:p>
    <w:p w:rsidR="0053711E" w:rsidRPr="002531FB" w:rsidRDefault="0053711E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Иначе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говоря,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вывод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безрадостный: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интересы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4726DB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противоречат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растет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4726DB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покупатель;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растет,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выигрывает,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4726DB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Коллизию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интересов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понимать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смысле,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проводимая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организацие</w:t>
      </w:r>
      <w:r w:rsidR="004726DB" w:rsidRPr="002531FB">
        <w:rPr>
          <w:sz w:val="28"/>
          <w:szCs w:val="28"/>
        </w:rPr>
        <w:t>й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платежеспособный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нуждалась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корректировке.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Очевидно,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наилучшим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шагом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</w:t>
      </w:r>
      <w:r w:rsidR="00B31327" w:rsidRPr="002531FB">
        <w:rPr>
          <w:sz w:val="28"/>
          <w:szCs w:val="28"/>
        </w:rPr>
        <w:t xml:space="preserve"> </w:t>
      </w:r>
      <w:r w:rsidR="004726DB"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="004726DB"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было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небольшое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интересах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нижняя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граница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безубыточности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достаточный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маневра.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Конечно,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понижение,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согласно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выполненным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повлечь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стороны,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нельзя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забывать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благодарность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стоит,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—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1F241B" w:rsidRPr="002531FB" w:rsidRDefault="003F4DDE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Анализ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эффективности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предложенных</w:t>
      </w:r>
      <w:r w:rsidR="00B31327" w:rsidRPr="002531FB">
        <w:rPr>
          <w:b/>
          <w:sz w:val="28"/>
          <w:szCs w:val="28"/>
        </w:rPr>
        <w:t xml:space="preserve"> </w:t>
      </w:r>
      <w:r w:rsidR="001F241B" w:rsidRPr="002531FB">
        <w:rPr>
          <w:b/>
          <w:sz w:val="28"/>
          <w:szCs w:val="28"/>
        </w:rPr>
        <w:t>мероприятий</w:t>
      </w:r>
    </w:p>
    <w:p w:rsidR="001F241B" w:rsidRPr="002531FB" w:rsidRDefault="001F241B" w:rsidP="002531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издержках.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произведем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рассматривая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краткосрочном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появление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маловероятно.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случае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двум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направлениям: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валового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различных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валовыми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варианта,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максимальной,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достигнут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прибыли;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второй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вариант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сравнение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поскольку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немаловажно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добавлять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нецелесообразно.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Точка,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достигнуто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равенство,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называется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выпуска.</w:t>
      </w:r>
    </w:p>
    <w:p w:rsidR="00F22471" w:rsidRPr="002531FB" w:rsidRDefault="00F22471" w:rsidP="003F4DDE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Учитывая,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работает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совершенной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смысл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наращивать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="00BF589E" w:rsidRPr="002531FB">
        <w:rPr>
          <w:sz w:val="28"/>
          <w:szCs w:val="28"/>
        </w:rPr>
        <w:t>станут,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(цене).</w:t>
      </w:r>
      <w:r w:rsidR="003F4DDE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окажется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предпочтительнее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отказаться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деятельности.</w:t>
      </w:r>
      <w:r w:rsidR="003F4DDE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Исходными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служат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22.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Теперь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просчитаем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варианты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23).</w:t>
      </w:r>
    </w:p>
    <w:p w:rsidR="003F4DDE" w:rsidRDefault="003F4DDE" w:rsidP="003F4DDE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3F4DDE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22</w:t>
      </w:r>
      <w:r w:rsidR="003F4DDE">
        <w:rPr>
          <w:sz w:val="28"/>
          <w:szCs w:val="28"/>
        </w:rPr>
        <w:t>.</w:t>
      </w:r>
      <w:r w:rsidRPr="002531FB">
        <w:rPr>
          <w:sz w:val="28"/>
          <w:szCs w:val="28"/>
        </w:rPr>
        <w:t>Величина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выполнения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13"/>
        <w:gridCol w:w="616"/>
        <w:gridCol w:w="577"/>
        <w:gridCol w:w="616"/>
        <w:gridCol w:w="582"/>
        <w:gridCol w:w="594"/>
        <w:gridCol w:w="932"/>
        <w:gridCol w:w="616"/>
        <w:gridCol w:w="616"/>
        <w:gridCol w:w="577"/>
      </w:tblGrid>
      <w:tr w:rsidR="00F22471" w:rsidRPr="006C51CB" w:rsidTr="006C51CB">
        <w:trPr>
          <w:cantSplit/>
          <w:jc w:val="center"/>
        </w:trPr>
        <w:tc>
          <w:tcPr>
            <w:tcW w:w="191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Объем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услуг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(автомоб)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Валовые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Постоянные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Переменные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Средние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валовые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Средне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временные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Средне</w:t>
            </w:r>
          </w:p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постоянные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затраты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Средняя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ремонта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Валовая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выручка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Валовая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прибыль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191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191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Q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TC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FC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VC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  <w:lang w:val="en-US"/>
              </w:rPr>
              <w:t>AC</w:t>
            </w:r>
            <w:r w:rsidRPr="006C51CB">
              <w:rPr>
                <w:sz w:val="20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ACv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ACf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  <w:lang w:val="en-US"/>
              </w:rPr>
              <w:t>P</w:t>
            </w:r>
            <w:r w:rsidRPr="006C51CB">
              <w:rPr>
                <w:sz w:val="20"/>
              </w:rPr>
              <w:t>ср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lang w:val="en-US"/>
              </w:rPr>
            </w:pPr>
            <w:r w:rsidRPr="006C51CB">
              <w:rPr>
                <w:sz w:val="20"/>
                <w:lang w:val="en-US"/>
              </w:rPr>
              <w:t>TR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  <w:lang w:val="en-US"/>
              </w:rPr>
              <w:t>T</w:t>
            </w:r>
            <w:r w:rsidRPr="006C51CB">
              <w:rPr>
                <w:sz w:val="20"/>
              </w:rPr>
              <w:t>П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191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2780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2180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1,65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1,30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0,35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1758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2954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174</w:t>
            </w:r>
          </w:p>
        </w:tc>
      </w:tr>
    </w:tbl>
    <w:p w:rsidR="003F4DDE" w:rsidRDefault="003F4DDE" w:rsidP="003F4DDE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3F4DDE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</w:t>
      </w:r>
      <w:r w:rsidR="000A529D" w:rsidRPr="002531FB">
        <w:rPr>
          <w:sz w:val="28"/>
          <w:szCs w:val="28"/>
        </w:rPr>
        <w:t>3</w:t>
      </w:r>
      <w:r w:rsidR="003F4DDE">
        <w:rPr>
          <w:sz w:val="28"/>
          <w:szCs w:val="28"/>
        </w:rPr>
        <w:t>.</w:t>
      </w:r>
      <w:r w:rsidRPr="002531FB">
        <w:rPr>
          <w:sz w:val="28"/>
          <w:szCs w:val="28"/>
        </w:rPr>
        <w:t>Динамика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фирмы,тыс.руб.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16"/>
        <w:gridCol w:w="577"/>
        <w:gridCol w:w="616"/>
        <w:gridCol w:w="616"/>
        <w:gridCol w:w="577"/>
        <w:gridCol w:w="577"/>
        <w:gridCol w:w="577"/>
        <w:gridCol w:w="932"/>
        <w:gridCol w:w="616"/>
        <w:gridCol w:w="577"/>
      </w:tblGrid>
      <w:tr w:rsidR="00F22471" w:rsidRPr="006C51CB" w:rsidTr="006C51CB">
        <w:trPr>
          <w:cantSplit/>
          <w:jc w:val="center"/>
        </w:trPr>
        <w:tc>
          <w:tcPr>
            <w:tcW w:w="0" w:type="auto"/>
            <w:vMerge w:val="restart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  <w:lang w:val="en-US"/>
              </w:rPr>
              <w:t>Q</w:t>
            </w:r>
            <w:r w:rsidRPr="006C51CB">
              <w:rPr>
                <w:sz w:val="20"/>
                <w:szCs w:val="28"/>
              </w:rPr>
              <w:t>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число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ремонтов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Издержки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Предельные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издержки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МС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Средние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издержки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8"/>
              </w:rPr>
              <w:t>Выручка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TR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Прибыль</w:t>
            </w:r>
          </w:p>
        </w:tc>
      </w:tr>
      <w:tr w:rsidR="00F22471" w:rsidRPr="006C51CB" w:rsidTr="006C51CB">
        <w:trPr>
          <w:cantSplit/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8"/>
              </w:rPr>
              <w:t>Постоянные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FC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8"/>
              </w:rPr>
              <w:t>Переменные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  <w:lang w:val="en-US"/>
              </w:rPr>
              <w:t>VC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Валовые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ТС</w:t>
            </w:r>
          </w:p>
        </w:tc>
        <w:tc>
          <w:tcPr>
            <w:tcW w:w="0" w:type="auto"/>
            <w:vMerge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8"/>
              </w:rPr>
              <w:t>Постоянные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АС</w:t>
            </w:r>
            <w:r w:rsidRPr="006C51CB">
              <w:rPr>
                <w:sz w:val="20"/>
                <w:szCs w:val="28"/>
                <w:lang w:val="en-US"/>
              </w:rPr>
              <w:t>f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8"/>
              </w:rPr>
              <w:t>Переменные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АС</w:t>
            </w:r>
            <w:r w:rsidRPr="006C51CB">
              <w:rPr>
                <w:sz w:val="20"/>
                <w:szCs w:val="28"/>
                <w:lang w:val="en-US"/>
              </w:rPr>
              <w:t>v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  <w:r w:rsidRPr="006C51CB">
              <w:rPr>
                <w:sz w:val="20"/>
                <w:szCs w:val="28"/>
              </w:rPr>
              <w:t>Валовые</w:t>
            </w:r>
          </w:p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  <w:lang w:val="en-US"/>
              </w:rPr>
              <w:t>AC</w:t>
            </w:r>
            <w:r w:rsidRPr="006C51CB">
              <w:rPr>
                <w:sz w:val="20"/>
                <w:szCs w:val="28"/>
              </w:rPr>
              <w:t>т</w:t>
            </w:r>
          </w:p>
        </w:tc>
        <w:tc>
          <w:tcPr>
            <w:tcW w:w="0" w:type="auto"/>
            <w:vMerge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970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1570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1,57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0,6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0,97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1,57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1758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188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1100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1089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1689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1,19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0,55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0,99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1,54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1934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245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1,11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0,50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1,50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2110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310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1300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1365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1965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1,65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0,46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1,05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1,51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2285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320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1400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1540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2140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1,75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0,43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1,10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1,53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2461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321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1725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2325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1,85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0,40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1,15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1,55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2637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312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1952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2552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2,27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0,37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1,22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1,59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2813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261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1700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2210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2810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2,58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0,35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1,30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1,65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2989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179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2484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3084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2,74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0,33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1,38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1,71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3164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80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2717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3317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2,33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0,31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1,43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1,74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3340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23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2960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3560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2,43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0,30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1,48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1,78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3516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-44</w:t>
            </w:r>
          </w:p>
        </w:tc>
      </w:tr>
    </w:tbl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22471" w:rsidRPr="002531FB">
        <w:rPr>
          <w:sz w:val="28"/>
          <w:szCs w:val="28"/>
        </w:rPr>
        <w:t>Учитывая,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предельный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доход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равен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(ремонт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одного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автомобиля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1758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руб</w:t>
      </w:r>
      <w:r w:rsidR="007D5498" w:rsidRPr="002531FB">
        <w:rPr>
          <w:sz w:val="28"/>
          <w:szCs w:val="28"/>
        </w:rPr>
        <w:t>.</w:t>
      </w:r>
      <w:r w:rsidR="00F22471" w:rsidRPr="002531FB">
        <w:rPr>
          <w:sz w:val="28"/>
          <w:szCs w:val="28"/>
        </w:rPr>
        <w:t>)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просчитаем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выручку;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рассчитана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разница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выручкой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валовыми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издержками.</w:t>
      </w:r>
    </w:p>
    <w:p w:rsidR="00F22471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Выравнивая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должно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1300-1400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321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Уточним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применяя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формулу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пороговой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[24,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115]</w:t>
      </w:r>
      <w:r w:rsidRPr="002531FB">
        <w:rPr>
          <w:sz w:val="28"/>
          <w:szCs w:val="28"/>
        </w:rPr>
        <w:t>: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73.5pt;height:32.25pt">
            <v:imagedata r:id="rId42" o:title=""/>
          </v:shape>
        </w:pic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(1</w:t>
      </w:r>
      <w:r w:rsidR="007D5498" w:rsidRPr="002531FB">
        <w:rPr>
          <w:sz w:val="28"/>
          <w:szCs w:val="28"/>
        </w:rPr>
        <w:t>5</w:t>
      </w:r>
      <w:r w:rsidR="00F22471" w:rsidRPr="002531FB">
        <w:rPr>
          <w:sz w:val="28"/>
          <w:szCs w:val="28"/>
        </w:rPr>
        <w:t>)</w: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Средняя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величина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(услуги)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издержками.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Сумма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разница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2954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2180=774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коэффициент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равен: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К=774/2954=0,262</w:t>
      </w:r>
    </w:p>
    <w:p w:rsidR="00B31327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Пороговая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421CF7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151.5pt;height:34.5pt">
            <v:imagedata r:id="rId43" o:title=""/>
          </v:shape>
        </w:pict>
      </w:r>
    </w:p>
    <w:p w:rsidR="003F4DDE" w:rsidRDefault="003F4DDE" w:rsidP="002531FB">
      <w:pPr>
        <w:tabs>
          <w:tab w:val="left" w:pos="6820"/>
        </w:tabs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2531FB">
      <w:pPr>
        <w:tabs>
          <w:tab w:val="left" w:pos="6820"/>
        </w:tabs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размеру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автотранспорта.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сложившихся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смысла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валовые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1570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максимизирует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(1680&gt;1570),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интервале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970-1570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минимизирует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словами,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невыгодно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1300.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Проиллюстрируем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графически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(см.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Приложение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9,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10).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прочих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производит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централизованный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легковых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Официальные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дилеры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АвтоВАЗА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имеются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Башкирии,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например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географически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предпочтительнее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A83682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безопасности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поставок.</w:t>
      </w:r>
    </w:p>
    <w:p w:rsidR="00F22471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вариант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посредническую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предлагающую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АвтоВАЗА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дилерской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1,0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поставок</w:t>
      </w:r>
      <w:r w:rsidR="007D5498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рассчитаем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партии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официального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дилера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</w:t>
      </w:r>
      <w:r w:rsidR="007D5498" w:rsidRPr="002531FB">
        <w:rPr>
          <w:sz w:val="28"/>
          <w:szCs w:val="28"/>
        </w:rPr>
        <w:t>4.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3F4DDE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</w:t>
      </w:r>
      <w:r w:rsidR="007D5498" w:rsidRPr="002531FB">
        <w:rPr>
          <w:sz w:val="28"/>
          <w:szCs w:val="28"/>
        </w:rPr>
        <w:t>4</w:t>
      </w:r>
      <w:r w:rsidR="003F4DDE">
        <w:rPr>
          <w:sz w:val="28"/>
          <w:szCs w:val="28"/>
        </w:rPr>
        <w:t>.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дилерскую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сеть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5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F22471" w:rsidRPr="006C51CB" w:rsidTr="006C51CB">
        <w:trPr>
          <w:cantSplit/>
          <w:jc w:val="center"/>
        </w:trPr>
        <w:tc>
          <w:tcPr>
            <w:tcW w:w="1083" w:type="dxa"/>
            <w:vMerge w:val="restart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Ассортимент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поставок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Поставщик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№1</w:t>
            </w:r>
            <w:r w:rsidR="00B31327" w:rsidRPr="006C51CB">
              <w:rPr>
                <w:sz w:val="20"/>
              </w:rPr>
              <w:t xml:space="preserve"> «</w:t>
            </w:r>
            <w:r w:rsidRPr="006C51CB">
              <w:rPr>
                <w:sz w:val="20"/>
              </w:rPr>
              <w:t>АвтоВАЗ</w:t>
            </w:r>
            <w:r w:rsidR="00B31327" w:rsidRPr="006C51CB">
              <w:rPr>
                <w:sz w:val="20"/>
              </w:rPr>
              <w:t xml:space="preserve">» </w:t>
            </w:r>
            <w:r w:rsidRPr="006C51CB">
              <w:rPr>
                <w:sz w:val="20"/>
              </w:rPr>
              <w:t>-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Тольятти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Поставщик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№2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Дилер</w:t>
            </w:r>
            <w:r w:rsidR="00B31327" w:rsidRPr="006C51CB">
              <w:rPr>
                <w:sz w:val="20"/>
              </w:rPr>
              <w:t xml:space="preserve"> «</w:t>
            </w:r>
            <w:r w:rsidRPr="006C51CB">
              <w:rPr>
                <w:sz w:val="20"/>
              </w:rPr>
              <w:t>ВАЗ</w:t>
            </w:r>
            <w:r w:rsidR="00B31327" w:rsidRPr="006C51CB">
              <w:rPr>
                <w:sz w:val="20"/>
              </w:rPr>
              <w:t xml:space="preserve">» </w:t>
            </w:r>
            <w:r w:rsidRPr="006C51CB">
              <w:rPr>
                <w:sz w:val="20"/>
              </w:rPr>
              <w:t>-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Уфа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Эффект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(+)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–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перерасход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(-)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экономия</w:t>
            </w:r>
          </w:p>
        </w:tc>
      </w:tr>
      <w:tr w:rsidR="00F22471" w:rsidRPr="006C51CB" w:rsidTr="006C51CB">
        <w:trPr>
          <w:cantSplit/>
          <w:trHeight w:val="345"/>
          <w:jc w:val="center"/>
        </w:trPr>
        <w:tc>
          <w:tcPr>
            <w:tcW w:w="1083" w:type="dxa"/>
            <w:vMerge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Объем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поставок,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шт.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единицу,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Общая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стоимость,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Транспортные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издержки,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Прочие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(охрана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груза)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Объем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поставок,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шт.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за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единицу,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Транспортные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издержки,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тыс.руб.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Прочие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(охрана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груза)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Общая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стоимость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Стоимость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Транспортные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издержки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Прочие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Всего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108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15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108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Моторедук</w:t>
            </w:r>
            <w:r w:rsidR="007D5498" w:rsidRPr="006C51CB">
              <w:rPr>
                <w:sz w:val="20"/>
              </w:rPr>
              <w:t>тор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5000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520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2600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52,5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52,0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5000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527,8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35,0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562,8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+39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-17,5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-52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-30,5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108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Карбюратор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5500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610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3355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57,8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67,1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5500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619,2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38,5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657,7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+50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-19,3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-67,1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-36,4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108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Амортизатор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300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450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1350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31,5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27,0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3000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456,7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21,0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477,7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-10,5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-27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-17,5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108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Глушитель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2500</w:t>
            </w:r>
          </w:p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550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1375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26,2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27,5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2500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558,4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17,5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575,4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-8,7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-27,5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-15,2</w:t>
            </w:r>
          </w:p>
        </w:tc>
      </w:tr>
      <w:tr w:rsidR="00F22471" w:rsidRPr="006C51CB" w:rsidTr="006C51CB">
        <w:trPr>
          <w:cantSplit/>
          <w:jc w:val="center"/>
        </w:trPr>
        <w:tc>
          <w:tcPr>
            <w:tcW w:w="1083" w:type="dxa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16000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8680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173,6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16000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112,0</w:t>
            </w:r>
          </w:p>
        </w:tc>
        <w:tc>
          <w:tcPr>
            <w:tcW w:w="0" w:type="auto"/>
            <w:shd w:val="clear" w:color="auto" w:fill="auto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2273,6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+130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-56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-173,6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F22471" w:rsidRPr="006C51CB" w:rsidRDefault="00F22471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-99,6</w:t>
            </w:r>
          </w:p>
        </w:tc>
      </w:tr>
    </w:tbl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22471" w:rsidRPr="002531FB">
        <w:rPr>
          <w:sz w:val="28"/>
          <w:szCs w:val="28"/>
        </w:rPr>
        <w:t>Принцип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расчета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транспортных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издержек: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доставка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автозапасных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осуществляется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автомобилем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марки</w:t>
      </w:r>
      <w:r w:rsidR="00B31327" w:rsidRPr="002531FB">
        <w:rPr>
          <w:sz w:val="28"/>
          <w:szCs w:val="28"/>
        </w:rPr>
        <w:t xml:space="preserve"> «</w:t>
      </w:r>
      <w:r w:rsidR="00F22471" w:rsidRPr="002531FB">
        <w:rPr>
          <w:sz w:val="28"/>
          <w:szCs w:val="28"/>
        </w:rPr>
        <w:t>КАМАЗ</w:t>
      </w:r>
      <w:r w:rsidR="00B31327" w:rsidRPr="002531FB">
        <w:rPr>
          <w:sz w:val="28"/>
          <w:szCs w:val="28"/>
        </w:rPr>
        <w:t>»</w:t>
      </w:r>
      <w:r w:rsidR="00F22471" w:rsidRPr="002531FB">
        <w:rPr>
          <w:sz w:val="28"/>
          <w:szCs w:val="28"/>
        </w:rPr>
        <w:t>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Расход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топлива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максимуму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зимний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Расстояние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Белорецка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Тольятти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км.,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(округленные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дизтоплива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Соответственно,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Тольятти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составят: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300*35/100*8=840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доставки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="007D5498" w:rsidRPr="002531FB">
        <w:rPr>
          <w:sz w:val="28"/>
          <w:szCs w:val="28"/>
        </w:rPr>
        <w:t>Белорецк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1680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поездок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100.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поездке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конца)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составят: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200*35/100*8*2=1120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поездок)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112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B31327" w:rsidRPr="002531FB" w:rsidRDefault="00F22471" w:rsidP="003F4DDE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Оптовая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наценка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дилера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5000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5000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7000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1,5%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7000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10000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Распределение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произведено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пропорционально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закупок.</w:t>
      </w:r>
      <w:r w:rsidR="003F4DDE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экономит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транспортных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теряет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посреднических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процентах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130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делает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невыгодным.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удорожание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дилерскую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сеть.</w:t>
      </w:r>
      <w:bookmarkStart w:id="4" w:name="_Toc64917494"/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присутствует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вооруженное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сопровождение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грузов.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рамках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местных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перевозок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Башкирии)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тариф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перевозки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расстояния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безопасности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перевозки,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Самарскую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грузоперевозки.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уфимскому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составят</w:t>
      </w:r>
      <w:bookmarkEnd w:id="4"/>
      <w:r w:rsidR="001135B7" w:rsidRPr="002531FB">
        <w:rPr>
          <w:sz w:val="28"/>
          <w:szCs w:val="28"/>
        </w:rPr>
        <w:t>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8810*0,01=88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тыс.руб.</w:t>
      </w:r>
    </w:p>
    <w:p w:rsidR="00B31327" w:rsidRPr="002531FB" w:rsidRDefault="001135B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</w:t>
      </w:r>
      <w:r w:rsidR="00F22471"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«</w:t>
      </w:r>
      <w:r w:rsidR="00F22471" w:rsidRPr="002531FB">
        <w:rPr>
          <w:sz w:val="28"/>
          <w:szCs w:val="28"/>
        </w:rPr>
        <w:t>АвтоВАЗу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8680*0,02=173.6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тыс.руб.</w:t>
      </w:r>
    </w:p>
    <w:p w:rsidR="00B31327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35B7"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общий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составит</w:t>
      </w:r>
      <w:r w:rsidR="001135B7" w:rsidRPr="002531FB">
        <w:rPr>
          <w:sz w:val="28"/>
          <w:szCs w:val="28"/>
        </w:rPr>
        <w:t>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+74+(88-173,6)=-11,6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(Экономия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№2)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итоге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предпочтение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Уфимскому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дилеру.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отказе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вооруженной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охраны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груза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возрастает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99,6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ущерба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безопасности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поставок.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реальная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стоимость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заявки)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Тольятти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9021,6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</w:t>
      </w:r>
      <w:r w:rsidR="001135B7" w:rsidRPr="002531FB">
        <w:rPr>
          <w:sz w:val="28"/>
          <w:szCs w:val="28"/>
        </w:rPr>
        <w:t>.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8922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="001135B7" w:rsidRPr="002531FB">
        <w:rPr>
          <w:sz w:val="28"/>
          <w:szCs w:val="28"/>
        </w:rPr>
        <w:t>у</w:t>
      </w:r>
      <w:r w:rsidRPr="002531FB">
        <w:rPr>
          <w:sz w:val="28"/>
          <w:szCs w:val="28"/>
        </w:rPr>
        <w:t>средненная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единицу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АвтоВАЗе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доставке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равна</w:t>
      </w:r>
      <w:r w:rsidR="001135B7" w:rsidRPr="002531FB">
        <w:rPr>
          <w:sz w:val="28"/>
          <w:szCs w:val="28"/>
        </w:rPr>
        <w:t>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9021,6/16000=0,564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B31327" w:rsidRPr="002531FB" w:rsidRDefault="001135B7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ч</w:t>
      </w:r>
      <w:r w:rsidR="00F22471" w:rsidRPr="002531FB">
        <w:rPr>
          <w:sz w:val="28"/>
          <w:szCs w:val="28"/>
        </w:rPr>
        <w:t>ерез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дилера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8922/1600=0,557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1,3%.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Фактически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через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дилера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Уфы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обходится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дешевле,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подтверждает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изыскания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резервов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второстепенным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снабженческой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3.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Просчитав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объемы</w:t>
      </w:r>
      <w:r w:rsidR="00B31327" w:rsidRPr="002531FB">
        <w:rPr>
          <w:sz w:val="28"/>
          <w:szCs w:val="28"/>
        </w:rPr>
        <w:t xml:space="preserve"> </w:t>
      </w:r>
      <w:r w:rsidR="001135B7"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получает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(1300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год),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выявлено,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валовая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2285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средняя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1758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отказаться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1758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покрывать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ремонту.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возрасти,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укрепить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найти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гарантированный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Снижение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диапазоне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1800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1570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рублей.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Выберем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вариант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пересчитаем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(масло,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тосол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т.д.).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Снизим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5%.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1670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просчитаем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выручку.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Расчетные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таблице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</w:t>
      </w:r>
      <w:r w:rsidR="001135B7" w:rsidRPr="002531FB">
        <w:rPr>
          <w:sz w:val="28"/>
          <w:szCs w:val="28"/>
        </w:rPr>
        <w:t>5.</w:t>
      </w:r>
    </w:p>
    <w:p w:rsidR="003F4DDE" w:rsidRDefault="003F4DDE" w:rsidP="003F4DDE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3F4DDE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</w:t>
      </w:r>
      <w:r w:rsidR="001135B7" w:rsidRPr="002531FB">
        <w:rPr>
          <w:sz w:val="28"/>
          <w:szCs w:val="28"/>
        </w:rPr>
        <w:t>5</w:t>
      </w:r>
      <w:r w:rsidR="003F4DDE">
        <w:rPr>
          <w:sz w:val="28"/>
          <w:szCs w:val="28"/>
        </w:rPr>
        <w:t>.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улучшения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76"/>
        <w:gridCol w:w="1027"/>
        <w:gridCol w:w="962"/>
        <w:gridCol w:w="1027"/>
        <w:gridCol w:w="719"/>
        <w:gridCol w:w="673"/>
        <w:gridCol w:w="719"/>
        <w:gridCol w:w="675"/>
        <w:gridCol w:w="619"/>
        <w:gridCol w:w="675"/>
      </w:tblGrid>
      <w:tr w:rsidR="00EC27FB" w:rsidRPr="006C51CB" w:rsidTr="006C51CB">
        <w:trPr>
          <w:jc w:val="center"/>
        </w:trPr>
        <w:tc>
          <w:tcPr>
            <w:tcW w:w="1576" w:type="dxa"/>
            <w:vMerge w:val="restart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До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снижения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услуги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СТО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После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снижения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цены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Эффект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(+)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прибыль</w:t>
            </w:r>
          </w:p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(-)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убыток</w:t>
            </w:r>
          </w:p>
        </w:tc>
      </w:tr>
      <w:tr w:rsidR="00EC27FB" w:rsidRPr="006C51CB" w:rsidTr="006C51CB">
        <w:trPr>
          <w:trHeight w:val="345"/>
          <w:jc w:val="center"/>
        </w:trPr>
        <w:tc>
          <w:tcPr>
            <w:tcW w:w="1576" w:type="dxa"/>
            <w:vMerge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Сопутствующие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материалы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Сопутствующие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материалы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ТО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Сопутствующие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материалы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Итого</w:t>
            </w:r>
          </w:p>
        </w:tc>
      </w:tr>
      <w:tr w:rsidR="00EC27FB" w:rsidRPr="006C51CB" w:rsidTr="006C51CB">
        <w:trPr>
          <w:jc w:val="center"/>
        </w:trPr>
        <w:tc>
          <w:tcPr>
            <w:tcW w:w="1576" w:type="dxa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Цена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услуги,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1758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550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1670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550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-88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-88</w:t>
            </w:r>
          </w:p>
        </w:tc>
      </w:tr>
      <w:tr w:rsidR="00EC27FB" w:rsidRPr="006C51CB" w:rsidTr="006C51CB">
        <w:trPr>
          <w:jc w:val="center"/>
        </w:trPr>
        <w:tc>
          <w:tcPr>
            <w:tcW w:w="1576" w:type="dxa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Количество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автомобилей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1680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840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2520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1850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925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2775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+170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+85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+255</w:t>
            </w:r>
          </w:p>
        </w:tc>
      </w:tr>
      <w:tr w:rsidR="00EC27FB" w:rsidRPr="006C51CB" w:rsidTr="006C51CB">
        <w:trPr>
          <w:jc w:val="center"/>
        </w:trPr>
        <w:tc>
          <w:tcPr>
            <w:tcW w:w="1576" w:type="dxa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Выручка.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2954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462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3416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3090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509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3599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+136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+47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+183</w:t>
            </w:r>
          </w:p>
        </w:tc>
      </w:tr>
      <w:tr w:rsidR="00EC27FB" w:rsidRPr="006C51CB" w:rsidTr="006C51CB">
        <w:trPr>
          <w:jc w:val="center"/>
        </w:trPr>
        <w:tc>
          <w:tcPr>
            <w:tcW w:w="1576" w:type="dxa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Затраты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руб.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2780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208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2988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2907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229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3136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+127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+21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+148</w:t>
            </w:r>
          </w:p>
        </w:tc>
      </w:tr>
      <w:tr w:rsidR="00EC27FB" w:rsidRPr="006C51CB" w:rsidTr="006C51CB">
        <w:trPr>
          <w:jc w:val="center"/>
        </w:trPr>
        <w:tc>
          <w:tcPr>
            <w:tcW w:w="1576" w:type="dxa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Прибыль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тыс.</w:t>
            </w:r>
            <w:r w:rsidR="00B31327" w:rsidRPr="006C51CB">
              <w:rPr>
                <w:sz w:val="20"/>
              </w:rPr>
              <w:t xml:space="preserve"> </w:t>
            </w:r>
            <w:r w:rsidRPr="006C51CB">
              <w:rPr>
                <w:sz w:val="20"/>
              </w:rPr>
              <w:t>руб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174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254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428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183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280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463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+26</w:t>
            </w:r>
          </w:p>
        </w:tc>
        <w:tc>
          <w:tcPr>
            <w:tcW w:w="0" w:type="auto"/>
            <w:shd w:val="clear" w:color="auto" w:fill="auto"/>
          </w:tcPr>
          <w:p w:rsidR="00EC27FB" w:rsidRPr="006C51CB" w:rsidRDefault="00EC27FB" w:rsidP="006C51CB">
            <w:pPr>
              <w:spacing w:line="360" w:lineRule="auto"/>
              <w:jc w:val="both"/>
              <w:rPr>
                <w:sz w:val="20"/>
              </w:rPr>
            </w:pPr>
            <w:r w:rsidRPr="006C51CB">
              <w:rPr>
                <w:sz w:val="20"/>
              </w:rPr>
              <w:t>+35</w:t>
            </w:r>
          </w:p>
        </w:tc>
      </w:tr>
    </w:tbl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возрастает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5%,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сопутствующим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10%,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делает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каждый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второй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170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человек.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растут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снижается.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было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доказано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Следовательно,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выгоднее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активизировать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сопутствующих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заниматься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ремонтом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следуя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тактике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вполне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оправдана.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4.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заявок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Продолжая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мысль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целесообразности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посреднической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просчитаем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выгоды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продемонстрировал,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ходовым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спрашиваемым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запасными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датчики,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тормоза,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бамперы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стартеры,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приносящие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перераспределения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заявок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1135B7" w:rsidRPr="002531FB">
        <w:rPr>
          <w:sz w:val="28"/>
          <w:szCs w:val="28"/>
        </w:rPr>
        <w:t>П</w:t>
      </w:r>
      <w:r w:rsidRPr="002531FB">
        <w:rPr>
          <w:sz w:val="28"/>
          <w:szCs w:val="28"/>
        </w:rPr>
        <w:t>риложении</w:t>
      </w:r>
      <w:r w:rsidR="00B31327" w:rsidRPr="002531FB">
        <w:rPr>
          <w:sz w:val="28"/>
          <w:szCs w:val="28"/>
        </w:rPr>
        <w:t xml:space="preserve"> </w:t>
      </w:r>
      <w:r w:rsidR="001135B7" w:rsidRPr="002531FB">
        <w:rPr>
          <w:sz w:val="28"/>
          <w:szCs w:val="28"/>
        </w:rPr>
        <w:t>11.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Увеличив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поставок,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исключили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маховики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карбюраторы,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складе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прирост.</w:t>
      </w:r>
    </w:p>
    <w:p w:rsidR="00B31327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закупок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ходового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перераспределили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просчитали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ходового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1701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35%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старой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заявок.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наглядно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демонстрирует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реализуемой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5.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инвестиций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освоения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предыдущие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подтверждают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мысль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реорганизации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существующего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освоении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улучшения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области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подключится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общеевропейскому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международной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ассоциации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дистрибьюторов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  <w:lang w:val="en-US"/>
        </w:rPr>
        <w:t>Group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  <w:lang w:val="en-US"/>
        </w:rPr>
        <w:t>Auto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  <w:lang w:val="en-US"/>
        </w:rPr>
        <w:t>Union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Евро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Гараж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успешно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Италии,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Испании,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Франции,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Великобритании,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Австрии,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Польше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европейских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странах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объединяет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около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четырех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тысяч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Они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имеющих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наличии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ведущих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мировых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станциям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идею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проекта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Евро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Гараж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охарактеризовать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независимых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улучшения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информационного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сервиса;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предоставить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уровень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обслуживания;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конечных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оборудования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техобслуживания,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лизинговых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компаний.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приобретения</w:t>
      </w:r>
      <w:r w:rsidR="00B31327" w:rsidRPr="002531FB">
        <w:rPr>
          <w:sz w:val="28"/>
          <w:szCs w:val="28"/>
        </w:rPr>
        <w:t xml:space="preserve"> </w:t>
      </w:r>
      <w:r w:rsidR="001135B7" w:rsidRPr="002531FB">
        <w:rPr>
          <w:sz w:val="28"/>
          <w:szCs w:val="28"/>
        </w:rPr>
        <w:t>оборудования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лизингу.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привлечены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заемные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долгосрочного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кредита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миллионов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сроком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Помимо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оборудования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реконструкция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автосалона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завершено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строительство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вспомогательных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помещений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персонала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станции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внедрена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технологическая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гарантийных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автомашин.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Предполагаемые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подготовительного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периода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4100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приобретение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фондов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Согласно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сформированному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бюджету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внеоборотные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активы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5914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тысяч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последующим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конец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9768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Произведенным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бюджета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(работ,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24480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числе: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1800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аксессуаров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22680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(работы,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16536,3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68%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реализованную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(работы,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услуги).</w:t>
      </w: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3F4DDE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</w:t>
      </w:r>
      <w:r w:rsidR="001135B7" w:rsidRPr="002531FB">
        <w:rPr>
          <w:sz w:val="28"/>
          <w:szCs w:val="28"/>
        </w:rPr>
        <w:t>6</w:t>
      </w:r>
      <w:r w:rsidR="003F4DDE">
        <w:rPr>
          <w:sz w:val="28"/>
          <w:szCs w:val="28"/>
        </w:rPr>
        <w:t>.</w:t>
      </w:r>
      <w:r w:rsidRPr="002531FB">
        <w:rPr>
          <w:sz w:val="28"/>
          <w:szCs w:val="28"/>
        </w:rPr>
        <w:t>Основные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амортизации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35"/>
        <w:gridCol w:w="577"/>
        <w:gridCol w:w="916"/>
        <w:gridCol w:w="577"/>
        <w:gridCol w:w="916"/>
        <w:gridCol w:w="577"/>
        <w:gridCol w:w="916"/>
        <w:gridCol w:w="577"/>
        <w:gridCol w:w="816"/>
      </w:tblGrid>
      <w:tr w:rsidR="00DA26EB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Наличие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текущий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период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Поступление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в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текущем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периоде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Выбытие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в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текущем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периоде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Коэффициент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переоценки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Стоимость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конец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периода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Норма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амортизационных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начислений,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Сумма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амортизационных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отчислений</w:t>
            </w:r>
          </w:p>
        </w:tc>
      </w:tr>
      <w:tr w:rsidR="00DA26EB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9</w:t>
            </w:r>
          </w:p>
        </w:tc>
      </w:tr>
      <w:tr w:rsidR="00DA26EB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Здания,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сооружения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4100000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4100000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4100000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41000</w:t>
            </w:r>
          </w:p>
        </w:tc>
      </w:tr>
      <w:tr w:rsidR="00DA26EB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Оборудование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900000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900000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900000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90000</w:t>
            </w:r>
          </w:p>
        </w:tc>
      </w:tr>
      <w:tr w:rsidR="00DA26EB" w:rsidRPr="006C51CB" w:rsidTr="006C51CB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5000000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5000000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5000000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2"/>
              </w:rPr>
            </w:pPr>
            <w:r w:rsidRPr="006C51CB">
              <w:rPr>
                <w:sz w:val="20"/>
                <w:szCs w:val="22"/>
              </w:rPr>
              <w:t>131000</w:t>
            </w:r>
          </w:p>
        </w:tc>
      </w:tr>
    </w:tbl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Предполагаемая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валовая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итогам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7943,7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Операционные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1212,7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числе: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980,4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консалтинга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компьютерной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содержание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административного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аппарата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208,3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Налоговая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нагрузка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(обязательные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платежи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бюджет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государственные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внебюджетные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фонды)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1981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EC27FB" w:rsidRPr="002531FB" w:rsidRDefault="00EC27FB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Предполагаемая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чистая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3796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EC27FB" w:rsidRDefault="00EC27FB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Предполагаемая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выручка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последующие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22836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25119,6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27631,56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</w:p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3F4DDE" w:rsidRPr="002531FB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3F4DDE" w:rsidP="003F4D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22471"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2</w:t>
      </w:r>
      <w:r w:rsidR="00DA26EB" w:rsidRPr="002531F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22471" w:rsidRPr="002531FB">
        <w:rPr>
          <w:sz w:val="28"/>
          <w:szCs w:val="28"/>
        </w:rPr>
        <w:t>Формирование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налогов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82"/>
        <w:gridCol w:w="566"/>
        <w:gridCol w:w="1346"/>
        <w:gridCol w:w="916"/>
        <w:gridCol w:w="916"/>
        <w:gridCol w:w="916"/>
        <w:gridCol w:w="916"/>
      </w:tblGrid>
      <w:tr w:rsidR="00DA26EB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Наименование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налога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Взимается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от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4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год</w:t>
            </w:r>
          </w:p>
        </w:tc>
      </w:tr>
      <w:tr w:rsidR="00DA26EB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Транспортный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налог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Числа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129750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142725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156998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172697</w:t>
            </w:r>
          </w:p>
        </w:tc>
      </w:tr>
      <w:tr w:rsidR="00DA26EB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Налог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имущество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Активов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194760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194760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194760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194760</w:t>
            </w:r>
          </w:p>
        </w:tc>
      </w:tr>
      <w:tr w:rsidR="00DA26EB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Налог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рекламу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Числа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6000</w:t>
            </w:r>
          </w:p>
        </w:tc>
      </w:tr>
      <w:tr w:rsidR="00DA26EB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Налог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прибыль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Прибыль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1458634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687278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820868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967818</w:t>
            </w:r>
          </w:p>
        </w:tc>
      </w:tr>
      <w:tr w:rsidR="00DA26EB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ЕСН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35,6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Зарплата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191877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191877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191877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191877</w:t>
            </w:r>
          </w:p>
        </w:tc>
      </w:tr>
      <w:tr w:rsidR="00DA26EB" w:rsidRPr="006C51CB" w:rsidTr="006C51CB">
        <w:trPr>
          <w:jc w:val="center"/>
        </w:trPr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1981021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1222640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1370503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1533152</w:t>
            </w:r>
          </w:p>
        </w:tc>
      </w:tr>
    </w:tbl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Планируется,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закупку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аксессуаров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возрастут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четыре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20723,67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75%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зарплата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персонала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488,34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2%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затрат.</w:t>
      </w:r>
    </w:p>
    <w:p w:rsidR="003F4DDE" w:rsidRDefault="003F4DDE" w:rsidP="003F4DDE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DA26EB" w:rsidP="003F4DDE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Таблица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28</w:t>
      </w:r>
      <w:r w:rsidR="003F4DDE">
        <w:rPr>
          <w:sz w:val="28"/>
          <w:szCs w:val="28"/>
        </w:rPr>
        <w:t>.</w:t>
      </w:r>
      <w:r w:rsidR="00F22471" w:rsidRPr="002531FB">
        <w:rPr>
          <w:sz w:val="28"/>
          <w:szCs w:val="28"/>
        </w:rPr>
        <w:t>Структура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расходов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последующие</w:t>
      </w:r>
      <w:r w:rsidR="00B31327" w:rsidRPr="002531FB">
        <w:rPr>
          <w:sz w:val="28"/>
          <w:szCs w:val="28"/>
        </w:rPr>
        <w:t xml:space="preserve"> </w:t>
      </w:r>
      <w:r w:rsidR="00F22471" w:rsidRPr="002531FB">
        <w:rPr>
          <w:sz w:val="28"/>
          <w:szCs w:val="28"/>
        </w:rPr>
        <w:t>периоды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816"/>
        <w:gridCol w:w="1016"/>
        <w:gridCol w:w="1016"/>
        <w:gridCol w:w="1016"/>
        <w:gridCol w:w="1016"/>
        <w:gridCol w:w="1016"/>
      </w:tblGrid>
      <w:tr w:rsidR="00DA26EB" w:rsidRPr="006C51CB" w:rsidTr="006C51CB">
        <w:trPr>
          <w:jc w:val="center"/>
        </w:trPr>
        <w:tc>
          <w:tcPr>
            <w:tcW w:w="3816" w:type="dxa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4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Итого</w:t>
            </w:r>
          </w:p>
        </w:tc>
      </w:tr>
      <w:tr w:rsidR="00DA26EB" w:rsidRPr="006C51CB" w:rsidTr="006C51CB">
        <w:trPr>
          <w:jc w:val="center"/>
        </w:trPr>
        <w:tc>
          <w:tcPr>
            <w:tcW w:w="3816" w:type="dxa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6</w:t>
            </w:r>
          </w:p>
        </w:tc>
      </w:tr>
      <w:tr w:rsidR="00DA26EB" w:rsidRPr="006C51CB" w:rsidTr="006C51CB">
        <w:trPr>
          <w:jc w:val="center"/>
        </w:trPr>
        <w:tc>
          <w:tcPr>
            <w:tcW w:w="3816" w:type="dxa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Затраты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проданную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продукцию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(закупка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запчастей)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15570000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17127000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18839700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20723670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72260370</w:t>
            </w:r>
          </w:p>
        </w:tc>
      </w:tr>
      <w:tr w:rsidR="00DA26EB" w:rsidRPr="006C51CB" w:rsidTr="006C51CB">
        <w:trPr>
          <w:jc w:val="center"/>
        </w:trPr>
        <w:tc>
          <w:tcPr>
            <w:tcW w:w="3816" w:type="dxa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Затраты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на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обеспечение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производства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468000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468000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468000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468000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1872000</w:t>
            </w:r>
          </w:p>
        </w:tc>
      </w:tr>
      <w:tr w:rsidR="00DA26EB" w:rsidRPr="006C51CB" w:rsidTr="006C51CB">
        <w:trPr>
          <w:jc w:val="center"/>
        </w:trPr>
        <w:tc>
          <w:tcPr>
            <w:tcW w:w="3816" w:type="dxa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Маркетинг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96000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96000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96000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96000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3840000</w:t>
            </w:r>
          </w:p>
        </w:tc>
      </w:tr>
      <w:tr w:rsidR="00DA26EB" w:rsidRPr="006C51CB" w:rsidTr="006C51CB">
        <w:trPr>
          <w:jc w:val="center"/>
        </w:trPr>
        <w:tc>
          <w:tcPr>
            <w:tcW w:w="3816" w:type="dxa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Исследование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и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развитие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24000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24000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24000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24000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96000</w:t>
            </w:r>
          </w:p>
        </w:tc>
      </w:tr>
      <w:tr w:rsidR="00DA26EB" w:rsidRPr="006C51CB" w:rsidTr="006C51CB">
        <w:trPr>
          <w:jc w:val="center"/>
        </w:trPr>
        <w:tc>
          <w:tcPr>
            <w:tcW w:w="3816" w:type="dxa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Расходы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административного</w:t>
            </w:r>
            <w:r w:rsidR="00B31327" w:rsidRPr="006C51CB">
              <w:rPr>
                <w:sz w:val="20"/>
                <w:szCs w:val="28"/>
              </w:rPr>
              <w:t xml:space="preserve"> </w:t>
            </w:r>
            <w:r w:rsidRPr="006C51CB">
              <w:rPr>
                <w:sz w:val="20"/>
                <w:szCs w:val="28"/>
              </w:rPr>
              <w:t>персонала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187922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188000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188000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188000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</w:p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751922</w:t>
            </w:r>
          </w:p>
        </w:tc>
      </w:tr>
      <w:tr w:rsidR="00DA26EB" w:rsidRPr="006C51CB" w:rsidTr="006C51CB">
        <w:trPr>
          <w:jc w:val="center"/>
        </w:trPr>
        <w:tc>
          <w:tcPr>
            <w:tcW w:w="3816" w:type="dxa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17209992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18767000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20479700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22363670</w:t>
            </w:r>
          </w:p>
        </w:tc>
        <w:tc>
          <w:tcPr>
            <w:tcW w:w="0" w:type="auto"/>
            <w:shd w:val="clear" w:color="auto" w:fill="auto"/>
          </w:tcPr>
          <w:p w:rsidR="00DA26EB" w:rsidRPr="006C51CB" w:rsidRDefault="00DA26EB" w:rsidP="006C51CB">
            <w:pPr>
              <w:spacing w:line="360" w:lineRule="auto"/>
              <w:jc w:val="both"/>
              <w:rPr>
                <w:sz w:val="20"/>
                <w:szCs w:val="28"/>
              </w:rPr>
            </w:pPr>
            <w:r w:rsidRPr="006C51CB">
              <w:rPr>
                <w:sz w:val="20"/>
                <w:szCs w:val="28"/>
              </w:rPr>
              <w:t>78820292</w:t>
            </w:r>
          </w:p>
        </w:tc>
      </w:tr>
    </w:tbl>
    <w:p w:rsidR="003F4DDE" w:rsidRDefault="003F4DDE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Операционные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включающие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исследования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заработную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административного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аппарата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1212,672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около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5%.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Предполагаемая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налоговая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нагрузка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(исходя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действующей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налогообложения)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ежегодно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2%.</w:t>
      </w:r>
    </w:p>
    <w:p w:rsidR="00F22471" w:rsidRPr="002531FB" w:rsidRDefault="00F22471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Чистая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остающаяся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распоряжении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3796,102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концу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четвертого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несколько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уменьшится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предстоящим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выплатой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задолженности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кредиту.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Предполагается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погашение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займов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течени</w:t>
      </w:r>
      <w:r w:rsidR="00A83682" w:rsidRPr="002531FB">
        <w:rPr>
          <w:sz w:val="28"/>
          <w:szCs w:val="28"/>
        </w:rPr>
        <w:t>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последующих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четырех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лет.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Амортизационные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отчисления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составят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262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тыс.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руб.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1%.</w:t>
      </w:r>
    </w:p>
    <w:p w:rsidR="001F241B" w:rsidRPr="002531FB" w:rsidRDefault="001F241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1F241B" w:rsidRPr="002531FB" w:rsidRDefault="001F241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1F241B" w:rsidRPr="002531FB" w:rsidRDefault="003F4DDE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F241B" w:rsidRPr="002531FB">
        <w:rPr>
          <w:b/>
          <w:sz w:val="28"/>
          <w:szCs w:val="28"/>
        </w:rPr>
        <w:t>З</w:t>
      </w:r>
      <w:r w:rsidRPr="002531FB">
        <w:rPr>
          <w:b/>
          <w:sz w:val="28"/>
          <w:szCs w:val="28"/>
        </w:rPr>
        <w:t>аключение</w:t>
      </w:r>
    </w:p>
    <w:p w:rsidR="001F241B" w:rsidRPr="002531FB" w:rsidRDefault="001F241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Затронувший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мировой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отрицательно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отразился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предприятиях.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большинство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сейчас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сосредоточилось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тактических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антикризисных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мерах.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любые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обычно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благополучно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заканчиваются,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пик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напряженности,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продолжителен,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казаться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начале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кризиса.</w:t>
      </w:r>
    </w:p>
    <w:p w:rsidR="00B31327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Кризис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приносит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бизнеса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оперативной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адаптации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грамотном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ситуации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потерять,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усилить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позиции.</w:t>
      </w:r>
    </w:p>
    <w:p w:rsidR="00B31327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Торговому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чтобы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грамотно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противостоять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проявлениям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начинать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надо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стратегии.</w:t>
      </w:r>
    </w:p>
    <w:p w:rsidR="00B31327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обоснованной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факторов,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воздействующих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иначе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говоря,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подхода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</w:p>
    <w:p w:rsidR="00B31327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Методы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конкретной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зависят,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прежде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ставит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собой.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доступности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предлагаемых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широких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слоев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населения.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текущей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путем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оперативной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объективной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тенденций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источников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</w:rPr>
      </w:pP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складывается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любого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числе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такого,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запчасти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автомобилей?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Розничная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цена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товара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складывается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из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цены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поставщика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и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торговой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наценки,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причем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доведение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покупной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цены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товара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до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его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розничной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цены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производится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в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момент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поступления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товара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в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торговую</w:t>
      </w:r>
      <w:r w:rsidR="00B31327" w:rsidRPr="002531FB">
        <w:rPr>
          <w:sz w:val="28"/>
        </w:rPr>
        <w:t xml:space="preserve"> </w:t>
      </w:r>
      <w:r w:rsidRPr="002531FB">
        <w:rPr>
          <w:sz w:val="28"/>
        </w:rPr>
        <w:t>организацию.</w:t>
      </w:r>
      <w:r w:rsidR="00B31327" w:rsidRPr="002531FB">
        <w:rPr>
          <w:sz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значительную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составляют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налоги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продавца.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продавца.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поддается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управлению.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настоящее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пытаются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связано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попыткой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выживания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компаний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производителей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продавцов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кризиса.</w:t>
      </w:r>
    </w:p>
    <w:p w:rsidR="00B31327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минимизировать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Лучший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способ,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позволяющий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перейти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виток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переборов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кризис,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выйти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фазу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подъема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инноваций.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Механизм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предполагает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котором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являются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совокупные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продавца.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снизит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получения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большее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меньше.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Однако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рынок,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захочет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купить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количество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(это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зависит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эластичности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цене).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проведенного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выяснилось,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соответственно,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увязаны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средствами,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характеристика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учтена,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дифференциация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обоснована,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учитывается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тенденция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позволяют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участвовать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борьбе,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установлении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учтена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гибкость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реакция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имиджу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правильно,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предусматривается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дифференциация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регионам,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категориям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потребителей,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временам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года).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содержанию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соответствует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разработанной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стратегии: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Гибкая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обширный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комплекс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подкреплением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.</w:t>
      </w:r>
    </w:p>
    <w:p w:rsidR="00B31327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десяти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запланированных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освоены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два: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марки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ВАЗ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посредничество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автозапчастями.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неэластичный,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всегда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будут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нуждаться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услугах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автосервисов,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независимо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клиента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выбора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предпочесть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оснащенную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современными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технологиями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комплексом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Ничего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подобного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предложить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потребителю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может.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среднерыночных,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свидетельствует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без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ущерба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доходам.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создаются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преимущества,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увеличивается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уже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ускорения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оборачиваемости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капитала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повышается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рентабельность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использования.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Еще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один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негативный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момент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заказных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присутствуют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невостребованного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другим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позициям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неудовлетворительность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Поэтому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заявок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запасные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превышает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1,5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только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структуры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заявок.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Прочие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предложения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имеют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низкие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показатели.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Система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используемая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предусматривает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сезонность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преимущества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отдельных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оплаты,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поставок,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резервы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себестоимости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поставлена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слабо,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осуществляется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необходимости,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контроль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практически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отсутствует,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исключает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рациональность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эффективность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сбытовой.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Рынку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сегодня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требуется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полезных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свойств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справедливой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претензии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гарантиям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что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подразумевает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совершенство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прогрессивность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технология,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достоверность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своевременное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комплекс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прочих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направленных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поддержание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имиджа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преуспевающей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этой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программы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действий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можно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порекомендовать:</w:t>
      </w:r>
    </w:p>
    <w:p w:rsidR="00B31327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должное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внимание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планированию,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объективно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ресурсные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определить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оптимальные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объемы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(соответствующий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сделан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работы)</w:t>
      </w:r>
      <w:r w:rsidR="003352D6" w:rsidRPr="002531FB">
        <w:rPr>
          <w:sz w:val="28"/>
          <w:szCs w:val="28"/>
        </w:rPr>
        <w:t>;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2)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предусмотрев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обеспечения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конкурентоспособности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льготных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скидок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зачетов,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дифференцировав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категориям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покупателей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видам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3352D6"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="003352D6" w:rsidRPr="002531FB">
        <w:rPr>
          <w:sz w:val="28"/>
          <w:szCs w:val="28"/>
        </w:rPr>
        <w:t>(</w:t>
      </w:r>
      <w:r w:rsidRPr="002531FB">
        <w:rPr>
          <w:sz w:val="28"/>
          <w:szCs w:val="28"/>
        </w:rPr>
        <w:t>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приводится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проектной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части)</w:t>
      </w:r>
      <w:r w:rsidR="003352D6" w:rsidRPr="002531FB">
        <w:rPr>
          <w:sz w:val="28"/>
          <w:szCs w:val="28"/>
        </w:rPr>
        <w:t>;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3)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Изыскать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издержек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доходов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(расчет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произведен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поставщикам)</w:t>
      </w:r>
      <w:r w:rsidR="003352D6" w:rsidRPr="002531FB">
        <w:rPr>
          <w:sz w:val="28"/>
          <w:szCs w:val="28"/>
        </w:rPr>
        <w:t>;</w:t>
      </w:r>
    </w:p>
    <w:p w:rsidR="003352D6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4)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спроса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наиболее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</w:t>
      </w:r>
      <w:r w:rsidR="003352D6" w:rsidRPr="002531FB">
        <w:rPr>
          <w:sz w:val="28"/>
          <w:szCs w:val="28"/>
        </w:rPr>
        <w:t>годно</w:t>
      </w:r>
      <w:r w:rsidR="00B31327" w:rsidRPr="002531FB">
        <w:rPr>
          <w:sz w:val="28"/>
          <w:szCs w:val="28"/>
        </w:rPr>
        <w:t xml:space="preserve"> </w:t>
      </w:r>
      <w:r w:rsidR="003352D6" w:rsidRPr="002531FB">
        <w:rPr>
          <w:sz w:val="28"/>
          <w:szCs w:val="28"/>
        </w:rPr>
        <w:t>позиционирования</w:t>
      </w:r>
      <w:r w:rsidR="00B31327" w:rsidRPr="002531FB">
        <w:rPr>
          <w:sz w:val="28"/>
          <w:szCs w:val="28"/>
        </w:rPr>
        <w:t xml:space="preserve"> </w:t>
      </w:r>
      <w:r w:rsidR="003352D6"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="003352D6" w:rsidRPr="002531FB">
        <w:rPr>
          <w:sz w:val="28"/>
          <w:szCs w:val="28"/>
        </w:rPr>
        <w:t>рынке;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5)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Выявить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основных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конкурентов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разработать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тактику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преодоления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(превосходство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специализация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конкретизация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услуг)</w:t>
      </w:r>
      <w:r w:rsidR="003352D6" w:rsidRPr="002531FB">
        <w:rPr>
          <w:sz w:val="28"/>
          <w:szCs w:val="28"/>
        </w:rPr>
        <w:t>;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6)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особенности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жизненного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цикла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исключить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высоким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риском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невостребованности</w:t>
      </w:r>
      <w:r w:rsidR="003352D6" w:rsidRPr="002531FB">
        <w:rPr>
          <w:sz w:val="28"/>
          <w:szCs w:val="28"/>
        </w:rPr>
        <w:t>;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7)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Сформировать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программу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продвижения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рынке: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реклама,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личные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прямой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т.д.</w:t>
      </w:r>
      <w:r w:rsidR="003352D6" w:rsidRPr="002531FB">
        <w:rPr>
          <w:sz w:val="28"/>
          <w:szCs w:val="28"/>
        </w:rPr>
        <w:t>;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8)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целесообразность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создания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дополнительных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каналов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сбыта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распространения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посредничество,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франчайзинг,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продажи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каталогам,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почтовая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рассылка,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электронный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магазин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т.п.</w:t>
      </w:r>
      <w:r w:rsidR="003352D6" w:rsidRPr="002531FB">
        <w:rPr>
          <w:sz w:val="28"/>
          <w:szCs w:val="28"/>
        </w:rPr>
        <w:t>;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9)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Провести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стратегический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аудит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всей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маркетинговой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стабилизации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3352D6" w:rsidRPr="002531FB">
        <w:rPr>
          <w:sz w:val="28"/>
          <w:szCs w:val="28"/>
        </w:rPr>
        <w:t>;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10)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Рассмотреть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необходимость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организационных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преобразований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целью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повышения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инвестиционной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привлекательности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фирмы,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решив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каким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образом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обновления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материально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технической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базы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расширения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ассортиментного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перечня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оказываемых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(например,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гарантийное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автомобилей.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</w:t>
      </w:r>
      <w:r w:rsidR="003352D6" w:rsidRPr="002531FB">
        <w:rPr>
          <w:sz w:val="28"/>
          <w:szCs w:val="28"/>
        </w:rPr>
        <w:t>оект</w:t>
      </w:r>
      <w:r w:rsidR="00B31327" w:rsidRPr="002531FB">
        <w:rPr>
          <w:sz w:val="28"/>
          <w:szCs w:val="28"/>
        </w:rPr>
        <w:t xml:space="preserve"> </w:t>
      </w:r>
      <w:r w:rsidR="003352D6" w:rsidRPr="002531FB">
        <w:rPr>
          <w:sz w:val="28"/>
          <w:szCs w:val="28"/>
        </w:rPr>
        <w:t>реконструкции</w:t>
      </w:r>
      <w:r w:rsidR="00B31327" w:rsidRPr="002531FB">
        <w:rPr>
          <w:sz w:val="28"/>
          <w:szCs w:val="28"/>
        </w:rPr>
        <w:t xml:space="preserve"> </w:t>
      </w:r>
      <w:r w:rsidR="003352D6" w:rsidRPr="002531FB">
        <w:rPr>
          <w:sz w:val="28"/>
          <w:szCs w:val="28"/>
        </w:rPr>
        <w:t>прилагается).</w:t>
      </w:r>
    </w:p>
    <w:p w:rsidR="002B572C" w:rsidRPr="002531FB" w:rsidRDefault="002B572C" w:rsidP="002531FB">
      <w:pPr>
        <w:spacing w:line="360" w:lineRule="auto"/>
        <w:ind w:firstLine="709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Благодаря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дальнейшему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сервисного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обслуживания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ООО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Ремкомплект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имеет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возможность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продолжить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коммерческую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качестве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уровне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условии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реализации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комплекса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радикальных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оптимизации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сложившегося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положения.</w:t>
      </w:r>
    </w:p>
    <w:p w:rsidR="001F241B" w:rsidRPr="002531FB" w:rsidRDefault="001F241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79231F" w:rsidRPr="002531FB" w:rsidRDefault="0079231F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1F241B" w:rsidRPr="002531FB" w:rsidRDefault="003F4DDE" w:rsidP="002531F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F241B" w:rsidRPr="002531FB">
        <w:rPr>
          <w:b/>
          <w:sz w:val="28"/>
          <w:szCs w:val="28"/>
        </w:rPr>
        <w:t>С</w:t>
      </w:r>
      <w:r w:rsidRPr="002531FB">
        <w:rPr>
          <w:b/>
          <w:sz w:val="28"/>
          <w:szCs w:val="28"/>
        </w:rPr>
        <w:t>писок</w:t>
      </w:r>
      <w:r w:rsidR="00B31327" w:rsidRPr="002531FB">
        <w:rPr>
          <w:b/>
          <w:sz w:val="28"/>
          <w:szCs w:val="28"/>
        </w:rPr>
        <w:t xml:space="preserve"> </w:t>
      </w:r>
      <w:r w:rsidRPr="002531FB">
        <w:rPr>
          <w:b/>
          <w:sz w:val="28"/>
          <w:szCs w:val="28"/>
        </w:rPr>
        <w:t>использованной</w:t>
      </w:r>
      <w:r w:rsidR="00B31327" w:rsidRPr="002531FB">
        <w:rPr>
          <w:b/>
          <w:sz w:val="28"/>
          <w:szCs w:val="28"/>
        </w:rPr>
        <w:t xml:space="preserve"> </w:t>
      </w:r>
      <w:r w:rsidRPr="002531FB">
        <w:rPr>
          <w:b/>
          <w:sz w:val="28"/>
          <w:szCs w:val="28"/>
        </w:rPr>
        <w:t>литературы</w:t>
      </w:r>
    </w:p>
    <w:p w:rsidR="001F241B" w:rsidRPr="002531FB" w:rsidRDefault="001F241B" w:rsidP="002531FB">
      <w:pPr>
        <w:spacing w:line="360" w:lineRule="auto"/>
        <w:ind w:firstLine="709"/>
        <w:jc w:val="both"/>
        <w:rPr>
          <w:sz w:val="28"/>
          <w:szCs w:val="28"/>
        </w:rPr>
      </w:pPr>
    </w:p>
    <w:p w:rsidR="00B31327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Гражданский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кодекс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Федерации.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1,2.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Юристъ,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Налоговый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кодекс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Федерации.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–М.:Омега-Л,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2009.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Федеральный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закон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учёте</w:t>
      </w:r>
      <w:r w:rsidR="00B31327" w:rsidRPr="002531FB">
        <w:rPr>
          <w:sz w:val="28"/>
          <w:szCs w:val="28"/>
        </w:rPr>
        <w:t xml:space="preserve">»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21.11.1996г.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№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129-ФЗ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(ред.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03.11.2006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года).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Постатейный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комментарий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Налоговому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кодексу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Федерации.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Часть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вторая: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раздел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VIII: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Главы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25-26/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А.Н.Гуев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Издательство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Экзамен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2005.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752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Положение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ведению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учёта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отчётности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Федерации.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Утверждено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приказом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Министерства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РФ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29.07.98г.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№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34н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(ред.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26.03.2007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года).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Общероссийский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классификатор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Утвержден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Постановление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Госстандарта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30.12.93г.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Справочно-правовая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система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Консультант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плюс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версия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Максимум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28.01.2008г.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Методические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рекомендации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бухгалтерскому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учету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затрат,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включаемых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издержки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обращения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производства,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результатов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общественного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питания.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Утверждены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приказом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Комитета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Российской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Федерации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20.04.2000г.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№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94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Справочно-правовая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система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Консультант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плюс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версия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Максимум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28.01.2008г.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Методические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рекомендации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формированию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применению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свободных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тарифов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продукцию,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товары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услуги.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Утверждены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Минэкономики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России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06.12.1995г.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№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СН-484/7-982//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Справочно-правовая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система</w:t>
      </w:r>
      <w:r w:rsidR="00B31327" w:rsidRPr="002531FB">
        <w:rPr>
          <w:sz w:val="28"/>
          <w:szCs w:val="28"/>
        </w:rPr>
        <w:t xml:space="preserve"> «</w:t>
      </w:r>
      <w:r w:rsidRPr="002531FB">
        <w:rPr>
          <w:sz w:val="28"/>
          <w:szCs w:val="28"/>
        </w:rPr>
        <w:t>Консультант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плюс</w:t>
      </w:r>
      <w:r w:rsidR="00B31327" w:rsidRPr="002531FB">
        <w:rPr>
          <w:sz w:val="28"/>
          <w:szCs w:val="28"/>
        </w:rPr>
        <w:t>»</w:t>
      </w:r>
      <w:r w:rsidRPr="002531FB">
        <w:rPr>
          <w:sz w:val="28"/>
          <w:szCs w:val="28"/>
        </w:rPr>
        <w:t>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версия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Максимум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28.01.2008г.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Александров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Ю.Л.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торговли: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Красноярск: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Красноярский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государственный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университет,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171с.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Баканов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2005.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348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Батраева,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Э.А.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Ценообразование: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Красноярск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Универс,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320с.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Валевич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Минск: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Вышейш.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шк.,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367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Волков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О.И.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(фирмы)/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3-е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перераб.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ИНФРА-М,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601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Гребнева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А.И.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2004.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238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Грибов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В.Д.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статистика,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336с.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Гукасьян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Экономическая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теория: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ключевые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вопросы: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3-е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ИНФРА-М,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2005.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199с.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Донцова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Л.В.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Комплексный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отчётности.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ДИС,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457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Ефимова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О.В.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Финансовый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анализ.–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учёт,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256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Кондраков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Н.П.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Бухгалтерский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пособие.-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2-е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перераб.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ИНФРА-М.-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2005.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584с.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Кравченко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Л.И.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хозяйственной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торговле,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Минск: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Вышейш.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шк.,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2006.-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374с.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Лозовский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Лозовский,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Райзберг.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Ось,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194с.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Макконелл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Кэмпбелл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Экономикс: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Принципы,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политика.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Т.2:Пер.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англ.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11-го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Республика,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2005.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400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Михайлова-Станюта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И.А.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Оценка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Минск: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Наука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техника,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254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Панкрухин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А.П.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5-е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Омега-Л,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656с.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Линейные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статистические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методы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применения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англ.,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289с.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Раицкий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К.А.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(предприятия).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Дашков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2005.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1012с.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Райзберг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Б.А.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Курс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4-е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перераб.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дополн.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ИНФРА-М,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672с.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Рубинштейн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Е.И.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Современные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проблемы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развития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управления: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сборник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научных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трудов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экономического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факультета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Е.И.Рубинштейн.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Сургут: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СурГУ,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196с.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Сафронов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Н.А.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Юристъ,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2005.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608с.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Соломатина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А.Н.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организация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пособие,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М.:ИНФРА-М,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295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Сысоева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Книга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директора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магазина: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практические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рекомендации/С.В.Сысоева.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Санкт-Петербург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Питер,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384с.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Тактарова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Г.А.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Ценообразование.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статистика,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176с.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Терещенко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Н.Н.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Планирование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торгового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учебное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пособие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Красноярск,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112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Чечевицина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Л.Н.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финансово-хозяйственной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деятельности.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2-е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изд.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Маркетинг,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352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Шабалин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Е.М.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Как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избежать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банкротства.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ИНФРА-М,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125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Юров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В.Ф.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розничной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экономике: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вопросы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теории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практики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М.: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Финансы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статистика,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2007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–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144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B31327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Берко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Налог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прибыль: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учет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новому,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Экономика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и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жизнь,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2008.-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№12.-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26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</w:t>
      </w:r>
    </w:p>
    <w:p w:rsidR="003352D6" w:rsidRPr="002531FB" w:rsidRDefault="003352D6" w:rsidP="003F4DDE">
      <w:pPr>
        <w:numPr>
          <w:ilvl w:val="0"/>
          <w:numId w:val="42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531FB">
        <w:rPr>
          <w:sz w:val="28"/>
          <w:szCs w:val="28"/>
        </w:rPr>
        <w:t>Коровин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А.В.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Экспресс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анализ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финансового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состояния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предприятия//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Аудитор.-2008.-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№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3.-</w:t>
      </w:r>
      <w:r w:rsidR="00B31327" w:rsidRPr="002531FB">
        <w:rPr>
          <w:sz w:val="28"/>
          <w:szCs w:val="28"/>
        </w:rPr>
        <w:t xml:space="preserve"> </w:t>
      </w:r>
      <w:r w:rsidRPr="002531FB">
        <w:rPr>
          <w:sz w:val="28"/>
          <w:szCs w:val="28"/>
        </w:rPr>
        <w:t>с.19-25</w:t>
      </w:r>
    </w:p>
    <w:p w:rsidR="00CF5021" w:rsidRPr="002531FB" w:rsidRDefault="00CF5021" w:rsidP="002531FB">
      <w:pPr>
        <w:tabs>
          <w:tab w:val="left" w:pos="1418"/>
          <w:tab w:val="left" w:pos="369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3050AF" w:rsidRPr="006C51CB" w:rsidRDefault="003050AF" w:rsidP="003050AF">
      <w:pPr>
        <w:spacing w:line="360" w:lineRule="auto"/>
        <w:jc w:val="center"/>
        <w:rPr>
          <w:b/>
          <w:color w:val="FFFFFF"/>
          <w:sz w:val="28"/>
          <w:szCs w:val="28"/>
        </w:rPr>
      </w:pPr>
      <w:bookmarkStart w:id="5" w:name="_GoBack"/>
      <w:bookmarkEnd w:id="5"/>
    </w:p>
    <w:sectPr w:rsidR="003050AF" w:rsidRPr="006C51CB" w:rsidSect="00B31327">
      <w:headerReference w:type="default" r:id="rId44"/>
      <w:headerReference w:type="first" r:id="rId45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CB" w:rsidRDefault="006C51CB" w:rsidP="00B67E96">
      <w:r>
        <w:separator/>
      </w:r>
    </w:p>
  </w:endnote>
  <w:endnote w:type="continuationSeparator" w:id="0">
    <w:p w:rsidR="006C51CB" w:rsidRDefault="006C51CB" w:rsidP="00B6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CB" w:rsidRDefault="006C51CB" w:rsidP="00B67E96">
      <w:r>
        <w:separator/>
      </w:r>
    </w:p>
  </w:footnote>
  <w:footnote w:type="continuationSeparator" w:id="0">
    <w:p w:rsidR="006C51CB" w:rsidRDefault="006C51CB" w:rsidP="00B6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AF" w:rsidRPr="003050AF" w:rsidRDefault="003050AF" w:rsidP="003050AF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1FB" w:rsidRDefault="002531FB">
    <w:pPr>
      <w:pStyle w:val="ab"/>
      <w:jc w:val="center"/>
    </w:pPr>
    <w:r>
      <w:rPr>
        <w:noProof/>
      </w:rPr>
      <w:t>1</w:t>
    </w:r>
  </w:p>
  <w:p w:rsidR="002531FB" w:rsidRDefault="002531F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0D5"/>
    <w:multiLevelType w:val="hybridMultilevel"/>
    <w:tmpl w:val="C144ED0A"/>
    <w:lvl w:ilvl="0" w:tplc="1AB86220">
      <w:start w:val="1"/>
      <w:numFmt w:val="bullet"/>
      <w:lvlText w:val="-"/>
      <w:lvlJc w:val="left"/>
      <w:pPr>
        <w:tabs>
          <w:tab w:val="num" w:pos="360"/>
        </w:tabs>
        <w:ind w:left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B2ACC"/>
    <w:multiLevelType w:val="singleLevel"/>
    <w:tmpl w:val="1A36008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022C7F6B"/>
    <w:multiLevelType w:val="hybridMultilevel"/>
    <w:tmpl w:val="1444D1EC"/>
    <w:lvl w:ilvl="0" w:tplc="847283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9193295"/>
    <w:multiLevelType w:val="hybridMultilevel"/>
    <w:tmpl w:val="872ABA56"/>
    <w:lvl w:ilvl="0" w:tplc="296A3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11C5A"/>
    <w:multiLevelType w:val="hybridMultilevel"/>
    <w:tmpl w:val="D4BCC61E"/>
    <w:lvl w:ilvl="0" w:tplc="296A3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184E146C"/>
    <w:multiLevelType w:val="hybridMultilevel"/>
    <w:tmpl w:val="3A88FFAC"/>
    <w:lvl w:ilvl="0" w:tplc="296A3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B2A75"/>
    <w:multiLevelType w:val="multilevel"/>
    <w:tmpl w:val="71A8BA36"/>
    <w:lvl w:ilvl="0">
      <w:start w:val="1"/>
      <w:numFmt w:val="bullet"/>
      <w:lvlText w:val=""/>
      <w:lvlJc w:val="left"/>
      <w:pPr>
        <w:tabs>
          <w:tab w:val="num" w:pos="709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15251"/>
    <w:multiLevelType w:val="hybridMultilevel"/>
    <w:tmpl w:val="4BEE62EC"/>
    <w:lvl w:ilvl="0" w:tplc="296A3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B5837"/>
    <w:multiLevelType w:val="hybridMultilevel"/>
    <w:tmpl w:val="E8EE6F2E"/>
    <w:lvl w:ilvl="0" w:tplc="3A60075E">
      <w:start w:val="1"/>
      <w:numFmt w:val="bullet"/>
      <w:lvlText w:val="-"/>
      <w:lvlJc w:val="left"/>
      <w:pPr>
        <w:tabs>
          <w:tab w:val="num" w:pos="360"/>
        </w:tabs>
        <w:ind w:left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53AC3"/>
    <w:multiLevelType w:val="hybridMultilevel"/>
    <w:tmpl w:val="15F82F8E"/>
    <w:lvl w:ilvl="0" w:tplc="B31EF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250E1F"/>
    <w:multiLevelType w:val="hybridMultilevel"/>
    <w:tmpl w:val="3C5A9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901FD8"/>
    <w:multiLevelType w:val="hybridMultilevel"/>
    <w:tmpl w:val="98209F38"/>
    <w:lvl w:ilvl="0" w:tplc="1AB86220">
      <w:start w:val="1"/>
      <w:numFmt w:val="bullet"/>
      <w:lvlText w:val="-"/>
      <w:lvlJc w:val="left"/>
      <w:pPr>
        <w:tabs>
          <w:tab w:val="num" w:pos="360"/>
        </w:tabs>
        <w:ind w:left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C0677"/>
    <w:multiLevelType w:val="hybridMultilevel"/>
    <w:tmpl w:val="05E0CA4A"/>
    <w:lvl w:ilvl="0" w:tplc="40C8859A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4222B80"/>
    <w:multiLevelType w:val="hybridMultilevel"/>
    <w:tmpl w:val="9D92828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EF691E"/>
    <w:multiLevelType w:val="hybridMultilevel"/>
    <w:tmpl w:val="D3BEE034"/>
    <w:lvl w:ilvl="0" w:tplc="296A3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25392"/>
    <w:multiLevelType w:val="hybridMultilevel"/>
    <w:tmpl w:val="89F28EA0"/>
    <w:lvl w:ilvl="0" w:tplc="1AB86220">
      <w:start w:val="1"/>
      <w:numFmt w:val="bullet"/>
      <w:lvlText w:val="-"/>
      <w:lvlJc w:val="left"/>
      <w:pPr>
        <w:tabs>
          <w:tab w:val="num" w:pos="360"/>
        </w:tabs>
        <w:ind w:left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CD689F"/>
    <w:multiLevelType w:val="hybridMultilevel"/>
    <w:tmpl w:val="B6429660"/>
    <w:lvl w:ilvl="0" w:tplc="3A60075E">
      <w:start w:val="1"/>
      <w:numFmt w:val="bullet"/>
      <w:lvlText w:val="-"/>
      <w:lvlJc w:val="left"/>
      <w:pPr>
        <w:tabs>
          <w:tab w:val="num" w:pos="360"/>
        </w:tabs>
        <w:ind w:left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063780"/>
    <w:multiLevelType w:val="hybridMultilevel"/>
    <w:tmpl w:val="EBF4739A"/>
    <w:lvl w:ilvl="0" w:tplc="BAFCFD76">
      <w:start w:val="1"/>
      <w:numFmt w:val="bullet"/>
      <w:lvlText w:val="-"/>
      <w:lvlJc w:val="left"/>
      <w:pPr>
        <w:tabs>
          <w:tab w:val="num" w:pos="0"/>
        </w:tabs>
        <w:ind w:left="709" w:hanging="349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B2541"/>
    <w:multiLevelType w:val="hybridMultilevel"/>
    <w:tmpl w:val="AEA0D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437D0B"/>
    <w:multiLevelType w:val="singleLevel"/>
    <w:tmpl w:val="D80263D4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42103152"/>
    <w:multiLevelType w:val="hybridMultilevel"/>
    <w:tmpl w:val="A7A8465C"/>
    <w:lvl w:ilvl="0" w:tplc="CECCF82E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225C40"/>
    <w:multiLevelType w:val="hybridMultilevel"/>
    <w:tmpl w:val="B30A392C"/>
    <w:lvl w:ilvl="0" w:tplc="AA06466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C614D"/>
    <w:multiLevelType w:val="hybridMultilevel"/>
    <w:tmpl w:val="574A2C06"/>
    <w:lvl w:ilvl="0" w:tplc="DEC025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A0144B9"/>
    <w:multiLevelType w:val="hybridMultilevel"/>
    <w:tmpl w:val="4F5AC6A0"/>
    <w:lvl w:ilvl="0" w:tplc="1AB86220">
      <w:start w:val="1"/>
      <w:numFmt w:val="bullet"/>
      <w:lvlText w:val="-"/>
      <w:lvlJc w:val="left"/>
      <w:pPr>
        <w:tabs>
          <w:tab w:val="num" w:pos="360"/>
        </w:tabs>
        <w:ind w:left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D80FAB"/>
    <w:multiLevelType w:val="hybridMultilevel"/>
    <w:tmpl w:val="92DC7BDE"/>
    <w:lvl w:ilvl="0" w:tplc="296A3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60658"/>
    <w:multiLevelType w:val="multilevel"/>
    <w:tmpl w:val="0930B0B2"/>
    <w:lvl w:ilvl="0">
      <w:start w:val="1"/>
      <w:numFmt w:val="bullet"/>
      <w:lvlText w:val=""/>
      <w:lvlJc w:val="left"/>
      <w:pPr>
        <w:tabs>
          <w:tab w:val="num" w:pos="709"/>
        </w:tabs>
        <w:ind w:left="709" w:hanging="349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965911"/>
    <w:multiLevelType w:val="hybridMultilevel"/>
    <w:tmpl w:val="4E4E5D4C"/>
    <w:lvl w:ilvl="0" w:tplc="6F022E6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53F91"/>
    <w:multiLevelType w:val="multilevel"/>
    <w:tmpl w:val="C300512C"/>
    <w:lvl w:ilvl="0">
      <w:start w:val="1"/>
      <w:numFmt w:val="bullet"/>
      <w:lvlText w:val=""/>
      <w:lvlJc w:val="left"/>
      <w:pPr>
        <w:tabs>
          <w:tab w:val="num" w:pos="709"/>
        </w:tabs>
        <w:ind w:left="709" w:hanging="349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FF5DB2"/>
    <w:multiLevelType w:val="hybridMultilevel"/>
    <w:tmpl w:val="00A047C4"/>
    <w:lvl w:ilvl="0" w:tplc="CFF0D22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5B981884"/>
    <w:multiLevelType w:val="hybridMultilevel"/>
    <w:tmpl w:val="737617CA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F168F2"/>
    <w:multiLevelType w:val="hybridMultilevel"/>
    <w:tmpl w:val="D1E61B02"/>
    <w:lvl w:ilvl="0" w:tplc="296A3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E1B8D"/>
    <w:multiLevelType w:val="hybridMultilevel"/>
    <w:tmpl w:val="4FAE1DB0"/>
    <w:lvl w:ilvl="0" w:tplc="3A60075E">
      <w:start w:val="1"/>
      <w:numFmt w:val="bullet"/>
      <w:lvlText w:val="-"/>
      <w:lvlJc w:val="left"/>
      <w:pPr>
        <w:tabs>
          <w:tab w:val="num" w:pos="360"/>
        </w:tabs>
        <w:ind w:left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63708A"/>
    <w:multiLevelType w:val="hybridMultilevel"/>
    <w:tmpl w:val="3B300B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645D3C"/>
    <w:multiLevelType w:val="hybridMultilevel"/>
    <w:tmpl w:val="37E83A94"/>
    <w:lvl w:ilvl="0" w:tplc="82C8A13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848D9"/>
    <w:multiLevelType w:val="multilevel"/>
    <w:tmpl w:val="9796BF8A"/>
    <w:lvl w:ilvl="0">
      <w:start w:val="1"/>
      <w:numFmt w:val="bullet"/>
      <w:lvlText w:val=""/>
      <w:lvlJc w:val="left"/>
      <w:pPr>
        <w:tabs>
          <w:tab w:val="num" w:pos="709"/>
        </w:tabs>
        <w:ind w:left="709" w:hanging="349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BB30C2"/>
    <w:multiLevelType w:val="hybridMultilevel"/>
    <w:tmpl w:val="92D8D672"/>
    <w:lvl w:ilvl="0" w:tplc="1AB86220">
      <w:start w:val="1"/>
      <w:numFmt w:val="bullet"/>
      <w:lvlText w:val="-"/>
      <w:lvlJc w:val="left"/>
      <w:pPr>
        <w:tabs>
          <w:tab w:val="num" w:pos="360"/>
        </w:tabs>
        <w:ind w:left="72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302091"/>
    <w:multiLevelType w:val="hybridMultilevel"/>
    <w:tmpl w:val="8154FA14"/>
    <w:lvl w:ilvl="0" w:tplc="010A204C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15B722B"/>
    <w:multiLevelType w:val="hybridMultilevel"/>
    <w:tmpl w:val="479CA364"/>
    <w:lvl w:ilvl="0" w:tplc="5AFCCF58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DF6380"/>
    <w:multiLevelType w:val="hybridMultilevel"/>
    <w:tmpl w:val="3B2A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636E71"/>
    <w:multiLevelType w:val="hybridMultilevel"/>
    <w:tmpl w:val="6E12184E"/>
    <w:lvl w:ilvl="0" w:tplc="296A3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DF3A55"/>
    <w:multiLevelType w:val="hybridMultilevel"/>
    <w:tmpl w:val="94BA5156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6"/>
  </w:num>
  <w:num w:numId="5">
    <w:abstractNumId w:val="25"/>
  </w:num>
  <w:num w:numId="6">
    <w:abstractNumId w:val="8"/>
  </w:num>
  <w:num w:numId="7">
    <w:abstractNumId w:val="4"/>
  </w:num>
  <w:num w:numId="8">
    <w:abstractNumId w:val="14"/>
  </w:num>
  <w:num w:numId="9">
    <w:abstractNumId w:val="41"/>
  </w:num>
  <w:num w:numId="10">
    <w:abstractNumId w:val="39"/>
  </w:num>
  <w:num w:numId="11">
    <w:abstractNumId w:val="31"/>
  </w:num>
  <w:num w:numId="12">
    <w:abstractNumId w:val="33"/>
  </w:num>
  <w:num w:numId="13">
    <w:abstractNumId w:val="40"/>
  </w:num>
  <w:num w:numId="14">
    <w:abstractNumId w:val="37"/>
  </w:num>
  <w:num w:numId="15">
    <w:abstractNumId w:val="23"/>
  </w:num>
  <w:num w:numId="16">
    <w:abstractNumId w:val="7"/>
  </w:num>
  <w:num w:numId="17">
    <w:abstractNumId w:val="28"/>
  </w:num>
  <w:num w:numId="18">
    <w:abstractNumId w:val="26"/>
  </w:num>
  <w:num w:numId="19">
    <w:abstractNumId w:val="35"/>
  </w:num>
  <w:num w:numId="20">
    <w:abstractNumId w:val="18"/>
  </w:num>
  <w:num w:numId="21">
    <w:abstractNumId w:val="22"/>
  </w:num>
  <w:num w:numId="22">
    <w:abstractNumId w:val="27"/>
  </w:num>
  <w:num w:numId="23">
    <w:abstractNumId w:val="34"/>
  </w:num>
  <w:num w:numId="24">
    <w:abstractNumId w:val="21"/>
  </w:num>
  <w:num w:numId="25">
    <w:abstractNumId w:val="38"/>
  </w:num>
  <w:num w:numId="26">
    <w:abstractNumId w:val="17"/>
  </w:num>
  <w:num w:numId="27">
    <w:abstractNumId w:val="9"/>
  </w:num>
  <w:num w:numId="28">
    <w:abstractNumId w:val="32"/>
  </w:num>
  <w:num w:numId="29">
    <w:abstractNumId w:val="36"/>
  </w:num>
  <w:num w:numId="30">
    <w:abstractNumId w:val="13"/>
  </w:num>
  <w:num w:numId="31">
    <w:abstractNumId w:val="2"/>
  </w:num>
  <w:num w:numId="32">
    <w:abstractNumId w:val="19"/>
  </w:num>
  <w:num w:numId="33">
    <w:abstractNumId w:val="20"/>
  </w:num>
  <w:num w:numId="34">
    <w:abstractNumId w:val="1"/>
  </w:num>
  <w:num w:numId="35">
    <w:abstractNumId w:val="12"/>
  </w:num>
  <w:num w:numId="36">
    <w:abstractNumId w:val="24"/>
  </w:num>
  <w:num w:numId="37">
    <w:abstractNumId w:val="16"/>
  </w:num>
  <w:num w:numId="38">
    <w:abstractNumId w:val="0"/>
  </w:num>
  <w:num w:numId="39">
    <w:abstractNumId w:val="29"/>
  </w:num>
  <w:num w:numId="40">
    <w:abstractNumId w:val="10"/>
  </w:num>
  <w:num w:numId="41">
    <w:abstractNumId w:val="30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6C8"/>
    <w:rsid w:val="00006B80"/>
    <w:rsid w:val="000153DE"/>
    <w:rsid w:val="00021921"/>
    <w:rsid w:val="00026606"/>
    <w:rsid w:val="000314B6"/>
    <w:rsid w:val="00071844"/>
    <w:rsid w:val="00075596"/>
    <w:rsid w:val="00076B8E"/>
    <w:rsid w:val="00093C5B"/>
    <w:rsid w:val="000A1C5D"/>
    <w:rsid w:val="000A4A57"/>
    <w:rsid w:val="000A529D"/>
    <w:rsid w:val="000B5D0E"/>
    <w:rsid w:val="000B6120"/>
    <w:rsid w:val="000D0B21"/>
    <w:rsid w:val="000F2C7B"/>
    <w:rsid w:val="000F5598"/>
    <w:rsid w:val="000F7ED7"/>
    <w:rsid w:val="001135B7"/>
    <w:rsid w:val="00116771"/>
    <w:rsid w:val="00123E0A"/>
    <w:rsid w:val="00124B5D"/>
    <w:rsid w:val="001336A6"/>
    <w:rsid w:val="00161EC2"/>
    <w:rsid w:val="00170C6C"/>
    <w:rsid w:val="0017653F"/>
    <w:rsid w:val="001968D5"/>
    <w:rsid w:val="00197D76"/>
    <w:rsid w:val="001A0920"/>
    <w:rsid w:val="001B0818"/>
    <w:rsid w:val="001B7870"/>
    <w:rsid w:val="001D1D53"/>
    <w:rsid w:val="001D2E1E"/>
    <w:rsid w:val="001F241B"/>
    <w:rsid w:val="0020463E"/>
    <w:rsid w:val="00206F5D"/>
    <w:rsid w:val="00216DFC"/>
    <w:rsid w:val="002460E1"/>
    <w:rsid w:val="002478F7"/>
    <w:rsid w:val="002512B1"/>
    <w:rsid w:val="002531FB"/>
    <w:rsid w:val="0025567A"/>
    <w:rsid w:val="002629FB"/>
    <w:rsid w:val="00283260"/>
    <w:rsid w:val="00285973"/>
    <w:rsid w:val="00290123"/>
    <w:rsid w:val="002A7D6C"/>
    <w:rsid w:val="002B2343"/>
    <w:rsid w:val="002B572C"/>
    <w:rsid w:val="002E082D"/>
    <w:rsid w:val="00303F78"/>
    <w:rsid w:val="003050AF"/>
    <w:rsid w:val="00310BA8"/>
    <w:rsid w:val="00321395"/>
    <w:rsid w:val="003215AD"/>
    <w:rsid w:val="00325DA8"/>
    <w:rsid w:val="003268BF"/>
    <w:rsid w:val="003352D6"/>
    <w:rsid w:val="00342602"/>
    <w:rsid w:val="00343243"/>
    <w:rsid w:val="00345442"/>
    <w:rsid w:val="00351864"/>
    <w:rsid w:val="003A61DD"/>
    <w:rsid w:val="003A639A"/>
    <w:rsid w:val="003B0204"/>
    <w:rsid w:val="003B054C"/>
    <w:rsid w:val="003B26A9"/>
    <w:rsid w:val="003C53E8"/>
    <w:rsid w:val="003D026B"/>
    <w:rsid w:val="003E410C"/>
    <w:rsid w:val="003F4DDE"/>
    <w:rsid w:val="00404AC6"/>
    <w:rsid w:val="00412455"/>
    <w:rsid w:val="00421CF7"/>
    <w:rsid w:val="00466044"/>
    <w:rsid w:val="00470827"/>
    <w:rsid w:val="004726DB"/>
    <w:rsid w:val="00491CF5"/>
    <w:rsid w:val="0049520B"/>
    <w:rsid w:val="004966D2"/>
    <w:rsid w:val="004A7702"/>
    <w:rsid w:val="004C060D"/>
    <w:rsid w:val="004C38CA"/>
    <w:rsid w:val="004F430B"/>
    <w:rsid w:val="00515C63"/>
    <w:rsid w:val="00526612"/>
    <w:rsid w:val="00532379"/>
    <w:rsid w:val="0053711E"/>
    <w:rsid w:val="00543A59"/>
    <w:rsid w:val="00563103"/>
    <w:rsid w:val="00574830"/>
    <w:rsid w:val="005825CF"/>
    <w:rsid w:val="00582B29"/>
    <w:rsid w:val="00592037"/>
    <w:rsid w:val="005968EE"/>
    <w:rsid w:val="005A3492"/>
    <w:rsid w:val="005B0434"/>
    <w:rsid w:val="005E0FF3"/>
    <w:rsid w:val="00605487"/>
    <w:rsid w:val="006143CF"/>
    <w:rsid w:val="0062193F"/>
    <w:rsid w:val="006230D7"/>
    <w:rsid w:val="00632763"/>
    <w:rsid w:val="006337DD"/>
    <w:rsid w:val="00640E08"/>
    <w:rsid w:val="00641A76"/>
    <w:rsid w:val="00641EB5"/>
    <w:rsid w:val="00646E5E"/>
    <w:rsid w:val="006636E5"/>
    <w:rsid w:val="006679B7"/>
    <w:rsid w:val="00672305"/>
    <w:rsid w:val="00682B4A"/>
    <w:rsid w:val="00684E5D"/>
    <w:rsid w:val="0069065E"/>
    <w:rsid w:val="006960AD"/>
    <w:rsid w:val="006B0B16"/>
    <w:rsid w:val="006B33D4"/>
    <w:rsid w:val="006C51CB"/>
    <w:rsid w:val="006C6529"/>
    <w:rsid w:val="006E4A72"/>
    <w:rsid w:val="00700319"/>
    <w:rsid w:val="007200B4"/>
    <w:rsid w:val="00736F17"/>
    <w:rsid w:val="0074393F"/>
    <w:rsid w:val="00744E58"/>
    <w:rsid w:val="0076124D"/>
    <w:rsid w:val="00784086"/>
    <w:rsid w:val="007903B6"/>
    <w:rsid w:val="00791472"/>
    <w:rsid w:val="0079231F"/>
    <w:rsid w:val="007C19DF"/>
    <w:rsid w:val="007C21CD"/>
    <w:rsid w:val="007D5498"/>
    <w:rsid w:val="007E02C3"/>
    <w:rsid w:val="008167D1"/>
    <w:rsid w:val="0081689E"/>
    <w:rsid w:val="008335E4"/>
    <w:rsid w:val="0083673B"/>
    <w:rsid w:val="00840BD7"/>
    <w:rsid w:val="00850BA0"/>
    <w:rsid w:val="008561A8"/>
    <w:rsid w:val="00873C84"/>
    <w:rsid w:val="00877DCD"/>
    <w:rsid w:val="00886BB3"/>
    <w:rsid w:val="008878A0"/>
    <w:rsid w:val="008917C5"/>
    <w:rsid w:val="00892347"/>
    <w:rsid w:val="008A0840"/>
    <w:rsid w:val="008B104B"/>
    <w:rsid w:val="008B28A6"/>
    <w:rsid w:val="008C0089"/>
    <w:rsid w:val="008C756B"/>
    <w:rsid w:val="008D715F"/>
    <w:rsid w:val="008E051F"/>
    <w:rsid w:val="008F3A32"/>
    <w:rsid w:val="008F4F9C"/>
    <w:rsid w:val="00920B3F"/>
    <w:rsid w:val="00943B0E"/>
    <w:rsid w:val="00945B7C"/>
    <w:rsid w:val="009557F0"/>
    <w:rsid w:val="0097657B"/>
    <w:rsid w:val="00981DF0"/>
    <w:rsid w:val="00984228"/>
    <w:rsid w:val="009877E0"/>
    <w:rsid w:val="0099365C"/>
    <w:rsid w:val="009A77EE"/>
    <w:rsid w:val="009B307D"/>
    <w:rsid w:val="009B311B"/>
    <w:rsid w:val="009B50BB"/>
    <w:rsid w:val="009B67C6"/>
    <w:rsid w:val="009D0CCE"/>
    <w:rsid w:val="009D3511"/>
    <w:rsid w:val="009D6695"/>
    <w:rsid w:val="009F7514"/>
    <w:rsid w:val="00A069B4"/>
    <w:rsid w:val="00A141FB"/>
    <w:rsid w:val="00A16A80"/>
    <w:rsid w:val="00A31ADA"/>
    <w:rsid w:val="00A36980"/>
    <w:rsid w:val="00A575FB"/>
    <w:rsid w:val="00A61121"/>
    <w:rsid w:val="00A711EB"/>
    <w:rsid w:val="00A7167B"/>
    <w:rsid w:val="00A80FFA"/>
    <w:rsid w:val="00A83682"/>
    <w:rsid w:val="00A9352F"/>
    <w:rsid w:val="00A96CD9"/>
    <w:rsid w:val="00AC3C74"/>
    <w:rsid w:val="00AD3A75"/>
    <w:rsid w:val="00AD4F43"/>
    <w:rsid w:val="00AE0304"/>
    <w:rsid w:val="00AE6ED9"/>
    <w:rsid w:val="00B1695B"/>
    <w:rsid w:val="00B26BF5"/>
    <w:rsid w:val="00B31327"/>
    <w:rsid w:val="00B31E4E"/>
    <w:rsid w:val="00B37DC5"/>
    <w:rsid w:val="00B41D1E"/>
    <w:rsid w:val="00B4260B"/>
    <w:rsid w:val="00B52C2B"/>
    <w:rsid w:val="00B67E96"/>
    <w:rsid w:val="00B876A9"/>
    <w:rsid w:val="00B94019"/>
    <w:rsid w:val="00B95591"/>
    <w:rsid w:val="00B95D73"/>
    <w:rsid w:val="00B96B58"/>
    <w:rsid w:val="00BA1446"/>
    <w:rsid w:val="00BA4EC3"/>
    <w:rsid w:val="00BB76B8"/>
    <w:rsid w:val="00BF4962"/>
    <w:rsid w:val="00BF589E"/>
    <w:rsid w:val="00C02C1A"/>
    <w:rsid w:val="00C43E57"/>
    <w:rsid w:val="00C619B6"/>
    <w:rsid w:val="00C65BCF"/>
    <w:rsid w:val="00C87775"/>
    <w:rsid w:val="00CA3AD7"/>
    <w:rsid w:val="00CB0B1F"/>
    <w:rsid w:val="00CC128A"/>
    <w:rsid w:val="00CE67F3"/>
    <w:rsid w:val="00CF34C2"/>
    <w:rsid w:val="00CF5021"/>
    <w:rsid w:val="00D028AC"/>
    <w:rsid w:val="00D108C4"/>
    <w:rsid w:val="00D52E71"/>
    <w:rsid w:val="00D54B65"/>
    <w:rsid w:val="00D56033"/>
    <w:rsid w:val="00D61D0E"/>
    <w:rsid w:val="00D91E6B"/>
    <w:rsid w:val="00D96E96"/>
    <w:rsid w:val="00DA26EB"/>
    <w:rsid w:val="00DA5BC1"/>
    <w:rsid w:val="00DB443C"/>
    <w:rsid w:val="00DB4C83"/>
    <w:rsid w:val="00DC27CF"/>
    <w:rsid w:val="00DC73CC"/>
    <w:rsid w:val="00DD2288"/>
    <w:rsid w:val="00DD4912"/>
    <w:rsid w:val="00DD6E44"/>
    <w:rsid w:val="00DE6392"/>
    <w:rsid w:val="00E07EA9"/>
    <w:rsid w:val="00E50C80"/>
    <w:rsid w:val="00E522DA"/>
    <w:rsid w:val="00E75903"/>
    <w:rsid w:val="00E816C8"/>
    <w:rsid w:val="00E841D8"/>
    <w:rsid w:val="00E85CF7"/>
    <w:rsid w:val="00EB36F7"/>
    <w:rsid w:val="00EB79AD"/>
    <w:rsid w:val="00EC27FB"/>
    <w:rsid w:val="00EC5446"/>
    <w:rsid w:val="00EE50F2"/>
    <w:rsid w:val="00EF1808"/>
    <w:rsid w:val="00F13078"/>
    <w:rsid w:val="00F22471"/>
    <w:rsid w:val="00F31D92"/>
    <w:rsid w:val="00F34834"/>
    <w:rsid w:val="00F34D45"/>
    <w:rsid w:val="00F35A06"/>
    <w:rsid w:val="00F47F16"/>
    <w:rsid w:val="00F57B53"/>
    <w:rsid w:val="00F74E97"/>
    <w:rsid w:val="00F9363B"/>
    <w:rsid w:val="00F97AF7"/>
    <w:rsid w:val="00FA4453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chartTrackingRefBased/>
  <w15:docId w15:val="{14607DAC-631D-4129-9E8C-13AF82E6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4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69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816C8"/>
    <w:pPr>
      <w:keepNext/>
      <w:jc w:val="both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E816C8"/>
    <w:pPr>
      <w:keepNext/>
      <w:tabs>
        <w:tab w:val="left" w:pos="3690"/>
      </w:tabs>
      <w:spacing w:line="360" w:lineRule="auto"/>
      <w:ind w:left="709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816C8"/>
    <w:pPr>
      <w:keepNext/>
      <w:tabs>
        <w:tab w:val="left" w:pos="3690"/>
      </w:tabs>
      <w:spacing w:line="360" w:lineRule="auto"/>
      <w:ind w:firstLine="709"/>
      <w:jc w:val="both"/>
      <w:outlineLvl w:val="3"/>
    </w:pPr>
    <w:rPr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816C8"/>
    <w:pPr>
      <w:keepNext/>
      <w:spacing w:line="360" w:lineRule="auto"/>
      <w:ind w:firstLine="72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28597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8597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E816C8"/>
    <w:pPr>
      <w:keepNext/>
      <w:ind w:firstLine="720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3B054C"/>
    <w:pPr>
      <w:keepNext/>
      <w:ind w:firstLine="1134"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36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3B054C"/>
    <w:rPr>
      <w:rFonts w:cs="Times New Roman"/>
      <w:sz w:val="32"/>
      <w:lang w:val="ru-RU" w:eastAsia="ru-RU" w:bidi="ar-SA"/>
    </w:rPr>
  </w:style>
  <w:style w:type="character" w:customStyle="1" w:styleId="30">
    <w:name w:val="Заголовок 3 Знак"/>
    <w:link w:val="3"/>
    <w:uiPriority w:val="9"/>
    <w:locked/>
    <w:rsid w:val="003B054C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uiPriority w:val="9"/>
    <w:locked/>
    <w:rsid w:val="003B054C"/>
    <w:rPr>
      <w:rFonts w:cs="Times New Roman"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locked/>
    <w:rsid w:val="003B054C"/>
    <w:rPr>
      <w:rFonts w:cs="Times New Roman"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uiPriority w:val="9"/>
    <w:locked/>
    <w:rsid w:val="00285973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sid w:val="00285973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3B054C"/>
    <w:rPr>
      <w:rFonts w:cs="Times New Roman"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uiPriority w:val="9"/>
    <w:locked/>
    <w:rsid w:val="003B054C"/>
    <w:rPr>
      <w:rFonts w:cs="Times New Roman"/>
      <w:sz w:val="28"/>
      <w:lang w:val="ru-RU" w:eastAsia="ru-RU" w:bidi="ar-SA"/>
    </w:rPr>
  </w:style>
  <w:style w:type="paragraph" w:styleId="a3">
    <w:name w:val="Body Text"/>
    <w:basedOn w:val="a"/>
    <w:link w:val="a4"/>
    <w:uiPriority w:val="99"/>
    <w:rsid w:val="00E816C8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3B054C"/>
    <w:rPr>
      <w:rFonts w:cs="Times New Roman"/>
      <w:b/>
      <w:sz w:val="28"/>
      <w:lang w:val="ru-RU" w:eastAsia="ru-RU" w:bidi="ar-SA"/>
    </w:rPr>
  </w:style>
  <w:style w:type="character" w:customStyle="1" w:styleId="hl21">
    <w:name w:val="hl21"/>
    <w:rsid w:val="000314B6"/>
    <w:rPr>
      <w:rFonts w:cs="Times New Roman"/>
      <w:b/>
      <w:bCs/>
      <w:sz w:val="24"/>
      <w:szCs w:val="24"/>
    </w:rPr>
  </w:style>
  <w:style w:type="paragraph" w:styleId="a5">
    <w:name w:val="Document Map"/>
    <w:basedOn w:val="a"/>
    <w:link w:val="a6"/>
    <w:uiPriority w:val="99"/>
    <w:rsid w:val="00197D7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uiPriority w:val="99"/>
    <w:locked/>
    <w:rsid w:val="00197D7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10"/>
    <w:qFormat/>
    <w:rsid w:val="0020463E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center"/>
      <w:textAlignment w:val="baseline"/>
    </w:pPr>
    <w:rPr>
      <w:sz w:val="28"/>
      <w:szCs w:val="20"/>
    </w:rPr>
  </w:style>
  <w:style w:type="character" w:customStyle="1" w:styleId="a8">
    <w:name w:val="Название Знак"/>
    <w:link w:val="a7"/>
    <w:uiPriority w:val="10"/>
    <w:locked/>
    <w:rsid w:val="0020463E"/>
    <w:rPr>
      <w:rFonts w:cs="Times New Roman"/>
      <w:sz w:val="28"/>
    </w:rPr>
  </w:style>
  <w:style w:type="paragraph" w:styleId="a9">
    <w:name w:val="Subtitle"/>
    <w:basedOn w:val="a"/>
    <w:link w:val="aa"/>
    <w:uiPriority w:val="11"/>
    <w:qFormat/>
    <w:rsid w:val="0020463E"/>
    <w:pPr>
      <w:spacing w:line="360" w:lineRule="auto"/>
      <w:jc w:val="both"/>
    </w:pPr>
    <w:rPr>
      <w:sz w:val="28"/>
    </w:rPr>
  </w:style>
  <w:style w:type="character" w:customStyle="1" w:styleId="aa">
    <w:name w:val="Подзаголовок Знак"/>
    <w:link w:val="a9"/>
    <w:uiPriority w:val="11"/>
    <w:locked/>
    <w:rsid w:val="0020463E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B67E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B67E96"/>
    <w:rPr>
      <w:rFonts w:cs="Times New Roman"/>
      <w:sz w:val="24"/>
      <w:szCs w:val="24"/>
    </w:rPr>
  </w:style>
  <w:style w:type="paragraph" w:styleId="ad">
    <w:name w:val="footer"/>
    <w:aliases w:val="Знак"/>
    <w:basedOn w:val="a"/>
    <w:link w:val="ae"/>
    <w:uiPriority w:val="99"/>
    <w:rsid w:val="00B67E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Знак Знак"/>
    <w:link w:val="ad"/>
    <w:uiPriority w:val="99"/>
    <w:locked/>
    <w:rsid w:val="00B67E96"/>
    <w:rPr>
      <w:rFonts w:cs="Times New Roman"/>
      <w:sz w:val="24"/>
      <w:szCs w:val="24"/>
    </w:rPr>
  </w:style>
  <w:style w:type="paragraph" w:customStyle="1" w:styleId="ConsPlusNormal">
    <w:name w:val="ConsPlusNormal"/>
    <w:rsid w:val="009D35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2859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285973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2859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285973"/>
    <w:rPr>
      <w:rFonts w:cs="Times New Roman"/>
      <w:sz w:val="16"/>
      <w:szCs w:val="16"/>
    </w:rPr>
  </w:style>
  <w:style w:type="paragraph" w:styleId="af">
    <w:name w:val="Plain Text"/>
    <w:basedOn w:val="a"/>
    <w:link w:val="af0"/>
    <w:uiPriority w:val="99"/>
    <w:rsid w:val="00285973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285973"/>
    <w:rPr>
      <w:rFonts w:ascii="Courier New" w:hAnsi="Courier New" w:cs="Courier New"/>
    </w:rPr>
  </w:style>
  <w:style w:type="paragraph" w:customStyle="1" w:styleId="af1">
    <w:name w:val="текст таблицы"/>
    <w:basedOn w:val="a"/>
    <w:autoRedefine/>
    <w:rsid w:val="00D61D0E"/>
    <w:pPr>
      <w:widowControl w:val="0"/>
      <w:spacing w:line="360" w:lineRule="auto"/>
    </w:pPr>
  </w:style>
  <w:style w:type="paragraph" w:customStyle="1" w:styleId="af2">
    <w:name w:val="заголовок в таблицах"/>
    <w:basedOn w:val="a"/>
    <w:next w:val="a"/>
    <w:autoRedefine/>
    <w:rsid w:val="00285973"/>
    <w:pPr>
      <w:jc w:val="center"/>
    </w:pPr>
    <w:rPr>
      <w:sz w:val="28"/>
      <w:szCs w:val="28"/>
    </w:rPr>
  </w:style>
  <w:style w:type="paragraph" w:styleId="af3">
    <w:name w:val="Body Text Indent"/>
    <w:basedOn w:val="a"/>
    <w:link w:val="af4"/>
    <w:uiPriority w:val="99"/>
    <w:rsid w:val="002A7D6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locked/>
    <w:rsid w:val="002A7D6C"/>
    <w:rPr>
      <w:rFonts w:cs="Times New Roman"/>
      <w:sz w:val="24"/>
      <w:szCs w:val="24"/>
    </w:rPr>
  </w:style>
  <w:style w:type="paragraph" w:customStyle="1" w:styleId="ConsPlusNonformat">
    <w:name w:val="ConsPlusNonformat"/>
    <w:rsid w:val="001F24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9557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mphasis"/>
    <w:uiPriority w:val="20"/>
    <w:qFormat/>
    <w:rsid w:val="00071844"/>
    <w:rPr>
      <w:rFonts w:cs="Times New Roman"/>
      <w:i/>
      <w:iCs/>
    </w:rPr>
  </w:style>
  <w:style w:type="character" w:customStyle="1" w:styleId="11">
    <w:name w:val="Знак Знак Знак1"/>
    <w:semiHidden/>
    <w:locked/>
    <w:rsid w:val="004F430B"/>
    <w:rPr>
      <w:rFonts w:cs="Times New Roman"/>
      <w:sz w:val="24"/>
      <w:szCs w:val="24"/>
      <w:lang w:val="ru-RU" w:eastAsia="ru-RU" w:bidi="ar-SA"/>
    </w:rPr>
  </w:style>
  <w:style w:type="character" w:customStyle="1" w:styleId="13">
    <w:name w:val="Знак Знак13"/>
    <w:rsid w:val="003B054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2">
    <w:name w:val="Знак Знак12"/>
    <w:rsid w:val="003B054C"/>
    <w:rPr>
      <w:rFonts w:cs="Times New Roman"/>
      <w:sz w:val="28"/>
      <w:lang w:val="ru-RU" w:eastAsia="ru-RU" w:bidi="ar-SA"/>
    </w:rPr>
  </w:style>
  <w:style w:type="character" w:customStyle="1" w:styleId="23">
    <w:name w:val="Знак Знак23"/>
    <w:rsid w:val="003B054C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character" w:customStyle="1" w:styleId="af7">
    <w:name w:val="Знак Знак Знак"/>
    <w:rsid w:val="003B054C"/>
    <w:rPr>
      <w:rFonts w:cs="Times New Roman"/>
      <w:sz w:val="24"/>
      <w:szCs w:val="24"/>
      <w:lang w:val="ru-RU" w:eastAsia="ru-RU" w:bidi="ar-SA"/>
    </w:rPr>
  </w:style>
  <w:style w:type="character" w:customStyle="1" w:styleId="18">
    <w:name w:val="Знак Знак18"/>
    <w:rsid w:val="003B054C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17">
    <w:name w:val="Знак Знак17"/>
    <w:rsid w:val="003B054C"/>
    <w:rPr>
      <w:rFonts w:cs="Times New Roman"/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iPriority w:val="99"/>
    <w:unhideWhenUsed/>
    <w:rsid w:val="003B05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a">
    <w:name w:val="Знак Знак Знак Знак"/>
    <w:basedOn w:val="a"/>
    <w:rsid w:val="003B054C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styleId="HTML">
    <w:name w:val="HTML Typewriter"/>
    <w:uiPriority w:val="99"/>
    <w:rsid w:val="003B054C"/>
    <w:rPr>
      <w:rFonts w:ascii="Courier New" w:hAnsi="Courier New" w:cs="Courier New"/>
      <w:sz w:val="20"/>
      <w:szCs w:val="20"/>
    </w:rPr>
  </w:style>
  <w:style w:type="character" w:styleId="afb">
    <w:name w:val="Strong"/>
    <w:uiPriority w:val="22"/>
    <w:qFormat/>
    <w:rsid w:val="003B054C"/>
    <w:rPr>
      <w:rFonts w:cs="Times New Roman"/>
      <w:b/>
      <w:bCs/>
    </w:rPr>
  </w:style>
  <w:style w:type="paragraph" w:styleId="afc">
    <w:name w:val="Block Text"/>
    <w:basedOn w:val="a"/>
    <w:uiPriority w:val="99"/>
    <w:rsid w:val="003B054C"/>
    <w:pPr>
      <w:widowControl w:val="0"/>
      <w:overflowPunct w:val="0"/>
      <w:autoSpaceDE w:val="0"/>
      <w:autoSpaceDN w:val="0"/>
      <w:adjustRightInd w:val="0"/>
      <w:spacing w:line="360" w:lineRule="auto"/>
      <w:ind w:left="22" w:right="22" w:firstLine="567"/>
      <w:jc w:val="both"/>
      <w:textAlignment w:val="baseline"/>
    </w:pPr>
    <w:rPr>
      <w:sz w:val="28"/>
      <w:szCs w:val="20"/>
    </w:rPr>
  </w:style>
  <w:style w:type="character" w:styleId="afd">
    <w:name w:val="page number"/>
    <w:uiPriority w:val="99"/>
    <w:rsid w:val="003B054C"/>
    <w:rPr>
      <w:rFonts w:ascii="Times New Roman" w:hAnsi="Times New Roman" w:cs="Times New Roman"/>
      <w:lang w:val="uk-UA" w:eastAsia="x-none"/>
    </w:rPr>
  </w:style>
  <w:style w:type="paragraph" w:styleId="14">
    <w:name w:val="toc 1"/>
    <w:basedOn w:val="a"/>
    <w:next w:val="a"/>
    <w:autoRedefine/>
    <w:uiPriority w:val="39"/>
    <w:rsid w:val="003B054C"/>
    <w:pPr>
      <w:tabs>
        <w:tab w:val="right" w:leader="dot" w:pos="9355"/>
      </w:tabs>
      <w:spacing w:line="336" w:lineRule="auto"/>
      <w:ind w:right="851"/>
    </w:pPr>
    <w:rPr>
      <w:caps/>
      <w:sz w:val="28"/>
      <w:szCs w:val="20"/>
      <w:lang w:val="uk-UA"/>
    </w:rPr>
  </w:style>
  <w:style w:type="paragraph" w:customStyle="1" w:styleId="afe">
    <w:name w:val="Переменные"/>
    <w:basedOn w:val="a3"/>
    <w:rsid w:val="003B054C"/>
    <w:pPr>
      <w:tabs>
        <w:tab w:val="left" w:pos="482"/>
      </w:tabs>
      <w:spacing w:line="336" w:lineRule="auto"/>
      <w:ind w:left="482" w:hanging="482"/>
      <w:jc w:val="both"/>
    </w:pPr>
    <w:rPr>
      <w:b w:val="0"/>
      <w:lang w:val="uk-UA"/>
    </w:rPr>
  </w:style>
  <w:style w:type="paragraph" w:customStyle="1" w:styleId="aff">
    <w:name w:val="Формула"/>
    <w:basedOn w:val="a3"/>
    <w:rsid w:val="003B054C"/>
    <w:pPr>
      <w:tabs>
        <w:tab w:val="center" w:pos="4536"/>
        <w:tab w:val="right" w:pos="9356"/>
      </w:tabs>
      <w:spacing w:line="336" w:lineRule="auto"/>
      <w:jc w:val="both"/>
    </w:pPr>
    <w:rPr>
      <w:b w:val="0"/>
      <w:lang w:val="uk-UA"/>
    </w:rPr>
  </w:style>
  <w:style w:type="paragraph" w:customStyle="1" w:styleId="aff0">
    <w:name w:val="Чертежный"/>
    <w:rsid w:val="003B054C"/>
    <w:pPr>
      <w:jc w:val="both"/>
    </w:pPr>
    <w:rPr>
      <w:rFonts w:ascii="ISOCPEUR" w:hAnsi="ISOCPEUR"/>
      <w:i/>
      <w:sz w:val="28"/>
      <w:lang w:val="uk-UA"/>
    </w:rPr>
  </w:style>
  <w:style w:type="paragraph" w:customStyle="1" w:styleId="aff1">
    <w:name w:val="Листинг программы"/>
    <w:rsid w:val="003B054C"/>
    <w:pPr>
      <w:suppressAutoHyphens/>
    </w:pPr>
    <w:rPr>
      <w:noProof/>
    </w:rPr>
  </w:style>
  <w:style w:type="paragraph" w:styleId="24">
    <w:name w:val="Body Text 2"/>
    <w:basedOn w:val="a"/>
    <w:link w:val="25"/>
    <w:uiPriority w:val="99"/>
    <w:rsid w:val="003B054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Pr>
      <w:rFonts w:cs="Times New Roman"/>
      <w:sz w:val="24"/>
      <w:szCs w:val="24"/>
    </w:rPr>
  </w:style>
  <w:style w:type="character" w:styleId="aff2">
    <w:name w:val="Hyperlink"/>
    <w:uiPriority w:val="99"/>
    <w:rsid w:val="003B054C"/>
    <w:rPr>
      <w:rFonts w:cs="Times New Roman"/>
      <w:color w:val="666666"/>
      <w:u w:val="none"/>
      <w:effect w:val="none"/>
    </w:rPr>
  </w:style>
  <w:style w:type="paragraph" w:styleId="aff3">
    <w:name w:val="Normal (Web)"/>
    <w:basedOn w:val="a"/>
    <w:uiPriority w:val="99"/>
    <w:rsid w:val="003B054C"/>
    <w:pPr>
      <w:spacing w:before="100" w:beforeAutospacing="1" w:after="100" w:afterAutospacing="1" w:line="360" w:lineRule="auto"/>
      <w:ind w:firstLine="709"/>
      <w:jc w:val="both"/>
    </w:pPr>
    <w:rPr>
      <w:sz w:val="28"/>
      <w:szCs w:val="28"/>
    </w:rPr>
  </w:style>
  <w:style w:type="paragraph" w:customStyle="1" w:styleId="15">
    <w:name w:val="Заголовок1 Знак"/>
    <w:basedOn w:val="1"/>
    <w:link w:val="16"/>
    <w:rsid w:val="003B054C"/>
    <w:pPr>
      <w:keepNext w:val="0"/>
      <w:spacing w:before="0" w:after="0" w:line="360" w:lineRule="auto"/>
      <w:ind w:firstLine="709"/>
      <w:jc w:val="center"/>
    </w:pPr>
    <w:rPr>
      <w:rFonts w:ascii="Arial" w:hAnsi="Arial" w:cs="Arial"/>
      <w:caps/>
      <w:sz w:val="28"/>
      <w:szCs w:val="28"/>
    </w:rPr>
  </w:style>
  <w:style w:type="character" w:customStyle="1" w:styleId="16">
    <w:name w:val="Заголовок1 Знак Знак"/>
    <w:link w:val="15"/>
    <w:locked/>
    <w:rsid w:val="003B054C"/>
    <w:rPr>
      <w:rFonts w:ascii="Arial" w:hAnsi="Arial"/>
      <w:b/>
      <w:caps/>
      <w:kern w:val="32"/>
      <w:sz w:val="28"/>
      <w:lang w:val="ru-RU" w:eastAsia="ru-RU"/>
    </w:rPr>
  </w:style>
  <w:style w:type="paragraph" w:customStyle="1" w:styleId="26">
    <w:name w:val="Заголовок2"/>
    <w:basedOn w:val="2"/>
    <w:rsid w:val="003B054C"/>
    <w:pPr>
      <w:keepNext w:val="0"/>
      <w:spacing w:line="360" w:lineRule="auto"/>
      <w:ind w:firstLine="709"/>
    </w:pPr>
    <w:rPr>
      <w:rFonts w:cs="Arial"/>
      <w:b/>
      <w:bCs/>
      <w:iCs/>
      <w:sz w:val="28"/>
      <w:szCs w:val="28"/>
    </w:rPr>
  </w:style>
  <w:style w:type="paragraph" w:customStyle="1" w:styleId="210">
    <w:name w:val="Заголовок21 Знак"/>
    <w:basedOn w:val="15"/>
    <w:link w:val="211"/>
    <w:autoRedefine/>
    <w:rsid w:val="003B054C"/>
    <w:pPr>
      <w:suppressAutoHyphens/>
    </w:pPr>
    <w:rPr>
      <w:color w:val="000000"/>
    </w:rPr>
  </w:style>
  <w:style w:type="character" w:customStyle="1" w:styleId="211">
    <w:name w:val="Заголовок21 Знак Знак"/>
    <w:link w:val="210"/>
    <w:locked/>
    <w:rsid w:val="003B054C"/>
    <w:rPr>
      <w:rFonts w:ascii="Arial" w:hAnsi="Arial" w:cs="Arial"/>
      <w:b/>
      <w:bCs/>
      <w:caps/>
      <w:color w:val="000000"/>
      <w:kern w:val="32"/>
      <w:sz w:val="28"/>
      <w:szCs w:val="28"/>
      <w:lang w:val="ru-RU" w:eastAsia="ru-RU" w:bidi="ar-SA"/>
    </w:rPr>
  </w:style>
  <w:style w:type="paragraph" w:styleId="aff4">
    <w:name w:val="footnote text"/>
    <w:basedOn w:val="a"/>
    <w:link w:val="aff5"/>
    <w:uiPriority w:val="99"/>
    <w:rsid w:val="003B054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5">
    <w:name w:val="Текст сноски Знак"/>
    <w:link w:val="aff4"/>
    <w:uiPriority w:val="99"/>
    <w:semiHidden/>
    <w:locked/>
    <w:rPr>
      <w:rFonts w:cs="Times New Roman"/>
    </w:rPr>
  </w:style>
  <w:style w:type="paragraph" w:customStyle="1" w:styleId="aff6">
    <w:name w:val="Текст сноски мой Знак"/>
    <w:basedOn w:val="aff4"/>
    <w:link w:val="aff7"/>
    <w:rsid w:val="003B054C"/>
    <w:pPr>
      <w:shd w:val="clear" w:color="auto" w:fill="FFFFFF"/>
      <w:spacing w:before="220" w:line="209" w:lineRule="exact"/>
      <w:ind w:left="50" w:firstLine="306"/>
    </w:pPr>
    <w:rPr>
      <w:b/>
      <w:caps/>
      <w:kern w:val="28"/>
      <w:sz w:val="28"/>
      <w:szCs w:val="24"/>
      <w:lang w:val="uk-UA"/>
    </w:rPr>
  </w:style>
  <w:style w:type="character" w:customStyle="1" w:styleId="aff7">
    <w:name w:val="Текст сноски мой Знак Знак"/>
    <w:link w:val="aff6"/>
    <w:locked/>
    <w:rsid w:val="003B054C"/>
    <w:rPr>
      <w:b/>
      <w:caps/>
      <w:kern w:val="28"/>
      <w:sz w:val="24"/>
      <w:lang w:val="uk-UA" w:eastAsia="ru-RU"/>
    </w:rPr>
  </w:style>
  <w:style w:type="paragraph" w:customStyle="1" w:styleId="d">
    <w:name w:val="d"/>
    <w:basedOn w:val="a"/>
    <w:rsid w:val="003B054C"/>
    <w:pPr>
      <w:spacing w:before="20" w:after="100" w:afterAutospacing="1"/>
      <w:ind w:firstLine="120"/>
    </w:pPr>
    <w:rPr>
      <w:rFonts w:ascii="Arial" w:hAnsi="Arial" w:cs="Arial"/>
    </w:rPr>
  </w:style>
  <w:style w:type="character" w:customStyle="1" w:styleId="hl">
    <w:name w:val="hl"/>
    <w:rsid w:val="003B054C"/>
    <w:rPr>
      <w:rFonts w:cs="Times New Roman"/>
      <w:b/>
      <w:bCs/>
      <w:color w:val="000080"/>
    </w:rPr>
  </w:style>
  <w:style w:type="character" w:customStyle="1" w:styleId="hl31">
    <w:name w:val="hl31"/>
    <w:rsid w:val="003B054C"/>
    <w:rPr>
      <w:rFonts w:cs="Times New Roman"/>
      <w:b/>
      <w:bCs/>
      <w:i/>
      <w:iCs/>
      <w:sz w:val="24"/>
      <w:szCs w:val="24"/>
    </w:rPr>
  </w:style>
  <w:style w:type="character" w:customStyle="1" w:styleId="hl41">
    <w:name w:val="hl41"/>
    <w:rsid w:val="003B054C"/>
    <w:rPr>
      <w:rFonts w:cs="Times New Roman"/>
      <w:b/>
      <w:bCs/>
      <w:sz w:val="20"/>
      <w:szCs w:val="20"/>
    </w:rPr>
  </w:style>
  <w:style w:type="character" w:customStyle="1" w:styleId="hl01">
    <w:name w:val="hl01"/>
    <w:rsid w:val="003B054C"/>
    <w:rPr>
      <w:rFonts w:cs="Times New Roman"/>
      <w:b/>
      <w:bCs/>
      <w:sz w:val="24"/>
      <w:szCs w:val="24"/>
    </w:rPr>
  </w:style>
  <w:style w:type="paragraph" w:customStyle="1" w:styleId="txt">
    <w:name w:val="txt"/>
    <w:basedOn w:val="a"/>
    <w:rsid w:val="003B054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19">
    <w:name w:val="Заголовок1"/>
    <w:basedOn w:val="1"/>
    <w:rsid w:val="003B054C"/>
    <w:pPr>
      <w:keepNext w:val="0"/>
      <w:spacing w:before="0" w:after="0" w:line="360" w:lineRule="auto"/>
      <w:ind w:firstLine="709"/>
      <w:jc w:val="center"/>
    </w:pPr>
    <w:rPr>
      <w:rFonts w:ascii="Arial" w:hAnsi="Arial" w:cs="Arial"/>
      <w:caps/>
      <w:sz w:val="28"/>
      <w:szCs w:val="28"/>
    </w:rPr>
  </w:style>
  <w:style w:type="paragraph" w:customStyle="1" w:styleId="212">
    <w:name w:val="Заголовок21"/>
    <w:basedOn w:val="19"/>
    <w:autoRedefine/>
    <w:rsid w:val="003B054C"/>
    <w:pPr>
      <w:suppressAutoHyphens/>
    </w:pPr>
    <w:rPr>
      <w:color w:val="000000"/>
    </w:rPr>
  </w:style>
  <w:style w:type="paragraph" w:customStyle="1" w:styleId="aff8">
    <w:name w:val="Текст сноски мой"/>
    <w:basedOn w:val="aff4"/>
    <w:rsid w:val="003B054C"/>
    <w:pPr>
      <w:shd w:val="clear" w:color="auto" w:fill="FFFFFF"/>
      <w:spacing w:before="220" w:line="209" w:lineRule="exact"/>
      <w:ind w:left="50" w:firstLine="306"/>
    </w:pPr>
    <w:rPr>
      <w:b/>
      <w:caps/>
      <w:kern w:val="28"/>
      <w:sz w:val="28"/>
      <w:szCs w:val="24"/>
      <w:lang w:val="uk-UA"/>
    </w:rPr>
  </w:style>
  <w:style w:type="paragraph" w:styleId="aff9">
    <w:name w:val="caption"/>
    <w:basedOn w:val="a"/>
    <w:next w:val="a"/>
    <w:uiPriority w:val="35"/>
    <w:qFormat/>
    <w:rsid w:val="003B054C"/>
    <w:pPr>
      <w:suppressAutoHyphens/>
      <w:spacing w:line="336" w:lineRule="auto"/>
      <w:jc w:val="center"/>
    </w:pPr>
    <w:rPr>
      <w:sz w:val="28"/>
      <w:szCs w:val="20"/>
      <w:lang w:val="uk-UA"/>
    </w:rPr>
  </w:style>
  <w:style w:type="paragraph" w:styleId="27">
    <w:name w:val="toc 2"/>
    <w:basedOn w:val="a"/>
    <w:next w:val="a"/>
    <w:autoRedefine/>
    <w:uiPriority w:val="39"/>
    <w:rsid w:val="003B054C"/>
    <w:pPr>
      <w:tabs>
        <w:tab w:val="right" w:leader="dot" w:pos="9355"/>
      </w:tabs>
      <w:spacing w:line="336" w:lineRule="auto"/>
      <w:ind w:left="284" w:right="851"/>
    </w:pPr>
    <w:rPr>
      <w:sz w:val="28"/>
      <w:szCs w:val="20"/>
      <w:lang w:val="uk-UA"/>
    </w:rPr>
  </w:style>
  <w:style w:type="paragraph" w:styleId="33">
    <w:name w:val="toc 3"/>
    <w:basedOn w:val="a"/>
    <w:next w:val="a"/>
    <w:autoRedefine/>
    <w:uiPriority w:val="39"/>
    <w:rsid w:val="003B054C"/>
    <w:pPr>
      <w:tabs>
        <w:tab w:val="right" w:leader="dot" w:pos="9355"/>
      </w:tabs>
      <w:spacing w:line="336" w:lineRule="auto"/>
      <w:ind w:left="567" w:right="851"/>
    </w:pPr>
    <w:rPr>
      <w:sz w:val="28"/>
      <w:szCs w:val="20"/>
      <w:lang w:val="uk-UA"/>
    </w:rPr>
  </w:style>
  <w:style w:type="paragraph" w:styleId="41">
    <w:name w:val="toc 4"/>
    <w:basedOn w:val="a"/>
    <w:next w:val="a"/>
    <w:autoRedefine/>
    <w:uiPriority w:val="39"/>
    <w:rsid w:val="003B054C"/>
    <w:pPr>
      <w:tabs>
        <w:tab w:val="right" w:leader="dot" w:pos="9356"/>
      </w:tabs>
      <w:spacing w:line="336" w:lineRule="auto"/>
      <w:ind w:left="284" w:right="851"/>
    </w:pPr>
    <w:rPr>
      <w:sz w:val="28"/>
      <w:szCs w:val="20"/>
      <w:lang w:val="uk-UA"/>
    </w:rPr>
  </w:style>
  <w:style w:type="paragraph" w:styleId="affa">
    <w:name w:val="annotation text"/>
    <w:basedOn w:val="a"/>
    <w:link w:val="affb"/>
    <w:uiPriority w:val="99"/>
    <w:rsid w:val="003B054C"/>
    <w:pPr>
      <w:jc w:val="both"/>
    </w:pPr>
    <w:rPr>
      <w:rFonts w:ascii="Journal" w:hAnsi="Journal"/>
      <w:szCs w:val="20"/>
      <w:lang w:val="uk-UA"/>
    </w:rPr>
  </w:style>
  <w:style w:type="character" w:customStyle="1" w:styleId="affb">
    <w:name w:val="Текст примечания Знак"/>
    <w:link w:val="affa"/>
    <w:uiPriority w:val="99"/>
    <w:semiHidden/>
    <w:locked/>
    <w:rPr>
      <w:rFonts w:cs="Times New Roman"/>
    </w:rPr>
  </w:style>
  <w:style w:type="character" w:styleId="affc">
    <w:name w:val="footnote reference"/>
    <w:uiPriority w:val="99"/>
    <w:rsid w:val="003B054C"/>
    <w:rPr>
      <w:rFonts w:cs="Times New Roman"/>
      <w:vertAlign w:val="superscript"/>
    </w:rPr>
  </w:style>
  <w:style w:type="character" w:styleId="affd">
    <w:name w:val="FollowedHyperlink"/>
    <w:uiPriority w:val="99"/>
    <w:rsid w:val="003B054C"/>
    <w:rPr>
      <w:rFonts w:cs="Times New Roman"/>
      <w:color w:val="800080"/>
      <w:u w:val="single"/>
    </w:rPr>
  </w:style>
  <w:style w:type="paragraph" w:styleId="affe">
    <w:name w:val="endnote text"/>
    <w:basedOn w:val="a"/>
    <w:link w:val="afff"/>
    <w:uiPriority w:val="99"/>
    <w:rsid w:val="003B054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ff">
    <w:name w:val="Текст концевой сноски Знак"/>
    <w:link w:val="affe"/>
    <w:uiPriority w:val="99"/>
    <w:semiHidden/>
    <w:locked/>
    <w:rPr>
      <w:rFonts w:cs="Times New Roman"/>
    </w:rPr>
  </w:style>
  <w:style w:type="paragraph" w:customStyle="1" w:styleId="afff0">
    <w:name w:val="Т_Работы"/>
    <w:rsid w:val="003B054C"/>
    <w:pPr>
      <w:ind w:firstLine="709"/>
      <w:jc w:val="both"/>
    </w:pPr>
    <w:rPr>
      <w:rFonts w:ascii="Arial" w:hAnsi="Arial"/>
      <w:sz w:val="24"/>
    </w:rPr>
  </w:style>
  <w:style w:type="paragraph" w:customStyle="1" w:styleId="1a">
    <w:name w:val="Стиль1"/>
    <w:basedOn w:val="a3"/>
    <w:rsid w:val="003B054C"/>
    <w:pPr>
      <w:widowControl w:val="0"/>
      <w:spacing w:line="360" w:lineRule="auto"/>
      <w:ind w:firstLine="851"/>
      <w:jc w:val="both"/>
    </w:pPr>
    <w:rPr>
      <w:b w:val="0"/>
    </w:rPr>
  </w:style>
  <w:style w:type="paragraph" w:customStyle="1" w:styleId="1b">
    <w:name w:val="Обычный1"/>
    <w:rsid w:val="003B054C"/>
  </w:style>
  <w:style w:type="paragraph" w:styleId="34">
    <w:name w:val="Body Text 3"/>
    <w:basedOn w:val="a"/>
    <w:link w:val="35"/>
    <w:uiPriority w:val="99"/>
    <w:rsid w:val="003B054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locked/>
    <w:rPr>
      <w:rFonts w:cs="Times New Roman"/>
      <w:sz w:val="16"/>
      <w:szCs w:val="16"/>
    </w:rPr>
  </w:style>
  <w:style w:type="paragraph" w:customStyle="1" w:styleId="FR3">
    <w:name w:val="FR3"/>
    <w:rsid w:val="003B054C"/>
    <w:pPr>
      <w:widowControl w:val="0"/>
      <w:autoSpaceDE w:val="0"/>
      <w:autoSpaceDN w:val="0"/>
      <w:adjustRightInd w:val="0"/>
      <w:spacing w:before="100" w:line="320" w:lineRule="auto"/>
      <w:ind w:left="240"/>
      <w:jc w:val="both"/>
    </w:pPr>
    <w:rPr>
      <w:rFonts w:ascii="Arial" w:hAnsi="Arial"/>
      <w:i/>
      <w:sz w:val="18"/>
    </w:rPr>
  </w:style>
  <w:style w:type="paragraph" w:customStyle="1" w:styleId="310">
    <w:name w:val="Основной текст с отступом 31"/>
    <w:basedOn w:val="a"/>
    <w:rsid w:val="003B054C"/>
    <w:pPr>
      <w:ind w:firstLine="720"/>
      <w:jc w:val="both"/>
    </w:pPr>
    <w:rPr>
      <w:sz w:val="28"/>
      <w:szCs w:val="20"/>
    </w:rPr>
  </w:style>
  <w:style w:type="paragraph" w:customStyle="1" w:styleId="213">
    <w:name w:val="Основной текст 21"/>
    <w:basedOn w:val="a"/>
    <w:rsid w:val="003B054C"/>
    <w:pPr>
      <w:ind w:firstLine="709"/>
      <w:jc w:val="both"/>
    </w:pPr>
    <w:rPr>
      <w:sz w:val="28"/>
      <w:szCs w:val="20"/>
    </w:rPr>
  </w:style>
  <w:style w:type="paragraph" w:customStyle="1" w:styleId="1c">
    <w:name w:val="çàãîëîâîê 1"/>
    <w:basedOn w:val="a"/>
    <w:next w:val="a"/>
    <w:rsid w:val="003B054C"/>
    <w:pPr>
      <w:keepNext/>
      <w:jc w:val="both"/>
    </w:pPr>
    <w:rPr>
      <w:sz w:val="28"/>
      <w:szCs w:val="20"/>
    </w:rPr>
  </w:style>
  <w:style w:type="paragraph" w:customStyle="1" w:styleId="28">
    <w:name w:val="çàãîëîâîê 2"/>
    <w:basedOn w:val="a"/>
    <w:next w:val="a"/>
    <w:rsid w:val="003B054C"/>
    <w:pPr>
      <w:keepNext/>
      <w:jc w:val="center"/>
    </w:pPr>
    <w:rPr>
      <w:b/>
      <w:sz w:val="28"/>
      <w:szCs w:val="20"/>
    </w:rPr>
  </w:style>
  <w:style w:type="paragraph" w:customStyle="1" w:styleId="214">
    <w:name w:val="Основной текст с отступом 21"/>
    <w:basedOn w:val="a"/>
    <w:rsid w:val="003B054C"/>
    <w:pPr>
      <w:spacing w:line="360" w:lineRule="auto"/>
      <w:ind w:firstLine="709"/>
    </w:pPr>
    <w:rPr>
      <w:sz w:val="28"/>
      <w:szCs w:val="20"/>
    </w:rPr>
  </w:style>
  <w:style w:type="paragraph" w:customStyle="1" w:styleId="36">
    <w:name w:val="çàãîëîâîê 3"/>
    <w:basedOn w:val="a"/>
    <w:next w:val="a"/>
    <w:rsid w:val="003B054C"/>
    <w:pPr>
      <w:keepNext/>
      <w:jc w:val="both"/>
    </w:pPr>
    <w:rPr>
      <w:b/>
      <w:sz w:val="28"/>
      <w:szCs w:val="20"/>
    </w:rPr>
  </w:style>
  <w:style w:type="paragraph" w:customStyle="1" w:styleId="42">
    <w:name w:val="çàãîëîâîê 4"/>
    <w:basedOn w:val="a"/>
    <w:next w:val="a"/>
    <w:rsid w:val="003B054C"/>
    <w:pPr>
      <w:keepNext/>
      <w:jc w:val="center"/>
    </w:pPr>
    <w:rPr>
      <w:b/>
      <w:szCs w:val="20"/>
    </w:rPr>
  </w:style>
  <w:style w:type="paragraph" w:customStyle="1" w:styleId="61">
    <w:name w:val="çàãîëîâîê 6"/>
    <w:basedOn w:val="a"/>
    <w:next w:val="a"/>
    <w:rsid w:val="003B054C"/>
    <w:pPr>
      <w:keepNext/>
      <w:jc w:val="right"/>
    </w:pPr>
    <w:rPr>
      <w:sz w:val="28"/>
      <w:szCs w:val="20"/>
    </w:rPr>
  </w:style>
  <w:style w:type="paragraph" w:customStyle="1" w:styleId="51">
    <w:name w:val="çàãîëîâîê 5"/>
    <w:basedOn w:val="a"/>
    <w:next w:val="a"/>
    <w:rsid w:val="003B054C"/>
    <w:pPr>
      <w:keepNext/>
      <w:jc w:val="both"/>
    </w:pPr>
    <w:rPr>
      <w:b/>
      <w:szCs w:val="20"/>
    </w:rPr>
  </w:style>
  <w:style w:type="paragraph" w:customStyle="1" w:styleId="71">
    <w:name w:val="çàãîëîâîê 7"/>
    <w:basedOn w:val="a"/>
    <w:next w:val="a"/>
    <w:rsid w:val="003B054C"/>
    <w:pPr>
      <w:keepNext/>
      <w:jc w:val="center"/>
    </w:pPr>
    <w:rPr>
      <w:szCs w:val="20"/>
    </w:rPr>
  </w:style>
  <w:style w:type="paragraph" w:customStyle="1" w:styleId="81">
    <w:name w:val="çàãîëîâîê 8"/>
    <w:basedOn w:val="a"/>
    <w:next w:val="a"/>
    <w:rsid w:val="003B054C"/>
    <w:pPr>
      <w:keepNext/>
      <w:jc w:val="right"/>
    </w:pPr>
    <w:rPr>
      <w:szCs w:val="20"/>
    </w:rPr>
  </w:style>
  <w:style w:type="paragraph" w:customStyle="1" w:styleId="91">
    <w:name w:val="çàãîëîâîê 9"/>
    <w:basedOn w:val="a"/>
    <w:next w:val="a"/>
    <w:rsid w:val="003B054C"/>
    <w:pPr>
      <w:keepNext/>
      <w:jc w:val="both"/>
    </w:pPr>
    <w:rPr>
      <w:szCs w:val="20"/>
    </w:rPr>
  </w:style>
  <w:style w:type="paragraph" w:styleId="82">
    <w:name w:val="toc 8"/>
    <w:basedOn w:val="a"/>
    <w:next w:val="a"/>
    <w:autoRedefine/>
    <w:uiPriority w:val="39"/>
    <w:rsid w:val="003B054C"/>
    <w:pPr>
      <w:ind w:left="1400"/>
    </w:pPr>
    <w:rPr>
      <w:sz w:val="18"/>
      <w:szCs w:val="20"/>
    </w:rPr>
  </w:style>
  <w:style w:type="paragraph" w:customStyle="1" w:styleId="FR1">
    <w:name w:val="FR1"/>
    <w:rsid w:val="003B054C"/>
    <w:pPr>
      <w:widowControl w:val="0"/>
      <w:autoSpaceDE w:val="0"/>
      <w:autoSpaceDN w:val="0"/>
      <w:adjustRightInd w:val="0"/>
      <w:spacing w:before="620"/>
      <w:ind w:left="40"/>
      <w:jc w:val="center"/>
    </w:pPr>
    <w:rPr>
      <w:b/>
      <w:bCs/>
      <w:sz w:val="32"/>
      <w:szCs w:val="32"/>
    </w:rPr>
  </w:style>
  <w:style w:type="paragraph" w:customStyle="1" w:styleId="FR2">
    <w:name w:val="FR2"/>
    <w:rsid w:val="003B054C"/>
    <w:pPr>
      <w:widowControl w:val="0"/>
      <w:autoSpaceDE w:val="0"/>
      <w:autoSpaceDN w:val="0"/>
      <w:adjustRightInd w:val="0"/>
      <w:spacing w:before="340"/>
      <w:ind w:left="80"/>
      <w:jc w:val="center"/>
    </w:pPr>
    <w:rPr>
      <w:b/>
      <w:bCs/>
      <w:sz w:val="28"/>
      <w:szCs w:val="28"/>
    </w:rPr>
  </w:style>
  <w:style w:type="paragraph" w:customStyle="1" w:styleId="xl24">
    <w:name w:val="xl24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26">
    <w:name w:val="xl26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27">
    <w:name w:val="xl27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 Unicode MS"/>
      <w:sz w:val="22"/>
      <w:szCs w:val="22"/>
    </w:rPr>
  </w:style>
  <w:style w:type="paragraph" w:customStyle="1" w:styleId="xl37">
    <w:name w:val="xl37"/>
    <w:basedOn w:val="a"/>
    <w:rsid w:val="003B05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character" w:customStyle="1" w:styleId="29">
    <w:name w:val="Знак Знак Знак2"/>
    <w:locked/>
    <w:rsid w:val="003B054C"/>
    <w:rPr>
      <w:rFonts w:cs="Times New Roman"/>
      <w:b/>
      <w:caps/>
      <w:kern w:val="28"/>
      <w:sz w:val="28"/>
      <w:lang w:val="uk-UA" w:eastAsia="ru-RU" w:bidi="ar-SA"/>
    </w:rPr>
  </w:style>
  <w:style w:type="character" w:customStyle="1" w:styleId="1d">
    <w:name w:val="Знак1"/>
    <w:rsid w:val="003B054C"/>
    <w:rPr>
      <w:rFonts w:cs="Times New Roman"/>
      <w:b/>
      <w:caps/>
      <w:kern w:val="28"/>
      <w:sz w:val="24"/>
      <w:szCs w:val="24"/>
      <w:lang w:val="uk-UA" w:eastAsia="ru-RU" w:bidi="ar-SA"/>
    </w:rPr>
  </w:style>
  <w:style w:type="paragraph" w:customStyle="1" w:styleId="FR4">
    <w:name w:val="FR4"/>
    <w:rsid w:val="003B054C"/>
    <w:pPr>
      <w:widowControl w:val="0"/>
      <w:spacing w:before="220"/>
      <w:ind w:left="280" w:right="400"/>
    </w:pPr>
    <w:rPr>
      <w:b/>
      <w:sz w:val="28"/>
    </w:rPr>
  </w:style>
  <w:style w:type="paragraph" w:styleId="52">
    <w:name w:val="toc 5"/>
    <w:basedOn w:val="a"/>
    <w:next w:val="a"/>
    <w:autoRedefine/>
    <w:uiPriority w:val="39"/>
    <w:rsid w:val="003B054C"/>
    <w:pPr>
      <w:ind w:left="600"/>
    </w:pPr>
    <w:rPr>
      <w:sz w:val="20"/>
      <w:szCs w:val="20"/>
    </w:rPr>
  </w:style>
  <w:style w:type="paragraph" w:styleId="62">
    <w:name w:val="toc 6"/>
    <w:basedOn w:val="a"/>
    <w:next w:val="a"/>
    <w:autoRedefine/>
    <w:uiPriority w:val="39"/>
    <w:rsid w:val="003B054C"/>
    <w:pPr>
      <w:ind w:left="800"/>
    </w:pPr>
    <w:rPr>
      <w:sz w:val="20"/>
      <w:szCs w:val="20"/>
    </w:rPr>
  </w:style>
  <w:style w:type="paragraph" w:styleId="72">
    <w:name w:val="toc 7"/>
    <w:basedOn w:val="a"/>
    <w:next w:val="a"/>
    <w:autoRedefine/>
    <w:uiPriority w:val="39"/>
    <w:rsid w:val="003B054C"/>
    <w:pPr>
      <w:ind w:left="1000"/>
    </w:pPr>
    <w:rPr>
      <w:sz w:val="20"/>
      <w:szCs w:val="20"/>
    </w:rPr>
  </w:style>
  <w:style w:type="paragraph" w:styleId="92">
    <w:name w:val="toc 9"/>
    <w:basedOn w:val="a"/>
    <w:next w:val="a"/>
    <w:autoRedefine/>
    <w:uiPriority w:val="39"/>
    <w:rsid w:val="003B054C"/>
    <w:pPr>
      <w:ind w:left="1400"/>
    </w:pPr>
    <w:rPr>
      <w:sz w:val="20"/>
      <w:szCs w:val="20"/>
    </w:rPr>
  </w:style>
  <w:style w:type="paragraph" w:customStyle="1" w:styleId="ConsNormal">
    <w:name w:val="ConsNormal"/>
    <w:rsid w:val="003B05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1">
    <w:name w:val="ВтораяСтрока"/>
    <w:basedOn w:val="a"/>
    <w:autoRedefine/>
    <w:rsid w:val="003B054C"/>
    <w:pPr>
      <w:keepNext/>
      <w:spacing w:before="120" w:line="360" w:lineRule="auto"/>
      <w:jc w:val="center"/>
    </w:pPr>
    <w:rPr>
      <w:noProof/>
      <w:sz w:val="28"/>
      <w:szCs w:val="20"/>
    </w:rPr>
  </w:style>
  <w:style w:type="paragraph" w:customStyle="1" w:styleId="ConsNonformat">
    <w:name w:val="ConsNonformat"/>
    <w:rsid w:val="003B05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2">
    <w:name w:val="Название таблицы"/>
    <w:basedOn w:val="aff9"/>
    <w:autoRedefine/>
    <w:rsid w:val="003B054C"/>
    <w:pPr>
      <w:keepNext/>
      <w:suppressAutoHyphens w:val="0"/>
      <w:spacing w:before="240" w:line="360" w:lineRule="auto"/>
      <w:ind w:firstLine="851"/>
      <w:jc w:val="right"/>
    </w:pPr>
    <w:rPr>
      <w:spacing w:val="30"/>
      <w:sz w:val="20"/>
      <w:szCs w:val="28"/>
      <w:lang w:val="ru-RU"/>
    </w:rPr>
  </w:style>
  <w:style w:type="paragraph" w:customStyle="1" w:styleId="ConsTitle">
    <w:name w:val="ConsTitle"/>
    <w:rsid w:val="003B054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ff3">
    <w:name w:val="Мой текст"/>
    <w:basedOn w:val="a"/>
    <w:rsid w:val="003B054C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fff4">
    <w:name w:val="Таблица"/>
    <w:basedOn w:val="a"/>
    <w:rsid w:val="003B054C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pn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22581</Words>
  <Characters>128715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рефератов - Vzfeiinfo.Ru</vt:lpstr>
    </vt:vector>
  </TitlesOfParts>
  <Company>ООО "Энергия"</Company>
  <LinksUpToDate>false</LinksUpToDate>
  <CharactersWithSpaces>150995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рефератов - Vzfeiinfo.Ru</dc:title>
  <dc:subject/>
  <dc:creator>Torg1</dc:creator>
  <cp:keywords>16402</cp:keywords>
  <dc:description/>
  <cp:lastModifiedBy>admin</cp:lastModifiedBy>
  <cp:revision>2</cp:revision>
  <dcterms:created xsi:type="dcterms:W3CDTF">2014-03-26T00:25:00Z</dcterms:created>
  <dcterms:modified xsi:type="dcterms:W3CDTF">2014-03-26T00:25:00Z</dcterms:modified>
</cp:coreProperties>
</file>